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40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tblGrid>
      <w:tr w:rsidR="00F9011A" w:rsidRPr="00B84CDD" w14:paraId="193BB771" w14:textId="77777777" w:rsidTr="003515FD">
        <w:trPr>
          <w:trHeight w:val="4502"/>
          <w:jc w:val="right"/>
        </w:trPr>
        <w:tc>
          <w:tcPr>
            <w:tcW w:w="5401" w:type="dxa"/>
          </w:tcPr>
          <w:p w14:paraId="1B0DBB7D" w14:textId="7B9459E5" w:rsidR="00044F9D" w:rsidRPr="00B84CDD" w:rsidRDefault="00044F9D" w:rsidP="00044F9D">
            <w:pPr>
              <w:pStyle w:val="Sinespaciado1"/>
              <w:rPr>
                <w:rFonts w:cs="Arial"/>
                <w:b/>
                <w:bCs/>
                <w:sz w:val="24"/>
              </w:rPr>
            </w:pPr>
            <w:r w:rsidRPr="00B84CDD">
              <w:rPr>
                <w:rFonts w:cs="Arial"/>
                <w:b/>
                <w:bCs/>
                <w:sz w:val="24"/>
              </w:rPr>
              <w:t xml:space="preserve">JUICIO PARA LA PROTECCIÓN DE LOS DERECHOS POLÍTICO-ELECTORALES DEL CIUDADANO </w:t>
            </w:r>
          </w:p>
          <w:p w14:paraId="3C55F81B" w14:textId="5F6DF70C" w:rsidR="00485F44" w:rsidRPr="00B84CDD" w:rsidRDefault="00485F44" w:rsidP="00485F44">
            <w:pPr>
              <w:spacing w:before="100" w:beforeAutospacing="1" w:after="100" w:afterAutospacing="1" w:line="240" w:lineRule="auto"/>
              <w:jc w:val="both"/>
              <w:rPr>
                <w:sz w:val="24"/>
                <w:szCs w:val="24"/>
              </w:rPr>
            </w:pPr>
            <w:r w:rsidRPr="00B84CDD">
              <w:rPr>
                <w:b/>
                <w:sz w:val="24"/>
                <w:szCs w:val="24"/>
              </w:rPr>
              <w:t>EXPEDIENTE:</w:t>
            </w:r>
            <w:r w:rsidRPr="00B84CDD">
              <w:rPr>
                <w:sz w:val="24"/>
                <w:szCs w:val="24"/>
              </w:rPr>
              <w:t xml:space="preserve"> SM-</w:t>
            </w:r>
            <w:r w:rsidR="00044F9D" w:rsidRPr="00B84CDD">
              <w:rPr>
                <w:sz w:val="24"/>
                <w:szCs w:val="24"/>
              </w:rPr>
              <w:t>JDC-5</w:t>
            </w:r>
            <w:r w:rsidR="00105AFC">
              <w:rPr>
                <w:sz w:val="24"/>
                <w:szCs w:val="24"/>
              </w:rPr>
              <w:t>7</w:t>
            </w:r>
            <w:r w:rsidR="002A4AF2">
              <w:rPr>
                <w:sz w:val="24"/>
                <w:szCs w:val="24"/>
              </w:rPr>
              <w:t>8</w:t>
            </w:r>
            <w:r w:rsidRPr="00B84CDD">
              <w:rPr>
                <w:sz w:val="24"/>
                <w:szCs w:val="24"/>
              </w:rPr>
              <w:t>/2021</w:t>
            </w:r>
          </w:p>
          <w:p w14:paraId="491C03F1" w14:textId="5EA4293A" w:rsidR="00485F44" w:rsidRPr="00B84CDD" w:rsidRDefault="00485F44" w:rsidP="00485F44">
            <w:pPr>
              <w:spacing w:before="100" w:beforeAutospacing="1" w:after="100" w:afterAutospacing="1" w:line="240" w:lineRule="auto"/>
              <w:jc w:val="both"/>
              <w:rPr>
                <w:sz w:val="24"/>
                <w:szCs w:val="24"/>
              </w:rPr>
            </w:pPr>
            <w:r w:rsidRPr="00B84CDD">
              <w:rPr>
                <w:b/>
                <w:sz w:val="24"/>
                <w:szCs w:val="24"/>
              </w:rPr>
              <w:t>ACTOR</w:t>
            </w:r>
            <w:r w:rsidR="002A4AF2">
              <w:rPr>
                <w:b/>
                <w:sz w:val="24"/>
                <w:szCs w:val="24"/>
              </w:rPr>
              <w:t>A</w:t>
            </w:r>
            <w:r w:rsidRPr="00B84CDD">
              <w:rPr>
                <w:b/>
                <w:sz w:val="24"/>
                <w:szCs w:val="24"/>
              </w:rPr>
              <w:t xml:space="preserve">: </w:t>
            </w:r>
            <w:r w:rsidR="002A4AF2">
              <w:rPr>
                <w:bCs/>
                <w:sz w:val="24"/>
                <w:szCs w:val="24"/>
              </w:rPr>
              <w:t>PAULA SÁNCHEZ MARTÍNEZ</w:t>
            </w:r>
          </w:p>
          <w:p w14:paraId="52D0101D" w14:textId="385B6F44" w:rsidR="00485F44" w:rsidRPr="00B84CDD" w:rsidRDefault="00485F44" w:rsidP="00485F44">
            <w:pPr>
              <w:spacing w:before="100" w:beforeAutospacing="1" w:after="100" w:afterAutospacing="1" w:line="240" w:lineRule="auto"/>
              <w:jc w:val="both"/>
              <w:rPr>
                <w:bCs/>
                <w:sz w:val="24"/>
                <w:szCs w:val="24"/>
              </w:rPr>
            </w:pPr>
            <w:r w:rsidRPr="00B84CDD">
              <w:rPr>
                <w:b/>
                <w:bCs/>
                <w:sz w:val="24"/>
                <w:szCs w:val="24"/>
              </w:rPr>
              <w:t>RESPONSABLE:</w:t>
            </w:r>
            <w:r w:rsidRPr="00B84CDD">
              <w:rPr>
                <w:bCs/>
                <w:sz w:val="24"/>
                <w:szCs w:val="24"/>
              </w:rPr>
              <w:t xml:space="preserve"> TRIBUNAL</w:t>
            </w:r>
            <w:r w:rsidR="003515FD">
              <w:rPr>
                <w:bCs/>
                <w:sz w:val="24"/>
                <w:szCs w:val="24"/>
              </w:rPr>
              <w:t xml:space="preserve"> ESTATAL</w:t>
            </w:r>
            <w:r w:rsidRPr="00B84CDD">
              <w:rPr>
                <w:bCs/>
                <w:sz w:val="24"/>
                <w:szCs w:val="24"/>
              </w:rPr>
              <w:t xml:space="preserve"> ELECTORAL DE</w:t>
            </w:r>
            <w:r w:rsidR="003515FD">
              <w:rPr>
                <w:bCs/>
                <w:sz w:val="24"/>
                <w:szCs w:val="24"/>
              </w:rPr>
              <w:t xml:space="preserve"> GUANAJUATO</w:t>
            </w:r>
          </w:p>
          <w:p w14:paraId="13070107" w14:textId="77777777" w:rsidR="00485F44" w:rsidRPr="00B84CDD" w:rsidRDefault="00485F44" w:rsidP="00485F44">
            <w:pPr>
              <w:spacing w:before="100" w:beforeAutospacing="1" w:after="100" w:afterAutospacing="1" w:line="240" w:lineRule="auto"/>
              <w:jc w:val="both"/>
              <w:rPr>
                <w:sz w:val="24"/>
                <w:szCs w:val="24"/>
              </w:rPr>
            </w:pPr>
            <w:r w:rsidRPr="00B84CDD">
              <w:rPr>
                <w:rFonts w:ascii="Arial Bold" w:hAnsi="Arial Bold" w:cs="Arial Bold"/>
                <w:b/>
                <w:bCs/>
                <w:sz w:val="24"/>
                <w:szCs w:val="24"/>
              </w:rPr>
              <w:t>MAGISTRADA PONENTE:</w:t>
            </w:r>
            <w:r w:rsidRPr="00B84CDD">
              <w:rPr>
                <w:sz w:val="24"/>
                <w:szCs w:val="24"/>
              </w:rPr>
              <w:t xml:space="preserve"> CLAUDIA VALLE AGUILASOCHO</w:t>
            </w:r>
          </w:p>
          <w:p w14:paraId="21D30ED7" w14:textId="268F0753" w:rsidR="00BF6A72" w:rsidRDefault="00485F44" w:rsidP="00FF44D9">
            <w:pPr>
              <w:spacing w:before="100" w:beforeAutospacing="1" w:after="100" w:afterAutospacing="1" w:line="240" w:lineRule="auto"/>
              <w:jc w:val="both"/>
              <w:rPr>
                <w:b/>
                <w:sz w:val="24"/>
                <w:szCs w:val="24"/>
              </w:rPr>
            </w:pPr>
            <w:r w:rsidRPr="00B84CDD">
              <w:rPr>
                <w:b/>
                <w:sz w:val="24"/>
                <w:szCs w:val="24"/>
              </w:rPr>
              <w:t>SECRETARI</w:t>
            </w:r>
            <w:r w:rsidR="00BF6A72">
              <w:rPr>
                <w:b/>
                <w:sz w:val="24"/>
                <w:szCs w:val="24"/>
              </w:rPr>
              <w:t>O</w:t>
            </w:r>
            <w:r w:rsidRPr="00B84CDD">
              <w:rPr>
                <w:b/>
                <w:sz w:val="24"/>
                <w:szCs w:val="24"/>
              </w:rPr>
              <w:t xml:space="preserve">: </w:t>
            </w:r>
            <w:r w:rsidR="00BF6A72" w:rsidRPr="00BF6A72">
              <w:rPr>
                <w:bCs/>
                <w:sz w:val="24"/>
                <w:szCs w:val="24"/>
              </w:rPr>
              <w:t>GABRIEL BARRIOS RODRÍGUEZ</w:t>
            </w:r>
          </w:p>
          <w:p w14:paraId="38290899" w14:textId="2AA5AAFE" w:rsidR="00C45FDE" w:rsidRPr="00B84CDD" w:rsidRDefault="00BF6A72" w:rsidP="00FF44D9">
            <w:pPr>
              <w:spacing w:before="100" w:beforeAutospacing="1" w:after="100" w:afterAutospacing="1" w:line="240" w:lineRule="auto"/>
              <w:jc w:val="both"/>
              <w:rPr>
                <w:sz w:val="24"/>
                <w:szCs w:val="24"/>
              </w:rPr>
            </w:pPr>
            <w:r w:rsidRPr="00BF6A72">
              <w:rPr>
                <w:b/>
                <w:sz w:val="24"/>
                <w:szCs w:val="24"/>
              </w:rPr>
              <w:t>COLABORÓ:</w:t>
            </w:r>
            <w:r>
              <w:rPr>
                <w:bCs/>
                <w:sz w:val="24"/>
                <w:szCs w:val="24"/>
              </w:rPr>
              <w:t xml:space="preserve"> </w:t>
            </w:r>
            <w:r w:rsidR="00C45FDE" w:rsidRPr="00FF44D9">
              <w:rPr>
                <w:bCs/>
                <w:sz w:val="24"/>
                <w:szCs w:val="24"/>
              </w:rPr>
              <w:t>ZYANYA GUADALUPE AVILÉS NAVARRO</w:t>
            </w:r>
          </w:p>
        </w:tc>
      </w:tr>
    </w:tbl>
    <w:p w14:paraId="20168EC2" w14:textId="036BB633" w:rsidR="005F563E" w:rsidRPr="00B84CDD" w:rsidRDefault="005F563E" w:rsidP="005F563E">
      <w:pPr>
        <w:tabs>
          <w:tab w:val="left" w:pos="7470"/>
        </w:tabs>
        <w:spacing w:before="100" w:beforeAutospacing="1" w:after="100" w:afterAutospacing="1" w:line="360" w:lineRule="auto"/>
        <w:jc w:val="both"/>
        <w:rPr>
          <w:sz w:val="24"/>
          <w:szCs w:val="24"/>
        </w:rPr>
      </w:pPr>
      <w:r w:rsidRPr="00B84CDD">
        <w:rPr>
          <w:sz w:val="24"/>
          <w:szCs w:val="24"/>
        </w:rPr>
        <w:t xml:space="preserve">Monterrey, Nuevo León, a </w:t>
      </w:r>
      <w:r w:rsidR="00BF6A72">
        <w:rPr>
          <w:sz w:val="24"/>
          <w:szCs w:val="24"/>
        </w:rPr>
        <w:t>nueve</w:t>
      </w:r>
      <w:r w:rsidR="006D2A33" w:rsidRPr="00B84CDD">
        <w:rPr>
          <w:sz w:val="24"/>
          <w:szCs w:val="24"/>
        </w:rPr>
        <w:t xml:space="preserve"> </w:t>
      </w:r>
      <w:r w:rsidR="00C45FDE" w:rsidRPr="00B84CDD">
        <w:rPr>
          <w:sz w:val="24"/>
          <w:szCs w:val="24"/>
        </w:rPr>
        <w:t>de junio</w:t>
      </w:r>
      <w:r w:rsidRPr="00B84CDD">
        <w:rPr>
          <w:sz w:val="24"/>
          <w:szCs w:val="24"/>
        </w:rPr>
        <w:t xml:space="preserve"> de dos mil veintiuno.</w:t>
      </w:r>
    </w:p>
    <w:p w14:paraId="46E61095" w14:textId="620B28F0" w:rsidR="00CD4D27" w:rsidRDefault="005F563E" w:rsidP="00CD4D27">
      <w:pPr>
        <w:spacing w:before="240" w:after="240" w:line="360" w:lineRule="auto"/>
        <w:jc w:val="both"/>
        <w:rPr>
          <w:sz w:val="24"/>
          <w:szCs w:val="24"/>
        </w:rPr>
      </w:pPr>
      <w:r w:rsidRPr="00B84CDD">
        <w:rPr>
          <w:b/>
          <w:bCs/>
          <w:sz w:val="24"/>
          <w:szCs w:val="24"/>
        </w:rPr>
        <w:t xml:space="preserve">Sentencia definitiva </w:t>
      </w:r>
      <w:r w:rsidRPr="00B84CDD">
        <w:rPr>
          <w:sz w:val="24"/>
          <w:szCs w:val="24"/>
        </w:rPr>
        <w:t>que</w:t>
      </w:r>
      <w:bookmarkStart w:id="0" w:name="_Hlk45866581"/>
      <w:bookmarkStart w:id="1" w:name="_Hlk73807950"/>
      <w:r w:rsidR="00C340D9" w:rsidRPr="00B84CDD">
        <w:rPr>
          <w:sz w:val="24"/>
          <w:szCs w:val="24"/>
        </w:rPr>
        <w:t xml:space="preserve"> </w:t>
      </w:r>
      <w:bookmarkEnd w:id="0"/>
      <w:r w:rsidR="00FF44D9">
        <w:rPr>
          <w:b/>
          <w:bCs/>
          <w:sz w:val="24"/>
          <w:szCs w:val="24"/>
        </w:rPr>
        <w:t xml:space="preserve">desecha de plano </w:t>
      </w:r>
      <w:r w:rsidR="007D3880" w:rsidRPr="00691E56">
        <w:rPr>
          <w:sz w:val="24"/>
          <w:szCs w:val="24"/>
        </w:rPr>
        <w:t>la</w:t>
      </w:r>
      <w:r w:rsidR="00FF44D9" w:rsidRPr="00691E56">
        <w:rPr>
          <w:sz w:val="24"/>
          <w:szCs w:val="24"/>
        </w:rPr>
        <w:t xml:space="preserve"> demanda</w:t>
      </w:r>
      <w:r w:rsidR="009D4ABB" w:rsidRPr="00691E56">
        <w:rPr>
          <w:sz w:val="24"/>
          <w:szCs w:val="24"/>
        </w:rPr>
        <w:t xml:space="preserve">, toda vez que ya no es posible </w:t>
      </w:r>
      <w:r w:rsidR="00CD4D27" w:rsidRPr="00691E56">
        <w:rPr>
          <w:sz w:val="24"/>
          <w:szCs w:val="24"/>
        </w:rPr>
        <w:t xml:space="preserve">jurídicamente reparar las violaciones señaladas por </w:t>
      </w:r>
      <w:r w:rsidR="009D4ABB" w:rsidRPr="00691E56">
        <w:rPr>
          <w:sz w:val="24"/>
          <w:szCs w:val="24"/>
        </w:rPr>
        <w:t>quien promueve</w:t>
      </w:r>
      <w:r w:rsidR="00CD4D27" w:rsidRPr="00691E56">
        <w:rPr>
          <w:sz w:val="24"/>
          <w:szCs w:val="24"/>
        </w:rPr>
        <w:t xml:space="preserve">, </w:t>
      </w:r>
      <w:r w:rsidR="009D4ABB" w:rsidRPr="00691E56">
        <w:rPr>
          <w:sz w:val="24"/>
          <w:szCs w:val="24"/>
        </w:rPr>
        <w:t xml:space="preserve">pues su </w:t>
      </w:r>
      <w:r w:rsidR="00CD4D27" w:rsidRPr="00691E56">
        <w:rPr>
          <w:sz w:val="24"/>
          <w:szCs w:val="24"/>
        </w:rPr>
        <w:t>pretensión</w:t>
      </w:r>
      <w:r w:rsidR="009D4ABB" w:rsidRPr="00691E56">
        <w:rPr>
          <w:sz w:val="24"/>
          <w:szCs w:val="24"/>
        </w:rPr>
        <w:t>, la cual</w:t>
      </w:r>
      <w:r w:rsidR="00CD4D27" w:rsidRPr="00691E56">
        <w:rPr>
          <w:sz w:val="24"/>
          <w:szCs w:val="24"/>
        </w:rPr>
        <w:t xml:space="preserve"> consiste en ser </w:t>
      </w:r>
      <w:r w:rsidR="00CD4D27" w:rsidRPr="00691E56">
        <w:rPr>
          <w:i/>
          <w:iCs/>
          <w:sz w:val="24"/>
          <w:szCs w:val="24"/>
        </w:rPr>
        <w:t>declarad</w:t>
      </w:r>
      <w:r w:rsidR="002A4AF2">
        <w:rPr>
          <w:i/>
          <w:iCs/>
          <w:sz w:val="24"/>
          <w:szCs w:val="24"/>
        </w:rPr>
        <w:t>a</w:t>
      </w:r>
      <w:r w:rsidR="00CD4D27" w:rsidRPr="00691E56">
        <w:rPr>
          <w:i/>
          <w:iCs/>
          <w:sz w:val="24"/>
          <w:szCs w:val="24"/>
        </w:rPr>
        <w:t xml:space="preserve"> candidat</w:t>
      </w:r>
      <w:r w:rsidR="002A4AF2">
        <w:rPr>
          <w:i/>
          <w:iCs/>
          <w:sz w:val="24"/>
          <w:szCs w:val="24"/>
        </w:rPr>
        <w:t>a</w:t>
      </w:r>
      <w:r w:rsidR="00CD4D27" w:rsidRPr="00691E56">
        <w:rPr>
          <w:sz w:val="24"/>
          <w:szCs w:val="24"/>
        </w:rPr>
        <w:t xml:space="preserve"> </w:t>
      </w:r>
      <w:r w:rsidR="00D2019B" w:rsidRPr="00691E56">
        <w:rPr>
          <w:sz w:val="24"/>
          <w:szCs w:val="24"/>
        </w:rPr>
        <w:t xml:space="preserve">para contender por </w:t>
      </w:r>
      <w:r w:rsidR="008C3FCA">
        <w:rPr>
          <w:sz w:val="24"/>
          <w:szCs w:val="24"/>
        </w:rPr>
        <w:t xml:space="preserve">la </w:t>
      </w:r>
      <w:r w:rsidR="002A4AF2">
        <w:rPr>
          <w:sz w:val="24"/>
          <w:szCs w:val="24"/>
        </w:rPr>
        <w:t>presidencia municipal</w:t>
      </w:r>
      <w:r w:rsidR="00D16525" w:rsidRPr="00691E56">
        <w:rPr>
          <w:sz w:val="24"/>
          <w:szCs w:val="24"/>
        </w:rPr>
        <w:t xml:space="preserve"> </w:t>
      </w:r>
      <w:r w:rsidR="00CD4D27" w:rsidRPr="00691E56">
        <w:rPr>
          <w:sz w:val="24"/>
          <w:szCs w:val="24"/>
        </w:rPr>
        <w:t>en el ayuntamiento</w:t>
      </w:r>
      <w:r w:rsidR="00CD4D27">
        <w:rPr>
          <w:sz w:val="24"/>
          <w:szCs w:val="24"/>
        </w:rPr>
        <w:t xml:space="preserve"> de </w:t>
      </w:r>
      <w:r w:rsidR="002A4AF2">
        <w:rPr>
          <w:sz w:val="24"/>
          <w:szCs w:val="24"/>
        </w:rPr>
        <w:t xml:space="preserve">Silao de la </w:t>
      </w:r>
      <w:r w:rsidR="002A4AF2" w:rsidRPr="00801C33">
        <w:rPr>
          <w:sz w:val="24"/>
          <w:szCs w:val="24"/>
        </w:rPr>
        <w:t>Victoria</w:t>
      </w:r>
      <w:r w:rsidR="008C3FCA" w:rsidRPr="00801C33">
        <w:rPr>
          <w:sz w:val="24"/>
          <w:szCs w:val="24"/>
        </w:rPr>
        <w:t>, Guanajuato</w:t>
      </w:r>
      <w:r w:rsidR="00CD4D27" w:rsidRPr="00801C33">
        <w:rPr>
          <w:sz w:val="24"/>
          <w:szCs w:val="24"/>
        </w:rPr>
        <w:t xml:space="preserve">, no puede ser </w:t>
      </w:r>
      <w:r w:rsidR="009D4ABB" w:rsidRPr="00801C33">
        <w:rPr>
          <w:sz w:val="24"/>
          <w:szCs w:val="24"/>
        </w:rPr>
        <w:t>alcanzada a partir de su impugnación</w:t>
      </w:r>
      <w:r w:rsidR="00CD4D27" w:rsidRPr="00801C33">
        <w:rPr>
          <w:sz w:val="24"/>
          <w:szCs w:val="24"/>
        </w:rPr>
        <w:t>, en virtud de que el seis de junio de dos mil veintiuno tuvo verificativo la jornada electoral</w:t>
      </w:r>
      <w:r w:rsidR="008C3FCA" w:rsidRPr="00801C33">
        <w:rPr>
          <w:sz w:val="24"/>
          <w:szCs w:val="24"/>
        </w:rPr>
        <w:t xml:space="preserve"> y la demanda</w:t>
      </w:r>
      <w:r w:rsidR="00C612DA" w:rsidRPr="00801C33">
        <w:rPr>
          <w:sz w:val="24"/>
          <w:szCs w:val="24"/>
        </w:rPr>
        <w:t xml:space="preserve"> y constancias</w:t>
      </w:r>
      <w:r w:rsidR="008C3FCA" w:rsidRPr="00801C33">
        <w:rPr>
          <w:sz w:val="24"/>
          <w:szCs w:val="24"/>
        </w:rPr>
        <w:t xml:space="preserve"> del presente juicio se recibi</w:t>
      </w:r>
      <w:r w:rsidR="00C612DA" w:rsidRPr="00801C33">
        <w:rPr>
          <w:sz w:val="24"/>
          <w:szCs w:val="24"/>
        </w:rPr>
        <w:t>eron</w:t>
      </w:r>
      <w:r w:rsidR="008C3FCA" w:rsidRPr="00801C33">
        <w:rPr>
          <w:sz w:val="24"/>
          <w:szCs w:val="24"/>
        </w:rPr>
        <w:t xml:space="preserve"> en esta Sala Regional el ocho siguiente.</w:t>
      </w:r>
    </w:p>
    <w:bookmarkEnd w:id="1"/>
    <w:p w14:paraId="2334183F" w14:textId="77777777" w:rsidR="00511A58" w:rsidRDefault="00511A58" w:rsidP="00C24022">
      <w:pPr>
        <w:spacing w:after="0" w:line="240" w:lineRule="auto"/>
        <w:jc w:val="center"/>
        <w:rPr>
          <w:spacing w:val="26"/>
          <w:sz w:val="24"/>
          <w:szCs w:val="24"/>
        </w:rPr>
      </w:pPr>
    </w:p>
    <w:p w14:paraId="71B029B3" w14:textId="61BCCDE8" w:rsidR="00C24022" w:rsidRPr="00456880" w:rsidRDefault="00C24022" w:rsidP="00C24022">
      <w:pPr>
        <w:spacing w:after="0" w:line="240" w:lineRule="auto"/>
        <w:jc w:val="center"/>
        <w:rPr>
          <w:spacing w:val="26"/>
          <w:sz w:val="24"/>
          <w:szCs w:val="24"/>
        </w:rPr>
      </w:pPr>
      <w:r w:rsidRPr="00456880">
        <w:rPr>
          <w:spacing w:val="26"/>
          <w:sz w:val="24"/>
          <w:szCs w:val="24"/>
        </w:rPr>
        <w:t>ÍNDICE</w:t>
      </w:r>
    </w:p>
    <w:sdt>
      <w:sdtPr>
        <w:rPr>
          <w:rFonts w:ascii="Times New Roman" w:eastAsia="Times New Roman" w:hAnsi="Times New Roman"/>
          <w:sz w:val="24"/>
          <w:szCs w:val="24"/>
          <w:lang w:eastAsia="es-MX"/>
        </w:rPr>
        <w:id w:val="751545205"/>
        <w:docPartObj>
          <w:docPartGallery w:val="Table of Contents"/>
          <w:docPartUnique/>
        </w:docPartObj>
      </w:sdtPr>
      <w:sdtEndPr>
        <w:rPr>
          <w:bCs/>
        </w:rPr>
      </w:sdtEndPr>
      <w:sdtContent>
        <w:p w14:paraId="0E3CBAA1" w14:textId="77777777" w:rsidR="00C24022" w:rsidRPr="00456880" w:rsidRDefault="00C24022" w:rsidP="00E64AC6">
          <w:pPr>
            <w:keepNext/>
            <w:keepLines/>
            <w:spacing w:after="0" w:line="240" w:lineRule="auto"/>
            <w:contextualSpacing/>
            <w:jc w:val="both"/>
            <w:rPr>
              <w:rFonts w:eastAsiaTheme="majorEastAsia"/>
              <w:lang w:eastAsia="es-MX"/>
            </w:rPr>
          </w:pPr>
        </w:p>
        <w:p w14:paraId="6F8680C0" w14:textId="5BA7886F" w:rsidR="00456880" w:rsidRPr="00456880" w:rsidRDefault="00C24022">
          <w:pPr>
            <w:pStyle w:val="TDC1"/>
            <w:rPr>
              <w:rFonts w:asciiTheme="minorHAnsi" w:eastAsiaTheme="minorEastAsia" w:hAnsiTheme="minorHAnsi" w:cstheme="minorBidi"/>
              <w:noProof/>
              <w:sz w:val="22"/>
              <w:szCs w:val="22"/>
              <w:lang w:eastAsia="es-MX"/>
            </w:rPr>
          </w:pPr>
          <w:r w:rsidRPr="00456880">
            <w:fldChar w:fldCharType="begin"/>
          </w:r>
          <w:r w:rsidRPr="00456880">
            <w:instrText xml:space="preserve"> TOC \o "1-4" \h \z \u </w:instrText>
          </w:r>
          <w:r w:rsidRPr="00456880">
            <w:fldChar w:fldCharType="separate"/>
          </w:r>
          <w:hyperlink w:anchor="_Toc74136211" w:history="1">
            <w:r w:rsidR="00456880" w:rsidRPr="00456880">
              <w:rPr>
                <w:rStyle w:val="Hipervnculo"/>
                <w:noProof/>
                <w:spacing w:val="26"/>
              </w:rPr>
              <w:t>GLOSARIO</w:t>
            </w:r>
            <w:r w:rsidR="00456880" w:rsidRPr="00456880">
              <w:rPr>
                <w:noProof/>
                <w:webHidden/>
              </w:rPr>
              <w:tab/>
            </w:r>
            <w:r w:rsidR="00456880" w:rsidRPr="00456880">
              <w:rPr>
                <w:noProof/>
                <w:webHidden/>
              </w:rPr>
              <w:fldChar w:fldCharType="begin"/>
            </w:r>
            <w:r w:rsidR="00456880" w:rsidRPr="00456880">
              <w:rPr>
                <w:noProof/>
                <w:webHidden/>
              </w:rPr>
              <w:instrText xml:space="preserve"> PAGEREF _Toc74136211 \h </w:instrText>
            </w:r>
            <w:r w:rsidR="00456880" w:rsidRPr="00456880">
              <w:rPr>
                <w:noProof/>
                <w:webHidden/>
              </w:rPr>
            </w:r>
            <w:r w:rsidR="00456880" w:rsidRPr="00456880">
              <w:rPr>
                <w:noProof/>
                <w:webHidden/>
              </w:rPr>
              <w:fldChar w:fldCharType="separate"/>
            </w:r>
            <w:r w:rsidR="00780CA5">
              <w:rPr>
                <w:noProof/>
                <w:webHidden/>
              </w:rPr>
              <w:t>1</w:t>
            </w:r>
            <w:r w:rsidR="00456880" w:rsidRPr="00456880">
              <w:rPr>
                <w:noProof/>
                <w:webHidden/>
              </w:rPr>
              <w:fldChar w:fldCharType="end"/>
            </w:r>
          </w:hyperlink>
        </w:p>
        <w:p w14:paraId="16062F8D" w14:textId="2BB7B69A" w:rsidR="00456880" w:rsidRPr="00456880" w:rsidRDefault="00780CA5">
          <w:pPr>
            <w:pStyle w:val="TDC1"/>
            <w:rPr>
              <w:rFonts w:asciiTheme="minorHAnsi" w:eastAsiaTheme="minorEastAsia" w:hAnsiTheme="minorHAnsi" w:cstheme="minorBidi"/>
              <w:noProof/>
              <w:sz w:val="22"/>
              <w:szCs w:val="22"/>
              <w:lang w:eastAsia="es-MX"/>
            </w:rPr>
          </w:pPr>
          <w:hyperlink w:anchor="_Toc74136212" w:history="1">
            <w:r w:rsidR="00456880" w:rsidRPr="00456880">
              <w:rPr>
                <w:rStyle w:val="Hipervnculo"/>
                <w:rFonts w:eastAsia="Times New Roman"/>
                <w:caps/>
                <w:noProof/>
                <w:kern w:val="32"/>
              </w:rPr>
              <w:t>1.</w:t>
            </w:r>
            <w:r w:rsidR="00456880" w:rsidRPr="00456880">
              <w:rPr>
                <w:rFonts w:asciiTheme="minorHAnsi" w:eastAsiaTheme="minorEastAsia" w:hAnsiTheme="minorHAnsi" w:cstheme="minorBidi"/>
                <w:noProof/>
                <w:sz w:val="22"/>
                <w:szCs w:val="22"/>
                <w:lang w:eastAsia="es-MX"/>
              </w:rPr>
              <w:tab/>
            </w:r>
            <w:r w:rsidR="00456880" w:rsidRPr="00456880">
              <w:rPr>
                <w:rStyle w:val="Hipervnculo"/>
                <w:rFonts w:eastAsia="Times New Roman"/>
                <w:caps/>
                <w:noProof/>
                <w:kern w:val="32"/>
              </w:rPr>
              <w:t>ANTECEDENTES DEL CASO</w:t>
            </w:r>
            <w:r w:rsidR="00456880" w:rsidRPr="00456880">
              <w:rPr>
                <w:noProof/>
                <w:webHidden/>
              </w:rPr>
              <w:tab/>
            </w:r>
            <w:r w:rsidR="00456880" w:rsidRPr="00456880">
              <w:rPr>
                <w:noProof/>
                <w:webHidden/>
              </w:rPr>
              <w:fldChar w:fldCharType="begin"/>
            </w:r>
            <w:r w:rsidR="00456880" w:rsidRPr="00456880">
              <w:rPr>
                <w:noProof/>
                <w:webHidden/>
              </w:rPr>
              <w:instrText xml:space="preserve"> PAGEREF _Toc74136212 \h </w:instrText>
            </w:r>
            <w:r w:rsidR="00456880" w:rsidRPr="00456880">
              <w:rPr>
                <w:noProof/>
                <w:webHidden/>
              </w:rPr>
            </w:r>
            <w:r w:rsidR="00456880" w:rsidRPr="00456880">
              <w:rPr>
                <w:noProof/>
                <w:webHidden/>
              </w:rPr>
              <w:fldChar w:fldCharType="separate"/>
            </w:r>
            <w:r>
              <w:rPr>
                <w:noProof/>
                <w:webHidden/>
              </w:rPr>
              <w:t>2</w:t>
            </w:r>
            <w:r w:rsidR="00456880" w:rsidRPr="00456880">
              <w:rPr>
                <w:noProof/>
                <w:webHidden/>
              </w:rPr>
              <w:fldChar w:fldCharType="end"/>
            </w:r>
          </w:hyperlink>
        </w:p>
        <w:p w14:paraId="065AF9FC" w14:textId="086FAD50" w:rsidR="00456880" w:rsidRPr="00456880" w:rsidRDefault="00780CA5">
          <w:pPr>
            <w:pStyle w:val="TDC1"/>
            <w:rPr>
              <w:rFonts w:asciiTheme="minorHAnsi" w:eastAsiaTheme="minorEastAsia" w:hAnsiTheme="minorHAnsi" w:cstheme="minorBidi"/>
              <w:noProof/>
              <w:sz w:val="22"/>
              <w:szCs w:val="22"/>
              <w:lang w:eastAsia="es-MX"/>
            </w:rPr>
          </w:pPr>
          <w:hyperlink w:anchor="_Toc74136213" w:history="1">
            <w:r w:rsidR="00456880" w:rsidRPr="00456880">
              <w:rPr>
                <w:rStyle w:val="Hipervnculo"/>
                <w:rFonts w:eastAsiaTheme="majorEastAsia"/>
                <w:noProof/>
                <w:kern w:val="32"/>
              </w:rPr>
              <w:t>2.</w:t>
            </w:r>
            <w:r w:rsidR="00456880" w:rsidRPr="00456880">
              <w:rPr>
                <w:rFonts w:asciiTheme="minorHAnsi" w:eastAsiaTheme="minorEastAsia" w:hAnsiTheme="minorHAnsi" w:cstheme="minorBidi"/>
                <w:noProof/>
                <w:sz w:val="22"/>
                <w:szCs w:val="22"/>
                <w:lang w:eastAsia="es-MX"/>
              </w:rPr>
              <w:tab/>
            </w:r>
            <w:r w:rsidR="00456880" w:rsidRPr="00456880">
              <w:rPr>
                <w:rStyle w:val="Hipervnculo"/>
                <w:rFonts w:eastAsiaTheme="majorEastAsia"/>
                <w:noProof/>
                <w:kern w:val="32"/>
              </w:rPr>
              <w:t>COMPETENCIA</w:t>
            </w:r>
            <w:r w:rsidR="00456880" w:rsidRPr="00456880">
              <w:rPr>
                <w:noProof/>
                <w:webHidden/>
              </w:rPr>
              <w:tab/>
            </w:r>
            <w:r w:rsidR="00456880" w:rsidRPr="00456880">
              <w:rPr>
                <w:noProof/>
                <w:webHidden/>
              </w:rPr>
              <w:fldChar w:fldCharType="begin"/>
            </w:r>
            <w:r w:rsidR="00456880" w:rsidRPr="00456880">
              <w:rPr>
                <w:noProof/>
                <w:webHidden/>
              </w:rPr>
              <w:instrText xml:space="preserve"> PAGEREF _Toc74136213 \h </w:instrText>
            </w:r>
            <w:r w:rsidR="00456880" w:rsidRPr="00456880">
              <w:rPr>
                <w:noProof/>
                <w:webHidden/>
              </w:rPr>
            </w:r>
            <w:r w:rsidR="00456880" w:rsidRPr="00456880">
              <w:rPr>
                <w:noProof/>
                <w:webHidden/>
              </w:rPr>
              <w:fldChar w:fldCharType="separate"/>
            </w:r>
            <w:r>
              <w:rPr>
                <w:noProof/>
                <w:webHidden/>
              </w:rPr>
              <w:t>3</w:t>
            </w:r>
            <w:r w:rsidR="00456880" w:rsidRPr="00456880">
              <w:rPr>
                <w:noProof/>
                <w:webHidden/>
              </w:rPr>
              <w:fldChar w:fldCharType="end"/>
            </w:r>
          </w:hyperlink>
        </w:p>
        <w:p w14:paraId="6B34F024" w14:textId="4042C018" w:rsidR="00456880" w:rsidRPr="00456880" w:rsidRDefault="00780CA5">
          <w:pPr>
            <w:pStyle w:val="TDC1"/>
            <w:rPr>
              <w:rFonts w:asciiTheme="minorHAnsi" w:eastAsiaTheme="minorEastAsia" w:hAnsiTheme="minorHAnsi" w:cstheme="minorBidi"/>
              <w:noProof/>
              <w:sz w:val="22"/>
              <w:szCs w:val="22"/>
              <w:lang w:eastAsia="es-MX"/>
            </w:rPr>
          </w:pPr>
          <w:hyperlink w:anchor="_Toc74136214" w:history="1">
            <w:r w:rsidR="00456880" w:rsidRPr="00456880">
              <w:rPr>
                <w:rStyle w:val="Hipervnculo"/>
                <w:rFonts w:eastAsiaTheme="majorEastAsia"/>
                <w:noProof/>
                <w:kern w:val="32"/>
              </w:rPr>
              <w:t>3.</w:t>
            </w:r>
            <w:r w:rsidR="00456880" w:rsidRPr="00456880">
              <w:rPr>
                <w:rFonts w:asciiTheme="minorHAnsi" w:eastAsiaTheme="minorEastAsia" w:hAnsiTheme="minorHAnsi" w:cstheme="minorBidi"/>
                <w:noProof/>
                <w:sz w:val="22"/>
                <w:szCs w:val="22"/>
                <w:lang w:eastAsia="es-MX"/>
              </w:rPr>
              <w:tab/>
            </w:r>
            <w:r w:rsidR="00456880" w:rsidRPr="00456880">
              <w:rPr>
                <w:rStyle w:val="Hipervnculo"/>
                <w:rFonts w:eastAsiaTheme="majorEastAsia"/>
                <w:noProof/>
                <w:kern w:val="32"/>
              </w:rPr>
              <w:t>IMPROCEDENCIA</w:t>
            </w:r>
            <w:r w:rsidR="00456880" w:rsidRPr="00456880">
              <w:rPr>
                <w:noProof/>
                <w:webHidden/>
              </w:rPr>
              <w:tab/>
            </w:r>
            <w:r w:rsidR="00456880" w:rsidRPr="00456880">
              <w:rPr>
                <w:noProof/>
                <w:webHidden/>
              </w:rPr>
              <w:fldChar w:fldCharType="begin"/>
            </w:r>
            <w:r w:rsidR="00456880" w:rsidRPr="00456880">
              <w:rPr>
                <w:noProof/>
                <w:webHidden/>
              </w:rPr>
              <w:instrText xml:space="preserve"> PAGEREF _Toc74136214 \h </w:instrText>
            </w:r>
            <w:r w:rsidR="00456880" w:rsidRPr="00456880">
              <w:rPr>
                <w:noProof/>
                <w:webHidden/>
              </w:rPr>
            </w:r>
            <w:r w:rsidR="00456880" w:rsidRPr="00456880">
              <w:rPr>
                <w:noProof/>
                <w:webHidden/>
              </w:rPr>
              <w:fldChar w:fldCharType="separate"/>
            </w:r>
            <w:r>
              <w:rPr>
                <w:noProof/>
                <w:webHidden/>
              </w:rPr>
              <w:t>4</w:t>
            </w:r>
            <w:r w:rsidR="00456880" w:rsidRPr="00456880">
              <w:rPr>
                <w:noProof/>
                <w:webHidden/>
              </w:rPr>
              <w:fldChar w:fldCharType="end"/>
            </w:r>
          </w:hyperlink>
        </w:p>
        <w:p w14:paraId="68ED8CBD" w14:textId="5B33A083" w:rsidR="00456880" w:rsidRPr="00456880" w:rsidRDefault="00780CA5">
          <w:pPr>
            <w:pStyle w:val="TDC1"/>
            <w:rPr>
              <w:rFonts w:asciiTheme="minorHAnsi" w:eastAsiaTheme="minorEastAsia" w:hAnsiTheme="minorHAnsi" w:cstheme="minorBidi"/>
              <w:noProof/>
              <w:sz w:val="22"/>
              <w:szCs w:val="22"/>
              <w:lang w:eastAsia="es-MX"/>
            </w:rPr>
          </w:pPr>
          <w:hyperlink w:anchor="_Toc74136215" w:history="1">
            <w:r w:rsidR="00456880" w:rsidRPr="00456880">
              <w:rPr>
                <w:rStyle w:val="Hipervnculo"/>
                <w:rFonts w:eastAsia="Times New Roman"/>
                <w:caps/>
                <w:noProof/>
                <w:kern w:val="32"/>
              </w:rPr>
              <w:t>4.</w:t>
            </w:r>
            <w:r w:rsidR="00456880" w:rsidRPr="00456880">
              <w:rPr>
                <w:rFonts w:asciiTheme="minorHAnsi" w:eastAsiaTheme="minorEastAsia" w:hAnsiTheme="minorHAnsi" w:cstheme="minorBidi"/>
                <w:noProof/>
                <w:sz w:val="22"/>
                <w:szCs w:val="22"/>
                <w:lang w:eastAsia="es-MX"/>
              </w:rPr>
              <w:tab/>
            </w:r>
            <w:r w:rsidR="00456880" w:rsidRPr="00456880">
              <w:rPr>
                <w:rStyle w:val="Hipervnculo"/>
                <w:rFonts w:eastAsiaTheme="majorEastAsia"/>
                <w:caps/>
                <w:noProof/>
                <w:kern w:val="32"/>
              </w:rPr>
              <w:t>RESOLUTIVO</w:t>
            </w:r>
            <w:r w:rsidR="00456880" w:rsidRPr="00456880">
              <w:rPr>
                <w:noProof/>
                <w:webHidden/>
              </w:rPr>
              <w:tab/>
            </w:r>
            <w:r w:rsidR="00456880" w:rsidRPr="00456880">
              <w:rPr>
                <w:noProof/>
                <w:webHidden/>
              </w:rPr>
              <w:fldChar w:fldCharType="begin"/>
            </w:r>
            <w:r w:rsidR="00456880" w:rsidRPr="00456880">
              <w:rPr>
                <w:noProof/>
                <w:webHidden/>
              </w:rPr>
              <w:instrText xml:space="preserve"> PAGEREF _Toc74136215 \h </w:instrText>
            </w:r>
            <w:r w:rsidR="00456880" w:rsidRPr="00456880">
              <w:rPr>
                <w:noProof/>
                <w:webHidden/>
              </w:rPr>
            </w:r>
            <w:r w:rsidR="00456880" w:rsidRPr="00456880">
              <w:rPr>
                <w:noProof/>
                <w:webHidden/>
              </w:rPr>
              <w:fldChar w:fldCharType="separate"/>
            </w:r>
            <w:r>
              <w:rPr>
                <w:noProof/>
                <w:webHidden/>
              </w:rPr>
              <w:t>5</w:t>
            </w:r>
            <w:r w:rsidR="00456880" w:rsidRPr="00456880">
              <w:rPr>
                <w:noProof/>
                <w:webHidden/>
              </w:rPr>
              <w:fldChar w:fldCharType="end"/>
            </w:r>
          </w:hyperlink>
        </w:p>
        <w:p w14:paraId="400DCB93" w14:textId="7C3D0BA5" w:rsidR="00511A58" w:rsidRPr="00456880" w:rsidRDefault="00C24022" w:rsidP="00E64AC6">
          <w:pPr>
            <w:pStyle w:val="NormalWeb"/>
            <w:spacing w:before="0" w:beforeAutospacing="0" w:after="0" w:afterAutospacing="0"/>
            <w:contextualSpacing/>
            <w:jc w:val="both"/>
            <w:rPr>
              <w:rFonts w:ascii="Arial" w:hAnsi="Arial"/>
              <w:sz w:val="20"/>
              <w:szCs w:val="20"/>
            </w:rPr>
          </w:pPr>
          <w:r w:rsidRPr="00456880">
            <w:rPr>
              <w:rFonts w:ascii="Arial" w:hAnsi="Arial"/>
              <w:sz w:val="20"/>
              <w:szCs w:val="20"/>
            </w:rPr>
            <w:fldChar w:fldCharType="end"/>
          </w:r>
        </w:p>
        <w:p w14:paraId="6E13672C" w14:textId="2092EFFF" w:rsidR="00C24022" w:rsidRPr="00B84CDD" w:rsidRDefault="00780CA5" w:rsidP="00E64AC6">
          <w:pPr>
            <w:pStyle w:val="NormalWeb"/>
            <w:spacing w:before="0" w:beforeAutospacing="0" w:after="0" w:afterAutospacing="0"/>
            <w:contextualSpacing/>
            <w:jc w:val="both"/>
            <w:rPr>
              <w:rFonts w:ascii="Arial" w:hAnsi="Arial"/>
            </w:rPr>
          </w:pPr>
        </w:p>
      </w:sdtContent>
    </w:sdt>
    <w:p w14:paraId="6A17ED34" w14:textId="49D441C6" w:rsidR="00C24022" w:rsidRPr="00B84CDD" w:rsidRDefault="00C24022" w:rsidP="00E465BD">
      <w:pPr>
        <w:spacing w:after="0" w:line="240" w:lineRule="auto"/>
        <w:contextualSpacing/>
        <w:jc w:val="center"/>
        <w:outlineLvl w:val="0"/>
        <w:rPr>
          <w:b/>
          <w:spacing w:val="26"/>
          <w:sz w:val="24"/>
          <w:szCs w:val="24"/>
        </w:rPr>
      </w:pPr>
      <w:bookmarkStart w:id="2" w:name="_Toc74136211"/>
      <w:r w:rsidRPr="00B84CDD">
        <w:rPr>
          <w:b/>
          <w:spacing w:val="26"/>
          <w:sz w:val="24"/>
          <w:szCs w:val="24"/>
        </w:rPr>
        <w:t>GLOSARIO</w:t>
      </w:r>
      <w:bookmarkEnd w:id="2"/>
    </w:p>
    <w:p w14:paraId="6EEC2038" w14:textId="77777777" w:rsidR="00E465BD" w:rsidRPr="00B84CDD" w:rsidRDefault="00E465BD" w:rsidP="00E465BD">
      <w:pPr>
        <w:spacing w:after="0" w:line="240" w:lineRule="auto"/>
        <w:contextualSpacing/>
      </w:pPr>
    </w:p>
    <w:tbl>
      <w:tblPr>
        <w:tblW w:w="0" w:type="auto"/>
        <w:jc w:val="center"/>
        <w:tblLook w:val="01E0" w:firstRow="1" w:lastRow="1" w:firstColumn="1" w:lastColumn="1" w:noHBand="0" w:noVBand="0"/>
      </w:tblPr>
      <w:tblGrid>
        <w:gridCol w:w="2409"/>
        <w:gridCol w:w="4821"/>
      </w:tblGrid>
      <w:tr w:rsidR="006F5589" w:rsidRPr="00B84CDD" w14:paraId="198211BA" w14:textId="77777777" w:rsidTr="00DB11D0">
        <w:trPr>
          <w:trHeight w:val="471"/>
          <w:jc w:val="center"/>
        </w:trPr>
        <w:tc>
          <w:tcPr>
            <w:tcW w:w="2409" w:type="dxa"/>
          </w:tcPr>
          <w:p w14:paraId="4F67D046" w14:textId="19E1169C" w:rsidR="006F5589" w:rsidRPr="006F5589" w:rsidRDefault="006F5589" w:rsidP="006F5589">
            <w:pPr>
              <w:spacing w:before="60" w:after="60" w:line="240" w:lineRule="auto"/>
              <w:ind w:left="-4"/>
              <w:rPr>
                <w:b/>
                <w:i/>
                <w:sz w:val="22"/>
                <w:szCs w:val="22"/>
              </w:rPr>
            </w:pPr>
            <w:r w:rsidRPr="006F5589">
              <w:rPr>
                <w:b/>
                <w:i/>
                <w:sz w:val="22"/>
                <w:szCs w:val="22"/>
                <w:lang w:val="es-ES_tradnl"/>
              </w:rPr>
              <w:t>Ayuntamiento:</w:t>
            </w:r>
          </w:p>
        </w:tc>
        <w:tc>
          <w:tcPr>
            <w:tcW w:w="4821" w:type="dxa"/>
          </w:tcPr>
          <w:p w14:paraId="5CADFAF9" w14:textId="40682387" w:rsidR="006F5589" w:rsidRPr="006F5589" w:rsidRDefault="006F5589" w:rsidP="006F5589">
            <w:pPr>
              <w:spacing w:before="60" w:after="60" w:line="240" w:lineRule="auto"/>
              <w:jc w:val="both"/>
              <w:rPr>
                <w:sz w:val="22"/>
                <w:szCs w:val="22"/>
              </w:rPr>
            </w:pPr>
            <w:r w:rsidRPr="006F5589">
              <w:rPr>
                <w:color w:val="000000" w:themeColor="text1"/>
                <w:sz w:val="22"/>
                <w:szCs w:val="22"/>
              </w:rPr>
              <w:t xml:space="preserve">Ayuntamiento de </w:t>
            </w:r>
            <w:r w:rsidR="002A4AF2">
              <w:rPr>
                <w:color w:val="000000" w:themeColor="text1"/>
                <w:sz w:val="22"/>
                <w:szCs w:val="22"/>
              </w:rPr>
              <w:t>Silao de la Victoria</w:t>
            </w:r>
            <w:r w:rsidRPr="006F5589">
              <w:rPr>
                <w:color w:val="000000" w:themeColor="text1"/>
                <w:sz w:val="22"/>
                <w:szCs w:val="22"/>
              </w:rPr>
              <w:t>, Guanajuato</w:t>
            </w:r>
          </w:p>
        </w:tc>
      </w:tr>
      <w:tr w:rsidR="006F5589" w:rsidRPr="00B84CDD" w14:paraId="15E591CC" w14:textId="77777777" w:rsidTr="00DB11D0">
        <w:trPr>
          <w:trHeight w:val="471"/>
          <w:jc w:val="center"/>
        </w:trPr>
        <w:tc>
          <w:tcPr>
            <w:tcW w:w="2409" w:type="dxa"/>
          </w:tcPr>
          <w:p w14:paraId="14717BE6" w14:textId="2EF610F3" w:rsidR="006F5589" w:rsidRPr="006F5589" w:rsidRDefault="006F5589" w:rsidP="006F5589">
            <w:pPr>
              <w:spacing w:before="60" w:after="60" w:line="240" w:lineRule="auto"/>
              <w:ind w:left="-4"/>
              <w:rPr>
                <w:b/>
                <w:i/>
                <w:sz w:val="22"/>
                <w:szCs w:val="22"/>
              </w:rPr>
            </w:pPr>
            <w:r w:rsidRPr="006F5589">
              <w:rPr>
                <w:b/>
                <w:i/>
                <w:sz w:val="22"/>
                <w:szCs w:val="22"/>
              </w:rPr>
              <w:t>Comisión de Elecciones:</w:t>
            </w:r>
          </w:p>
        </w:tc>
        <w:tc>
          <w:tcPr>
            <w:tcW w:w="4821" w:type="dxa"/>
          </w:tcPr>
          <w:p w14:paraId="60AADCCD" w14:textId="75DA784E" w:rsidR="006F5589" w:rsidRPr="006F5589" w:rsidRDefault="006F5589" w:rsidP="006F5589">
            <w:pPr>
              <w:spacing w:before="60" w:after="60" w:line="240" w:lineRule="auto"/>
              <w:jc w:val="both"/>
              <w:rPr>
                <w:sz w:val="22"/>
                <w:szCs w:val="22"/>
              </w:rPr>
            </w:pPr>
            <w:r w:rsidRPr="006F5589">
              <w:rPr>
                <w:sz w:val="22"/>
                <w:szCs w:val="22"/>
              </w:rPr>
              <w:t>Comisión Nacional de Elecciones de MORENA</w:t>
            </w:r>
          </w:p>
        </w:tc>
      </w:tr>
      <w:tr w:rsidR="006F5589" w:rsidRPr="00B84CDD" w14:paraId="2DA11146" w14:textId="77777777" w:rsidTr="00DB11D0">
        <w:trPr>
          <w:trHeight w:val="471"/>
          <w:jc w:val="center"/>
        </w:trPr>
        <w:tc>
          <w:tcPr>
            <w:tcW w:w="2409" w:type="dxa"/>
          </w:tcPr>
          <w:p w14:paraId="103EE4CB" w14:textId="71A74865" w:rsidR="006F5589" w:rsidRPr="006F5589" w:rsidRDefault="006F5589" w:rsidP="006F5589">
            <w:pPr>
              <w:spacing w:before="60" w:after="60" w:line="240" w:lineRule="auto"/>
              <w:ind w:left="-4"/>
              <w:rPr>
                <w:b/>
                <w:i/>
                <w:sz w:val="22"/>
                <w:szCs w:val="22"/>
              </w:rPr>
            </w:pPr>
            <w:r w:rsidRPr="006F5589">
              <w:rPr>
                <w:b/>
                <w:i/>
                <w:sz w:val="22"/>
                <w:szCs w:val="22"/>
              </w:rPr>
              <w:t>Comisión de Justicia:</w:t>
            </w:r>
          </w:p>
        </w:tc>
        <w:tc>
          <w:tcPr>
            <w:tcW w:w="4821" w:type="dxa"/>
          </w:tcPr>
          <w:p w14:paraId="57DBFDB6" w14:textId="74C4B10F" w:rsidR="006F5589" w:rsidRPr="006F5589" w:rsidRDefault="006F5589" w:rsidP="006F5589">
            <w:pPr>
              <w:spacing w:before="60" w:after="60" w:line="240" w:lineRule="auto"/>
              <w:jc w:val="both"/>
              <w:rPr>
                <w:sz w:val="22"/>
                <w:szCs w:val="22"/>
              </w:rPr>
            </w:pPr>
            <w:r w:rsidRPr="006F5589">
              <w:rPr>
                <w:sz w:val="22"/>
                <w:szCs w:val="22"/>
              </w:rPr>
              <w:t>Comisión Nacional de Honestidad y Justicia de MORENA</w:t>
            </w:r>
          </w:p>
        </w:tc>
      </w:tr>
      <w:tr w:rsidR="006F5589" w:rsidRPr="00B84CDD" w14:paraId="4F23A554" w14:textId="77777777" w:rsidTr="002E7E8E">
        <w:trPr>
          <w:trHeight w:val="631"/>
          <w:jc w:val="center"/>
        </w:trPr>
        <w:tc>
          <w:tcPr>
            <w:tcW w:w="2409" w:type="dxa"/>
          </w:tcPr>
          <w:p w14:paraId="6426B26D" w14:textId="23AFE8F3" w:rsidR="006F5589" w:rsidRPr="006F5589" w:rsidRDefault="006F5589" w:rsidP="006F5589">
            <w:pPr>
              <w:spacing w:before="60" w:after="60" w:line="240" w:lineRule="auto"/>
              <w:ind w:left="-4"/>
              <w:rPr>
                <w:b/>
                <w:i/>
                <w:sz w:val="22"/>
                <w:szCs w:val="22"/>
              </w:rPr>
            </w:pPr>
            <w:r w:rsidRPr="006F5589">
              <w:rPr>
                <w:b/>
                <w:i/>
                <w:sz w:val="22"/>
                <w:szCs w:val="22"/>
              </w:rPr>
              <w:lastRenderedPageBreak/>
              <w:t>Convocatoria:</w:t>
            </w:r>
          </w:p>
        </w:tc>
        <w:tc>
          <w:tcPr>
            <w:tcW w:w="4821" w:type="dxa"/>
          </w:tcPr>
          <w:p w14:paraId="3B97F1CA" w14:textId="7150FE3B" w:rsidR="006F5589" w:rsidRPr="006F5589" w:rsidRDefault="006F5589" w:rsidP="006F5589">
            <w:pPr>
              <w:spacing w:before="60" w:after="60" w:line="240" w:lineRule="auto"/>
              <w:jc w:val="both"/>
              <w:rPr>
                <w:sz w:val="22"/>
                <w:szCs w:val="22"/>
              </w:rPr>
            </w:pPr>
            <w:r w:rsidRPr="006F5589">
              <w:rPr>
                <w:color w:val="000000" w:themeColor="text1"/>
                <w:sz w:val="22"/>
                <w:szCs w:val="22"/>
              </w:rPr>
              <w:t>Convocatoria al proceso interno de selección de candidaturas para Ayuntamientos y Diputaciones Locales por el principio de mayoría relativa y representación proporcional, para el proceso electoral 2020-2021</w:t>
            </w:r>
          </w:p>
        </w:tc>
      </w:tr>
      <w:tr w:rsidR="006F5589" w:rsidRPr="00B84CDD" w14:paraId="19ADBD15" w14:textId="77777777" w:rsidTr="002E7E8E">
        <w:trPr>
          <w:trHeight w:val="631"/>
          <w:jc w:val="center"/>
        </w:trPr>
        <w:tc>
          <w:tcPr>
            <w:tcW w:w="2409" w:type="dxa"/>
          </w:tcPr>
          <w:p w14:paraId="1D345E45" w14:textId="1DEE9190" w:rsidR="006F5589" w:rsidRPr="006F5589" w:rsidRDefault="006F5589" w:rsidP="006F5589">
            <w:pPr>
              <w:spacing w:before="60" w:after="0" w:line="240" w:lineRule="auto"/>
              <w:ind w:left="-4"/>
              <w:rPr>
                <w:b/>
                <w:i/>
                <w:sz w:val="22"/>
                <w:szCs w:val="22"/>
              </w:rPr>
            </w:pPr>
            <w:r w:rsidRPr="009C6978">
              <w:rPr>
                <w:b/>
                <w:i/>
                <w:sz w:val="22"/>
                <w:szCs w:val="22"/>
                <w:lang w:val="es-ES_tradnl"/>
              </w:rPr>
              <w:t xml:space="preserve">Instituto </w:t>
            </w:r>
            <w:r w:rsidR="00762DA2">
              <w:rPr>
                <w:b/>
                <w:i/>
                <w:sz w:val="22"/>
                <w:szCs w:val="22"/>
                <w:lang w:val="es-ES_tradnl"/>
              </w:rPr>
              <w:t>l</w:t>
            </w:r>
            <w:r w:rsidRPr="009C6978">
              <w:rPr>
                <w:b/>
                <w:i/>
                <w:sz w:val="22"/>
                <w:szCs w:val="22"/>
                <w:lang w:val="es-ES_tradnl"/>
              </w:rPr>
              <w:t>ocal:</w:t>
            </w:r>
          </w:p>
        </w:tc>
        <w:tc>
          <w:tcPr>
            <w:tcW w:w="4821" w:type="dxa"/>
          </w:tcPr>
          <w:p w14:paraId="7D113F13" w14:textId="3F64BDB1" w:rsidR="006F5589" w:rsidRPr="006F5589" w:rsidRDefault="006F5589" w:rsidP="006F5589">
            <w:pPr>
              <w:spacing w:before="60" w:after="0" w:line="240" w:lineRule="auto"/>
              <w:jc w:val="both"/>
              <w:rPr>
                <w:color w:val="000000" w:themeColor="text1"/>
                <w:sz w:val="22"/>
                <w:szCs w:val="22"/>
              </w:rPr>
            </w:pPr>
            <w:r w:rsidRPr="009C6978">
              <w:rPr>
                <w:color w:val="000000" w:themeColor="text1"/>
                <w:sz w:val="22"/>
                <w:szCs w:val="22"/>
              </w:rPr>
              <w:t xml:space="preserve">Instituto Electoral del Estado de Guanajuato </w:t>
            </w:r>
          </w:p>
        </w:tc>
      </w:tr>
      <w:tr w:rsidR="006F5589" w:rsidRPr="00B84CDD" w14:paraId="61E53203" w14:textId="77777777" w:rsidTr="00877D2E">
        <w:trPr>
          <w:trHeight w:val="365"/>
          <w:jc w:val="center"/>
        </w:trPr>
        <w:tc>
          <w:tcPr>
            <w:tcW w:w="2409" w:type="dxa"/>
          </w:tcPr>
          <w:p w14:paraId="60985EE2" w14:textId="7F101002" w:rsidR="006F5589" w:rsidRPr="00B84CDD" w:rsidRDefault="006F5589" w:rsidP="006F5589">
            <w:pPr>
              <w:spacing w:before="60" w:after="60" w:line="240" w:lineRule="auto"/>
              <w:ind w:left="-4"/>
              <w:jc w:val="both"/>
              <w:rPr>
                <w:b/>
                <w:i/>
                <w:sz w:val="22"/>
                <w:szCs w:val="22"/>
              </w:rPr>
            </w:pPr>
            <w:r w:rsidRPr="00B84CDD">
              <w:rPr>
                <w:b/>
                <w:i/>
                <w:sz w:val="22"/>
                <w:szCs w:val="22"/>
              </w:rPr>
              <w:t>Ley de Medios:</w:t>
            </w:r>
          </w:p>
        </w:tc>
        <w:tc>
          <w:tcPr>
            <w:tcW w:w="4821" w:type="dxa"/>
          </w:tcPr>
          <w:p w14:paraId="507CE189" w14:textId="1A848D6E" w:rsidR="006F5589" w:rsidRPr="00B84CDD" w:rsidRDefault="006F5589" w:rsidP="006F5589">
            <w:pPr>
              <w:spacing w:before="60" w:after="60" w:line="240" w:lineRule="auto"/>
              <w:jc w:val="both"/>
              <w:rPr>
                <w:sz w:val="22"/>
                <w:szCs w:val="22"/>
              </w:rPr>
            </w:pPr>
            <w:r w:rsidRPr="00B84CDD">
              <w:rPr>
                <w:sz w:val="22"/>
                <w:szCs w:val="22"/>
              </w:rPr>
              <w:t>Ley General del Sistema de Medios de Impugnación en Materia Electoral</w:t>
            </w:r>
          </w:p>
        </w:tc>
      </w:tr>
      <w:tr w:rsidR="006F5589" w:rsidRPr="00B84CDD" w14:paraId="297F0CD9" w14:textId="77777777" w:rsidTr="00DB11D0">
        <w:trPr>
          <w:trHeight w:val="471"/>
          <w:jc w:val="center"/>
        </w:trPr>
        <w:tc>
          <w:tcPr>
            <w:tcW w:w="2409" w:type="dxa"/>
          </w:tcPr>
          <w:p w14:paraId="3C3D5F68" w14:textId="5EB6E3E3" w:rsidR="006F5589" w:rsidRPr="00B84CDD" w:rsidRDefault="006F5589" w:rsidP="006F5589">
            <w:pPr>
              <w:spacing w:before="60" w:after="60" w:line="240" w:lineRule="auto"/>
              <w:ind w:left="-4"/>
              <w:jc w:val="both"/>
              <w:rPr>
                <w:b/>
                <w:i/>
                <w:sz w:val="22"/>
                <w:szCs w:val="22"/>
              </w:rPr>
            </w:pPr>
            <w:r w:rsidRPr="00B84CDD">
              <w:rPr>
                <w:b/>
                <w:i/>
                <w:sz w:val="22"/>
                <w:szCs w:val="22"/>
              </w:rPr>
              <w:t>Tribunal local:</w:t>
            </w:r>
          </w:p>
        </w:tc>
        <w:tc>
          <w:tcPr>
            <w:tcW w:w="4821" w:type="dxa"/>
          </w:tcPr>
          <w:p w14:paraId="1981F41F" w14:textId="6E76BACB" w:rsidR="006F5589" w:rsidRPr="00B84CDD" w:rsidRDefault="006F5589" w:rsidP="006F5589">
            <w:pPr>
              <w:spacing w:before="60" w:after="60" w:line="240" w:lineRule="auto"/>
              <w:jc w:val="both"/>
              <w:rPr>
                <w:sz w:val="22"/>
                <w:szCs w:val="22"/>
              </w:rPr>
            </w:pPr>
            <w:r w:rsidRPr="00B84CDD">
              <w:rPr>
                <w:sz w:val="22"/>
                <w:szCs w:val="22"/>
                <w:lang w:eastAsia="es-MX"/>
              </w:rPr>
              <w:t xml:space="preserve">Tribunal </w:t>
            </w:r>
            <w:r>
              <w:rPr>
                <w:sz w:val="22"/>
                <w:szCs w:val="22"/>
                <w:lang w:eastAsia="es-MX"/>
              </w:rPr>
              <w:t xml:space="preserve">Estatal </w:t>
            </w:r>
            <w:r w:rsidRPr="00B84CDD">
              <w:rPr>
                <w:sz w:val="22"/>
                <w:szCs w:val="22"/>
                <w:lang w:eastAsia="es-MX"/>
              </w:rPr>
              <w:t>Electoral</w:t>
            </w:r>
            <w:r>
              <w:rPr>
                <w:sz w:val="22"/>
                <w:szCs w:val="22"/>
                <w:lang w:eastAsia="es-MX"/>
              </w:rPr>
              <w:t xml:space="preserve"> de Guanajuato</w:t>
            </w:r>
          </w:p>
        </w:tc>
      </w:tr>
    </w:tbl>
    <w:p w14:paraId="0C74CD1B" w14:textId="77777777" w:rsidR="00C24022" w:rsidRPr="00B84CDD" w:rsidRDefault="00C24022" w:rsidP="00C24022"/>
    <w:p w14:paraId="4D87FD31" w14:textId="13F72C8D" w:rsidR="00C24022" w:rsidRPr="00B84CDD" w:rsidRDefault="00C24022" w:rsidP="00D6785B">
      <w:pPr>
        <w:pStyle w:val="Prrafodelista"/>
        <w:keepNext/>
        <w:numPr>
          <w:ilvl w:val="0"/>
          <w:numId w:val="1"/>
        </w:numPr>
        <w:spacing w:before="240" w:after="240" w:line="360" w:lineRule="auto"/>
        <w:contextualSpacing w:val="0"/>
        <w:jc w:val="both"/>
        <w:outlineLvl w:val="0"/>
        <w:rPr>
          <w:rFonts w:eastAsia="Times New Roman"/>
          <w:b/>
          <w:bCs/>
          <w:caps/>
          <w:kern w:val="32"/>
          <w:sz w:val="24"/>
          <w:szCs w:val="24"/>
        </w:rPr>
      </w:pPr>
      <w:bookmarkStart w:id="3" w:name="_Toc74136212"/>
      <w:bookmarkStart w:id="4" w:name="_Hlk65672941"/>
      <w:r w:rsidRPr="00B84CDD">
        <w:rPr>
          <w:rFonts w:eastAsia="Times New Roman"/>
          <w:b/>
          <w:bCs/>
          <w:caps/>
          <w:kern w:val="32"/>
          <w:sz w:val="24"/>
          <w:szCs w:val="24"/>
        </w:rPr>
        <w:t>ANTECEDENTES DEL CASO</w:t>
      </w:r>
      <w:bookmarkEnd w:id="3"/>
    </w:p>
    <w:p w14:paraId="42C9075A" w14:textId="77777777" w:rsidR="008E4497" w:rsidRPr="00B84CDD" w:rsidRDefault="00485F44" w:rsidP="00D6785B">
      <w:pPr>
        <w:spacing w:before="240" w:after="240" w:line="360" w:lineRule="auto"/>
        <w:jc w:val="both"/>
        <w:rPr>
          <w:rFonts w:eastAsia="Cambria"/>
          <w:sz w:val="24"/>
          <w:szCs w:val="24"/>
        </w:rPr>
      </w:pPr>
      <w:r w:rsidRPr="00B84CDD">
        <w:rPr>
          <w:sz w:val="24"/>
          <w:szCs w:val="24"/>
        </w:rPr>
        <w:t>Las fechas que se citan corresponden a dos mil veintiuno, salvo distinta precisión.</w:t>
      </w:r>
    </w:p>
    <w:p w14:paraId="129EC3D6" w14:textId="77777777" w:rsidR="0023280D" w:rsidRPr="00B84CDD" w:rsidRDefault="004809CD" w:rsidP="00D6785B">
      <w:pPr>
        <w:pStyle w:val="Prrafodelista"/>
        <w:numPr>
          <w:ilvl w:val="1"/>
          <w:numId w:val="1"/>
        </w:numPr>
        <w:spacing w:before="240" w:after="240" w:line="360" w:lineRule="auto"/>
        <w:ind w:left="0" w:firstLine="0"/>
        <w:jc w:val="both"/>
        <w:rPr>
          <w:bCs/>
          <w:sz w:val="24"/>
          <w:szCs w:val="24"/>
        </w:rPr>
      </w:pPr>
      <w:r w:rsidRPr="00B84CDD">
        <w:rPr>
          <w:b/>
          <w:sz w:val="24"/>
          <w:szCs w:val="24"/>
        </w:rPr>
        <w:t xml:space="preserve">Convocatoria. </w:t>
      </w:r>
      <w:r w:rsidRPr="00B84CDD">
        <w:rPr>
          <w:bCs/>
          <w:sz w:val="24"/>
          <w:szCs w:val="24"/>
        </w:rPr>
        <w:t>El treinta de enero,</w:t>
      </w:r>
      <w:r w:rsidRPr="00B84CDD">
        <w:rPr>
          <w:b/>
          <w:sz w:val="24"/>
          <w:szCs w:val="24"/>
        </w:rPr>
        <w:t xml:space="preserve"> </w:t>
      </w:r>
      <w:r w:rsidRPr="00B84CDD">
        <w:rPr>
          <w:bCs/>
          <w:sz w:val="24"/>
          <w:szCs w:val="24"/>
        </w:rPr>
        <w:t xml:space="preserve">el Comité Ejecutivo Nacional de </w:t>
      </w:r>
      <w:r w:rsidR="00A075F9" w:rsidRPr="00B84CDD">
        <w:rPr>
          <w:bCs/>
          <w:sz w:val="24"/>
          <w:szCs w:val="24"/>
        </w:rPr>
        <w:t xml:space="preserve">MORENA </w:t>
      </w:r>
      <w:r w:rsidRPr="00B84CDD">
        <w:rPr>
          <w:bCs/>
          <w:sz w:val="24"/>
          <w:szCs w:val="24"/>
        </w:rPr>
        <w:t xml:space="preserve">emitió la </w:t>
      </w:r>
      <w:r w:rsidRPr="00B84CDD">
        <w:rPr>
          <w:bCs/>
          <w:i/>
          <w:iCs/>
          <w:sz w:val="24"/>
          <w:szCs w:val="24"/>
        </w:rPr>
        <w:t>Convocatoria</w:t>
      </w:r>
      <w:r w:rsidR="0023280D" w:rsidRPr="00B84CDD">
        <w:rPr>
          <w:bCs/>
          <w:sz w:val="24"/>
          <w:szCs w:val="24"/>
        </w:rPr>
        <w:t>.</w:t>
      </w:r>
    </w:p>
    <w:p w14:paraId="71855E64" w14:textId="77777777" w:rsidR="0023280D" w:rsidRPr="00B84CDD" w:rsidRDefault="0023280D" w:rsidP="0023280D">
      <w:pPr>
        <w:pStyle w:val="Prrafodelista"/>
        <w:spacing w:before="240" w:after="240" w:line="360" w:lineRule="auto"/>
        <w:ind w:left="0"/>
        <w:jc w:val="both"/>
        <w:rPr>
          <w:bCs/>
          <w:sz w:val="24"/>
          <w:szCs w:val="24"/>
        </w:rPr>
      </w:pPr>
    </w:p>
    <w:p w14:paraId="185400F2" w14:textId="33828572" w:rsidR="006F5589" w:rsidRDefault="00C766B7" w:rsidP="00762DA2">
      <w:pPr>
        <w:pStyle w:val="Prrafodelista"/>
        <w:numPr>
          <w:ilvl w:val="1"/>
          <w:numId w:val="1"/>
        </w:numPr>
        <w:spacing w:after="0" w:line="360" w:lineRule="auto"/>
        <w:ind w:left="0" w:firstLine="0"/>
        <w:contextualSpacing w:val="0"/>
        <w:jc w:val="both"/>
        <w:rPr>
          <w:sz w:val="24"/>
          <w:szCs w:val="24"/>
        </w:rPr>
      </w:pPr>
      <w:r>
        <w:rPr>
          <w:b/>
          <w:sz w:val="24"/>
          <w:szCs w:val="24"/>
        </w:rPr>
        <w:t xml:space="preserve">Ajustes a la </w:t>
      </w:r>
      <w:r w:rsidRPr="00C766B7">
        <w:rPr>
          <w:b/>
          <w:i/>
          <w:iCs/>
          <w:sz w:val="24"/>
          <w:szCs w:val="24"/>
        </w:rPr>
        <w:t>Convocatoria</w:t>
      </w:r>
      <w:r w:rsidR="006F5589" w:rsidRPr="007103E1">
        <w:rPr>
          <w:b/>
          <w:sz w:val="24"/>
          <w:szCs w:val="24"/>
        </w:rPr>
        <w:t xml:space="preserve">. </w:t>
      </w:r>
      <w:r w:rsidR="006F5589" w:rsidRPr="007103E1">
        <w:rPr>
          <w:sz w:val="24"/>
          <w:szCs w:val="24"/>
        </w:rPr>
        <w:t xml:space="preserve">El </w:t>
      </w:r>
      <w:r>
        <w:rPr>
          <w:sz w:val="24"/>
          <w:szCs w:val="24"/>
        </w:rPr>
        <w:t xml:space="preserve">quince de marzo, la </w:t>
      </w:r>
      <w:r w:rsidRPr="00C766B7">
        <w:rPr>
          <w:i/>
          <w:iCs/>
          <w:sz w:val="24"/>
          <w:szCs w:val="24"/>
        </w:rPr>
        <w:t>Comisión de Elecciones</w:t>
      </w:r>
      <w:r>
        <w:rPr>
          <w:sz w:val="24"/>
          <w:szCs w:val="24"/>
        </w:rPr>
        <w:t xml:space="preserve"> comunicó mediante estrados electrónicos, que se darían a conocer la relación de solicitudes aprobadas de los aspirantes a las candidaturas a integrar los ayuntamientos del estado de Guanajuato, a más tardar, el </w:t>
      </w:r>
      <w:r w:rsidR="00C9325C">
        <w:rPr>
          <w:sz w:val="24"/>
          <w:szCs w:val="24"/>
        </w:rPr>
        <w:t>veintiséis</w:t>
      </w:r>
      <w:r>
        <w:rPr>
          <w:sz w:val="24"/>
          <w:szCs w:val="24"/>
        </w:rPr>
        <w:t xml:space="preserve"> de marzo</w:t>
      </w:r>
      <w:r>
        <w:rPr>
          <w:rStyle w:val="Refdenotaalpie"/>
          <w:sz w:val="24"/>
          <w:szCs w:val="24"/>
        </w:rPr>
        <w:footnoteReference w:id="1"/>
      </w:r>
      <w:r>
        <w:rPr>
          <w:sz w:val="24"/>
          <w:szCs w:val="24"/>
        </w:rPr>
        <w:t>.</w:t>
      </w:r>
    </w:p>
    <w:p w14:paraId="6FE8F8FE" w14:textId="77777777" w:rsidR="006F5589" w:rsidRPr="006F5589" w:rsidRDefault="006F5589" w:rsidP="006F5589">
      <w:pPr>
        <w:pStyle w:val="Prrafodelista"/>
        <w:rPr>
          <w:sz w:val="24"/>
          <w:szCs w:val="24"/>
        </w:rPr>
      </w:pPr>
    </w:p>
    <w:p w14:paraId="3F50FF7E" w14:textId="3786FB40" w:rsidR="003A336E" w:rsidRDefault="003A336E" w:rsidP="001E6A2E">
      <w:pPr>
        <w:pStyle w:val="Prrafodelista"/>
        <w:numPr>
          <w:ilvl w:val="1"/>
          <w:numId w:val="1"/>
        </w:numPr>
        <w:spacing w:before="240" w:after="240" w:line="360" w:lineRule="auto"/>
        <w:ind w:left="0" w:firstLine="0"/>
        <w:jc w:val="both"/>
        <w:rPr>
          <w:bCs/>
          <w:sz w:val="24"/>
          <w:szCs w:val="24"/>
        </w:rPr>
      </w:pPr>
      <w:r>
        <w:rPr>
          <w:b/>
          <w:sz w:val="24"/>
          <w:szCs w:val="24"/>
        </w:rPr>
        <w:t>Juicio partidista</w:t>
      </w:r>
      <w:r w:rsidR="008E4497" w:rsidRPr="001E6A2E">
        <w:rPr>
          <w:b/>
          <w:sz w:val="24"/>
          <w:szCs w:val="24"/>
        </w:rPr>
        <w:t xml:space="preserve"> [</w:t>
      </w:r>
      <w:r w:rsidRPr="003A336E">
        <w:rPr>
          <w:b/>
          <w:sz w:val="24"/>
          <w:szCs w:val="24"/>
        </w:rPr>
        <w:t>CNHJ-GTO-</w:t>
      </w:r>
      <w:r w:rsidR="00C9325C">
        <w:rPr>
          <w:b/>
          <w:sz w:val="24"/>
          <w:szCs w:val="24"/>
        </w:rPr>
        <w:t>722</w:t>
      </w:r>
      <w:r w:rsidRPr="003A336E">
        <w:rPr>
          <w:b/>
          <w:sz w:val="24"/>
          <w:szCs w:val="24"/>
        </w:rPr>
        <w:t>/2021</w:t>
      </w:r>
      <w:r w:rsidR="008E4497" w:rsidRPr="001E6A2E">
        <w:rPr>
          <w:b/>
          <w:sz w:val="24"/>
          <w:szCs w:val="24"/>
        </w:rPr>
        <w:t>].</w:t>
      </w:r>
      <w:r w:rsidR="008B3C78" w:rsidRPr="001E6A2E">
        <w:rPr>
          <w:bCs/>
          <w:sz w:val="24"/>
          <w:szCs w:val="24"/>
        </w:rPr>
        <w:t xml:space="preserve"> </w:t>
      </w:r>
      <w:r>
        <w:rPr>
          <w:bCs/>
          <w:sz w:val="24"/>
          <w:szCs w:val="24"/>
        </w:rPr>
        <w:t xml:space="preserve">Inconforme con </w:t>
      </w:r>
      <w:r w:rsidR="00C9325C">
        <w:rPr>
          <w:bCs/>
          <w:sz w:val="24"/>
          <w:szCs w:val="24"/>
        </w:rPr>
        <w:t xml:space="preserve">diversas omisiones que le atribuyó a la </w:t>
      </w:r>
      <w:r w:rsidR="00C9325C" w:rsidRPr="00C9325C">
        <w:rPr>
          <w:bCs/>
          <w:i/>
          <w:iCs/>
          <w:sz w:val="24"/>
          <w:szCs w:val="24"/>
        </w:rPr>
        <w:t>Comisión de Elecciones</w:t>
      </w:r>
      <w:r w:rsidR="00C9325C">
        <w:rPr>
          <w:bCs/>
          <w:sz w:val="24"/>
          <w:szCs w:val="24"/>
        </w:rPr>
        <w:t xml:space="preserve">, relacionadas con la designación de las candidaturas a integrar el </w:t>
      </w:r>
      <w:r w:rsidR="00C9325C" w:rsidRPr="00C9325C">
        <w:rPr>
          <w:bCs/>
          <w:i/>
          <w:iCs/>
          <w:sz w:val="24"/>
          <w:szCs w:val="24"/>
        </w:rPr>
        <w:t>Ayuntamiento</w:t>
      </w:r>
      <w:r w:rsidR="00C9325C">
        <w:rPr>
          <w:bCs/>
          <w:sz w:val="24"/>
          <w:szCs w:val="24"/>
        </w:rPr>
        <w:t>, el veinti</w:t>
      </w:r>
      <w:r w:rsidR="00B91547">
        <w:rPr>
          <w:bCs/>
          <w:sz w:val="24"/>
          <w:szCs w:val="24"/>
        </w:rPr>
        <w:t xml:space="preserve">ocho de marzo </w:t>
      </w:r>
      <w:r w:rsidR="00C9325C">
        <w:rPr>
          <w:bCs/>
          <w:sz w:val="24"/>
          <w:szCs w:val="24"/>
        </w:rPr>
        <w:t xml:space="preserve">la actora promovió queja ante la </w:t>
      </w:r>
      <w:r w:rsidR="00C9325C" w:rsidRPr="00C9325C">
        <w:rPr>
          <w:bCs/>
          <w:i/>
          <w:iCs/>
          <w:sz w:val="24"/>
          <w:szCs w:val="24"/>
        </w:rPr>
        <w:t>Comisión de Justicia</w:t>
      </w:r>
      <w:r w:rsidR="00C9325C">
        <w:rPr>
          <w:bCs/>
          <w:sz w:val="24"/>
          <w:szCs w:val="24"/>
        </w:rPr>
        <w:t>.</w:t>
      </w:r>
      <w:r>
        <w:rPr>
          <w:bCs/>
          <w:sz w:val="24"/>
          <w:szCs w:val="24"/>
        </w:rPr>
        <w:t xml:space="preserve"> </w:t>
      </w:r>
    </w:p>
    <w:p w14:paraId="4A085D89" w14:textId="77777777" w:rsidR="00063FDB" w:rsidRPr="00063FDB" w:rsidRDefault="00063FDB" w:rsidP="00063FDB">
      <w:pPr>
        <w:pStyle w:val="Prrafodelista"/>
        <w:rPr>
          <w:bCs/>
          <w:sz w:val="24"/>
          <w:szCs w:val="24"/>
        </w:rPr>
      </w:pPr>
    </w:p>
    <w:p w14:paraId="63FBB2D4" w14:textId="44786DC4" w:rsidR="00063FDB" w:rsidRDefault="00063FDB" w:rsidP="00063FDB">
      <w:pPr>
        <w:pStyle w:val="Prrafodelista"/>
        <w:spacing w:before="240" w:after="240" w:line="360" w:lineRule="auto"/>
        <w:ind w:left="0"/>
        <w:jc w:val="both"/>
        <w:rPr>
          <w:sz w:val="24"/>
          <w:szCs w:val="24"/>
        </w:rPr>
      </w:pPr>
      <w:r>
        <w:rPr>
          <w:bCs/>
          <w:sz w:val="24"/>
          <w:szCs w:val="24"/>
        </w:rPr>
        <w:t xml:space="preserve">Por resolución dictada el </w:t>
      </w:r>
      <w:r w:rsidR="00C9325C">
        <w:rPr>
          <w:bCs/>
          <w:sz w:val="24"/>
          <w:szCs w:val="24"/>
        </w:rPr>
        <w:t>seis</w:t>
      </w:r>
      <w:r>
        <w:rPr>
          <w:bCs/>
          <w:sz w:val="24"/>
          <w:szCs w:val="24"/>
        </w:rPr>
        <w:t xml:space="preserve"> de mayo, </w:t>
      </w:r>
      <w:r w:rsidR="00C612DA">
        <w:rPr>
          <w:bCs/>
          <w:sz w:val="24"/>
          <w:szCs w:val="24"/>
        </w:rPr>
        <w:t>el órgano partidista</w:t>
      </w:r>
      <w:r>
        <w:rPr>
          <w:bCs/>
          <w:sz w:val="24"/>
          <w:szCs w:val="24"/>
        </w:rPr>
        <w:t xml:space="preserve"> declaró </w:t>
      </w:r>
      <w:r w:rsidR="00C9325C">
        <w:rPr>
          <w:bCs/>
          <w:sz w:val="24"/>
          <w:szCs w:val="24"/>
        </w:rPr>
        <w:t>el sobreseimiento</w:t>
      </w:r>
      <w:r>
        <w:rPr>
          <w:bCs/>
          <w:sz w:val="24"/>
          <w:szCs w:val="24"/>
        </w:rPr>
        <w:t xml:space="preserve"> del medio de impugnación, al considerar que </w:t>
      </w:r>
      <w:r w:rsidR="00C9325C">
        <w:rPr>
          <w:bCs/>
          <w:sz w:val="24"/>
          <w:szCs w:val="24"/>
        </w:rPr>
        <w:t>no era la autoridad facultada para verificar el cumplimiento de las medidas establecidas por el Instituto Nacional Electoral.</w:t>
      </w:r>
    </w:p>
    <w:p w14:paraId="047EEF96" w14:textId="14B9F0C9" w:rsidR="00063FDB" w:rsidRDefault="00063FDB" w:rsidP="00063FDB">
      <w:pPr>
        <w:pStyle w:val="Prrafodelista"/>
        <w:spacing w:before="240" w:after="240" w:line="360" w:lineRule="auto"/>
        <w:ind w:left="0"/>
        <w:jc w:val="both"/>
        <w:rPr>
          <w:sz w:val="24"/>
          <w:szCs w:val="24"/>
        </w:rPr>
      </w:pPr>
    </w:p>
    <w:p w14:paraId="350EEAE7" w14:textId="228BDA98" w:rsidR="00063FDB" w:rsidRPr="00063FDB" w:rsidRDefault="00C9325C" w:rsidP="00063FDB">
      <w:pPr>
        <w:pStyle w:val="Prrafodelista"/>
        <w:numPr>
          <w:ilvl w:val="1"/>
          <w:numId w:val="1"/>
        </w:numPr>
        <w:spacing w:before="240" w:after="240" w:line="360" w:lineRule="auto"/>
        <w:ind w:left="0" w:firstLine="0"/>
        <w:jc w:val="both"/>
        <w:rPr>
          <w:bCs/>
          <w:sz w:val="24"/>
          <w:szCs w:val="24"/>
        </w:rPr>
      </w:pPr>
      <w:r>
        <w:rPr>
          <w:b/>
          <w:sz w:val="24"/>
          <w:szCs w:val="24"/>
        </w:rPr>
        <w:t>Primer j</w:t>
      </w:r>
      <w:r w:rsidR="00063FDB" w:rsidRPr="00B84CDD">
        <w:rPr>
          <w:b/>
          <w:sz w:val="24"/>
          <w:szCs w:val="24"/>
        </w:rPr>
        <w:t xml:space="preserve">uicio </w:t>
      </w:r>
      <w:r w:rsidR="00063FDB" w:rsidRPr="00063FDB">
        <w:rPr>
          <w:b/>
          <w:sz w:val="24"/>
          <w:szCs w:val="24"/>
        </w:rPr>
        <w:t>local [TEEG-JPDC-1</w:t>
      </w:r>
      <w:r>
        <w:rPr>
          <w:b/>
          <w:sz w:val="24"/>
          <w:szCs w:val="24"/>
        </w:rPr>
        <w:t>71</w:t>
      </w:r>
      <w:r w:rsidR="00063FDB" w:rsidRPr="00063FDB">
        <w:rPr>
          <w:b/>
          <w:sz w:val="24"/>
          <w:szCs w:val="24"/>
        </w:rPr>
        <w:t>/2021</w:t>
      </w:r>
      <w:r w:rsidR="00063FDB">
        <w:rPr>
          <w:b/>
          <w:sz w:val="24"/>
          <w:szCs w:val="24"/>
        </w:rPr>
        <w:t>]</w:t>
      </w:r>
      <w:r w:rsidR="00063FDB" w:rsidRPr="00B84CDD">
        <w:rPr>
          <w:b/>
          <w:sz w:val="24"/>
          <w:szCs w:val="24"/>
        </w:rPr>
        <w:t xml:space="preserve">. </w:t>
      </w:r>
      <w:r w:rsidR="00063FDB" w:rsidRPr="00634D1E">
        <w:rPr>
          <w:bCs/>
          <w:sz w:val="24"/>
          <w:szCs w:val="24"/>
        </w:rPr>
        <w:t xml:space="preserve">En contra de la anterior determinación, el </w:t>
      </w:r>
      <w:r>
        <w:rPr>
          <w:bCs/>
          <w:sz w:val="24"/>
          <w:szCs w:val="24"/>
        </w:rPr>
        <w:t>once</w:t>
      </w:r>
      <w:r w:rsidR="00063FDB" w:rsidRPr="00634D1E">
        <w:rPr>
          <w:bCs/>
          <w:sz w:val="24"/>
          <w:szCs w:val="24"/>
        </w:rPr>
        <w:t xml:space="preserve"> de mayo, </w:t>
      </w:r>
      <w:r>
        <w:rPr>
          <w:bCs/>
          <w:sz w:val="24"/>
          <w:szCs w:val="24"/>
        </w:rPr>
        <w:t>la actora</w:t>
      </w:r>
      <w:r w:rsidR="00063FDB" w:rsidRPr="00634D1E">
        <w:rPr>
          <w:bCs/>
          <w:sz w:val="24"/>
          <w:szCs w:val="24"/>
        </w:rPr>
        <w:t xml:space="preserve"> </w:t>
      </w:r>
      <w:r w:rsidR="00C612DA">
        <w:rPr>
          <w:bCs/>
          <w:sz w:val="24"/>
          <w:szCs w:val="24"/>
        </w:rPr>
        <w:t>promovió juicio ante</w:t>
      </w:r>
      <w:r w:rsidR="00063FDB" w:rsidRPr="00634D1E">
        <w:rPr>
          <w:bCs/>
          <w:sz w:val="24"/>
          <w:szCs w:val="24"/>
        </w:rPr>
        <w:t xml:space="preserve"> </w:t>
      </w:r>
      <w:r w:rsidR="00C612DA">
        <w:rPr>
          <w:bCs/>
          <w:sz w:val="24"/>
          <w:szCs w:val="24"/>
        </w:rPr>
        <w:t>la instancia jurisdiccional local.</w:t>
      </w:r>
    </w:p>
    <w:p w14:paraId="0E58FF79" w14:textId="4806C06E" w:rsidR="00063FDB" w:rsidRDefault="00063FDB" w:rsidP="00C9325C">
      <w:pPr>
        <w:spacing w:before="240" w:after="240" w:line="360" w:lineRule="auto"/>
        <w:jc w:val="both"/>
        <w:rPr>
          <w:bCs/>
          <w:sz w:val="24"/>
          <w:szCs w:val="24"/>
        </w:rPr>
      </w:pPr>
      <w:r>
        <w:rPr>
          <w:bCs/>
          <w:sz w:val="24"/>
          <w:szCs w:val="24"/>
        </w:rPr>
        <w:lastRenderedPageBreak/>
        <w:t>Mediante sentencia de veinti</w:t>
      </w:r>
      <w:r w:rsidR="00C9325C">
        <w:rPr>
          <w:bCs/>
          <w:sz w:val="24"/>
          <w:szCs w:val="24"/>
        </w:rPr>
        <w:t>cinco</w:t>
      </w:r>
      <w:r>
        <w:rPr>
          <w:bCs/>
          <w:sz w:val="24"/>
          <w:szCs w:val="24"/>
        </w:rPr>
        <w:t xml:space="preserve"> de mayo, el </w:t>
      </w:r>
      <w:r w:rsidRPr="00634D1E">
        <w:rPr>
          <w:bCs/>
          <w:i/>
          <w:iCs/>
          <w:sz w:val="24"/>
          <w:szCs w:val="24"/>
        </w:rPr>
        <w:t>Tribunal local</w:t>
      </w:r>
      <w:r>
        <w:rPr>
          <w:bCs/>
          <w:sz w:val="24"/>
          <w:szCs w:val="24"/>
        </w:rPr>
        <w:t xml:space="preserve"> </w:t>
      </w:r>
      <w:r w:rsidR="00C9325C">
        <w:rPr>
          <w:bCs/>
          <w:sz w:val="24"/>
          <w:szCs w:val="24"/>
        </w:rPr>
        <w:t>revocó</w:t>
      </w:r>
      <w:r>
        <w:rPr>
          <w:bCs/>
          <w:sz w:val="24"/>
          <w:szCs w:val="24"/>
        </w:rPr>
        <w:t xml:space="preserve"> la resolución partidista</w:t>
      </w:r>
      <w:r w:rsidR="00C9325C">
        <w:rPr>
          <w:bCs/>
          <w:sz w:val="24"/>
          <w:szCs w:val="24"/>
        </w:rPr>
        <w:t xml:space="preserve"> y</w:t>
      </w:r>
      <w:r w:rsidR="003B23C7">
        <w:rPr>
          <w:bCs/>
          <w:sz w:val="24"/>
          <w:szCs w:val="24"/>
        </w:rPr>
        <w:t xml:space="preserve"> </w:t>
      </w:r>
      <w:r w:rsidR="00C9325C">
        <w:rPr>
          <w:bCs/>
          <w:sz w:val="24"/>
          <w:szCs w:val="24"/>
        </w:rPr>
        <w:t xml:space="preserve">le ordenó </w:t>
      </w:r>
      <w:r w:rsidR="003B23C7">
        <w:rPr>
          <w:bCs/>
          <w:sz w:val="24"/>
          <w:szCs w:val="24"/>
        </w:rPr>
        <w:t xml:space="preserve">a la </w:t>
      </w:r>
      <w:r w:rsidR="003B23C7" w:rsidRPr="003B23C7">
        <w:rPr>
          <w:bCs/>
          <w:i/>
          <w:iCs/>
          <w:sz w:val="24"/>
          <w:szCs w:val="24"/>
        </w:rPr>
        <w:t>Comisión de Justicia</w:t>
      </w:r>
      <w:r w:rsidR="003B23C7">
        <w:rPr>
          <w:bCs/>
          <w:sz w:val="24"/>
          <w:szCs w:val="24"/>
        </w:rPr>
        <w:t xml:space="preserve"> </w:t>
      </w:r>
      <w:r w:rsidR="00C9325C">
        <w:rPr>
          <w:bCs/>
          <w:sz w:val="24"/>
          <w:szCs w:val="24"/>
        </w:rPr>
        <w:t>resolver el fondo del asunto.</w:t>
      </w:r>
    </w:p>
    <w:p w14:paraId="34239F8F" w14:textId="4A751462" w:rsidR="00726879" w:rsidRPr="001E6A2E" w:rsidRDefault="00161446" w:rsidP="001E6A2E">
      <w:pPr>
        <w:pStyle w:val="Prrafodelista"/>
        <w:numPr>
          <w:ilvl w:val="1"/>
          <w:numId w:val="1"/>
        </w:numPr>
        <w:spacing w:before="240" w:after="240" w:line="360" w:lineRule="auto"/>
        <w:ind w:left="0" w:firstLine="0"/>
        <w:jc w:val="both"/>
        <w:rPr>
          <w:bCs/>
          <w:sz w:val="24"/>
          <w:szCs w:val="24"/>
        </w:rPr>
      </w:pPr>
      <w:r w:rsidRPr="00161446">
        <w:rPr>
          <w:b/>
          <w:sz w:val="24"/>
          <w:szCs w:val="24"/>
        </w:rPr>
        <w:t>Resolución partidista en cumplimiento</w:t>
      </w:r>
      <w:r w:rsidR="00B83D6A">
        <w:rPr>
          <w:b/>
          <w:sz w:val="24"/>
          <w:szCs w:val="24"/>
        </w:rPr>
        <w:t xml:space="preserve"> </w:t>
      </w:r>
      <w:r w:rsidR="00AE743B" w:rsidRPr="001E6A2E">
        <w:rPr>
          <w:b/>
          <w:sz w:val="24"/>
          <w:szCs w:val="24"/>
        </w:rPr>
        <w:t>[</w:t>
      </w:r>
      <w:r w:rsidR="00AE743B" w:rsidRPr="003A336E">
        <w:rPr>
          <w:b/>
          <w:sz w:val="24"/>
          <w:szCs w:val="24"/>
        </w:rPr>
        <w:t>CNHJ-GTO-</w:t>
      </w:r>
      <w:r w:rsidR="00C9325C">
        <w:rPr>
          <w:b/>
          <w:sz w:val="24"/>
          <w:szCs w:val="24"/>
        </w:rPr>
        <w:t>722</w:t>
      </w:r>
      <w:r w:rsidR="00AE743B" w:rsidRPr="003A336E">
        <w:rPr>
          <w:b/>
          <w:sz w:val="24"/>
          <w:szCs w:val="24"/>
        </w:rPr>
        <w:t>/2021</w:t>
      </w:r>
      <w:r w:rsidR="00AE743B" w:rsidRPr="001E6A2E">
        <w:rPr>
          <w:b/>
          <w:sz w:val="24"/>
          <w:szCs w:val="24"/>
        </w:rPr>
        <w:t>]</w:t>
      </w:r>
      <w:r w:rsidRPr="00161446">
        <w:rPr>
          <w:b/>
          <w:sz w:val="24"/>
          <w:szCs w:val="24"/>
        </w:rPr>
        <w:t>.</w:t>
      </w:r>
      <w:r>
        <w:rPr>
          <w:bCs/>
          <w:sz w:val="24"/>
          <w:szCs w:val="24"/>
        </w:rPr>
        <w:t xml:space="preserve"> El </w:t>
      </w:r>
      <w:r w:rsidR="00C9325C">
        <w:rPr>
          <w:bCs/>
          <w:sz w:val="24"/>
          <w:szCs w:val="24"/>
        </w:rPr>
        <w:t>veintiséis de mayo</w:t>
      </w:r>
      <w:r>
        <w:rPr>
          <w:bCs/>
          <w:sz w:val="24"/>
          <w:szCs w:val="24"/>
        </w:rPr>
        <w:t xml:space="preserve">, la </w:t>
      </w:r>
      <w:r w:rsidRPr="00161446">
        <w:rPr>
          <w:bCs/>
          <w:i/>
          <w:iCs/>
          <w:sz w:val="24"/>
          <w:szCs w:val="24"/>
        </w:rPr>
        <w:t>Comisión de Justicia</w:t>
      </w:r>
      <w:r>
        <w:rPr>
          <w:bCs/>
          <w:sz w:val="24"/>
          <w:szCs w:val="24"/>
        </w:rPr>
        <w:t xml:space="preserve"> declaró </w:t>
      </w:r>
      <w:r w:rsidR="00C9325C">
        <w:rPr>
          <w:bCs/>
          <w:sz w:val="24"/>
          <w:szCs w:val="24"/>
        </w:rPr>
        <w:t xml:space="preserve">infundados e inoperantes los agravios </w:t>
      </w:r>
      <w:r>
        <w:rPr>
          <w:bCs/>
          <w:sz w:val="24"/>
          <w:szCs w:val="24"/>
        </w:rPr>
        <w:t>de</w:t>
      </w:r>
      <w:r w:rsidR="00C9325C">
        <w:rPr>
          <w:bCs/>
          <w:sz w:val="24"/>
          <w:szCs w:val="24"/>
        </w:rPr>
        <w:t xml:space="preserve"> </w:t>
      </w:r>
      <w:r>
        <w:rPr>
          <w:bCs/>
          <w:sz w:val="24"/>
          <w:szCs w:val="24"/>
        </w:rPr>
        <w:t>l</w:t>
      </w:r>
      <w:r w:rsidR="00C9325C">
        <w:rPr>
          <w:bCs/>
          <w:sz w:val="24"/>
          <w:szCs w:val="24"/>
        </w:rPr>
        <w:t>a</w:t>
      </w:r>
      <w:r>
        <w:rPr>
          <w:bCs/>
          <w:sz w:val="24"/>
          <w:szCs w:val="24"/>
        </w:rPr>
        <w:t xml:space="preserve"> </w:t>
      </w:r>
      <w:r w:rsidR="00C9325C">
        <w:rPr>
          <w:bCs/>
          <w:sz w:val="24"/>
          <w:szCs w:val="24"/>
        </w:rPr>
        <w:t>promovente.</w:t>
      </w:r>
    </w:p>
    <w:p w14:paraId="55AD0671" w14:textId="77777777" w:rsidR="00726879" w:rsidRPr="00B84CDD" w:rsidRDefault="00726879" w:rsidP="00726879">
      <w:pPr>
        <w:pStyle w:val="Prrafodelista"/>
        <w:rPr>
          <w:bCs/>
          <w:sz w:val="24"/>
          <w:szCs w:val="24"/>
        </w:rPr>
      </w:pPr>
    </w:p>
    <w:p w14:paraId="6AD0CBB6" w14:textId="31014F95" w:rsidR="00C9325C" w:rsidRPr="00C9325C" w:rsidRDefault="00AE743B" w:rsidP="00A017D3">
      <w:pPr>
        <w:pStyle w:val="Prrafodelista"/>
        <w:numPr>
          <w:ilvl w:val="1"/>
          <w:numId w:val="1"/>
        </w:numPr>
        <w:spacing w:before="240" w:after="240" w:line="360" w:lineRule="auto"/>
        <w:ind w:left="0" w:firstLine="0"/>
        <w:jc w:val="both"/>
        <w:rPr>
          <w:bCs/>
          <w:sz w:val="24"/>
          <w:szCs w:val="24"/>
        </w:rPr>
      </w:pPr>
      <w:r>
        <w:rPr>
          <w:rFonts w:eastAsia="Cambria"/>
          <w:b/>
          <w:bCs/>
          <w:sz w:val="24"/>
          <w:szCs w:val="24"/>
        </w:rPr>
        <w:t>Sentencia impugnada</w:t>
      </w:r>
      <w:r w:rsidR="008B3C78" w:rsidRPr="00B84CDD">
        <w:rPr>
          <w:rFonts w:eastAsia="Cambria"/>
          <w:b/>
          <w:bCs/>
          <w:sz w:val="24"/>
          <w:szCs w:val="24"/>
        </w:rPr>
        <w:t xml:space="preserve"> [</w:t>
      </w:r>
      <w:r w:rsidRPr="00063FDB">
        <w:rPr>
          <w:b/>
          <w:sz w:val="24"/>
          <w:szCs w:val="24"/>
        </w:rPr>
        <w:t>TEEG-JPDC-</w:t>
      </w:r>
      <w:r>
        <w:rPr>
          <w:b/>
          <w:sz w:val="24"/>
          <w:szCs w:val="24"/>
        </w:rPr>
        <w:t>20</w:t>
      </w:r>
      <w:r w:rsidR="00C9325C">
        <w:rPr>
          <w:b/>
          <w:sz w:val="24"/>
          <w:szCs w:val="24"/>
        </w:rPr>
        <w:t>0</w:t>
      </w:r>
      <w:r w:rsidRPr="00063FDB">
        <w:rPr>
          <w:b/>
          <w:sz w:val="24"/>
          <w:szCs w:val="24"/>
        </w:rPr>
        <w:t>/2021</w:t>
      </w:r>
      <w:r w:rsidR="008B3C78" w:rsidRPr="00B84CDD">
        <w:rPr>
          <w:rFonts w:eastAsia="Cambria"/>
          <w:b/>
          <w:bCs/>
          <w:sz w:val="24"/>
          <w:szCs w:val="24"/>
        </w:rPr>
        <w:t>]</w:t>
      </w:r>
      <w:r w:rsidR="00D6785B" w:rsidRPr="00B84CDD">
        <w:rPr>
          <w:rFonts w:eastAsia="Cambria"/>
          <w:b/>
          <w:bCs/>
          <w:sz w:val="24"/>
          <w:szCs w:val="24"/>
        </w:rPr>
        <w:t xml:space="preserve">. </w:t>
      </w:r>
      <w:r w:rsidR="00C9325C" w:rsidRPr="00C9325C">
        <w:rPr>
          <w:rFonts w:eastAsia="Cambria"/>
          <w:sz w:val="24"/>
          <w:szCs w:val="24"/>
        </w:rPr>
        <w:t xml:space="preserve">Inconforme </w:t>
      </w:r>
      <w:r w:rsidR="00C9325C">
        <w:rPr>
          <w:rFonts w:eastAsia="Cambria"/>
          <w:sz w:val="24"/>
          <w:szCs w:val="24"/>
        </w:rPr>
        <w:t>con la anterior resolución, el primero de junio, la actora promovió un segundo juicio local.</w:t>
      </w:r>
    </w:p>
    <w:p w14:paraId="6723E912" w14:textId="77777777" w:rsidR="00C9325C" w:rsidRPr="00C9325C" w:rsidRDefault="00C9325C" w:rsidP="00C9325C">
      <w:pPr>
        <w:pStyle w:val="Prrafodelista"/>
        <w:rPr>
          <w:rFonts w:eastAsia="Cambria"/>
          <w:bCs/>
          <w:sz w:val="24"/>
          <w:szCs w:val="24"/>
        </w:rPr>
      </w:pPr>
    </w:p>
    <w:p w14:paraId="2FED0511" w14:textId="4563E763" w:rsidR="00205EE1" w:rsidRPr="00A017D3" w:rsidRDefault="00D6785B" w:rsidP="00C9325C">
      <w:pPr>
        <w:pStyle w:val="Prrafodelista"/>
        <w:spacing w:before="240" w:after="240" w:line="360" w:lineRule="auto"/>
        <w:ind w:left="0"/>
        <w:jc w:val="both"/>
        <w:rPr>
          <w:bCs/>
          <w:sz w:val="24"/>
          <w:szCs w:val="24"/>
        </w:rPr>
      </w:pPr>
      <w:r w:rsidRPr="00B84CDD">
        <w:rPr>
          <w:rFonts w:eastAsia="Cambria"/>
          <w:bCs/>
          <w:sz w:val="24"/>
          <w:szCs w:val="24"/>
        </w:rPr>
        <w:t xml:space="preserve">El </w:t>
      </w:r>
      <w:r w:rsidR="00C9325C">
        <w:rPr>
          <w:rFonts w:eastAsia="Cambria"/>
          <w:bCs/>
          <w:sz w:val="24"/>
          <w:szCs w:val="24"/>
        </w:rPr>
        <w:t>cinco</w:t>
      </w:r>
      <w:r w:rsidR="00AE743B">
        <w:rPr>
          <w:rFonts w:eastAsia="Cambria"/>
          <w:bCs/>
          <w:sz w:val="24"/>
          <w:szCs w:val="24"/>
        </w:rPr>
        <w:t xml:space="preserve"> de junio</w:t>
      </w:r>
      <w:r w:rsidR="008B3C78" w:rsidRPr="00B84CDD">
        <w:rPr>
          <w:rFonts w:eastAsia="Cambria"/>
          <w:bCs/>
          <w:sz w:val="24"/>
          <w:szCs w:val="24"/>
        </w:rPr>
        <w:t>,</w:t>
      </w:r>
      <w:r w:rsidR="00AE743B">
        <w:rPr>
          <w:rFonts w:eastAsia="Cambria"/>
          <w:bCs/>
          <w:sz w:val="24"/>
          <w:szCs w:val="24"/>
        </w:rPr>
        <w:t xml:space="preserve"> el </w:t>
      </w:r>
      <w:r w:rsidR="00AE743B" w:rsidRPr="00AE743B">
        <w:rPr>
          <w:rFonts w:eastAsia="Cambria"/>
          <w:bCs/>
          <w:i/>
          <w:iCs/>
          <w:sz w:val="24"/>
          <w:szCs w:val="24"/>
        </w:rPr>
        <w:t>Tribunal local</w:t>
      </w:r>
      <w:r w:rsidR="00AE743B">
        <w:rPr>
          <w:rFonts w:eastAsia="Cambria"/>
          <w:bCs/>
          <w:sz w:val="24"/>
          <w:szCs w:val="24"/>
        </w:rPr>
        <w:t xml:space="preserve"> revocó la determinación partidista del </w:t>
      </w:r>
      <w:r w:rsidR="00C9325C">
        <w:rPr>
          <w:rFonts w:eastAsia="Cambria"/>
          <w:bCs/>
          <w:sz w:val="24"/>
          <w:szCs w:val="24"/>
        </w:rPr>
        <w:t>veintiséis de mayo</w:t>
      </w:r>
      <w:r w:rsidR="00AE743B">
        <w:rPr>
          <w:rFonts w:eastAsia="Cambria"/>
          <w:bCs/>
          <w:sz w:val="24"/>
          <w:szCs w:val="24"/>
        </w:rPr>
        <w:t xml:space="preserve"> al estimar que</w:t>
      </w:r>
      <w:r w:rsidR="003B23C7">
        <w:rPr>
          <w:rFonts w:eastAsia="Cambria"/>
          <w:bCs/>
          <w:sz w:val="24"/>
          <w:szCs w:val="24"/>
        </w:rPr>
        <w:t>, entre otras cosas,</w:t>
      </w:r>
      <w:r w:rsidR="00AE743B">
        <w:rPr>
          <w:rFonts w:eastAsia="Cambria"/>
          <w:bCs/>
          <w:sz w:val="24"/>
          <w:szCs w:val="24"/>
        </w:rPr>
        <w:t xml:space="preserve"> fue indebidamente fundada y motivada, y ordenó a la </w:t>
      </w:r>
      <w:r w:rsidR="00AE743B" w:rsidRPr="00AE743B">
        <w:rPr>
          <w:rFonts w:eastAsia="Cambria"/>
          <w:bCs/>
          <w:i/>
          <w:iCs/>
          <w:sz w:val="24"/>
          <w:szCs w:val="24"/>
        </w:rPr>
        <w:t>Comisión de Justicia</w:t>
      </w:r>
      <w:r w:rsidR="00AE743B">
        <w:rPr>
          <w:rFonts w:eastAsia="Cambria"/>
          <w:bCs/>
          <w:sz w:val="24"/>
          <w:szCs w:val="24"/>
        </w:rPr>
        <w:t>, emitiera una diversa resolución dentro de las seis horas siguientes a la notificación de la sentencia local.</w:t>
      </w:r>
      <w:bookmarkEnd w:id="4"/>
    </w:p>
    <w:p w14:paraId="1B5C4BA9" w14:textId="77777777" w:rsidR="00A017D3" w:rsidRPr="00A017D3" w:rsidRDefault="00A017D3" w:rsidP="00A017D3">
      <w:pPr>
        <w:pStyle w:val="Prrafodelista"/>
        <w:spacing w:before="240" w:after="240" w:line="360" w:lineRule="auto"/>
        <w:ind w:left="0"/>
        <w:jc w:val="both"/>
        <w:rPr>
          <w:bCs/>
          <w:sz w:val="24"/>
          <w:szCs w:val="24"/>
        </w:rPr>
      </w:pPr>
    </w:p>
    <w:p w14:paraId="49146DC0" w14:textId="04B860AD" w:rsidR="00857646" w:rsidRPr="00B84CDD" w:rsidRDefault="00176BC0" w:rsidP="00857646">
      <w:pPr>
        <w:pStyle w:val="Prrafodelista"/>
        <w:numPr>
          <w:ilvl w:val="1"/>
          <w:numId w:val="1"/>
        </w:numPr>
        <w:spacing w:before="240" w:after="240" w:line="360" w:lineRule="auto"/>
        <w:ind w:left="0" w:firstLine="0"/>
        <w:contextualSpacing w:val="0"/>
        <w:jc w:val="both"/>
        <w:rPr>
          <w:rFonts w:eastAsia="Calibri"/>
          <w:sz w:val="24"/>
          <w:szCs w:val="24"/>
        </w:rPr>
      </w:pPr>
      <w:r>
        <w:rPr>
          <w:rFonts w:eastAsia="Calibri"/>
          <w:b/>
          <w:bCs/>
          <w:sz w:val="24"/>
          <w:szCs w:val="24"/>
        </w:rPr>
        <w:t>J</w:t>
      </w:r>
      <w:r w:rsidR="00857646" w:rsidRPr="00B84CDD">
        <w:rPr>
          <w:rFonts w:eastAsia="Calibri"/>
          <w:b/>
          <w:bCs/>
          <w:sz w:val="24"/>
          <w:szCs w:val="24"/>
        </w:rPr>
        <w:t>uicio federal</w:t>
      </w:r>
      <w:r w:rsidR="002705AA">
        <w:rPr>
          <w:rFonts w:eastAsia="Calibri"/>
          <w:b/>
          <w:bCs/>
          <w:sz w:val="24"/>
          <w:szCs w:val="24"/>
        </w:rPr>
        <w:t xml:space="preserve"> [SM-JDC-57</w:t>
      </w:r>
      <w:r>
        <w:rPr>
          <w:rFonts w:eastAsia="Calibri"/>
          <w:b/>
          <w:bCs/>
          <w:sz w:val="24"/>
          <w:szCs w:val="24"/>
        </w:rPr>
        <w:t>8</w:t>
      </w:r>
      <w:r w:rsidR="002705AA">
        <w:rPr>
          <w:rFonts w:eastAsia="Calibri"/>
          <w:b/>
          <w:bCs/>
          <w:sz w:val="24"/>
          <w:szCs w:val="24"/>
        </w:rPr>
        <w:t>/2021]</w:t>
      </w:r>
      <w:r w:rsidR="00857646" w:rsidRPr="00B84CDD">
        <w:rPr>
          <w:rFonts w:eastAsia="Calibri"/>
          <w:b/>
          <w:bCs/>
          <w:sz w:val="24"/>
          <w:szCs w:val="24"/>
        </w:rPr>
        <w:t>.</w:t>
      </w:r>
      <w:r w:rsidR="00857646" w:rsidRPr="00B84CDD">
        <w:rPr>
          <w:rFonts w:eastAsia="Calibri"/>
          <w:sz w:val="24"/>
          <w:szCs w:val="24"/>
        </w:rPr>
        <w:t xml:space="preserve"> </w:t>
      </w:r>
      <w:r w:rsidR="00205EE1" w:rsidRPr="00B84CDD">
        <w:rPr>
          <w:rFonts w:eastAsia="Calibri"/>
          <w:sz w:val="24"/>
          <w:szCs w:val="24"/>
        </w:rPr>
        <w:t>Inconforme</w:t>
      </w:r>
      <w:r w:rsidR="00857646" w:rsidRPr="00B84CDD">
        <w:rPr>
          <w:rFonts w:eastAsia="Calibri"/>
          <w:sz w:val="24"/>
          <w:szCs w:val="24"/>
        </w:rPr>
        <w:t xml:space="preserve">, el </w:t>
      </w:r>
      <w:r w:rsidR="003B23C7">
        <w:rPr>
          <w:rFonts w:eastAsia="Calibri"/>
          <w:sz w:val="24"/>
          <w:szCs w:val="24"/>
        </w:rPr>
        <w:t>seis de junio</w:t>
      </w:r>
      <w:r>
        <w:rPr>
          <w:rFonts w:eastAsia="Calibri"/>
          <w:sz w:val="24"/>
          <w:szCs w:val="24"/>
        </w:rPr>
        <w:t>,</w:t>
      </w:r>
      <w:r w:rsidR="00857646" w:rsidRPr="00B84CDD">
        <w:rPr>
          <w:rFonts w:eastAsia="Calibri"/>
          <w:sz w:val="24"/>
          <w:szCs w:val="24"/>
        </w:rPr>
        <w:t xml:space="preserve"> </w:t>
      </w:r>
      <w:r>
        <w:rPr>
          <w:rFonts w:eastAsia="Calibri"/>
          <w:sz w:val="24"/>
          <w:szCs w:val="24"/>
        </w:rPr>
        <w:t>la actora</w:t>
      </w:r>
      <w:r w:rsidR="002705AA">
        <w:rPr>
          <w:rFonts w:eastAsia="Calibri"/>
          <w:sz w:val="24"/>
          <w:szCs w:val="24"/>
        </w:rPr>
        <w:t xml:space="preserve"> promovió el</w:t>
      </w:r>
      <w:r w:rsidR="00A017D3">
        <w:rPr>
          <w:rFonts w:eastAsia="Calibri"/>
          <w:sz w:val="24"/>
          <w:szCs w:val="24"/>
        </w:rPr>
        <w:t xml:space="preserve"> presente juicio ciudadano ante la autoridad responsable.</w:t>
      </w:r>
    </w:p>
    <w:p w14:paraId="42E902A5" w14:textId="77777777" w:rsidR="00C24022" w:rsidRPr="00B84CDD" w:rsidRDefault="00C24022" w:rsidP="00D6785B">
      <w:pPr>
        <w:pStyle w:val="Prrafodelista"/>
        <w:keepNext/>
        <w:numPr>
          <w:ilvl w:val="0"/>
          <w:numId w:val="1"/>
        </w:numPr>
        <w:spacing w:before="240" w:after="240" w:line="360" w:lineRule="auto"/>
        <w:contextualSpacing w:val="0"/>
        <w:jc w:val="both"/>
        <w:outlineLvl w:val="0"/>
        <w:rPr>
          <w:rFonts w:eastAsiaTheme="majorEastAsia"/>
          <w:b/>
          <w:bCs/>
          <w:kern w:val="32"/>
          <w:sz w:val="24"/>
          <w:szCs w:val="24"/>
        </w:rPr>
      </w:pPr>
      <w:bookmarkStart w:id="5" w:name="_Toc53044321"/>
      <w:bookmarkStart w:id="6" w:name="_Toc18574862"/>
      <w:bookmarkStart w:id="7" w:name="_Toc74136213"/>
      <w:bookmarkStart w:id="8" w:name="_Toc27649896"/>
      <w:r w:rsidRPr="00B84CDD">
        <w:rPr>
          <w:rFonts w:eastAsiaTheme="majorEastAsia"/>
          <w:b/>
          <w:bCs/>
          <w:kern w:val="32"/>
          <w:sz w:val="24"/>
          <w:szCs w:val="24"/>
        </w:rPr>
        <w:t>COMPETENCIA</w:t>
      </w:r>
      <w:bookmarkEnd w:id="5"/>
      <w:bookmarkEnd w:id="6"/>
      <w:bookmarkEnd w:id="7"/>
    </w:p>
    <w:p w14:paraId="7DFFC998" w14:textId="095C104A" w:rsidR="00044F9D" w:rsidRPr="00B84CDD" w:rsidRDefault="00044F9D" w:rsidP="00EE789C">
      <w:pPr>
        <w:pStyle w:val="Prrafodelista"/>
        <w:spacing w:before="100" w:beforeAutospacing="1" w:after="100" w:afterAutospacing="1" w:line="360" w:lineRule="auto"/>
        <w:ind w:left="0"/>
        <w:jc w:val="both"/>
        <w:rPr>
          <w:rFonts w:eastAsia="Times New Roman"/>
          <w:sz w:val="24"/>
          <w:szCs w:val="24"/>
          <w:lang w:eastAsia="es-MX"/>
        </w:rPr>
      </w:pPr>
      <w:r w:rsidRPr="00B84CDD">
        <w:rPr>
          <w:rFonts w:eastAsia="Times New Roman"/>
          <w:sz w:val="24"/>
          <w:szCs w:val="24"/>
          <w:lang w:eastAsia="es-MX"/>
        </w:rPr>
        <w:t xml:space="preserve">Esta Sala Regional es competente para conocer y resolver </w:t>
      </w:r>
      <w:r w:rsidR="00205EE1" w:rsidRPr="00B84CDD">
        <w:rPr>
          <w:rFonts w:eastAsia="Times New Roman"/>
          <w:sz w:val="24"/>
          <w:szCs w:val="24"/>
          <w:lang w:eastAsia="es-MX"/>
        </w:rPr>
        <w:t>este asunto</w:t>
      </w:r>
      <w:r w:rsidRPr="00B84CDD">
        <w:rPr>
          <w:rFonts w:eastAsia="Times New Roman"/>
          <w:sz w:val="24"/>
          <w:szCs w:val="24"/>
          <w:lang w:eastAsia="es-MX"/>
        </w:rPr>
        <w:t xml:space="preserve">, toda vez que se controvierte una resolución del </w:t>
      </w:r>
      <w:r w:rsidR="00A075F9" w:rsidRPr="00B84CDD">
        <w:rPr>
          <w:rFonts w:eastAsia="Times New Roman"/>
          <w:i/>
          <w:iCs/>
          <w:sz w:val="24"/>
          <w:szCs w:val="24"/>
          <w:lang w:eastAsia="es-MX"/>
        </w:rPr>
        <w:t>Tribunal local</w:t>
      </w:r>
      <w:r w:rsidRPr="00B84CDD">
        <w:rPr>
          <w:rFonts w:eastAsia="Times New Roman"/>
          <w:iCs/>
          <w:sz w:val="24"/>
          <w:szCs w:val="24"/>
          <w:lang w:eastAsia="es-MX"/>
        </w:rPr>
        <w:t>, relacionada con</w:t>
      </w:r>
      <w:r w:rsidR="00205EE1" w:rsidRPr="00B84CDD">
        <w:rPr>
          <w:rFonts w:eastAsia="Times New Roman"/>
          <w:iCs/>
          <w:sz w:val="24"/>
          <w:szCs w:val="24"/>
          <w:lang w:eastAsia="es-MX"/>
        </w:rPr>
        <w:t xml:space="preserve"> el proceso interno de selección de candidaturas </w:t>
      </w:r>
      <w:r w:rsidR="00EE789C" w:rsidRPr="00B84CDD">
        <w:rPr>
          <w:rFonts w:eastAsia="Times New Roman"/>
          <w:iCs/>
          <w:sz w:val="24"/>
          <w:szCs w:val="24"/>
          <w:lang w:eastAsia="es-MX"/>
        </w:rPr>
        <w:t>de</w:t>
      </w:r>
      <w:r w:rsidR="00B7567A" w:rsidRPr="00B84CDD">
        <w:rPr>
          <w:rFonts w:eastAsia="Times New Roman"/>
          <w:iCs/>
          <w:sz w:val="24"/>
          <w:szCs w:val="24"/>
          <w:lang w:eastAsia="es-MX"/>
        </w:rPr>
        <w:t xml:space="preserve"> </w:t>
      </w:r>
      <w:r w:rsidR="00A075F9" w:rsidRPr="00B84CDD">
        <w:rPr>
          <w:rFonts w:eastAsia="Times New Roman"/>
          <w:iCs/>
          <w:sz w:val="24"/>
          <w:szCs w:val="24"/>
          <w:lang w:eastAsia="es-MX"/>
        </w:rPr>
        <w:t>MORENA</w:t>
      </w:r>
      <w:r w:rsidR="00B7567A" w:rsidRPr="00B84CDD">
        <w:rPr>
          <w:rFonts w:eastAsia="Times New Roman"/>
          <w:iCs/>
          <w:sz w:val="24"/>
          <w:szCs w:val="24"/>
          <w:lang w:eastAsia="es-MX"/>
        </w:rPr>
        <w:t xml:space="preserve"> </w:t>
      </w:r>
      <w:r w:rsidR="00FF44D9">
        <w:rPr>
          <w:rFonts w:eastAsia="Times New Roman"/>
          <w:iCs/>
          <w:sz w:val="24"/>
          <w:szCs w:val="24"/>
          <w:lang w:eastAsia="es-MX"/>
        </w:rPr>
        <w:t xml:space="preserve">al ayuntamiento de </w:t>
      </w:r>
      <w:r w:rsidR="003B23C7">
        <w:rPr>
          <w:rFonts w:eastAsia="Times New Roman"/>
          <w:iCs/>
          <w:sz w:val="24"/>
          <w:szCs w:val="24"/>
          <w:lang w:eastAsia="es-MX"/>
        </w:rPr>
        <w:t>Silao de Victoria</w:t>
      </w:r>
      <w:r w:rsidR="00A017D3">
        <w:rPr>
          <w:rFonts w:eastAsia="Times New Roman"/>
          <w:iCs/>
          <w:sz w:val="24"/>
          <w:szCs w:val="24"/>
          <w:lang w:eastAsia="es-MX"/>
        </w:rPr>
        <w:t>, Guanajuato</w:t>
      </w:r>
      <w:r w:rsidR="00EE789C" w:rsidRPr="00B84CDD">
        <w:rPr>
          <w:rFonts w:eastAsia="Times New Roman"/>
          <w:sz w:val="24"/>
          <w:szCs w:val="24"/>
          <w:lang w:eastAsia="es-MX"/>
        </w:rPr>
        <w:t>,</w:t>
      </w:r>
      <w:r w:rsidRPr="00B84CDD">
        <w:rPr>
          <w:rFonts w:eastAsia="Times New Roman"/>
          <w:sz w:val="24"/>
          <w:szCs w:val="24"/>
          <w:lang w:eastAsia="es-MX"/>
        </w:rPr>
        <w:t xml:space="preserve"> entidad federativa que se ubica en la Segunda Circunscripción Electoral Plurinominal en la que se ejerce jurisdicción.</w:t>
      </w:r>
    </w:p>
    <w:p w14:paraId="58E5BF9B" w14:textId="39FD581B" w:rsidR="00044F9D" w:rsidRPr="00B84CDD" w:rsidRDefault="00044F9D" w:rsidP="00044F9D">
      <w:pPr>
        <w:spacing w:before="100" w:beforeAutospacing="1" w:after="100" w:afterAutospacing="1" w:line="360" w:lineRule="auto"/>
        <w:jc w:val="both"/>
        <w:rPr>
          <w:rFonts w:eastAsia="Times New Roman"/>
          <w:iCs/>
          <w:sz w:val="24"/>
          <w:szCs w:val="24"/>
          <w:lang w:eastAsia="es-MX"/>
        </w:rPr>
      </w:pPr>
      <w:r w:rsidRPr="00B84CDD">
        <w:rPr>
          <w:rFonts w:eastAsia="Times New Roman"/>
          <w:sz w:val="24"/>
          <w:szCs w:val="24"/>
          <w:lang w:eastAsia="es-MX"/>
        </w:rPr>
        <w:t>Lo anterior, de conformidad con los artículos 195, fracciones IV, inciso d), y XIV, de la Ley Orgánica del Poder Judicial de la Federación</w:t>
      </w:r>
      <w:bookmarkStart w:id="9" w:name="_Hlk74125244"/>
      <w:r w:rsidR="002705AA">
        <w:rPr>
          <w:rStyle w:val="Refdenotaalpie"/>
          <w:rFonts w:eastAsia="Times New Roman"/>
          <w:sz w:val="24"/>
          <w:szCs w:val="24"/>
          <w:lang w:eastAsia="es-MX"/>
        </w:rPr>
        <w:footnoteReference w:id="2"/>
      </w:r>
      <w:bookmarkEnd w:id="9"/>
      <w:r w:rsidRPr="00B84CDD">
        <w:rPr>
          <w:rFonts w:eastAsia="Times New Roman"/>
          <w:sz w:val="24"/>
          <w:szCs w:val="24"/>
          <w:lang w:eastAsia="es-MX"/>
        </w:rPr>
        <w:t xml:space="preserve">; 80, párrafo 1, inciso f), y 83, inciso b), </w:t>
      </w:r>
      <w:r w:rsidRPr="00B84CDD">
        <w:rPr>
          <w:bCs/>
          <w:sz w:val="24"/>
          <w:szCs w:val="24"/>
        </w:rPr>
        <w:t xml:space="preserve">de la </w:t>
      </w:r>
      <w:r w:rsidRPr="00B84CDD">
        <w:rPr>
          <w:bCs/>
          <w:i/>
          <w:sz w:val="24"/>
          <w:szCs w:val="24"/>
        </w:rPr>
        <w:t>Ley de Medios</w:t>
      </w:r>
      <w:r w:rsidRPr="00B84CDD">
        <w:rPr>
          <w:bCs/>
          <w:iCs/>
          <w:sz w:val="24"/>
          <w:szCs w:val="24"/>
        </w:rPr>
        <w:t>.</w:t>
      </w:r>
    </w:p>
    <w:p w14:paraId="79CF494A" w14:textId="7BCD65A3" w:rsidR="00CD4D27" w:rsidRPr="00CD4D27" w:rsidRDefault="00FF44D9" w:rsidP="00CD4D27">
      <w:pPr>
        <w:pStyle w:val="Prrafodelista"/>
        <w:keepNext/>
        <w:numPr>
          <w:ilvl w:val="0"/>
          <w:numId w:val="1"/>
        </w:numPr>
        <w:spacing w:before="100" w:beforeAutospacing="1" w:after="100" w:afterAutospacing="1" w:line="360" w:lineRule="auto"/>
        <w:jc w:val="both"/>
        <w:outlineLvl w:val="0"/>
        <w:rPr>
          <w:rFonts w:eastAsiaTheme="majorEastAsia"/>
          <w:b/>
          <w:bCs/>
          <w:kern w:val="32"/>
          <w:sz w:val="24"/>
          <w:szCs w:val="24"/>
        </w:rPr>
      </w:pPr>
      <w:bookmarkStart w:id="10" w:name="_Toc74136214"/>
      <w:bookmarkStart w:id="11" w:name="_Toc27649899"/>
      <w:bookmarkEnd w:id="8"/>
      <w:r>
        <w:rPr>
          <w:rFonts w:eastAsiaTheme="majorEastAsia"/>
          <w:b/>
          <w:bCs/>
          <w:kern w:val="32"/>
          <w:sz w:val="24"/>
          <w:szCs w:val="24"/>
        </w:rPr>
        <w:lastRenderedPageBreak/>
        <w:t>IMPROCEDENCIA</w:t>
      </w:r>
      <w:bookmarkEnd w:id="10"/>
    </w:p>
    <w:p w14:paraId="795A1486" w14:textId="7245637C" w:rsidR="000C0879" w:rsidRPr="00D47356" w:rsidRDefault="00CD4D27" w:rsidP="00CD4D27">
      <w:pPr>
        <w:tabs>
          <w:tab w:val="left" w:pos="2254"/>
        </w:tabs>
        <w:spacing w:after="240" w:line="360" w:lineRule="auto"/>
        <w:jc w:val="both"/>
        <w:rPr>
          <w:bCs/>
          <w:sz w:val="24"/>
          <w:szCs w:val="24"/>
        </w:rPr>
      </w:pPr>
      <w:r w:rsidRPr="00D47356">
        <w:rPr>
          <w:sz w:val="24"/>
          <w:szCs w:val="24"/>
          <w:lang w:val="es-ES_tradnl"/>
        </w:rPr>
        <w:t xml:space="preserve">De conformidad con el artículo </w:t>
      </w:r>
      <w:r w:rsidRPr="00D47356">
        <w:rPr>
          <w:rFonts w:eastAsia="Times New Roman"/>
          <w:sz w:val="24"/>
          <w:szCs w:val="24"/>
          <w:lang w:val="es-ES_tradnl" w:eastAsia="es-ES"/>
        </w:rPr>
        <w:t xml:space="preserve">10, </w:t>
      </w:r>
      <w:r w:rsidRPr="00691E56">
        <w:rPr>
          <w:rFonts w:eastAsia="Times New Roman"/>
          <w:sz w:val="24"/>
          <w:szCs w:val="24"/>
          <w:lang w:val="es-ES_tradnl" w:eastAsia="es-ES"/>
        </w:rPr>
        <w:t xml:space="preserve">párrafo 1, inciso b), y 84 de la </w:t>
      </w:r>
      <w:r w:rsidRPr="00691E56">
        <w:rPr>
          <w:rFonts w:eastAsia="Times New Roman"/>
          <w:i/>
          <w:sz w:val="24"/>
          <w:szCs w:val="24"/>
          <w:lang w:val="es-ES_tradnl" w:eastAsia="es-ES"/>
        </w:rPr>
        <w:t>Ley de Medios</w:t>
      </w:r>
      <w:r w:rsidRPr="00691E56">
        <w:rPr>
          <w:rFonts w:eastAsia="Times New Roman"/>
          <w:sz w:val="24"/>
          <w:szCs w:val="24"/>
          <w:lang w:val="es-ES_tradnl" w:eastAsia="es-ES"/>
        </w:rPr>
        <w:t>, debe desecharse la demanda</w:t>
      </w:r>
      <w:r w:rsidRPr="00691E56">
        <w:rPr>
          <w:bCs/>
          <w:sz w:val="24"/>
          <w:szCs w:val="24"/>
        </w:rPr>
        <w:t xml:space="preserve">, toda vez que </w:t>
      </w:r>
      <w:r w:rsidRPr="00691E56">
        <w:rPr>
          <w:color w:val="000000"/>
          <w:sz w:val="24"/>
          <w:szCs w:val="24"/>
        </w:rPr>
        <w:t>la pretensión de</w:t>
      </w:r>
      <w:r w:rsidR="003575E6" w:rsidRPr="00691E56">
        <w:rPr>
          <w:color w:val="000000"/>
          <w:sz w:val="24"/>
          <w:szCs w:val="24"/>
        </w:rPr>
        <w:t xml:space="preserve"> </w:t>
      </w:r>
      <w:r w:rsidR="00B46470" w:rsidRPr="00691E56">
        <w:rPr>
          <w:color w:val="000000"/>
          <w:sz w:val="24"/>
          <w:szCs w:val="24"/>
        </w:rPr>
        <w:t xml:space="preserve">quien promueve </w:t>
      </w:r>
      <w:r w:rsidRPr="00691E56">
        <w:rPr>
          <w:color w:val="000000"/>
          <w:sz w:val="24"/>
          <w:szCs w:val="24"/>
        </w:rPr>
        <w:t>no puede colmarse a través de la promoción del presente juicio, al ser irreparable la violación señalada</w:t>
      </w:r>
      <w:r w:rsidRPr="00691E56">
        <w:rPr>
          <w:sz w:val="24"/>
          <w:szCs w:val="24"/>
          <w:lang w:val="es-ES"/>
        </w:rPr>
        <w:t xml:space="preserve">, pues </w:t>
      </w:r>
      <w:r w:rsidR="00A017D3">
        <w:rPr>
          <w:rFonts w:eastAsia="Times New Roman"/>
          <w:sz w:val="24"/>
          <w:szCs w:val="24"/>
          <w:lang w:eastAsia="es-MX"/>
        </w:rPr>
        <w:t>su pretensión consiste en contender como candidat</w:t>
      </w:r>
      <w:r w:rsidR="003B23C7">
        <w:rPr>
          <w:rFonts w:eastAsia="Times New Roman"/>
          <w:sz w:val="24"/>
          <w:szCs w:val="24"/>
          <w:lang w:eastAsia="es-MX"/>
        </w:rPr>
        <w:t>a</w:t>
      </w:r>
      <w:r w:rsidR="00A017D3">
        <w:rPr>
          <w:rFonts w:eastAsia="Times New Roman"/>
          <w:sz w:val="24"/>
          <w:szCs w:val="24"/>
          <w:lang w:eastAsia="es-MX"/>
        </w:rPr>
        <w:t xml:space="preserve"> por MORENA a la </w:t>
      </w:r>
      <w:r w:rsidR="003B23C7">
        <w:rPr>
          <w:rFonts w:eastAsia="Times New Roman"/>
          <w:sz w:val="24"/>
          <w:szCs w:val="24"/>
          <w:lang w:eastAsia="es-MX"/>
        </w:rPr>
        <w:t>presidencia municipal</w:t>
      </w:r>
      <w:r w:rsidR="00A017D3">
        <w:rPr>
          <w:rFonts w:eastAsia="Times New Roman"/>
          <w:sz w:val="24"/>
          <w:szCs w:val="24"/>
          <w:lang w:eastAsia="es-MX"/>
        </w:rPr>
        <w:t xml:space="preserve"> </w:t>
      </w:r>
      <w:r w:rsidR="00456880">
        <w:rPr>
          <w:rFonts w:eastAsia="Times New Roman"/>
          <w:sz w:val="24"/>
          <w:szCs w:val="24"/>
          <w:lang w:eastAsia="es-MX"/>
        </w:rPr>
        <w:t>d</w:t>
      </w:r>
      <w:r w:rsidR="00A017D3">
        <w:rPr>
          <w:rFonts w:eastAsia="Times New Roman"/>
          <w:sz w:val="24"/>
          <w:szCs w:val="24"/>
          <w:lang w:eastAsia="es-MX"/>
        </w:rPr>
        <w:t xml:space="preserve">el </w:t>
      </w:r>
      <w:r w:rsidR="00A017D3" w:rsidRPr="00A017D3">
        <w:rPr>
          <w:rFonts w:eastAsia="Times New Roman"/>
          <w:i/>
          <w:iCs/>
          <w:sz w:val="24"/>
          <w:szCs w:val="24"/>
          <w:lang w:eastAsia="es-MX"/>
        </w:rPr>
        <w:t>Ayuntamiento</w:t>
      </w:r>
      <w:r w:rsidR="000C0879">
        <w:rPr>
          <w:rFonts w:eastAsia="Times New Roman"/>
          <w:sz w:val="24"/>
          <w:szCs w:val="24"/>
          <w:lang w:eastAsia="es-MX"/>
        </w:rPr>
        <w:t xml:space="preserve">, el día de la jornada electoral, </w:t>
      </w:r>
      <w:r w:rsidR="002705AA">
        <w:rPr>
          <w:rFonts w:eastAsia="Times New Roman"/>
          <w:sz w:val="24"/>
          <w:szCs w:val="24"/>
          <w:lang w:eastAsia="es-MX"/>
        </w:rPr>
        <w:t>fecha que</w:t>
      </w:r>
      <w:r w:rsidR="000C0879">
        <w:rPr>
          <w:rFonts w:eastAsia="Times New Roman"/>
          <w:sz w:val="24"/>
          <w:szCs w:val="24"/>
          <w:lang w:eastAsia="es-MX"/>
        </w:rPr>
        <w:t xml:space="preserve"> ya tuvo verificativo.</w:t>
      </w:r>
    </w:p>
    <w:p w14:paraId="00A8CEE7" w14:textId="132C41ED" w:rsidR="00CD4D27" w:rsidRPr="00D47356" w:rsidRDefault="00E513C1" w:rsidP="00CD4D27">
      <w:pPr>
        <w:spacing w:line="360" w:lineRule="auto"/>
        <w:jc w:val="both"/>
        <w:rPr>
          <w:rFonts w:eastAsia="Times New Roman"/>
          <w:sz w:val="24"/>
          <w:szCs w:val="24"/>
          <w:lang w:val="es-ES_tradnl" w:eastAsia="es-ES"/>
        </w:rPr>
      </w:pPr>
      <w:r>
        <w:rPr>
          <w:rFonts w:eastAsia="Times New Roman"/>
          <w:color w:val="000000"/>
          <w:sz w:val="24"/>
          <w:szCs w:val="24"/>
          <w:lang w:eastAsia="es-MX"/>
        </w:rPr>
        <w:t>Respecto al tema, e</w:t>
      </w:r>
      <w:r w:rsidR="00CD4D27" w:rsidRPr="00D47356">
        <w:rPr>
          <w:rFonts w:eastAsia="Times New Roman"/>
          <w:color w:val="000000"/>
          <w:sz w:val="24"/>
          <w:szCs w:val="24"/>
          <w:lang w:eastAsia="es-MX"/>
        </w:rPr>
        <w:t xml:space="preserve">ste Tribunal Electoral ha sostenido que un medio de defensa es </w:t>
      </w:r>
      <w:r w:rsidR="00CD4D27" w:rsidRPr="00D47356">
        <w:rPr>
          <w:rFonts w:eastAsia="Times New Roman"/>
          <w:b/>
          <w:color w:val="000000"/>
          <w:sz w:val="24"/>
          <w:szCs w:val="24"/>
          <w:lang w:eastAsia="es-MX"/>
        </w:rPr>
        <w:t>improcedente</w:t>
      </w:r>
      <w:r w:rsidR="00CD4D27" w:rsidRPr="00D47356">
        <w:rPr>
          <w:rFonts w:eastAsia="Times New Roman"/>
          <w:color w:val="000000"/>
          <w:sz w:val="24"/>
          <w:szCs w:val="24"/>
          <w:lang w:eastAsia="es-MX"/>
        </w:rPr>
        <w:t xml:space="preserve"> </w:t>
      </w:r>
      <w:r w:rsidR="00CD4D27" w:rsidRPr="00D47356">
        <w:rPr>
          <w:rFonts w:eastAsia="Times New Roman"/>
          <w:b/>
          <w:color w:val="000000"/>
          <w:sz w:val="24"/>
          <w:szCs w:val="24"/>
          <w:lang w:eastAsia="es-MX"/>
        </w:rPr>
        <w:t>cuando resulta material y jurídicamente imposible reparar la violación aducida</w:t>
      </w:r>
      <w:r w:rsidR="00CD4D27" w:rsidRPr="00D47356">
        <w:rPr>
          <w:rStyle w:val="Refdenotaalpie"/>
          <w:rFonts w:eastAsia="Times New Roman"/>
          <w:sz w:val="24"/>
          <w:szCs w:val="24"/>
          <w:lang w:val="es-ES_tradnl" w:eastAsia="es-ES"/>
        </w:rPr>
        <w:footnoteReference w:id="3"/>
      </w:r>
      <w:r w:rsidR="00CD4D27" w:rsidRPr="00D47356">
        <w:rPr>
          <w:rFonts w:eastAsia="Times New Roman"/>
          <w:color w:val="000000"/>
          <w:sz w:val="24"/>
          <w:szCs w:val="24"/>
          <w:lang w:eastAsia="es-MX"/>
        </w:rPr>
        <w:t xml:space="preserve"> por haberse cometido en una etapa anterior del proceso electoral, por lo que ya </w:t>
      </w:r>
      <w:r w:rsidR="00CD4D27" w:rsidRPr="00D47356">
        <w:rPr>
          <w:color w:val="000000"/>
          <w:sz w:val="24"/>
          <w:szCs w:val="24"/>
          <w:shd w:val="clear" w:color="auto" w:fill="FFFFFF"/>
        </w:rPr>
        <w:t xml:space="preserve">no tiene objeto alguno continuar con el procedimiento de instrucción, preparación y dictado de la sentencia, </w:t>
      </w:r>
      <w:r w:rsidR="00A7715B">
        <w:rPr>
          <w:color w:val="000000"/>
          <w:sz w:val="24"/>
          <w:szCs w:val="24"/>
          <w:shd w:val="clear" w:color="auto" w:fill="FFFFFF"/>
        </w:rPr>
        <w:t>por lo que</w:t>
      </w:r>
      <w:r w:rsidR="00CD4D27" w:rsidRPr="00D47356">
        <w:rPr>
          <w:color w:val="000000"/>
          <w:sz w:val="24"/>
          <w:szCs w:val="24"/>
          <w:shd w:val="clear" w:color="auto" w:fill="FFFFFF"/>
        </w:rPr>
        <w:t xml:space="preserve"> </w:t>
      </w:r>
      <w:r w:rsidR="00A7715B">
        <w:rPr>
          <w:color w:val="000000"/>
          <w:sz w:val="24"/>
          <w:szCs w:val="24"/>
          <w:shd w:val="clear" w:color="auto" w:fill="FFFFFF"/>
        </w:rPr>
        <w:t>lo conducente</w:t>
      </w:r>
      <w:r w:rsidR="00CD4D27" w:rsidRPr="00D47356">
        <w:rPr>
          <w:color w:val="000000"/>
          <w:sz w:val="24"/>
          <w:szCs w:val="24"/>
          <w:shd w:val="clear" w:color="auto" w:fill="FFFFFF"/>
        </w:rPr>
        <w:t xml:space="preserve"> </w:t>
      </w:r>
      <w:r w:rsidR="00A7715B">
        <w:rPr>
          <w:color w:val="000000"/>
          <w:sz w:val="24"/>
          <w:szCs w:val="24"/>
          <w:shd w:val="clear" w:color="auto" w:fill="FFFFFF"/>
        </w:rPr>
        <w:t xml:space="preserve">es </w:t>
      </w:r>
      <w:r w:rsidR="00CD4D27" w:rsidRPr="00D47356">
        <w:rPr>
          <w:color w:val="000000"/>
          <w:sz w:val="24"/>
          <w:szCs w:val="24"/>
          <w:shd w:val="clear" w:color="auto" w:fill="FFFFFF"/>
        </w:rPr>
        <w:t>darlo por concluido, mediante una resolución de desechamiento, o bien, una sentencia de sobreseimiento, si la demanda ya ha sido admitida a trámite</w:t>
      </w:r>
      <w:r w:rsidR="00CD4D27" w:rsidRPr="00D47356">
        <w:rPr>
          <w:rFonts w:eastAsia="Times New Roman"/>
          <w:sz w:val="24"/>
          <w:szCs w:val="24"/>
          <w:lang w:val="es-ES_tradnl" w:eastAsia="es-ES"/>
        </w:rPr>
        <w:t>.</w:t>
      </w:r>
    </w:p>
    <w:p w14:paraId="671637A7" w14:textId="26AC1FD5" w:rsidR="00CD4D27" w:rsidRDefault="00E513C1" w:rsidP="00CD4D27">
      <w:pPr>
        <w:tabs>
          <w:tab w:val="left" w:pos="2445"/>
        </w:tabs>
        <w:spacing w:after="100" w:afterAutospacing="1" w:line="360" w:lineRule="auto"/>
        <w:jc w:val="both"/>
        <w:rPr>
          <w:rFonts w:eastAsia="Times New Roman"/>
          <w:sz w:val="24"/>
          <w:szCs w:val="24"/>
          <w:lang w:eastAsia="es-MX"/>
        </w:rPr>
      </w:pPr>
      <w:r w:rsidRPr="00691E56">
        <w:rPr>
          <w:rFonts w:eastAsia="Times New Roman"/>
          <w:sz w:val="24"/>
          <w:szCs w:val="24"/>
          <w:lang w:eastAsia="es-MX"/>
        </w:rPr>
        <w:t xml:space="preserve">El objeto de las sentencias que se emiten en </w:t>
      </w:r>
      <w:r w:rsidR="00CD4D27" w:rsidRPr="00691E56">
        <w:rPr>
          <w:rFonts w:eastAsia="Times New Roman"/>
          <w:sz w:val="24"/>
          <w:szCs w:val="24"/>
          <w:lang w:eastAsia="es-MX"/>
        </w:rPr>
        <w:t xml:space="preserve">los juicios ciudadanos </w:t>
      </w:r>
      <w:r w:rsidRPr="00691E56">
        <w:rPr>
          <w:rFonts w:eastAsia="Times New Roman"/>
          <w:sz w:val="24"/>
          <w:szCs w:val="24"/>
          <w:lang w:eastAsia="es-MX"/>
        </w:rPr>
        <w:t xml:space="preserve">es </w:t>
      </w:r>
      <w:r w:rsidR="00CD4D27" w:rsidRPr="00691E56">
        <w:rPr>
          <w:rFonts w:eastAsia="Times New Roman"/>
          <w:sz w:val="24"/>
          <w:szCs w:val="24"/>
          <w:lang w:eastAsia="es-MX"/>
        </w:rPr>
        <w:t xml:space="preserve">restituir </w:t>
      </w:r>
      <w:r w:rsidR="00E92BBC" w:rsidRPr="00691E56">
        <w:rPr>
          <w:rFonts w:eastAsia="Times New Roman"/>
          <w:sz w:val="24"/>
          <w:szCs w:val="24"/>
          <w:lang w:eastAsia="es-MX"/>
        </w:rPr>
        <w:t>a quien promueve</w:t>
      </w:r>
      <w:r w:rsidR="00CD4D27" w:rsidRPr="00691E56">
        <w:rPr>
          <w:rFonts w:eastAsia="Times New Roman"/>
          <w:sz w:val="24"/>
          <w:szCs w:val="24"/>
          <w:lang w:eastAsia="es-MX"/>
        </w:rPr>
        <w:t xml:space="preserve"> en el uso y goce del derecho político-electoral</w:t>
      </w:r>
      <w:r w:rsidRPr="00691E56">
        <w:rPr>
          <w:rFonts w:eastAsia="Times New Roman"/>
          <w:sz w:val="24"/>
          <w:szCs w:val="24"/>
          <w:lang w:eastAsia="es-MX"/>
        </w:rPr>
        <w:t xml:space="preserve"> afectado</w:t>
      </w:r>
      <w:r w:rsidR="00CD4D27" w:rsidRPr="00691E56">
        <w:rPr>
          <w:rFonts w:eastAsia="Times New Roman"/>
          <w:sz w:val="24"/>
          <w:szCs w:val="24"/>
          <w:lang w:eastAsia="es-MX"/>
        </w:rPr>
        <w:t xml:space="preserve">, por lo que, tratándose de actos consumados e irreparables, no es posible </w:t>
      </w:r>
      <w:r w:rsidRPr="00691E56">
        <w:rPr>
          <w:rFonts w:eastAsia="Times New Roman"/>
          <w:sz w:val="24"/>
          <w:szCs w:val="24"/>
          <w:lang w:eastAsia="es-MX"/>
        </w:rPr>
        <w:t xml:space="preserve">analizar los agravios para pronunciarse en el fondo del asunto, pues aun cuando </w:t>
      </w:r>
      <w:r w:rsidR="00E92BBC" w:rsidRPr="00691E56">
        <w:rPr>
          <w:rFonts w:eastAsia="Times New Roman"/>
          <w:sz w:val="24"/>
          <w:szCs w:val="24"/>
          <w:lang w:eastAsia="es-MX"/>
        </w:rPr>
        <w:t>les pudiera asistir la razón en cuanto a las irregularidades que alegan, ya no sería posible</w:t>
      </w:r>
      <w:r w:rsidRPr="00691E56">
        <w:rPr>
          <w:rFonts w:eastAsia="Times New Roman"/>
          <w:sz w:val="24"/>
          <w:szCs w:val="24"/>
          <w:lang w:eastAsia="es-MX"/>
        </w:rPr>
        <w:t xml:space="preserve"> </w:t>
      </w:r>
      <w:r w:rsidR="00E92BBC" w:rsidRPr="00691E56">
        <w:rPr>
          <w:rFonts w:eastAsia="Times New Roman"/>
          <w:sz w:val="24"/>
          <w:szCs w:val="24"/>
          <w:lang w:eastAsia="es-MX"/>
        </w:rPr>
        <w:t>su</w:t>
      </w:r>
      <w:r w:rsidR="00CD4D27" w:rsidRPr="00691E56">
        <w:rPr>
          <w:rFonts w:eastAsia="Times New Roman"/>
          <w:sz w:val="24"/>
          <w:szCs w:val="24"/>
          <w:lang w:eastAsia="es-MX"/>
        </w:rPr>
        <w:t xml:space="preserve"> restitución</w:t>
      </w:r>
      <w:r w:rsidR="00691E56" w:rsidRPr="00691E56">
        <w:rPr>
          <w:rFonts w:eastAsia="Times New Roman"/>
          <w:sz w:val="24"/>
          <w:szCs w:val="24"/>
          <w:lang w:eastAsia="es-MX"/>
        </w:rPr>
        <w:t>.</w:t>
      </w:r>
    </w:p>
    <w:p w14:paraId="7ABB4D70" w14:textId="06986B26" w:rsidR="008C3FCA" w:rsidRDefault="00CD4D27" w:rsidP="00CD4D27">
      <w:pPr>
        <w:tabs>
          <w:tab w:val="left" w:pos="2445"/>
        </w:tabs>
        <w:spacing w:after="100" w:afterAutospacing="1" w:line="360" w:lineRule="auto"/>
        <w:jc w:val="both"/>
        <w:rPr>
          <w:rFonts w:eastAsia="Times New Roman"/>
          <w:sz w:val="24"/>
          <w:szCs w:val="24"/>
          <w:lang w:eastAsia="es-MX"/>
        </w:rPr>
      </w:pPr>
      <w:r>
        <w:rPr>
          <w:rFonts w:eastAsia="Times New Roman"/>
          <w:sz w:val="24"/>
          <w:szCs w:val="24"/>
          <w:lang w:eastAsia="es-MX"/>
        </w:rPr>
        <w:t xml:space="preserve">En el </w:t>
      </w:r>
      <w:r w:rsidRPr="00691E56">
        <w:rPr>
          <w:rFonts w:eastAsia="Times New Roman"/>
          <w:sz w:val="24"/>
          <w:szCs w:val="24"/>
          <w:lang w:eastAsia="es-MX"/>
        </w:rPr>
        <w:t xml:space="preserve">caso, </w:t>
      </w:r>
      <w:r w:rsidR="00B91547">
        <w:rPr>
          <w:rFonts w:eastAsia="Times New Roman"/>
          <w:sz w:val="24"/>
          <w:szCs w:val="24"/>
          <w:lang w:eastAsia="es-MX"/>
        </w:rPr>
        <w:t>la actora promovió el presente juicio el seis de junio</w:t>
      </w:r>
      <w:r w:rsidR="00B91547">
        <w:rPr>
          <w:rStyle w:val="Refdenotaalpie"/>
          <w:rFonts w:eastAsia="Times New Roman"/>
          <w:sz w:val="24"/>
          <w:szCs w:val="24"/>
          <w:lang w:eastAsia="es-MX"/>
        </w:rPr>
        <w:footnoteReference w:id="4"/>
      </w:r>
      <w:r w:rsidR="00B91547">
        <w:rPr>
          <w:rFonts w:eastAsia="Times New Roman"/>
          <w:sz w:val="24"/>
          <w:szCs w:val="24"/>
          <w:lang w:eastAsia="es-MX"/>
        </w:rPr>
        <w:t xml:space="preserve"> -a escasas horas de dar inicio la jornada electoral- </w:t>
      </w:r>
      <w:r w:rsidR="00E65FE2">
        <w:rPr>
          <w:rFonts w:eastAsia="Times New Roman"/>
          <w:sz w:val="24"/>
          <w:szCs w:val="24"/>
          <w:lang w:eastAsia="es-MX"/>
        </w:rPr>
        <w:t xml:space="preserve">ante la autoridad responsable, quien conforme a los artículos 17 y 18 de la </w:t>
      </w:r>
      <w:r w:rsidR="00E65FE2" w:rsidRPr="00E65FE2">
        <w:rPr>
          <w:rFonts w:eastAsia="Times New Roman"/>
          <w:i/>
          <w:iCs/>
          <w:sz w:val="24"/>
          <w:szCs w:val="24"/>
          <w:lang w:eastAsia="es-MX"/>
        </w:rPr>
        <w:t>Ley de Medios</w:t>
      </w:r>
      <w:r w:rsidR="00E65FE2">
        <w:rPr>
          <w:rFonts w:eastAsia="Times New Roman"/>
          <w:sz w:val="24"/>
          <w:szCs w:val="24"/>
          <w:lang w:eastAsia="es-MX"/>
        </w:rPr>
        <w:t xml:space="preserve"> </w:t>
      </w:r>
      <w:r w:rsidR="00550963">
        <w:rPr>
          <w:rFonts w:eastAsia="Times New Roman"/>
          <w:sz w:val="24"/>
          <w:szCs w:val="24"/>
          <w:lang w:eastAsia="es-MX"/>
        </w:rPr>
        <w:t>remitió a esta Sala Regional</w:t>
      </w:r>
      <w:r w:rsidR="00A017D3">
        <w:rPr>
          <w:rFonts w:eastAsia="Times New Roman"/>
          <w:sz w:val="24"/>
          <w:szCs w:val="24"/>
          <w:lang w:eastAsia="es-MX"/>
        </w:rPr>
        <w:t xml:space="preserve">, entre otra documentación, </w:t>
      </w:r>
      <w:r w:rsidR="00550963">
        <w:rPr>
          <w:rFonts w:eastAsia="Times New Roman"/>
          <w:sz w:val="24"/>
          <w:szCs w:val="24"/>
          <w:lang w:eastAsia="es-MX"/>
        </w:rPr>
        <w:t>el escrito de demanda</w:t>
      </w:r>
      <w:r w:rsidR="00A017D3">
        <w:rPr>
          <w:rFonts w:eastAsia="Times New Roman"/>
          <w:sz w:val="24"/>
          <w:szCs w:val="24"/>
          <w:lang w:eastAsia="es-MX"/>
        </w:rPr>
        <w:t xml:space="preserve"> con firma autógrafa de</w:t>
      </w:r>
      <w:r w:rsidR="00B91547">
        <w:rPr>
          <w:rFonts w:eastAsia="Times New Roman"/>
          <w:sz w:val="24"/>
          <w:szCs w:val="24"/>
          <w:lang w:eastAsia="es-MX"/>
        </w:rPr>
        <w:t xml:space="preserve"> </w:t>
      </w:r>
      <w:r w:rsidR="00A017D3">
        <w:rPr>
          <w:rFonts w:eastAsia="Times New Roman"/>
          <w:sz w:val="24"/>
          <w:szCs w:val="24"/>
          <w:lang w:eastAsia="es-MX"/>
        </w:rPr>
        <w:t>l</w:t>
      </w:r>
      <w:r w:rsidR="00B91547">
        <w:rPr>
          <w:rFonts w:eastAsia="Times New Roman"/>
          <w:sz w:val="24"/>
          <w:szCs w:val="24"/>
          <w:lang w:eastAsia="es-MX"/>
        </w:rPr>
        <w:t>a</w:t>
      </w:r>
      <w:r w:rsidR="00A017D3">
        <w:rPr>
          <w:rFonts w:eastAsia="Times New Roman"/>
          <w:sz w:val="24"/>
          <w:szCs w:val="24"/>
          <w:lang w:eastAsia="es-MX"/>
        </w:rPr>
        <w:t xml:space="preserve"> promovente, así como</w:t>
      </w:r>
      <w:r w:rsidR="00550963">
        <w:rPr>
          <w:rFonts w:eastAsia="Times New Roman"/>
          <w:sz w:val="24"/>
          <w:szCs w:val="24"/>
          <w:lang w:eastAsia="es-MX"/>
        </w:rPr>
        <w:t xml:space="preserve"> las constancias que integran el expediente del que deriva el asunto, lo que </w:t>
      </w:r>
      <w:r w:rsidR="006B0133">
        <w:rPr>
          <w:rFonts w:eastAsia="Times New Roman"/>
          <w:sz w:val="24"/>
          <w:szCs w:val="24"/>
          <w:lang w:eastAsia="es-MX"/>
        </w:rPr>
        <w:t xml:space="preserve">fue recibido en la Oficialía de Partes de esta Sala Regional </w:t>
      </w:r>
      <w:r w:rsidR="006B0133" w:rsidRPr="00147852">
        <w:rPr>
          <w:rFonts w:eastAsia="Times New Roman"/>
          <w:b/>
          <w:bCs/>
          <w:sz w:val="24"/>
          <w:szCs w:val="24"/>
          <w:lang w:eastAsia="es-MX"/>
        </w:rPr>
        <w:t>el ocho de junio</w:t>
      </w:r>
      <w:r w:rsidR="006B0133">
        <w:rPr>
          <w:rFonts w:eastAsia="Times New Roman"/>
          <w:sz w:val="24"/>
          <w:szCs w:val="24"/>
          <w:lang w:eastAsia="es-MX"/>
        </w:rPr>
        <w:t>.</w:t>
      </w:r>
    </w:p>
    <w:p w14:paraId="337ACD3B" w14:textId="6B066E93" w:rsidR="00D2019B" w:rsidRDefault="00193097" w:rsidP="00CD4D27">
      <w:pPr>
        <w:tabs>
          <w:tab w:val="left" w:pos="2445"/>
        </w:tabs>
        <w:spacing w:after="100" w:afterAutospacing="1" w:line="360" w:lineRule="auto"/>
        <w:jc w:val="both"/>
        <w:rPr>
          <w:rFonts w:eastAsia="Times New Roman"/>
          <w:sz w:val="24"/>
          <w:szCs w:val="24"/>
          <w:lang w:eastAsia="es-MX"/>
        </w:rPr>
      </w:pPr>
      <w:r>
        <w:rPr>
          <w:rFonts w:eastAsia="Times New Roman"/>
          <w:sz w:val="24"/>
          <w:szCs w:val="24"/>
          <w:lang w:eastAsia="es-MX"/>
        </w:rPr>
        <w:t>En suma</w:t>
      </w:r>
      <w:r w:rsidR="00344496">
        <w:rPr>
          <w:rFonts w:eastAsia="Times New Roman"/>
          <w:sz w:val="24"/>
          <w:szCs w:val="24"/>
          <w:lang w:eastAsia="es-MX"/>
        </w:rPr>
        <w:t>,</w:t>
      </w:r>
      <w:r w:rsidR="00E43AA4">
        <w:rPr>
          <w:rFonts w:eastAsia="Times New Roman"/>
          <w:sz w:val="24"/>
          <w:szCs w:val="24"/>
          <w:lang w:eastAsia="es-MX"/>
        </w:rPr>
        <w:t xml:space="preserve"> si </w:t>
      </w:r>
      <w:r w:rsidR="00D2019B">
        <w:rPr>
          <w:rFonts w:eastAsia="Times New Roman"/>
          <w:sz w:val="24"/>
          <w:szCs w:val="24"/>
          <w:lang w:eastAsia="es-MX"/>
        </w:rPr>
        <w:t xml:space="preserve">el seis de junio se celebró la jornada electoral, nos encontramos </w:t>
      </w:r>
      <w:r w:rsidR="000C0879">
        <w:rPr>
          <w:rFonts w:eastAsia="Times New Roman"/>
          <w:sz w:val="24"/>
          <w:szCs w:val="24"/>
          <w:lang w:eastAsia="es-MX"/>
        </w:rPr>
        <w:t xml:space="preserve">actualmente </w:t>
      </w:r>
      <w:r w:rsidR="00D2019B">
        <w:rPr>
          <w:rFonts w:eastAsia="Times New Roman"/>
          <w:sz w:val="24"/>
          <w:szCs w:val="24"/>
          <w:lang w:eastAsia="es-MX"/>
        </w:rPr>
        <w:t>en otra etapa del proceso</w:t>
      </w:r>
      <w:r>
        <w:rPr>
          <w:rFonts w:eastAsia="Times New Roman"/>
          <w:sz w:val="24"/>
          <w:szCs w:val="24"/>
          <w:lang w:eastAsia="es-MX"/>
        </w:rPr>
        <w:t>:</w:t>
      </w:r>
      <w:r w:rsidR="00D2019B">
        <w:rPr>
          <w:rFonts w:eastAsia="Times New Roman"/>
          <w:sz w:val="24"/>
          <w:szCs w:val="24"/>
          <w:lang w:eastAsia="es-MX"/>
        </w:rPr>
        <w:t xml:space="preserve"> la de resultados electorales, por lo que </w:t>
      </w:r>
      <w:r>
        <w:rPr>
          <w:rFonts w:eastAsia="Times New Roman"/>
          <w:sz w:val="24"/>
          <w:szCs w:val="24"/>
          <w:lang w:eastAsia="es-MX"/>
        </w:rPr>
        <w:lastRenderedPageBreak/>
        <w:t xml:space="preserve">ya no es </w:t>
      </w:r>
      <w:r w:rsidR="00D2019B">
        <w:rPr>
          <w:rFonts w:eastAsia="Times New Roman"/>
          <w:sz w:val="24"/>
          <w:szCs w:val="24"/>
          <w:lang w:eastAsia="es-MX"/>
        </w:rPr>
        <w:t xml:space="preserve">posible reparar las violaciones señaladas por </w:t>
      </w:r>
      <w:r>
        <w:rPr>
          <w:rFonts w:eastAsia="Times New Roman"/>
          <w:sz w:val="24"/>
          <w:szCs w:val="24"/>
          <w:lang w:eastAsia="es-MX"/>
        </w:rPr>
        <w:t>quien promueve</w:t>
      </w:r>
      <w:r w:rsidR="00D2019B">
        <w:rPr>
          <w:rFonts w:eastAsia="Times New Roman"/>
          <w:sz w:val="24"/>
          <w:szCs w:val="24"/>
          <w:lang w:eastAsia="es-MX"/>
        </w:rPr>
        <w:t>, pues su pretensión consiste en contender como candidat</w:t>
      </w:r>
      <w:r w:rsidR="00B91547">
        <w:rPr>
          <w:rFonts w:eastAsia="Times New Roman"/>
          <w:sz w:val="24"/>
          <w:szCs w:val="24"/>
          <w:lang w:eastAsia="es-MX"/>
        </w:rPr>
        <w:t>a</w:t>
      </w:r>
      <w:r w:rsidR="00D2019B">
        <w:rPr>
          <w:rFonts w:eastAsia="Times New Roman"/>
          <w:sz w:val="24"/>
          <w:szCs w:val="24"/>
          <w:lang w:eastAsia="es-MX"/>
        </w:rPr>
        <w:t xml:space="preserve"> por MORENA a </w:t>
      </w:r>
      <w:r w:rsidR="000C0879">
        <w:rPr>
          <w:rFonts w:eastAsia="Times New Roman"/>
          <w:sz w:val="24"/>
          <w:szCs w:val="24"/>
          <w:lang w:eastAsia="es-MX"/>
        </w:rPr>
        <w:t xml:space="preserve">la </w:t>
      </w:r>
      <w:r w:rsidR="00B91547">
        <w:rPr>
          <w:rFonts w:eastAsia="Times New Roman"/>
          <w:sz w:val="24"/>
          <w:szCs w:val="24"/>
          <w:lang w:eastAsia="es-MX"/>
        </w:rPr>
        <w:t>presidencia municipal d</w:t>
      </w:r>
      <w:r w:rsidR="00D2019B">
        <w:rPr>
          <w:rFonts w:eastAsia="Times New Roman"/>
          <w:sz w:val="24"/>
          <w:szCs w:val="24"/>
          <w:lang w:eastAsia="es-MX"/>
        </w:rPr>
        <w:t xml:space="preserve">el </w:t>
      </w:r>
      <w:r w:rsidR="00A017D3" w:rsidRPr="00A017D3">
        <w:rPr>
          <w:rFonts w:eastAsia="Times New Roman"/>
          <w:i/>
          <w:iCs/>
          <w:sz w:val="24"/>
          <w:szCs w:val="24"/>
          <w:lang w:eastAsia="es-MX"/>
        </w:rPr>
        <w:t>A</w:t>
      </w:r>
      <w:r w:rsidR="00D2019B" w:rsidRPr="00A017D3">
        <w:rPr>
          <w:rFonts w:eastAsia="Times New Roman"/>
          <w:i/>
          <w:iCs/>
          <w:sz w:val="24"/>
          <w:szCs w:val="24"/>
          <w:lang w:eastAsia="es-MX"/>
        </w:rPr>
        <w:t>yuntamiento</w:t>
      </w:r>
      <w:r w:rsidR="00762DA2">
        <w:rPr>
          <w:rFonts w:eastAsia="Times New Roman"/>
          <w:sz w:val="24"/>
          <w:szCs w:val="24"/>
          <w:lang w:eastAsia="es-MX"/>
        </w:rPr>
        <w:t>,</w:t>
      </w:r>
      <w:r w:rsidR="00D2019B">
        <w:rPr>
          <w:rFonts w:eastAsia="Times New Roman"/>
          <w:sz w:val="24"/>
          <w:szCs w:val="24"/>
          <w:lang w:eastAsia="es-MX"/>
        </w:rPr>
        <w:t xml:space="preserve"> el día de la jornada electoral; de ahí la improcedencia</w:t>
      </w:r>
      <w:r>
        <w:rPr>
          <w:rFonts w:eastAsia="Times New Roman"/>
          <w:sz w:val="24"/>
          <w:szCs w:val="24"/>
          <w:lang w:eastAsia="es-MX"/>
        </w:rPr>
        <w:t xml:space="preserve"> de</w:t>
      </w:r>
      <w:r w:rsidR="00762DA2">
        <w:rPr>
          <w:rFonts w:eastAsia="Times New Roman"/>
          <w:sz w:val="24"/>
          <w:szCs w:val="24"/>
          <w:lang w:eastAsia="es-MX"/>
        </w:rPr>
        <w:t>l presente juicio.</w:t>
      </w:r>
    </w:p>
    <w:p w14:paraId="55E3C052" w14:textId="50572E78" w:rsidR="005D33C9" w:rsidRPr="00B84CDD" w:rsidRDefault="005D33C9" w:rsidP="00105AFC">
      <w:pPr>
        <w:pStyle w:val="Prrafodelista"/>
        <w:numPr>
          <w:ilvl w:val="0"/>
          <w:numId w:val="1"/>
        </w:numPr>
        <w:spacing w:line="240" w:lineRule="auto"/>
        <w:ind w:left="357" w:hanging="357"/>
        <w:jc w:val="both"/>
        <w:outlineLvl w:val="0"/>
        <w:rPr>
          <w:rFonts w:eastAsia="Times New Roman"/>
          <w:b/>
          <w:bCs/>
          <w:caps/>
          <w:kern w:val="32"/>
          <w:sz w:val="24"/>
          <w:szCs w:val="24"/>
        </w:rPr>
      </w:pPr>
      <w:bookmarkStart w:id="12" w:name="_Toc62837831"/>
      <w:bookmarkStart w:id="13" w:name="_Toc74136215"/>
      <w:bookmarkEnd w:id="11"/>
      <w:r w:rsidRPr="00B84CDD">
        <w:rPr>
          <w:rFonts w:eastAsiaTheme="majorEastAsia"/>
          <w:b/>
          <w:bCs/>
          <w:caps/>
          <w:kern w:val="32"/>
          <w:sz w:val="24"/>
          <w:szCs w:val="24"/>
        </w:rPr>
        <w:t>RESOLUTIVO</w:t>
      </w:r>
      <w:bookmarkEnd w:id="12"/>
      <w:bookmarkEnd w:id="13"/>
    </w:p>
    <w:p w14:paraId="3CCCDCBB" w14:textId="2584DE80" w:rsidR="00D61BDB" w:rsidRPr="00B84CDD" w:rsidRDefault="00105AFC" w:rsidP="00D61BDB">
      <w:pPr>
        <w:spacing w:before="240" w:after="240" w:line="360" w:lineRule="auto"/>
        <w:jc w:val="both"/>
        <w:rPr>
          <w:sz w:val="24"/>
          <w:szCs w:val="24"/>
          <w:lang w:eastAsia="es-ES"/>
        </w:rPr>
      </w:pPr>
      <w:bookmarkStart w:id="14" w:name="_Hlk62673942"/>
      <w:r>
        <w:rPr>
          <w:rFonts w:eastAsia="Times New Roman"/>
          <w:b/>
          <w:bCs/>
          <w:sz w:val="24"/>
          <w:szCs w:val="24"/>
          <w:lang w:eastAsia="es-ES"/>
        </w:rPr>
        <w:t>ÚNICO</w:t>
      </w:r>
      <w:r w:rsidR="008C17F5" w:rsidRPr="00B84CDD">
        <w:rPr>
          <w:rFonts w:eastAsia="Times New Roman"/>
          <w:b/>
          <w:bCs/>
          <w:sz w:val="24"/>
          <w:szCs w:val="24"/>
          <w:lang w:eastAsia="es-ES"/>
        </w:rPr>
        <w:t>.</w:t>
      </w:r>
      <w:r w:rsidR="00951DDE" w:rsidRPr="00B84CDD">
        <w:rPr>
          <w:rFonts w:eastAsia="Times New Roman"/>
          <w:b/>
          <w:bCs/>
          <w:sz w:val="24"/>
          <w:szCs w:val="24"/>
          <w:lang w:eastAsia="es-ES"/>
        </w:rPr>
        <w:t xml:space="preserve"> </w:t>
      </w:r>
      <w:r w:rsidR="00133E00">
        <w:rPr>
          <w:bCs/>
          <w:sz w:val="24"/>
          <w:szCs w:val="24"/>
        </w:rPr>
        <w:t>Se desecha de plano la demanda.</w:t>
      </w:r>
    </w:p>
    <w:p w14:paraId="6BA444DF" w14:textId="1DFB64CF" w:rsidR="00A52AF8" w:rsidRPr="00B84CDD" w:rsidRDefault="00A52AF8" w:rsidP="00D61BDB">
      <w:pPr>
        <w:spacing w:before="240" w:after="240" w:line="360" w:lineRule="auto"/>
        <w:jc w:val="both"/>
        <w:rPr>
          <w:rFonts w:eastAsia="Times New Roman"/>
          <w:sz w:val="24"/>
          <w:szCs w:val="24"/>
          <w:lang w:eastAsia="es-ES"/>
        </w:rPr>
      </w:pPr>
      <w:r w:rsidRPr="00B84CDD">
        <w:rPr>
          <w:rFonts w:eastAsia="Times New Roman"/>
          <w:sz w:val="24"/>
          <w:szCs w:val="24"/>
          <w:lang w:eastAsia="es-ES"/>
        </w:rPr>
        <w:t xml:space="preserve">En su oportunidad, </w:t>
      </w:r>
      <w:r w:rsidRPr="00B84CDD">
        <w:rPr>
          <w:rFonts w:eastAsia="Times New Roman"/>
          <w:b/>
          <w:bCs/>
          <w:sz w:val="24"/>
          <w:szCs w:val="24"/>
          <w:lang w:eastAsia="es-ES"/>
        </w:rPr>
        <w:t>archívese</w:t>
      </w:r>
      <w:r w:rsidRPr="00B84CDD">
        <w:rPr>
          <w:rFonts w:eastAsia="Times New Roman"/>
          <w:sz w:val="24"/>
          <w:szCs w:val="24"/>
          <w:lang w:eastAsia="es-ES"/>
        </w:rPr>
        <w:t xml:space="preserve"> </w:t>
      </w:r>
      <w:r w:rsidR="00105AFC">
        <w:rPr>
          <w:rFonts w:eastAsia="Times New Roman"/>
          <w:sz w:val="24"/>
          <w:szCs w:val="24"/>
          <w:lang w:eastAsia="es-ES"/>
        </w:rPr>
        <w:t>el</w:t>
      </w:r>
      <w:r w:rsidRPr="00B84CDD">
        <w:rPr>
          <w:rFonts w:eastAsia="Times New Roman"/>
          <w:sz w:val="24"/>
          <w:szCs w:val="24"/>
          <w:lang w:eastAsia="es-ES"/>
        </w:rPr>
        <w:t xml:space="preserve"> expediente como asunto concluido; en su caso, devuélvase la documentación que en original haya</w:t>
      </w:r>
      <w:r w:rsidR="004528DF" w:rsidRPr="00B84CDD">
        <w:rPr>
          <w:rFonts w:eastAsia="Times New Roman"/>
          <w:sz w:val="24"/>
          <w:szCs w:val="24"/>
          <w:lang w:eastAsia="es-ES"/>
        </w:rPr>
        <w:t xml:space="preserve"> </w:t>
      </w:r>
      <w:r w:rsidRPr="00B84CDD">
        <w:rPr>
          <w:rFonts w:eastAsia="Times New Roman"/>
          <w:sz w:val="24"/>
          <w:szCs w:val="24"/>
          <w:lang w:eastAsia="es-ES"/>
        </w:rPr>
        <w:t>exhibido la responsable.</w:t>
      </w:r>
    </w:p>
    <w:p w14:paraId="43E324CB" w14:textId="6B606234" w:rsidR="00F9011A" w:rsidRPr="00B84CDD" w:rsidRDefault="00F9011A" w:rsidP="00EB2DC3">
      <w:pPr>
        <w:tabs>
          <w:tab w:val="left" w:pos="2646"/>
        </w:tabs>
        <w:spacing w:before="100" w:beforeAutospacing="1" w:after="100" w:afterAutospacing="1" w:line="360" w:lineRule="auto"/>
        <w:jc w:val="both"/>
        <w:rPr>
          <w:rFonts w:eastAsia="Times New Roman"/>
          <w:b/>
          <w:sz w:val="24"/>
          <w:szCs w:val="24"/>
          <w:lang w:eastAsia="es-ES"/>
        </w:rPr>
      </w:pPr>
      <w:r w:rsidRPr="00B84CDD">
        <w:rPr>
          <w:rFonts w:eastAsia="Times New Roman"/>
          <w:b/>
          <w:sz w:val="24"/>
          <w:szCs w:val="24"/>
          <w:lang w:eastAsia="es-ES"/>
        </w:rPr>
        <w:t>NOTIFÍQUESE.</w:t>
      </w:r>
    </w:p>
    <w:p w14:paraId="0F9DE596" w14:textId="614D0603" w:rsidR="008C06CD" w:rsidRPr="00B84CDD" w:rsidRDefault="008C06CD" w:rsidP="008C06CD">
      <w:pPr>
        <w:tabs>
          <w:tab w:val="left" w:pos="5461"/>
        </w:tabs>
        <w:spacing w:before="240" w:after="240" w:line="360" w:lineRule="auto"/>
        <w:jc w:val="both"/>
        <w:rPr>
          <w:sz w:val="24"/>
          <w:szCs w:val="24"/>
        </w:rPr>
      </w:pPr>
      <w:r w:rsidRPr="00B84CDD">
        <w:rPr>
          <w:sz w:val="24"/>
          <w:szCs w:val="24"/>
        </w:rPr>
        <w:t xml:space="preserve">Así lo resolvieron, por </w:t>
      </w:r>
      <w:r w:rsidR="00BF6A72">
        <w:rPr>
          <w:b/>
          <w:sz w:val="24"/>
          <w:szCs w:val="24"/>
        </w:rPr>
        <w:t>unanimidad</w:t>
      </w:r>
      <w:r w:rsidRPr="00B84CDD">
        <w:rPr>
          <w:b/>
          <w:sz w:val="24"/>
          <w:szCs w:val="24"/>
        </w:rPr>
        <w:t xml:space="preserve"> </w:t>
      </w:r>
      <w:r w:rsidRPr="00B84CDD">
        <w:rPr>
          <w:sz w:val="24"/>
          <w:szCs w:val="24"/>
        </w:rPr>
        <w:t xml:space="preserve">de votos, la Magistrada y los Magistrados integrantes de la Sala Regional del Tribunal Electoral del Poder Judicial de la Federación, correspondiente a la Segunda Circunscripción Electoral Plurinominal, ante el Secretario General </w:t>
      </w:r>
      <w:r w:rsidRPr="00B91547">
        <w:rPr>
          <w:sz w:val="24"/>
          <w:szCs w:val="24"/>
        </w:rPr>
        <w:t>de Acuerdos</w:t>
      </w:r>
      <w:r w:rsidR="007B74D9" w:rsidRPr="00B91547">
        <w:rPr>
          <w:sz w:val="24"/>
          <w:szCs w:val="24"/>
        </w:rPr>
        <w:t xml:space="preserve"> en funciones</w:t>
      </w:r>
      <w:r w:rsidRPr="00B91547">
        <w:rPr>
          <w:sz w:val="24"/>
          <w:szCs w:val="24"/>
        </w:rPr>
        <w:t xml:space="preserve"> </w:t>
      </w:r>
      <w:r w:rsidR="00B84CDD" w:rsidRPr="00B91547">
        <w:rPr>
          <w:sz w:val="24"/>
          <w:szCs w:val="24"/>
        </w:rPr>
        <w:t>que</w:t>
      </w:r>
      <w:r w:rsidRPr="00B91547">
        <w:rPr>
          <w:sz w:val="24"/>
          <w:szCs w:val="24"/>
        </w:rPr>
        <w:t xml:space="preserve"> autoriza</w:t>
      </w:r>
      <w:r w:rsidRPr="00B84CDD">
        <w:rPr>
          <w:sz w:val="24"/>
          <w:szCs w:val="24"/>
        </w:rPr>
        <w:t xml:space="preserve"> y da fe.</w:t>
      </w:r>
    </w:p>
    <w:p w14:paraId="7489AADB" w14:textId="6CB78EA8" w:rsidR="00B36168" w:rsidRDefault="00B36168" w:rsidP="00ED3BC0">
      <w:pPr>
        <w:spacing w:before="100" w:beforeAutospacing="1" w:after="100" w:afterAutospacing="1" w:line="240" w:lineRule="auto"/>
        <w:jc w:val="both"/>
        <w:rPr>
          <w:rFonts w:eastAsia="Times New Roman"/>
          <w:i/>
          <w:iCs/>
          <w:sz w:val="24"/>
          <w:szCs w:val="24"/>
          <w:lang w:eastAsia="es-ES"/>
        </w:rPr>
      </w:pPr>
      <w:r w:rsidRPr="00B84CDD">
        <w:rPr>
          <w:rFonts w:eastAsia="Times New Roman"/>
          <w:i/>
          <w:iCs/>
          <w:sz w:val="24"/>
          <w:szCs w:val="24"/>
          <w:lang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bookmarkEnd w:id="14"/>
    </w:p>
    <w:sectPr w:rsidR="00B36168" w:rsidSect="00E66619">
      <w:headerReference w:type="even" r:id="rId8"/>
      <w:headerReference w:type="default" r:id="rId9"/>
      <w:headerReference w:type="first" r:id="rId10"/>
      <w:pgSz w:w="12242" w:h="19295" w:code="200"/>
      <w:pgMar w:top="1418" w:right="1134" w:bottom="1985"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52FC3" w14:textId="77777777" w:rsidR="00985A1F" w:rsidRDefault="00985A1F" w:rsidP="00F9011A">
      <w:pPr>
        <w:spacing w:after="0" w:line="240" w:lineRule="auto"/>
      </w:pPr>
      <w:r>
        <w:separator/>
      </w:r>
    </w:p>
  </w:endnote>
  <w:endnote w:type="continuationSeparator" w:id="0">
    <w:p w14:paraId="11550C51" w14:textId="77777777" w:rsidR="00985A1F" w:rsidRDefault="00985A1F" w:rsidP="00F9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default"/>
    <w:sig w:usb0="E0000AFF" w:usb1="00007843" w:usb2="00000001" w:usb3="00000000" w:csb0="400001BF" w:csb1="DFF7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451A3" w14:textId="77777777" w:rsidR="00985A1F" w:rsidRDefault="00985A1F" w:rsidP="00F9011A">
      <w:pPr>
        <w:spacing w:after="0" w:line="240" w:lineRule="auto"/>
      </w:pPr>
      <w:r>
        <w:separator/>
      </w:r>
    </w:p>
  </w:footnote>
  <w:footnote w:type="continuationSeparator" w:id="0">
    <w:p w14:paraId="15E1CC10" w14:textId="77777777" w:rsidR="00985A1F" w:rsidRDefault="00985A1F" w:rsidP="00F9011A">
      <w:pPr>
        <w:spacing w:after="0" w:line="240" w:lineRule="auto"/>
      </w:pPr>
      <w:r>
        <w:continuationSeparator/>
      </w:r>
    </w:p>
  </w:footnote>
  <w:footnote w:id="1">
    <w:p w14:paraId="16CA40E6" w14:textId="4D4DA59D" w:rsidR="00C766B7" w:rsidRDefault="00C766B7">
      <w:pPr>
        <w:pStyle w:val="Textonotapie"/>
      </w:pPr>
      <w:r>
        <w:rPr>
          <w:rStyle w:val="Refdenotaalpie"/>
        </w:rPr>
        <w:footnoteRef/>
      </w:r>
      <w:r>
        <w:t xml:space="preserve"> Véase el sitio: </w:t>
      </w:r>
      <w:r w:rsidRPr="00C766B7">
        <w:t>https://morena.si/wp-content/uploads/2021/03/ajuste_Segundo-Bloque.pdf</w:t>
      </w:r>
    </w:p>
  </w:footnote>
  <w:footnote w:id="2">
    <w:p w14:paraId="4729CC1D" w14:textId="13A51BEC" w:rsidR="002705AA" w:rsidRPr="007103E1" w:rsidRDefault="002705AA" w:rsidP="006C32BA">
      <w:pPr>
        <w:pStyle w:val="Textonotapie"/>
        <w:jc w:val="both"/>
      </w:pPr>
      <w:r w:rsidRPr="007103E1">
        <w:rPr>
          <w:rStyle w:val="Refdenotaalpie"/>
        </w:rPr>
        <w:footnoteRef/>
      </w:r>
      <w:r w:rsidRPr="007103E1">
        <w:t xml:space="preserve"> Publicada en el Diario Oficial de la Federación el veintiséis de mayo de mil novecientos noventa y cinco, con sus reformas. Ello, en términos de lo dispuesto en el régimen transitorio de la Ley Orgánica del Poder Judicial de la Federación, expedida mediante decreto publicado el siete de junio de este año en el citado Diario, la cual entró en vigor al día siguiente –artículo transitorio primero– y estableció que los procedimientos iniciados con anterioridad a su entrada en vigor continuarán tramitándose hasta su resolución final de conformidad con las disposiciones vigentes al momento de su inicio –artículo transitorio quinto–.</w:t>
      </w:r>
    </w:p>
  </w:footnote>
  <w:footnote w:id="3">
    <w:p w14:paraId="5A61E34D" w14:textId="38616347" w:rsidR="00CD4D27" w:rsidRPr="00435C9B" w:rsidRDefault="00CD4D27" w:rsidP="00CD4D27">
      <w:pPr>
        <w:pStyle w:val="Textonotapie"/>
        <w:jc w:val="both"/>
      </w:pPr>
      <w:r w:rsidRPr="007103E1">
        <w:rPr>
          <w:rStyle w:val="Refdenotaalpie"/>
        </w:rPr>
        <w:footnoteRef/>
      </w:r>
      <w:r w:rsidRPr="007103E1">
        <w:t xml:space="preserve"> Véase la tesis XL/99 de rubro: PROCESO ELECTORAL. SUPUESTO EN</w:t>
      </w:r>
      <w:r w:rsidRPr="00D47356">
        <w:t xml:space="preserve"> QUE EL PRINCIPIO DE DEFINITIVIDAD DE CADA UNA DE SUS ETAPAS PROPICIA LA IRREPARABILIDAD DE LAS PRETENDIDAS VIOLACIONES COMETIDAS EN UNA ETAPA ANTERIOR (LEGISLACIÓN DEL ESTADO DE TAMAULIPAS Y SIMILARES)-, publicada en </w:t>
      </w:r>
      <w:r w:rsidRPr="00D47356">
        <w:rPr>
          <w:i/>
        </w:rPr>
        <w:t>Justicia Electoral. Revista del Tribunal Electoral del Poder Judicial de la Federación, Suplemento 3, Año 2000, páginas 64 y 65.</w:t>
      </w:r>
    </w:p>
  </w:footnote>
  <w:footnote w:id="4">
    <w:p w14:paraId="2F20416A" w14:textId="21BA10FA" w:rsidR="00B91547" w:rsidRDefault="00B91547" w:rsidP="00B91547">
      <w:pPr>
        <w:pStyle w:val="Textonotapie"/>
        <w:jc w:val="both"/>
      </w:pPr>
      <w:r>
        <w:rPr>
          <w:rStyle w:val="Refdenotaalpie"/>
        </w:rPr>
        <w:footnoteRef/>
      </w:r>
      <w:r>
        <w:t xml:space="preserve"> Como se advierte del sello de recepción de la demanda de seis de junio a las dos horas con cincuenta y ocho minutos.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D436" w14:textId="46C4DD59" w:rsidR="00827BB9" w:rsidRPr="00046955" w:rsidRDefault="00827BB9" w:rsidP="003D439F">
    <w:pPr>
      <w:pStyle w:val="Encabezado"/>
      <w:rPr>
        <w:b/>
        <w:sz w:val="22"/>
      </w:rPr>
    </w:pPr>
    <w:r w:rsidRPr="00A324D6">
      <w:rPr>
        <w:b/>
        <w:noProof/>
        <w:sz w:val="22"/>
        <w:lang w:eastAsia="es-MX"/>
      </w:rPr>
      <mc:AlternateContent>
        <mc:Choice Requires="wps">
          <w:drawing>
            <wp:anchor distT="0" distB="0" distL="114300" distR="114300" simplePos="0" relativeHeight="251662336" behindDoc="0" locked="0" layoutInCell="0" allowOverlap="1" wp14:anchorId="4D2344D8" wp14:editId="5D14F0A7">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86A8C5F" w14:textId="77777777" w:rsidR="00827BB9" w:rsidRPr="009F45DC" w:rsidRDefault="00827BB9">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44D8" id="Rectángulo 558" o:spid="_x0000_s1026" style="position:absolute;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BCpzQCAgIAANMDAAAOAAAA&#10;AAAAAAAAAAAAAC4CAABkcnMvZTJvRG9jLnhtbFBLAQItABQABgAIAAAAIQAGXjts4AAAAAsBAAAP&#10;AAAAAAAAAAAAAAAAAFwEAABkcnMvZG93bnJldi54bWxQSwUGAAAAAAQABADzAAAAaQUAAAAA&#10;" o:allowincell="f" stroked="f">
              <v:textbox>
                <w:txbxContent>
                  <w:p w14:paraId="586A8C5F" w14:textId="77777777" w:rsidR="00827BB9" w:rsidRPr="009F45DC" w:rsidRDefault="00827BB9">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JDC-5</w:t>
    </w:r>
    <w:r w:rsidR="00105AFC">
      <w:rPr>
        <w:b/>
        <w:sz w:val="22"/>
      </w:rPr>
      <w:t>7</w:t>
    </w:r>
    <w:r w:rsidR="002A4AF2">
      <w:rPr>
        <w:b/>
        <w:sz w:val="22"/>
      </w:rPr>
      <w:t>8</w:t>
    </w:r>
    <w:r>
      <w:rPr>
        <w:b/>
        <w:sz w:val="22"/>
      </w:rPr>
      <w:t>/20</w:t>
    </w:r>
    <w:r w:rsidR="00C80740">
      <w:rPr>
        <w:b/>
        <w:sz w:val="22"/>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35D1" w14:textId="1EE7BBE3" w:rsidR="00827BB9" w:rsidRDefault="00827BB9" w:rsidP="003D439F">
    <w:pPr>
      <w:pStyle w:val="Encabezado"/>
      <w:jc w:val="right"/>
      <w:rPr>
        <w:b/>
        <w:sz w:val="22"/>
      </w:rPr>
    </w:pPr>
    <w:r w:rsidRPr="00A324D6">
      <w:rPr>
        <w:b/>
        <w:noProof/>
        <w:sz w:val="22"/>
        <w:lang w:eastAsia="es-MX"/>
      </w:rPr>
      <w:drawing>
        <wp:anchor distT="0" distB="0" distL="114300" distR="114300" simplePos="0" relativeHeight="251659264" behindDoc="0" locked="0" layoutInCell="1" allowOverlap="1" wp14:anchorId="07611CE0" wp14:editId="339D6790">
          <wp:simplePos x="0" y="0"/>
          <wp:positionH relativeFrom="column">
            <wp:posOffset>-1609725</wp:posOffset>
          </wp:positionH>
          <wp:positionV relativeFrom="paragraph">
            <wp:posOffset>-193040</wp:posOffset>
          </wp:positionV>
          <wp:extent cx="1438275" cy="124269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eastAsia="es-MX"/>
      </w:rPr>
      <mc:AlternateContent>
        <mc:Choice Requires="wps">
          <w:drawing>
            <wp:anchor distT="0" distB="0" distL="114300" distR="114300" simplePos="0" relativeHeight="251661312" behindDoc="0" locked="0" layoutInCell="0" allowOverlap="1" wp14:anchorId="389ABCE8" wp14:editId="234DCF99">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72E14B" w14:textId="77777777" w:rsidR="00827BB9" w:rsidRPr="009F45DC" w:rsidRDefault="00827BB9">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BCE8"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0172E14B" w14:textId="77777777" w:rsidR="00827BB9" w:rsidRPr="009F45DC" w:rsidRDefault="00827BB9">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JDC-5</w:t>
    </w:r>
    <w:r w:rsidR="00105AFC">
      <w:rPr>
        <w:b/>
        <w:sz w:val="22"/>
      </w:rPr>
      <w:t>7</w:t>
    </w:r>
    <w:r w:rsidR="002A4AF2">
      <w:rPr>
        <w:b/>
        <w:sz w:val="22"/>
      </w:rPr>
      <w:t>8</w:t>
    </w:r>
    <w:r>
      <w:rPr>
        <w:b/>
        <w:sz w:val="22"/>
      </w:rPr>
      <w:t>/2021</w:t>
    </w:r>
  </w:p>
  <w:p w14:paraId="583F7142" w14:textId="77777777" w:rsidR="00827BB9" w:rsidRPr="00811BAE" w:rsidRDefault="00827BB9" w:rsidP="003D439F">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7834" w14:textId="51DA91D0" w:rsidR="00827BB9" w:rsidRDefault="00827BB9">
    <w:pPr>
      <w:pStyle w:val="Encabezado"/>
    </w:pPr>
    <w:r>
      <w:rPr>
        <w:noProof/>
        <w:lang w:eastAsia="es-MX"/>
      </w:rPr>
      <w:drawing>
        <wp:anchor distT="0" distB="0" distL="114300" distR="114300" simplePos="0" relativeHeight="251660288" behindDoc="0" locked="0" layoutInCell="1" allowOverlap="1" wp14:anchorId="7B21E6B6" wp14:editId="5E9CD4EB">
          <wp:simplePos x="0" y="0"/>
          <wp:positionH relativeFrom="column">
            <wp:posOffset>-1544955</wp:posOffset>
          </wp:positionH>
          <wp:positionV relativeFrom="paragraph">
            <wp:posOffset>-233103</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F1D"/>
    <w:multiLevelType w:val="hybridMultilevel"/>
    <w:tmpl w:val="5538E0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9741BA"/>
    <w:multiLevelType w:val="hybridMultilevel"/>
    <w:tmpl w:val="67AEF19A"/>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B070C5"/>
    <w:multiLevelType w:val="hybridMultilevel"/>
    <w:tmpl w:val="67AEF19A"/>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353CE1"/>
    <w:multiLevelType w:val="hybridMultilevel"/>
    <w:tmpl w:val="9BC66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D2A00"/>
    <w:multiLevelType w:val="hybridMultilevel"/>
    <w:tmpl w:val="F0DCAC3A"/>
    <w:lvl w:ilvl="0" w:tplc="080A0001">
      <w:start w:val="1"/>
      <w:numFmt w:val="bullet"/>
      <w:lvlText w:val=""/>
      <w:lvlJc w:val="left"/>
      <w:pPr>
        <w:ind w:left="795" w:hanging="360"/>
      </w:pPr>
      <w:rPr>
        <w:rFonts w:ascii="Symbol" w:hAnsi="Symbol"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5" w15:restartNumberingAfterBreak="0">
    <w:nsid w:val="109C54CB"/>
    <w:multiLevelType w:val="hybridMultilevel"/>
    <w:tmpl w:val="2DC40FE4"/>
    <w:lvl w:ilvl="0" w:tplc="080A0001">
      <w:start w:val="1"/>
      <w:numFmt w:val="bullet"/>
      <w:lvlText w:val=""/>
      <w:lvlJc w:val="left"/>
      <w:pPr>
        <w:ind w:left="795" w:hanging="360"/>
      </w:pPr>
      <w:rPr>
        <w:rFonts w:ascii="Symbol" w:hAnsi="Symbol"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6" w15:restartNumberingAfterBreak="0">
    <w:nsid w:val="119C4F19"/>
    <w:multiLevelType w:val="hybridMultilevel"/>
    <w:tmpl w:val="796ED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B16B79"/>
    <w:multiLevelType w:val="hybridMultilevel"/>
    <w:tmpl w:val="AD0086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92868"/>
    <w:multiLevelType w:val="hybridMultilevel"/>
    <w:tmpl w:val="AFE42B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B82023B"/>
    <w:multiLevelType w:val="hybridMultilevel"/>
    <w:tmpl w:val="B74A1F46"/>
    <w:lvl w:ilvl="0" w:tplc="080A0017">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D2009C"/>
    <w:multiLevelType w:val="hybridMultilevel"/>
    <w:tmpl w:val="2E94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CD5C1F"/>
    <w:multiLevelType w:val="hybridMultilevel"/>
    <w:tmpl w:val="002030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6576C"/>
    <w:multiLevelType w:val="hybridMultilevel"/>
    <w:tmpl w:val="FEF83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651E12"/>
    <w:multiLevelType w:val="hybridMultilevel"/>
    <w:tmpl w:val="98880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201D7A"/>
    <w:multiLevelType w:val="hybridMultilevel"/>
    <w:tmpl w:val="0C149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95373D"/>
    <w:multiLevelType w:val="multilevel"/>
    <w:tmpl w:val="D6D41620"/>
    <w:lvl w:ilvl="0">
      <w:start w:val="4"/>
      <w:numFmt w:val="decimal"/>
      <w:lvlText w:val="%1."/>
      <w:lvlJc w:val="left"/>
      <w:pPr>
        <w:ind w:left="780" w:hanging="780"/>
      </w:pPr>
      <w:rPr>
        <w:rFonts w:eastAsiaTheme="minorHAnsi" w:hint="default"/>
      </w:rPr>
    </w:lvl>
    <w:lvl w:ilvl="1">
      <w:start w:val="4"/>
      <w:numFmt w:val="decimal"/>
      <w:lvlText w:val="%1.%2."/>
      <w:lvlJc w:val="left"/>
      <w:pPr>
        <w:ind w:left="780" w:hanging="780"/>
      </w:pPr>
      <w:rPr>
        <w:rFonts w:eastAsiaTheme="minorHAnsi" w:hint="default"/>
      </w:rPr>
    </w:lvl>
    <w:lvl w:ilvl="2">
      <w:start w:val="1"/>
      <w:numFmt w:val="decimal"/>
      <w:lvlText w:val="%1.%2.%3."/>
      <w:lvlJc w:val="left"/>
      <w:pPr>
        <w:ind w:left="780" w:hanging="78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6" w15:restartNumberingAfterBreak="0">
    <w:nsid w:val="2EFB137A"/>
    <w:multiLevelType w:val="hybridMultilevel"/>
    <w:tmpl w:val="BD60C3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6C22C2"/>
    <w:multiLevelType w:val="hybridMultilevel"/>
    <w:tmpl w:val="C330A460"/>
    <w:lvl w:ilvl="0" w:tplc="0E7881D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41C65E6"/>
    <w:multiLevelType w:val="hybridMultilevel"/>
    <w:tmpl w:val="CBA064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2D1913"/>
    <w:multiLevelType w:val="hybridMultilevel"/>
    <w:tmpl w:val="44F498CE"/>
    <w:lvl w:ilvl="0" w:tplc="90CEC1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8071CC"/>
    <w:multiLevelType w:val="hybridMultilevel"/>
    <w:tmpl w:val="C4C43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0E7223"/>
    <w:multiLevelType w:val="hybridMultilevel"/>
    <w:tmpl w:val="220C69F6"/>
    <w:lvl w:ilvl="0" w:tplc="890AE68C">
      <w:start w:val="1"/>
      <w:numFmt w:val="lowerLetter"/>
      <w:lvlText w:val="%1)"/>
      <w:lvlJc w:val="left"/>
      <w:pPr>
        <w:ind w:left="360" w:hanging="360"/>
      </w:pPr>
      <w:rPr>
        <w:rFonts w:hint="default"/>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DC90BD0"/>
    <w:multiLevelType w:val="hybridMultilevel"/>
    <w:tmpl w:val="DC544156"/>
    <w:lvl w:ilvl="0" w:tplc="080A0017">
      <w:start w:val="1"/>
      <w:numFmt w:val="lowerLetter"/>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3" w15:restartNumberingAfterBreak="0">
    <w:nsid w:val="3EFA2BBC"/>
    <w:multiLevelType w:val="hybridMultilevel"/>
    <w:tmpl w:val="48C64DD4"/>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467E20C2"/>
    <w:multiLevelType w:val="hybridMultilevel"/>
    <w:tmpl w:val="E84AF954"/>
    <w:lvl w:ilvl="0" w:tplc="080A0017">
      <w:start w:val="1"/>
      <w:numFmt w:val="lowerLetter"/>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5" w15:restartNumberingAfterBreak="0">
    <w:nsid w:val="477B0EA4"/>
    <w:multiLevelType w:val="hybridMultilevel"/>
    <w:tmpl w:val="2D20AA30"/>
    <w:lvl w:ilvl="0" w:tplc="935CBD82">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D35365B"/>
    <w:multiLevelType w:val="multilevel"/>
    <w:tmpl w:val="AB4CF924"/>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D4336B2"/>
    <w:multiLevelType w:val="hybridMultilevel"/>
    <w:tmpl w:val="18E21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4144AF"/>
    <w:multiLevelType w:val="hybridMultilevel"/>
    <w:tmpl w:val="F90009C4"/>
    <w:lvl w:ilvl="0" w:tplc="3048C27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165153"/>
    <w:multiLevelType w:val="multilevel"/>
    <w:tmpl w:val="FB626C8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ADD1C32"/>
    <w:multiLevelType w:val="multilevel"/>
    <w:tmpl w:val="B75E2F02"/>
    <w:lvl w:ilvl="0">
      <w:start w:val="1"/>
      <w:numFmt w:val="lowerLetter"/>
      <w:lvlText w:val="%1)"/>
      <w:lvlJc w:val="left"/>
      <w:pPr>
        <w:ind w:left="720" w:hanging="360"/>
      </w:pPr>
      <w:rPr>
        <w:rFonts w:hint="default"/>
        <w:b/>
        <w:bCs w:val="0"/>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2DA213C"/>
    <w:multiLevelType w:val="hybridMultilevel"/>
    <w:tmpl w:val="194832EA"/>
    <w:lvl w:ilvl="0" w:tplc="080A0017">
      <w:start w:val="1"/>
      <w:numFmt w:val="lowerLetter"/>
      <w:lvlText w:val="%1)"/>
      <w:lvlJc w:val="left"/>
      <w:pPr>
        <w:ind w:left="0" w:firstLine="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6B7570F"/>
    <w:multiLevelType w:val="hybridMultilevel"/>
    <w:tmpl w:val="FCEEE8C8"/>
    <w:lvl w:ilvl="0" w:tplc="8F10C6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FC7FD3"/>
    <w:multiLevelType w:val="hybridMultilevel"/>
    <w:tmpl w:val="75A84FD8"/>
    <w:lvl w:ilvl="0" w:tplc="677EA522">
      <w:start w:val="6"/>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71C024D9"/>
    <w:multiLevelType w:val="hybridMultilevel"/>
    <w:tmpl w:val="C0342C36"/>
    <w:lvl w:ilvl="0" w:tplc="890AE68C">
      <w:start w:val="1"/>
      <w:numFmt w:val="lowerLetter"/>
      <w:lvlText w:val="%1)"/>
      <w:lvlJc w:val="left"/>
      <w:pPr>
        <w:ind w:left="36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9C5321"/>
    <w:multiLevelType w:val="hybridMultilevel"/>
    <w:tmpl w:val="DDCEAC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7F2B5B9A"/>
    <w:multiLevelType w:val="hybridMultilevel"/>
    <w:tmpl w:val="52168280"/>
    <w:lvl w:ilvl="0" w:tplc="F52E6F6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
  </w:num>
  <w:num w:numId="3">
    <w:abstractNumId w:val="9"/>
  </w:num>
  <w:num w:numId="4">
    <w:abstractNumId w:val="28"/>
  </w:num>
  <w:num w:numId="5">
    <w:abstractNumId w:val="30"/>
  </w:num>
  <w:num w:numId="6">
    <w:abstractNumId w:val="12"/>
  </w:num>
  <w:num w:numId="7">
    <w:abstractNumId w:val="15"/>
  </w:num>
  <w:num w:numId="8">
    <w:abstractNumId w:val="23"/>
  </w:num>
  <w:num w:numId="9">
    <w:abstractNumId w:val="1"/>
  </w:num>
  <w:num w:numId="10">
    <w:abstractNumId w:val="35"/>
  </w:num>
  <w:num w:numId="11">
    <w:abstractNumId w:val="21"/>
  </w:num>
  <w:num w:numId="12">
    <w:abstractNumId w:val="0"/>
  </w:num>
  <w:num w:numId="13">
    <w:abstractNumId w:val="34"/>
  </w:num>
  <w:num w:numId="14">
    <w:abstractNumId w:val="36"/>
  </w:num>
  <w:num w:numId="15">
    <w:abstractNumId w:val="25"/>
  </w:num>
  <w:num w:numId="16">
    <w:abstractNumId w:val="3"/>
  </w:num>
  <w:num w:numId="17">
    <w:abstractNumId w:val="19"/>
  </w:num>
  <w:num w:numId="18">
    <w:abstractNumId w:val="20"/>
  </w:num>
  <w:num w:numId="19">
    <w:abstractNumId w:val="7"/>
  </w:num>
  <w:num w:numId="20">
    <w:abstractNumId w:val="11"/>
  </w:num>
  <w:num w:numId="21">
    <w:abstractNumId w:val="6"/>
  </w:num>
  <w:num w:numId="22">
    <w:abstractNumId w:val="27"/>
  </w:num>
  <w:num w:numId="23">
    <w:abstractNumId w:val="17"/>
  </w:num>
  <w:num w:numId="24">
    <w:abstractNumId w:val="26"/>
  </w:num>
  <w:num w:numId="25">
    <w:abstractNumId w:val="31"/>
  </w:num>
  <w:num w:numId="26">
    <w:abstractNumId w:val="24"/>
  </w:num>
  <w:num w:numId="27">
    <w:abstractNumId w:val="5"/>
  </w:num>
  <w:num w:numId="28">
    <w:abstractNumId w:val="18"/>
  </w:num>
  <w:num w:numId="29">
    <w:abstractNumId w:val="16"/>
  </w:num>
  <w:num w:numId="30">
    <w:abstractNumId w:val="13"/>
  </w:num>
  <w:num w:numId="31">
    <w:abstractNumId w:val="4"/>
  </w:num>
  <w:num w:numId="32">
    <w:abstractNumId w:val="22"/>
  </w:num>
  <w:num w:numId="33">
    <w:abstractNumId w:val="10"/>
  </w:num>
  <w:num w:numId="34">
    <w:abstractNumId w:val="14"/>
  </w:num>
  <w:num w:numId="35">
    <w:abstractNumId w:val="8"/>
  </w:num>
  <w:num w:numId="36">
    <w:abstractNumId w:val="33"/>
  </w:num>
  <w:num w:numId="37">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1A"/>
    <w:rsid w:val="00000393"/>
    <w:rsid w:val="000008B2"/>
    <w:rsid w:val="00000E8A"/>
    <w:rsid w:val="00001F59"/>
    <w:rsid w:val="00005C31"/>
    <w:rsid w:val="000067A6"/>
    <w:rsid w:val="00006E38"/>
    <w:rsid w:val="0000704F"/>
    <w:rsid w:val="00010B83"/>
    <w:rsid w:val="000111E9"/>
    <w:rsid w:val="0001123E"/>
    <w:rsid w:val="00012136"/>
    <w:rsid w:val="00012969"/>
    <w:rsid w:val="00012EE0"/>
    <w:rsid w:val="00015610"/>
    <w:rsid w:val="00016E41"/>
    <w:rsid w:val="00020162"/>
    <w:rsid w:val="00022F4A"/>
    <w:rsid w:val="000231A2"/>
    <w:rsid w:val="0002324B"/>
    <w:rsid w:val="00025C28"/>
    <w:rsid w:val="00026632"/>
    <w:rsid w:val="00027761"/>
    <w:rsid w:val="0003062D"/>
    <w:rsid w:val="00030980"/>
    <w:rsid w:val="00030B0D"/>
    <w:rsid w:val="00031440"/>
    <w:rsid w:val="000319C1"/>
    <w:rsid w:val="00032FA3"/>
    <w:rsid w:val="000363D3"/>
    <w:rsid w:val="00042983"/>
    <w:rsid w:val="00043506"/>
    <w:rsid w:val="000442AA"/>
    <w:rsid w:val="00044D7F"/>
    <w:rsid w:val="00044F9D"/>
    <w:rsid w:val="00046955"/>
    <w:rsid w:val="00046FF0"/>
    <w:rsid w:val="00047A08"/>
    <w:rsid w:val="00050F2A"/>
    <w:rsid w:val="000515D0"/>
    <w:rsid w:val="00051DFB"/>
    <w:rsid w:val="000520BF"/>
    <w:rsid w:val="00056215"/>
    <w:rsid w:val="00056B41"/>
    <w:rsid w:val="00057840"/>
    <w:rsid w:val="00057D68"/>
    <w:rsid w:val="00060222"/>
    <w:rsid w:val="0006170A"/>
    <w:rsid w:val="00062336"/>
    <w:rsid w:val="00062D08"/>
    <w:rsid w:val="00063FDB"/>
    <w:rsid w:val="0006533F"/>
    <w:rsid w:val="0007029B"/>
    <w:rsid w:val="00071100"/>
    <w:rsid w:val="00071D9F"/>
    <w:rsid w:val="00072D48"/>
    <w:rsid w:val="00072DDD"/>
    <w:rsid w:val="00074F20"/>
    <w:rsid w:val="000750AC"/>
    <w:rsid w:val="000753C6"/>
    <w:rsid w:val="00075B45"/>
    <w:rsid w:val="0008065E"/>
    <w:rsid w:val="0008070C"/>
    <w:rsid w:val="0008393A"/>
    <w:rsid w:val="00084DEC"/>
    <w:rsid w:val="000856D4"/>
    <w:rsid w:val="00086403"/>
    <w:rsid w:val="00087273"/>
    <w:rsid w:val="00090B1A"/>
    <w:rsid w:val="00092698"/>
    <w:rsid w:val="00092951"/>
    <w:rsid w:val="00092A9B"/>
    <w:rsid w:val="00094501"/>
    <w:rsid w:val="000946A1"/>
    <w:rsid w:val="00095607"/>
    <w:rsid w:val="00095907"/>
    <w:rsid w:val="00095EAF"/>
    <w:rsid w:val="000975DF"/>
    <w:rsid w:val="000A0690"/>
    <w:rsid w:val="000A2CF4"/>
    <w:rsid w:val="000A2DC6"/>
    <w:rsid w:val="000A3623"/>
    <w:rsid w:val="000A4B15"/>
    <w:rsid w:val="000A4F7B"/>
    <w:rsid w:val="000A55A1"/>
    <w:rsid w:val="000A5C3F"/>
    <w:rsid w:val="000A70DF"/>
    <w:rsid w:val="000B0449"/>
    <w:rsid w:val="000B0F17"/>
    <w:rsid w:val="000B11AC"/>
    <w:rsid w:val="000B18B2"/>
    <w:rsid w:val="000B2178"/>
    <w:rsid w:val="000B3149"/>
    <w:rsid w:val="000B366F"/>
    <w:rsid w:val="000B3AB3"/>
    <w:rsid w:val="000B3C92"/>
    <w:rsid w:val="000B5613"/>
    <w:rsid w:val="000B5651"/>
    <w:rsid w:val="000B58C6"/>
    <w:rsid w:val="000B5BB9"/>
    <w:rsid w:val="000B6275"/>
    <w:rsid w:val="000B62D5"/>
    <w:rsid w:val="000B63F7"/>
    <w:rsid w:val="000B6C95"/>
    <w:rsid w:val="000B7817"/>
    <w:rsid w:val="000C0879"/>
    <w:rsid w:val="000C0981"/>
    <w:rsid w:val="000C13A8"/>
    <w:rsid w:val="000C1E9D"/>
    <w:rsid w:val="000C21B1"/>
    <w:rsid w:val="000C28EF"/>
    <w:rsid w:val="000C3745"/>
    <w:rsid w:val="000C3F37"/>
    <w:rsid w:val="000C59FD"/>
    <w:rsid w:val="000C5F2C"/>
    <w:rsid w:val="000C6BD6"/>
    <w:rsid w:val="000C7030"/>
    <w:rsid w:val="000C7891"/>
    <w:rsid w:val="000C7BEF"/>
    <w:rsid w:val="000D043E"/>
    <w:rsid w:val="000D0488"/>
    <w:rsid w:val="000D0773"/>
    <w:rsid w:val="000D319D"/>
    <w:rsid w:val="000D3276"/>
    <w:rsid w:val="000D4BD8"/>
    <w:rsid w:val="000D5792"/>
    <w:rsid w:val="000D760D"/>
    <w:rsid w:val="000E0A60"/>
    <w:rsid w:val="000E2AD7"/>
    <w:rsid w:val="000E4712"/>
    <w:rsid w:val="000E509B"/>
    <w:rsid w:val="000E7106"/>
    <w:rsid w:val="000E7DDC"/>
    <w:rsid w:val="000E7EA2"/>
    <w:rsid w:val="000E7F92"/>
    <w:rsid w:val="000F183A"/>
    <w:rsid w:val="000F1A33"/>
    <w:rsid w:val="000F2B29"/>
    <w:rsid w:val="000F348A"/>
    <w:rsid w:val="000F509E"/>
    <w:rsid w:val="000F5926"/>
    <w:rsid w:val="000F6522"/>
    <w:rsid w:val="000F6A9F"/>
    <w:rsid w:val="000F6E3B"/>
    <w:rsid w:val="000F7274"/>
    <w:rsid w:val="000F7878"/>
    <w:rsid w:val="00101C82"/>
    <w:rsid w:val="00101D3D"/>
    <w:rsid w:val="00103085"/>
    <w:rsid w:val="00103560"/>
    <w:rsid w:val="00105AFC"/>
    <w:rsid w:val="0010662C"/>
    <w:rsid w:val="001076F8"/>
    <w:rsid w:val="00111314"/>
    <w:rsid w:val="00111FE3"/>
    <w:rsid w:val="00112208"/>
    <w:rsid w:val="0011693C"/>
    <w:rsid w:val="00120162"/>
    <w:rsid w:val="00120339"/>
    <w:rsid w:val="001205BD"/>
    <w:rsid w:val="001208E5"/>
    <w:rsid w:val="00121B17"/>
    <w:rsid w:val="00121D85"/>
    <w:rsid w:val="00121EA5"/>
    <w:rsid w:val="00124437"/>
    <w:rsid w:val="00124483"/>
    <w:rsid w:val="001247E3"/>
    <w:rsid w:val="00125083"/>
    <w:rsid w:val="00127027"/>
    <w:rsid w:val="001277AD"/>
    <w:rsid w:val="00130569"/>
    <w:rsid w:val="00130C1E"/>
    <w:rsid w:val="001318FD"/>
    <w:rsid w:val="001319E9"/>
    <w:rsid w:val="00132434"/>
    <w:rsid w:val="00132667"/>
    <w:rsid w:val="0013301D"/>
    <w:rsid w:val="00133C0E"/>
    <w:rsid w:val="00133E00"/>
    <w:rsid w:val="00135C88"/>
    <w:rsid w:val="00136769"/>
    <w:rsid w:val="0013702B"/>
    <w:rsid w:val="0013753E"/>
    <w:rsid w:val="00140944"/>
    <w:rsid w:val="00141793"/>
    <w:rsid w:val="00143C2C"/>
    <w:rsid w:val="00143E22"/>
    <w:rsid w:val="00144DED"/>
    <w:rsid w:val="0014505A"/>
    <w:rsid w:val="0014657F"/>
    <w:rsid w:val="00147852"/>
    <w:rsid w:val="00154032"/>
    <w:rsid w:val="001552C9"/>
    <w:rsid w:val="00155987"/>
    <w:rsid w:val="00157D8E"/>
    <w:rsid w:val="00161446"/>
    <w:rsid w:val="00161EBB"/>
    <w:rsid w:val="00161FEB"/>
    <w:rsid w:val="001630F2"/>
    <w:rsid w:val="001655E0"/>
    <w:rsid w:val="0016793C"/>
    <w:rsid w:val="001700CD"/>
    <w:rsid w:val="0017012C"/>
    <w:rsid w:val="001707AE"/>
    <w:rsid w:val="0017119D"/>
    <w:rsid w:val="00173081"/>
    <w:rsid w:val="001746E8"/>
    <w:rsid w:val="00175ABE"/>
    <w:rsid w:val="00176362"/>
    <w:rsid w:val="00176BC0"/>
    <w:rsid w:val="001776A9"/>
    <w:rsid w:val="001802FB"/>
    <w:rsid w:val="00180CEA"/>
    <w:rsid w:val="0018283A"/>
    <w:rsid w:val="001846A2"/>
    <w:rsid w:val="00184B72"/>
    <w:rsid w:val="00185888"/>
    <w:rsid w:val="00186327"/>
    <w:rsid w:val="00190CCB"/>
    <w:rsid w:val="0019114D"/>
    <w:rsid w:val="001919A6"/>
    <w:rsid w:val="00193097"/>
    <w:rsid w:val="001965C5"/>
    <w:rsid w:val="00196B5E"/>
    <w:rsid w:val="00196EAB"/>
    <w:rsid w:val="001A119E"/>
    <w:rsid w:val="001A14AE"/>
    <w:rsid w:val="001A232B"/>
    <w:rsid w:val="001A4BA5"/>
    <w:rsid w:val="001A7085"/>
    <w:rsid w:val="001B2DA9"/>
    <w:rsid w:val="001B2E6D"/>
    <w:rsid w:val="001B2F6A"/>
    <w:rsid w:val="001B4C0F"/>
    <w:rsid w:val="001B55E0"/>
    <w:rsid w:val="001B5623"/>
    <w:rsid w:val="001B67EE"/>
    <w:rsid w:val="001B6BE5"/>
    <w:rsid w:val="001B7936"/>
    <w:rsid w:val="001C04D8"/>
    <w:rsid w:val="001C1056"/>
    <w:rsid w:val="001C10EA"/>
    <w:rsid w:val="001C1B05"/>
    <w:rsid w:val="001C203E"/>
    <w:rsid w:val="001C32B7"/>
    <w:rsid w:val="001C3453"/>
    <w:rsid w:val="001C6CB5"/>
    <w:rsid w:val="001C727D"/>
    <w:rsid w:val="001C73AF"/>
    <w:rsid w:val="001D04EE"/>
    <w:rsid w:val="001D0E60"/>
    <w:rsid w:val="001D2D71"/>
    <w:rsid w:val="001D463D"/>
    <w:rsid w:val="001D4AA1"/>
    <w:rsid w:val="001D6F1F"/>
    <w:rsid w:val="001D7817"/>
    <w:rsid w:val="001D7C14"/>
    <w:rsid w:val="001E30D3"/>
    <w:rsid w:val="001E4542"/>
    <w:rsid w:val="001E6195"/>
    <w:rsid w:val="001E6A2E"/>
    <w:rsid w:val="001E6BA2"/>
    <w:rsid w:val="001E6EF3"/>
    <w:rsid w:val="001F1887"/>
    <w:rsid w:val="001F23B0"/>
    <w:rsid w:val="001F3610"/>
    <w:rsid w:val="001F3A8E"/>
    <w:rsid w:val="001F4323"/>
    <w:rsid w:val="001F4B76"/>
    <w:rsid w:val="001F5206"/>
    <w:rsid w:val="001F634F"/>
    <w:rsid w:val="001F7A76"/>
    <w:rsid w:val="001F7F7E"/>
    <w:rsid w:val="0020023F"/>
    <w:rsid w:val="002009CB"/>
    <w:rsid w:val="00201B2E"/>
    <w:rsid w:val="00201D6F"/>
    <w:rsid w:val="00201E47"/>
    <w:rsid w:val="002028DE"/>
    <w:rsid w:val="0020337F"/>
    <w:rsid w:val="002039EC"/>
    <w:rsid w:val="00203E38"/>
    <w:rsid w:val="00205205"/>
    <w:rsid w:val="00205EE1"/>
    <w:rsid w:val="00207DBB"/>
    <w:rsid w:val="00211A3E"/>
    <w:rsid w:val="002136DC"/>
    <w:rsid w:val="00214872"/>
    <w:rsid w:val="00215934"/>
    <w:rsid w:val="002165A6"/>
    <w:rsid w:val="00216615"/>
    <w:rsid w:val="002171A0"/>
    <w:rsid w:val="00217213"/>
    <w:rsid w:val="002204AC"/>
    <w:rsid w:val="00220BCA"/>
    <w:rsid w:val="00220E10"/>
    <w:rsid w:val="002211FD"/>
    <w:rsid w:val="00221349"/>
    <w:rsid w:val="00221580"/>
    <w:rsid w:val="00222043"/>
    <w:rsid w:val="002266CA"/>
    <w:rsid w:val="00226D8A"/>
    <w:rsid w:val="00230991"/>
    <w:rsid w:val="0023280D"/>
    <w:rsid w:val="00232F4A"/>
    <w:rsid w:val="002335BB"/>
    <w:rsid w:val="00233F7F"/>
    <w:rsid w:val="00234E20"/>
    <w:rsid w:val="00234EA9"/>
    <w:rsid w:val="002352E0"/>
    <w:rsid w:val="00235E85"/>
    <w:rsid w:val="002369B9"/>
    <w:rsid w:val="00241A13"/>
    <w:rsid w:val="0024209A"/>
    <w:rsid w:val="0024369E"/>
    <w:rsid w:val="002436B8"/>
    <w:rsid w:val="002438FF"/>
    <w:rsid w:val="00243CA9"/>
    <w:rsid w:val="00244030"/>
    <w:rsid w:val="00244103"/>
    <w:rsid w:val="0024515A"/>
    <w:rsid w:val="0024587A"/>
    <w:rsid w:val="00246713"/>
    <w:rsid w:val="00246C18"/>
    <w:rsid w:val="00247067"/>
    <w:rsid w:val="002476D7"/>
    <w:rsid w:val="0025108A"/>
    <w:rsid w:val="00251499"/>
    <w:rsid w:val="00251CF6"/>
    <w:rsid w:val="002520AF"/>
    <w:rsid w:val="00254457"/>
    <w:rsid w:val="002548F1"/>
    <w:rsid w:val="002558A7"/>
    <w:rsid w:val="00255CCA"/>
    <w:rsid w:val="0025698D"/>
    <w:rsid w:val="002603E2"/>
    <w:rsid w:val="00261415"/>
    <w:rsid w:val="00261FD1"/>
    <w:rsid w:val="00262D20"/>
    <w:rsid w:val="002633A6"/>
    <w:rsid w:val="0026460D"/>
    <w:rsid w:val="0026466A"/>
    <w:rsid w:val="00265C19"/>
    <w:rsid w:val="00266E60"/>
    <w:rsid w:val="00270067"/>
    <w:rsid w:val="002703F3"/>
    <w:rsid w:val="002705AA"/>
    <w:rsid w:val="002706FD"/>
    <w:rsid w:val="00271CD0"/>
    <w:rsid w:val="00272EAA"/>
    <w:rsid w:val="00274754"/>
    <w:rsid w:val="00274BC3"/>
    <w:rsid w:val="00274E5F"/>
    <w:rsid w:val="002751F2"/>
    <w:rsid w:val="00275A4C"/>
    <w:rsid w:val="00276D16"/>
    <w:rsid w:val="0027748D"/>
    <w:rsid w:val="00277C33"/>
    <w:rsid w:val="0028001F"/>
    <w:rsid w:val="00280602"/>
    <w:rsid w:val="002810D7"/>
    <w:rsid w:val="00284431"/>
    <w:rsid w:val="00284A04"/>
    <w:rsid w:val="00285A8C"/>
    <w:rsid w:val="00285B22"/>
    <w:rsid w:val="00285CCB"/>
    <w:rsid w:val="00286607"/>
    <w:rsid w:val="00287268"/>
    <w:rsid w:val="00287978"/>
    <w:rsid w:val="00287A05"/>
    <w:rsid w:val="00291850"/>
    <w:rsid w:val="00292352"/>
    <w:rsid w:val="00293C87"/>
    <w:rsid w:val="00294E37"/>
    <w:rsid w:val="0029667A"/>
    <w:rsid w:val="00297A36"/>
    <w:rsid w:val="00297BFF"/>
    <w:rsid w:val="00297E29"/>
    <w:rsid w:val="002A1EC6"/>
    <w:rsid w:val="002A4AF2"/>
    <w:rsid w:val="002A558F"/>
    <w:rsid w:val="002B3DF7"/>
    <w:rsid w:val="002B419F"/>
    <w:rsid w:val="002B47C4"/>
    <w:rsid w:val="002B4D8C"/>
    <w:rsid w:val="002B4F68"/>
    <w:rsid w:val="002B6279"/>
    <w:rsid w:val="002B6F9F"/>
    <w:rsid w:val="002B7052"/>
    <w:rsid w:val="002B7FF6"/>
    <w:rsid w:val="002C11D2"/>
    <w:rsid w:val="002C125E"/>
    <w:rsid w:val="002C12B7"/>
    <w:rsid w:val="002C1830"/>
    <w:rsid w:val="002C27A7"/>
    <w:rsid w:val="002C7028"/>
    <w:rsid w:val="002C790E"/>
    <w:rsid w:val="002C7B52"/>
    <w:rsid w:val="002D0644"/>
    <w:rsid w:val="002D14A2"/>
    <w:rsid w:val="002D3219"/>
    <w:rsid w:val="002D4AD3"/>
    <w:rsid w:val="002D5BE1"/>
    <w:rsid w:val="002D61D9"/>
    <w:rsid w:val="002D75B4"/>
    <w:rsid w:val="002E0D94"/>
    <w:rsid w:val="002E10D7"/>
    <w:rsid w:val="002E17AB"/>
    <w:rsid w:val="002E2B76"/>
    <w:rsid w:val="002E3781"/>
    <w:rsid w:val="002E3FC3"/>
    <w:rsid w:val="002E450D"/>
    <w:rsid w:val="002E543F"/>
    <w:rsid w:val="002E5757"/>
    <w:rsid w:val="002E5C85"/>
    <w:rsid w:val="002E7352"/>
    <w:rsid w:val="002E735A"/>
    <w:rsid w:val="002E7E8E"/>
    <w:rsid w:val="002F1CA1"/>
    <w:rsid w:val="002F225C"/>
    <w:rsid w:val="002F3327"/>
    <w:rsid w:val="002F3351"/>
    <w:rsid w:val="002F56C0"/>
    <w:rsid w:val="002F65FA"/>
    <w:rsid w:val="002F6A24"/>
    <w:rsid w:val="002F6E49"/>
    <w:rsid w:val="002F7273"/>
    <w:rsid w:val="00302B36"/>
    <w:rsid w:val="0030331E"/>
    <w:rsid w:val="003036F5"/>
    <w:rsid w:val="0030372A"/>
    <w:rsid w:val="0030680A"/>
    <w:rsid w:val="00306D3F"/>
    <w:rsid w:val="00306E10"/>
    <w:rsid w:val="00307ECA"/>
    <w:rsid w:val="00310904"/>
    <w:rsid w:val="00311B54"/>
    <w:rsid w:val="00311ED5"/>
    <w:rsid w:val="00312898"/>
    <w:rsid w:val="0031306B"/>
    <w:rsid w:val="00313147"/>
    <w:rsid w:val="00316AC9"/>
    <w:rsid w:val="00317B3A"/>
    <w:rsid w:val="00320A23"/>
    <w:rsid w:val="003215EA"/>
    <w:rsid w:val="00321DFB"/>
    <w:rsid w:val="0032391C"/>
    <w:rsid w:val="00324444"/>
    <w:rsid w:val="00324783"/>
    <w:rsid w:val="00326B2D"/>
    <w:rsid w:val="00326E53"/>
    <w:rsid w:val="0033037B"/>
    <w:rsid w:val="00330467"/>
    <w:rsid w:val="00330F26"/>
    <w:rsid w:val="00331A51"/>
    <w:rsid w:val="0033347C"/>
    <w:rsid w:val="003340B5"/>
    <w:rsid w:val="00334A34"/>
    <w:rsid w:val="00334A8B"/>
    <w:rsid w:val="0033684D"/>
    <w:rsid w:val="00336E57"/>
    <w:rsid w:val="003403FD"/>
    <w:rsid w:val="003407E9"/>
    <w:rsid w:val="0034087C"/>
    <w:rsid w:val="003409BA"/>
    <w:rsid w:val="00341727"/>
    <w:rsid w:val="0034185A"/>
    <w:rsid w:val="00343E8B"/>
    <w:rsid w:val="00344496"/>
    <w:rsid w:val="00346F51"/>
    <w:rsid w:val="003471D8"/>
    <w:rsid w:val="003515FD"/>
    <w:rsid w:val="00351AD2"/>
    <w:rsid w:val="0035256C"/>
    <w:rsid w:val="00354385"/>
    <w:rsid w:val="003544C1"/>
    <w:rsid w:val="00354C8E"/>
    <w:rsid w:val="00356473"/>
    <w:rsid w:val="0035716F"/>
    <w:rsid w:val="003575E6"/>
    <w:rsid w:val="003606D6"/>
    <w:rsid w:val="00360FE0"/>
    <w:rsid w:val="00362326"/>
    <w:rsid w:val="0036234D"/>
    <w:rsid w:val="00362C29"/>
    <w:rsid w:val="00363CAA"/>
    <w:rsid w:val="00365801"/>
    <w:rsid w:val="00365D57"/>
    <w:rsid w:val="0036776A"/>
    <w:rsid w:val="003706BE"/>
    <w:rsid w:val="00373D38"/>
    <w:rsid w:val="00376C44"/>
    <w:rsid w:val="003809AD"/>
    <w:rsid w:val="003814A9"/>
    <w:rsid w:val="00382EB7"/>
    <w:rsid w:val="00382F80"/>
    <w:rsid w:val="0038369C"/>
    <w:rsid w:val="00390364"/>
    <w:rsid w:val="00390DF0"/>
    <w:rsid w:val="003912F1"/>
    <w:rsid w:val="00391313"/>
    <w:rsid w:val="00392BD2"/>
    <w:rsid w:val="0039355A"/>
    <w:rsid w:val="0039773F"/>
    <w:rsid w:val="003A001E"/>
    <w:rsid w:val="003A08B4"/>
    <w:rsid w:val="003A1870"/>
    <w:rsid w:val="003A31FF"/>
    <w:rsid w:val="003A336E"/>
    <w:rsid w:val="003A4C80"/>
    <w:rsid w:val="003A74B1"/>
    <w:rsid w:val="003A7593"/>
    <w:rsid w:val="003A7BB5"/>
    <w:rsid w:val="003A7C9F"/>
    <w:rsid w:val="003A7D79"/>
    <w:rsid w:val="003B1F69"/>
    <w:rsid w:val="003B23C7"/>
    <w:rsid w:val="003B244B"/>
    <w:rsid w:val="003B2600"/>
    <w:rsid w:val="003B2A58"/>
    <w:rsid w:val="003B37F2"/>
    <w:rsid w:val="003B458E"/>
    <w:rsid w:val="003B6AE4"/>
    <w:rsid w:val="003C05A2"/>
    <w:rsid w:val="003C1444"/>
    <w:rsid w:val="003C15A5"/>
    <w:rsid w:val="003C3D2E"/>
    <w:rsid w:val="003C433C"/>
    <w:rsid w:val="003C47D1"/>
    <w:rsid w:val="003C4C32"/>
    <w:rsid w:val="003C703E"/>
    <w:rsid w:val="003C7857"/>
    <w:rsid w:val="003C7AD6"/>
    <w:rsid w:val="003C7C6E"/>
    <w:rsid w:val="003D02D6"/>
    <w:rsid w:val="003D081F"/>
    <w:rsid w:val="003D1C0D"/>
    <w:rsid w:val="003D439F"/>
    <w:rsid w:val="003D4768"/>
    <w:rsid w:val="003E179A"/>
    <w:rsid w:val="003E25FF"/>
    <w:rsid w:val="003E2FD6"/>
    <w:rsid w:val="003E36AB"/>
    <w:rsid w:val="003E53EE"/>
    <w:rsid w:val="003E5C1C"/>
    <w:rsid w:val="003E6F1E"/>
    <w:rsid w:val="003F0533"/>
    <w:rsid w:val="003F2167"/>
    <w:rsid w:val="003F2D52"/>
    <w:rsid w:val="003F3028"/>
    <w:rsid w:val="003F3609"/>
    <w:rsid w:val="003F3CD2"/>
    <w:rsid w:val="003F3F87"/>
    <w:rsid w:val="003F560A"/>
    <w:rsid w:val="003F7020"/>
    <w:rsid w:val="003F720C"/>
    <w:rsid w:val="003F77D8"/>
    <w:rsid w:val="003F7994"/>
    <w:rsid w:val="00400E13"/>
    <w:rsid w:val="00401E7F"/>
    <w:rsid w:val="004030F8"/>
    <w:rsid w:val="00403A17"/>
    <w:rsid w:val="004052B1"/>
    <w:rsid w:val="00405786"/>
    <w:rsid w:val="00405793"/>
    <w:rsid w:val="00405972"/>
    <w:rsid w:val="004059D3"/>
    <w:rsid w:val="00407074"/>
    <w:rsid w:val="004075AB"/>
    <w:rsid w:val="004078EA"/>
    <w:rsid w:val="0041077A"/>
    <w:rsid w:val="00410B0B"/>
    <w:rsid w:val="00410E68"/>
    <w:rsid w:val="004143EF"/>
    <w:rsid w:val="00415956"/>
    <w:rsid w:val="004172BD"/>
    <w:rsid w:val="00417630"/>
    <w:rsid w:val="004177B9"/>
    <w:rsid w:val="004201D7"/>
    <w:rsid w:val="004203A9"/>
    <w:rsid w:val="00420B4B"/>
    <w:rsid w:val="0042122E"/>
    <w:rsid w:val="004231B6"/>
    <w:rsid w:val="00423DA8"/>
    <w:rsid w:val="00425C98"/>
    <w:rsid w:val="0042707E"/>
    <w:rsid w:val="0042708D"/>
    <w:rsid w:val="00427C27"/>
    <w:rsid w:val="00431911"/>
    <w:rsid w:val="004326DA"/>
    <w:rsid w:val="0043324D"/>
    <w:rsid w:val="00433A67"/>
    <w:rsid w:val="00433AEA"/>
    <w:rsid w:val="00433B52"/>
    <w:rsid w:val="004343A1"/>
    <w:rsid w:val="00434431"/>
    <w:rsid w:val="0043561A"/>
    <w:rsid w:val="00435740"/>
    <w:rsid w:val="00435F12"/>
    <w:rsid w:val="00436392"/>
    <w:rsid w:val="004442FA"/>
    <w:rsid w:val="00444340"/>
    <w:rsid w:val="0044520E"/>
    <w:rsid w:val="004452DA"/>
    <w:rsid w:val="004457E0"/>
    <w:rsid w:val="00445E98"/>
    <w:rsid w:val="00446268"/>
    <w:rsid w:val="00446BE7"/>
    <w:rsid w:val="00447130"/>
    <w:rsid w:val="00450C9E"/>
    <w:rsid w:val="00451133"/>
    <w:rsid w:val="00451829"/>
    <w:rsid w:val="00451F47"/>
    <w:rsid w:val="004528DF"/>
    <w:rsid w:val="00452C80"/>
    <w:rsid w:val="00455BC2"/>
    <w:rsid w:val="004565A3"/>
    <w:rsid w:val="0045666E"/>
    <w:rsid w:val="00456880"/>
    <w:rsid w:val="00457072"/>
    <w:rsid w:val="00461006"/>
    <w:rsid w:val="004622B0"/>
    <w:rsid w:val="004630F7"/>
    <w:rsid w:val="00463998"/>
    <w:rsid w:val="0046405B"/>
    <w:rsid w:val="004645C3"/>
    <w:rsid w:val="00464743"/>
    <w:rsid w:val="00464D79"/>
    <w:rsid w:val="004657C1"/>
    <w:rsid w:val="00467897"/>
    <w:rsid w:val="00467E6F"/>
    <w:rsid w:val="0047161F"/>
    <w:rsid w:val="00473528"/>
    <w:rsid w:val="00473D9A"/>
    <w:rsid w:val="00475873"/>
    <w:rsid w:val="00475DE1"/>
    <w:rsid w:val="00476737"/>
    <w:rsid w:val="00476B24"/>
    <w:rsid w:val="004809CD"/>
    <w:rsid w:val="004809EC"/>
    <w:rsid w:val="00481877"/>
    <w:rsid w:val="0048251A"/>
    <w:rsid w:val="00484884"/>
    <w:rsid w:val="00485EF1"/>
    <w:rsid w:val="00485F44"/>
    <w:rsid w:val="0048633B"/>
    <w:rsid w:val="00486E7B"/>
    <w:rsid w:val="00487099"/>
    <w:rsid w:val="00487899"/>
    <w:rsid w:val="00490C1C"/>
    <w:rsid w:val="00491DEA"/>
    <w:rsid w:val="00495BCD"/>
    <w:rsid w:val="0049707E"/>
    <w:rsid w:val="004A0C27"/>
    <w:rsid w:val="004A116E"/>
    <w:rsid w:val="004A12E1"/>
    <w:rsid w:val="004A23F5"/>
    <w:rsid w:val="004A25F4"/>
    <w:rsid w:val="004A2898"/>
    <w:rsid w:val="004A31EF"/>
    <w:rsid w:val="004A4638"/>
    <w:rsid w:val="004A53AF"/>
    <w:rsid w:val="004A5425"/>
    <w:rsid w:val="004A64A5"/>
    <w:rsid w:val="004A7196"/>
    <w:rsid w:val="004B06F6"/>
    <w:rsid w:val="004B1833"/>
    <w:rsid w:val="004B305D"/>
    <w:rsid w:val="004B30AF"/>
    <w:rsid w:val="004B38DC"/>
    <w:rsid w:val="004B396D"/>
    <w:rsid w:val="004B55BA"/>
    <w:rsid w:val="004B60CF"/>
    <w:rsid w:val="004B6E8A"/>
    <w:rsid w:val="004B770C"/>
    <w:rsid w:val="004C031A"/>
    <w:rsid w:val="004C051A"/>
    <w:rsid w:val="004C054E"/>
    <w:rsid w:val="004C192C"/>
    <w:rsid w:val="004C3B49"/>
    <w:rsid w:val="004C40F5"/>
    <w:rsid w:val="004C4B22"/>
    <w:rsid w:val="004C5A44"/>
    <w:rsid w:val="004C65E3"/>
    <w:rsid w:val="004C6E1E"/>
    <w:rsid w:val="004C77B4"/>
    <w:rsid w:val="004C7A65"/>
    <w:rsid w:val="004D1674"/>
    <w:rsid w:val="004D1B7B"/>
    <w:rsid w:val="004D1DE2"/>
    <w:rsid w:val="004D3932"/>
    <w:rsid w:val="004D55D3"/>
    <w:rsid w:val="004D79CF"/>
    <w:rsid w:val="004D7D1A"/>
    <w:rsid w:val="004E04F9"/>
    <w:rsid w:val="004E13D1"/>
    <w:rsid w:val="004E1BCD"/>
    <w:rsid w:val="004E1EC8"/>
    <w:rsid w:val="004E262D"/>
    <w:rsid w:val="004E4CDC"/>
    <w:rsid w:val="004E5147"/>
    <w:rsid w:val="004E523A"/>
    <w:rsid w:val="004E5555"/>
    <w:rsid w:val="004E651D"/>
    <w:rsid w:val="004E66C7"/>
    <w:rsid w:val="004E7584"/>
    <w:rsid w:val="004E7CB8"/>
    <w:rsid w:val="004F2B5B"/>
    <w:rsid w:val="004F3069"/>
    <w:rsid w:val="004F3D2C"/>
    <w:rsid w:val="004F3F01"/>
    <w:rsid w:val="004F49B2"/>
    <w:rsid w:val="004F643E"/>
    <w:rsid w:val="004F7F33"/>
    <w:rsid w:val="00501D76"/>
    <w:rsid w:val="00501EEC"/>
    <w:rsid w:val="0050236E"/>
    <w:rsid w:val="00502E12"/>
    <w:rsid w:val="00503DA6"/>
    <w:rsid w:val="005042F1"/>
    <w:rsid w:val="005048FC"/>
    <w:rsid w:val="00506B7E"/>
    <w:rsid w:val="00507035"/>
    <w:rsid w:val="005074FE"/>
    <w:rsid w:val="00511485"/>
    <w:rsid w:val="0051188F"/>
    <w:rsid w:val="00511A58"/>
    <w:rsid w:val="00511DDB"/>
    <w:rsid w:val="00514ABC"/>
    <w:rsid w:val="0051561D"/>
    <w:rsid w:val="005158F0"/>
    <w:rsid w:val="0051598A"/>
    <w:rsid w:val="0051649A"/>
    <w:rsid w:val="0051741C"/>
    <w:rsid w:val="00517D3D"/>
    <w:rsid w:val="00520515"/>
    <w:rsid w:val="00521A6D"/>
    <w:rsid w:val="00523537"/>
    <w:rsid w:val="0052370E"/>
    <w:rsid w:val="0052448A"/>
    <w:rsid w:val="00524CB5"/>
    <w:rsid w:val="00526318"/>
    <w:rsid w:val="005278F6"/>
    <w:rsid w:val="005308A4"/>
    <w:rsid w:val="0053146B"/>
    <w:rsid w:val="005319BF"/>
    <w:rsid w:val="00531D9E"/>
    <w:rsid w:val="0053374A"/>
    <w:rsid w:val="00534667"/>
    <w:rsid w:val="005350A1"/>
    <w:rsid w:val="00535740"/>
    <w:rsid w:val="00540DB9"/>
    <w:rsid w:val="0054399E"/>
    <w:rsid w:val="005465D8"/>
    <w:rsid w:val="00546C65"/>
    <w:rsid w:val="00546E5B"/>
    <w:rsid w:val="00546E99"/>
    <w:rsid w:val="00547D7E"/>
    <w:rsid w:val="00550963"/>
    <w:rsid w:val="00550E08"/>
    <w:rsid w:val="0055148E"/>
    <w:rsid w:val="00551588"/>
    <w:rsid w:val="00551D4F"/>
    <w:rsid w:val="00552E03"/>
    <w:rsid w:val="00552E50"/>
    <w:rsid w:val="005535BE"/>
    <w:rsid w:val="00554AB5"/>
    <w:rsid w:val="00555408"/>
    <w:rsid w:val="00555903"/>
    <w:rsid w:val="00557A6D"/>
    <w:rsid w:val="00557ABC"/>
    <w:rsid w:val="00557B31"/>
    <w:rsid w:val="00557EA8"/>
    <w:rsid w:val="00560147"/>
    <w:rsid w:val="0056057A"/>
    <w:rsid w:val="00560DBA"/>
    <w:rsid w:val="005611D5"/>
    <w:rsid w:val="005613BE"/>
    <w:rsid w:val="0056222C"/>
    <w:rsid w:val="00562F8F"/>
    <w:rsid w:val="0056353D"/>
    <w:rsid w:val="00563BB4"/>
    <w:rsid w:val="00563F17"/>
    <w:rsid w:val="00564328"/>
    <w:rsid w:val="00566105"/>
    <w:rsid w:val="00567128"/>
    <w:rsid w:val="0057002A"/>
    <w:rsid w:val="00570F58"/>
    <w:rsid w:val="0057107E"/>
    <w:rsid w:val="0057254B"/>
    <w:rsid w:val="00572558"/>
    <w:rsid w:val="005738D4"/>
    <w:rsid w:val="00577126"/>
    <w:rsid w:val="0058041F"/>
    <w:rsid w:val="00580722"/>
    <w:rsid w:val="005823CD"/>
    <w:rsid w:val="0058325D"/>
    <w:rsid w:val="00583B6D"/>
    <w:rsid w:val="00583F8C"/>
    <w:rsid w:val="00584839"/>
    <w:rsid w:val="00585030"/>
    <w:rsid w:val="00585534"/>
    <w:rsid w:val="005914F8"/>
    <w:rsid w:val="00591910"/>
    <w:rsid w:val="005925EE"/>
    <w:rsid w:val="0059275D"/>
    <w:rsid w:val="0059421A"/>
    <w:rsid w:val="005968B7"/>
    <w:rsid w:val="00596A8F"/>
    <w:rsid w:val="00596C2E"/>
    <w:rsid w:val="00596EA4"/>
    <w:rsid w:val="005974F0"/>
    <w:rsid w:val="005A0D12"/>
    <w:rsid w:val="005A1707"/>
    <w:rsid w:val="005A34E0"/>
    <w:rsid w:val="005A390B"/>
    <w:rsid w:val="005A40AF"/>
    <w:rsid w:val="005A40F8"/>
    <w:rsid w:val="005A48CE"/>
    <w:rsid w:val="005A4927"/>
    <w:rsid w:val="005A5D96"/>
    <w:rsid w:val="005A615C"/>
    <w:rsid w:val="005A6938"/>
    <w:rsid w:val="005B11D6"/>
    <w:rsid w:val="005B2143"/>
    <w:rsid w:val="005B4537"/>
    <w:rsid w:val="005B4CDD"/>
    <w:rsid w:val="005B526E"/>
    <w:rsid w:val="005B5742"/>
    <w:rsid w:val="005B5F9F"/>
    <w:rsid w:val="005B6A38"/>
    <w:rsid w:val="005B788A"/>
    <w:rsid w:val="005C0DFF"/>
    <w:rsid w:val="005C13D5"/>
    <w:rsid w:val="005C1A1C"/>
    <w:rsid w:val="005C3DE2"/>
    <w:rsid w:val="005C4EB1"/>
    <w:rsid w:val="005C6C9A"/>
    <w:rsid w:val="005D0240"/>
    <w:rsid w:val="005D15B0"/>
    <w:rsid w:val="005D1AF4"/>
    <w:rsid w:val="005D2CF1"/>
    <w:rsid w:val="005D33C9"/>
    <w:rsid w:val="005D44A9"/>
    <w:rsid w:val="005D4EF5"/>
    <w:rsid w:val="005D5E69"/>
    <w:rsid w:val="005D7737"/>
    <w:rsid w:val="005D78B0"/>
    <w:rsid w:val="005E210B"/>
    <w:rsid w:val="005E2461"/>
    <w:rsid w:val="005E3597"/>
    <w:rsid w:val="005E3CB9"/>
    <w:rsid w:val="005E4328"/>
    <w:rsid w:val="005E4C7F"/>
    <w:rsid w:val="005E5574"/>
    <w:rsid w:val="005E6A4E"/>
    <w:rsid w:val="005F1E0C"/>
    <w:rsid w:val="005F2D7F"/>
    <w:rsid w:val="005F3A73"/>
    <w:rsid w:val="005F563E"/>
    <w:rsid w:val="005F6594"/>
    <w:rsid w:val="005F7234"/>
    <w:rsid w:val="00600927"/>
    <w:rsid w:val="00602E59"/>
    <w:rsid w:val="006032FD"/>
    <w:rsid w:val="00604012"/>
    <w:rsid w:val="00604166"/>
    <w:rsid w:val="00604355"/>
    <w:rsid w:val="0060471D"/>
    <w:rsid w:val="00605FDE"/>
    <w:rsid w:val="0060627E"/>
    <w:rsid w:val="006072C6"/>
    <w:rsid w:val="0060775F"/>
    <w:rsid w:val="00607DF7"/>
    <w:rsid w:val="00610B1B"/>
    <w:rsid w:val="0061221D"/>
    <w:rsid w:val="0061266F"/>
    <w:rsid w:val="00612CFC"/>
    <w:rsid w:val="00613231"/>
    <w:rsid w:val="00613DBC"/>
    <w:rsid w:val="00614976"/>
    <w:rsid w:val="00614F4C"/>
    <w:rsid w:val="00615B02"/>
    <w:rsid w:val="006169F7"/>
    <w:rsid w:val="006172A3"/>
    <w:rsid w:val="00617B9F"/>
    <w:rsid w:val="006204CB"/>
    <w:rsid w:val="00621387"/>
    <w:rsid w:val="00621E38"/>
    <w:rsid w:val="006224B4"/>
    <w:rsid w:val="006224F6"/>
    <w:rsid w:val="00622726"/>
    <w:rsid w:val="00623881"/>
    <w:rsid w:val="006239A3"/>
    <w:rsid w:val="00623A39"/>
    <w:rsid w:val="0062516E"/>
    <w:rsid w:val="0062634A"/>
    <w:rsid w:val="00626DA4"/>
    <w:rsid w:val="0062717D"/>
    <w:rsid w:val="00627628"/>
    <w:rsid w:val="00630728"/>
    <w:rsid w:val="00630F16"/>
    <w:rsid w:val="006315C5"/>
    <w:rsid w:val="00632854"/>
    <w:rsid w:val="00633D9F"/>
    <w:rsid w:val="00634AEB"/>
    <w:rsid w:val="00634D1E"/>
    <w:rsid w:val="006358D1"/>
    <w:rsid w:val="00635EDC"/>
    <w:rsid w:val="006367CD"/>
    <w:rsid w:val="006374CA"/>
    <w:rsid w:val="00637B60"/>
    <w:rsid w:val="00640484"/>
    <w:rsid w:val="00641908"/>
    <w:rsid w:val="00641ED5"/>
    <w:rsid w:val="0064272B"/>
    <w:rsid w:val="00644EFF"/>
    <w:rsid w:val="00647B61"/>
    <w:rsid w:val="0065092F"/>
    <w:rsid w:val="00650B93"/>
    <w:rsid w:val="00650D4C"/>
    <w:rsid w:val="006520F0"/>
    <w:rsid w:val="00653490"/>
    <w:rsid w:val="00653BE8"/>
    <w:rsid w:val="00653F7B"/>
    <w:rsid w:val="006542BD"/>
    <w:rsid w:val="00654419"/>
    <w:rsid w:val="006553EF"/>
    <w:rsid w:val="006611A5"/>
    <w:rsid w:val="0066197F"/>
    <w:rsid w:val="00661AE9"/>
    <w:rsid w:val="00662A9E"/>
    <w:rsid w:val="0066318B"/>
    <w:rsid w:val="00663EA0"/>
    <w:rsid w:val="00665E9C"/>
    <w:rsid w:val="00666801"/>
    <w:rsid w:val="00666DA6"/>
    <w:rsid w:val="006670B4"/>
    <w:rsid w:val="00667BC6"/>
    <w:rsid w:val="00670704"/>
    <w:rsid w:val="00671BB4"/>
    <w:rsid w:val="00671CD7"/>
    <w:rsid w:val="00671DAC"/>
    <w:rsid w:val="00672CEA"/>
    <w:rsid w:val="00672ECE"/>
    <w:rsid w:val="0067492C"/>
    <w:rsid w:val="00676060"/>
    <w:rsid w:val="00676162"/>
    <w:rsid w:val="0067691F"/>
    <w:rsid w:val="00677CDF"/>
    <w:rsid w:val="0068338F"/>
    <w:rsid w:val="0068349B"/>
    <w:rsid w:val="00683FC8"/>
    <w:rsid w:val="0068402C"/>
    <w:rsid w:val="00684528"/>
    <w:rsid w:val="006849BC"/>
    <w:rsid w:val="00685366"/>
    <w:rsid w:val="00687470"/>
    <w:rsid w:val="006874C0"/>
    <w:rsid w:val="00690619"/>
    <w:rsid w:val="0069124A"/>
    <w:rsid w:val="00691E56"/>
    <w:rsid w:val="006929F0"/>
    <w:rsid w:val="00693B84"/>
    <w:rsid w:val="006949B3"/>
    <w:rsid w:val="00695B46"/>
    <w:rsid w:val="006961A8"/>
    <w:rsid w:val="00696E73"/>
    <w:rsid w:val="00696E9D"/>
    <w:rsid w:val="00697456"/>
    <w:rsid w:val="00697D58"/>
    <w:rsid w:val="00697E5A"/>
    <w:rsid w:val="00697EE3"/>
    <w:rsid w:val="006A01B2"/>
    <w:rsid w:val="006A101A"/>
    <w:rsid w:val="006A1F00"/>
    <w:rsid w:val="006A2902"/>
    <w:rsid w:val="006A29B1"/>
    <w:rsid w:val="006A3BC4"/>
    <w:rsid w:val="006A4762"/>
    <w:rsid w:val="006A7647"/>
    <w:rsid w:val="006B0133"/>
    <w:rsid w:val="006B0439"/>
    <w:rsid w:val="006B12CB"/>
    <w:rsid w:val="006B2AE0"/>
    <w:rsid w:val="006B2E00"/>
    <w:rsid w:val="006B320C"/>
    <w:rsid w:val="006B571F"/>
    <w:rsid w:val="006B62A2"/>
    <w:rsid w:val="006B6D77"/>
    <w:rsid w:val="006C2240"/>
    <w:rsid w:val="006C32BA"/>
    <w:rsid w:val="006C3F2E"/>
    <w:rsid w:val="006C44F2"/>
    <w:rsid w:val="006C5FF8"/>
    <w:rsid w:val="006C7DE8"/>
    <w:rsid w:val="006D0ECD"/>
    <w:rsid w:val="006D11FE"/>
    <w:rsid w:val="006D178F"/>
    <w:rsid w:val="006D1BE8"/>
    <w:rsid w:val="006D1F8A"/>
    <w:rsid w:val="006D2A33"/>
    <w:rsid w:val="006D41BB"/>
    <w:rsid w:val="006D5841"/>
    <w:rsid w:val="006D6116"/>
    <w:rsid w:val="006D79B7"/>
    <w:rsid w:val="006E043D"/>
    <w:rsid w:val="006E0920"/>
    <w:rsid w:val="006E11E0"/>
    <w:rsid w:val="006E1B17"/>
    <w:rsid w:val="006E2F8E"/>
    <w:rsid w:val="006E40A7"/>
    <w:rsid w:val="006E4114"/>
    <w:rsid w:val="006E428E"/>
    <w:rsid w:val="006E7315"/>
    <w:rsid w:val="006E78D2"/>
    <w:rsid w:val="006F0824"/>
    <w:rsid w:val="006F13EF"/>
    <w:rsid w:val="006F32A8"/>
    <w:rsid w:val="006F3536"/>
    <w:rsid w:val="006F4CB4"/>
    <w:rsid w:val="006F5589"/>
    <w:rsid w:val="006F59F2"/>
    <w:rsid w:val="006F614C"/>
    <w:rsid w:val="006F70B7"/>
    <w:rsid w:val="006F797D"/>
    <w:rsid w:val="006F7A4D"/>
    <w:rsid w:val="007008C5"/>
    <w:rsid w:val="007019A3"/>
    <w:rsid w:val="007024D4"/>
    <w:rsid w:val="00703381"/>
    <w:rsid w:val="00703572"/>
    <w:rsid w:val="00704A59"/>
    <w:rsid w:val="00704BC7"/>
    <w:rsid w:val="00704C71"/>
    <w:rsid w:val="00704FD8"/>
    <w:rsid w:val="007057C9"/>
    <w:rsid w:val="007064EB"/>
    <w:rsid w:val="00706653"/>
    <w:rsid w:val="00706D08"/>
    <w:rsid w:val="0071027D"/>
    <w:rsid w:val="007103E1"/>
    <w:rsid w:val="00711424"/>
    <w:rsid w:val="0071174F"/>
    <w:rsid w:val="00713802"/>
    <w:rsid w:val="00713D6E"/>
    <w:rsid w:val="0071577B"/>
    <w:rsid w:val="0071661B"/>
    <w:rsid w:val="00716705"/>
    <w:rsid w:val="00716C87"/>
    <w:rsid w:val="00717AE7"/>
    <w:rsid w:val="00717B85"/>
    <w:rsid w:val="00721053"/>
    <w:rsid w:val="00722030"/>
    <w:rsid w:val="00722558"/>
    <w:rsid w:val="00723A02"/>
    <w:rsid w:val="00724500"/>
    <w:rsid w:val="00726879"/>
    <w:rsid w:val="00726E5A"/>
    <w:rsid w:val="00727AE1"/>
    <w:rsid w:val="00727E3E"/>
    <w:rsid w:val="007303F5"/>
    <w:rsid w:val="007304BB"/>
    <w:rsid w:val="0073051B"/>
    <w:rsid w:val="007306CE"/>
    <w:rsid w:val="007311B2"/>
    <w:rsid w:val="00731D69"/>
    <w:rsid w:val="00731E59"/>
    <w:rsid w:val="0073200E"/>
    <w:rsid w:val="00734988"/>
    <w:rsid w:val="00734D01"/>
    <w:rsid w:val="0073570B"/>
    <w:rsid w:val="00736EAC"/>
    <w:rsid w:val="007374F6"/>
    <w:rsid w:val="0073763B"/>
    <w:rsid w:val="0074192B"/>
    <w:rsid w:val="00741D5F"/>
    <w:rsid w:val="00744FF1"/>
    <w:rsid w:val="00747E75"/>
    <w:rsid w:val="00747F15"/>
    <w:rsid w:val="00750237"/>
    <w:rsid w:val="00750299"/>
    <w:rsid w:val="0075215F"/>
    <w:rsid w:val="007536AF"/>
    <w:rsid w:val="007545C4"/>
    <w:rsid w:val="007548CF"/>
    <w:rsid w:val="00754AD1"/>
    <w:rsid w:val="00760B61"/>
    <w:rsid w:val="00760D10"/>
    <w:rsid w:val="0076108A"/>
    <w:rsid w:val="00761C8A"/>
    <w:rsid w:val="00762DA2"/>
    <w:rsid w:val="00764018"/>
    <w:rsid w:val="00764A98"/>
    <w:rsid w:val="00765644"/>
    <w:rsid w:val="00767D19"/>
    <w:rsid w:val="0077035B"/>
    <w:rsid w:val="0077114F"/>
    <w:rsid w:val="00771CB3"/>
    <w:rsid w:val="00771FEF"/>
    <w:rsid w:val="007732CF"/>
    <w:rsid w:val="00773B9D"/>
    <w:rsid w:val="00774397"/>
    <w:rsid w:val="007743D0"/>
    <w:rsid w:val="00774B8E"/>
    <w:rsid w:val="00774F11"/>
    <w:rsid w:val="007760BC"/>
    <w:rsid w:val="00776C97"/>
    <w:rsid w:val="00776CB2"/>
    <w:rsid w:val="00777830"/>
    <w:rsid w:val="00777E89"/>
    <w:rsid w:val="00780373"/>
    <w:rsid w:val="00780641"/>
    <w:rsid w:val="00780CA5"/>
    <w:rsid w:val="00781502"/>
    <w:rsid w:val="00783879"/>
    <w:rsid w:val="00784B54"/>
    <w:rsid w:val="00785DC9"/>
    <w:rsid w:val="00791815"/>
    <w:rsid w:val="0079192A"/>
    <w:rsid w:val="0079238F"/>
    <w:rsid w:val="00792735"/>
    <w:rsid w:val="007930C4"/>
    <w:rsid w:val="007934DD"/>
    <w:rsid w:val="00793BA9"/>
    <w:rsid w:val="00793E2E"/>
    <w:rsid w:val="007942F2"/>
    <w:rsid w:val="00795547"/>
    <w:rsid w:val="007968A1"/>
    <w:rsid w:val="00797C3C"/>
    <w:rsid w:val="007A15D7"/>
    <w:rsid w:val="007A1804"/>
    <w:rsid w:val="007A3CB9"/>
    <w:rsid w:val="007A3EE1"/>
    <w:rsid w:val="007A477A"/>
    <w:rsid w:val="007A559D"/>
    <w:rsid w:val="007A7FDB"/>
    <w:rsid w:val="007B12E4"/>
    <w:rsid w:val="007B294E"/>
    <w:rsid w:val="007B3BFB"/>
    <w:rsid w:val="007B7466"/>
    <w:rsid w:val="007B74D9"/>
    <w:rsid w:val="007B790C"/>
    <w:rsid w:val="007B7A9B"/>
    <w:rsid w:val="007B7BF8"/>
    <w:rsid w:val="007B7E52"/>
    <w:rsid w:val="007C0726"/>
    <w:rsid w:val="007C074A"/>
    <w:rsid w:val="007C116C"/>
    <w:rsid w:val="007C1C7E"/>
    <w:rsid w:val="007C1FA9"/>
    <w:rsid w:val="007C2EDA"/>
    <w:rsid w:val="007C3B8D"/>
    <w:rsid w:val="007C3B93"/>
    <w:rsid w:val="007C4022"/>
    <w:rsid w:val="007C50F9"/>
    <w:rsid w:val="007C60B0"/>
    <w:rsid w:val="007D0CB1"/>
    <w:rsid w:val="007D0E80"/>
    <w:rsid w:val="007D1F0D"/>
    <w:rsid w:val="007D3880"/>
    <w:rsid w:val="007D3BD4"/>
    <w:rsid w:val="007D3E3B"/>
    <w:rsid w:val="007D5657"/>
    <w:rsid w:val="007D6CE4"/>
    <w:rsid w:val="007D74A5"/>
    <w:rsid w:val="007E00DC"/>
    <w:rsid w:val="007E0502"/>
    <w:rsid w:val="007E08B2"/>
    <w:rsid w:val="007E1AF6"/>
    <w:rsid w:val="007E27B4"/>
    <w:rsid w:val="007E317F"/>
    <w:rsid w:val="007E34F6"/>
    <w:rsid w:val="007E4266"/>
    <w:rsid w:val="007E435B"/>
    <w:rsid w:val="007E71F4"/>
    <w:rsid w:val="007F02E0"/>
    <w:rsid w:val="007F177C"/>
    <w:rsid w:val="007F4221"/>
    <w:rsid w:val="007F42C6"/>
    <w:rsid w:val="007F46D9"/>
    <w:rsid w:val="007F4F30"/>
    <w:rsid w:val="007F5C92"/>
    <w:rsid w:val="007F5C9D"/>
    <w:rsid w:val="007F639E"/>
    <w:rsid w:val="008005A0"/>
    <w:rsid w:val="00801C33"/>
    <w:rsid w:val="00803D8D"/>
    <w:rsid w:val="00803D9A"/>
    <w:rsid w:val="00804443"/>
    <w:rsid w:val="008066B6"/>
    <w:rsid w:val="0080785E"/>
    <w:rsid w:val="0081187C"/>
    <w:rsid w:val="0081230A"/>
    <w:rsid w:val="00812431"/>
    <w:rsid w:val="008144D9"/>
    <w:rsid w:val="00814A41"/>
    <w:rsid w:val="008154E1"/>
    <w:rsid w:val="00815674"/>
    <w:rsid w:val="0082023D"/>
    <w:rsid w:val="0082033D"/>
    <w:rsid w:val="00820CF7"/>
    <w:rsid w:val="00821175"/>
    <w:rsid w:val="00821B98"/>
    <w:rsid w:val="008226F9"/>
    <w:rsid w:val="008259B4"/>
    <w:rsid w:val="0082611E"/>
    <w:rsid w:val="00827BB9"/>
    <w:rsid w:val="008306C0"/>
    <w:rsid w:val="00831199"/>
    <w:rsid w:val="008316B3"/>
    <w:rsid w:val="00831A1F"/>
    <w:rsid w:val="008322CC"/>
    <w:rsid w:val="008364ED"/>
    <w:rsid w:val="00836F9D"/>
    <w:rsid w:val="008406FA"/>
    <w:rsid w:val="00840C86"/>
    <w:rsid w:val="0084146F"/>
    <w:rsid w:val="00841BAB"/>
    <w:rsid w:val="00842547"/>
    <w:rsid w:val="00842BFF"/>
    <w:rsid w:val="00842DF0"/>
    <w:rsid w:val="00843165"/>
    <w:rsid w:val="008512E6"/>
    <w:rsid w:val="00852FAC"/>
    <w:rsid w:val="008541A8"/>
    <w:rsid w:val="00855EBC"/>
    <w:rsid w:val="00857646"/>
    <w:rsid w:val="00861DB7"/>
    <w:rsid w:val="00861FBB"/>
    <w:rsid w:val="00863043"/>
    <w:rsid w:val="00863BC2"/>
    <w:rsid w:val="00864989"/>
    <w:rsid w:val="008656B9"/>
    <w:rsid w:val="0087028B"/>
    <w:rsid w:val="008703B1"/>
    <w:rsid w:val="0087358C"/>
    <w:rsid w:val="00874B67"/>
    <w:rsid w:val="00874B7A"/>
    <w:rsid w:val="0087540E"/>
    <w:rsid w:val="0087730C"/>
    <w:rsid w:val="0087746C"/>
    <w:rsid w:val="00877D2E"/>
    <w:rsid w:val="00877DC8"/>
    <w:rsid w:val="008808C4"/>
    <w:rsid w:val="008811C0"/>
    <w:rsid w:val="0088295F"/>
    <w:rsid w:val="0088314D"/>
    <w:rsid w:val="008838D2"/>
    <w:rsid w:val="00884961"/>
    <w:rsid w:val="008859E7"/>
    <w:rsid w:val="00885BCF"/>
    <w:rsid w:val="00886A20"/>
    <w:rsid w:val="008872BA"/>
    <w:rsid w:val="00887676"/>
    <w:rsid w:val="00887DE3"/>
    <w:rsid w:val="00890918"/>
    <w:rsid w:val="00890960"/>
    <w:rsid w:val="00891991"/>
    <w:rsid w:val="00892195"/>
    <w:rsid w:val="008957AC"/>
    <w:rsid w:val="008969D4"/>
    <w:rsid w:val="008977A0"/>
    <w:rsid w:val="008979F4"/>
    <w:rsid w:val="008A2344"/>
    <w:rsid w:val="008A24C3"/>
    <w:rsid w:val="008A2EFD"/>
    <w:rsid w:val="008A64D0"/>
    <w:rsid w:val="008A77F6"/>
    <w:rsid w:val="008A7E6C"/>
    <w:rsid w:val="008B0402"/>
    <w:rsid w:val="008B0412"/>
    <w:rsid w:val="008B0F53"/>
    <w:rsid w:val="008B2B2A"/>
    <w:rsid w:val="008B3B8A"/>
    <w:rsid w:val="008B3C78"/>
    <w:rsid w:val="008B5E0B"/>
    <w:rsid w:val="008B5EF9"/>
    <w:rsid w:val="008B6128"/>
    <w:rsid w:val="008B66CE"/>
    <w:rsid w:val="008B70B5"/>
    <w:rsid w:val="008C021A"/>
    <w:rsid w:val="008C06CD"/>
    <w:rsid w:val="008C06DD"/>
    <w:rsid w:val="008C1213"/>
    <w:rsid w:val="008C17F5"/>
    <w:rsid w:val="008C1C12"/>
    <w:rsid w:val="008C1D84"/>
    <w:rsid w:val="008C38C4"/>
    <w:rsid w:val="008C3FCA"/>
    <w:rsid w:val="008C43E0"/>
    <w:rsid w:val="008C44C0"/>
    <w:rsid w:val="008C4990"/>
    <w:rsid w:val="008C4EA6"/>
    <w:rsid w:val="008C67C0"/>
    <w:rsid w:val="008D2276"/>
    <w:rsid w:val="008D34EB"/>
    <w:rsid w:val="008D42D7"/>
    <w:rsid w:val="008D47D9"/>
    <w:rsid w:val="008D5514"/>
    <w:rsid w:val="008D5CA8"/>
    <w:rsid w:val="008D6073"/>
    <w:rsid w:val="008D66DE"/>
    <w:rsid w:val="008D69B6"/>
    <w:rsid w:val="008E06FE"/>
    <w:rsid w:val="008E0A91"/>
    <w:rsid w:val="008E0CFF"/>
    <w:rsid w:val="008E1284"/>
    <w:rsid w:val="008E198B"/>
    <w:rsid w:val="008E4497"/>
    <w:rsid w:val="008E46F3"/>
    <w:rsid w:val="008E62E4"/>
    <w:rsid w:val="008E714D"/>
    <w:rsid w:val="008E72A3"/>
    <w:rsid w:val="008E764B"/>
    <w:rsid w:val="008F18C7"/>
    <w:rsid w:val="008F245B"/>
    <w:rsid w:val="008F3138"/>
    <w:rsid w:val="008F3447"/>
    <w:rsid w:val="008F5294"/>
    <w:rsid w:val="00900122"/>
    <w:rsid w:val="00900ACC"/>
    <w:rsid w:val="00902BEA"/>
    <w:rsid w:val="00903F20"/>
    <w:rsid w:val="0090497F"/>
    <w:rsid w:val="009055C3"/>
    <w:rsid w:val="00905BA9"/>
    <w:rsid w:val="00907435"/>
    <w:rsid w:val="009108F0"/>
    <w:rsid w:val="0091134E"/>
    <w:rsid w:val="00912F71"/>
    <w:rsid w:val="00913FA0"/>
    <w:rsid w:val="00914CCD"/>
    <w:rsid w:val="00914EF3"/>
    <w:rsid w:val="00916846"/>
    <w:rsid w:val="00917650"/>
    <w:rsid w:val="009204A2"/>
    <w:rsid w:val="009214AA"/>
    <w:rsid w:val="00923334"/>
    <w:rsid w:val="00924900"/>
    <w:rsid w:val="009250AF"/>
    <w:rsid w:val="00925651"/>
    <w:rsid w:val="009264C7"/>
    <w:rsid w:val="0092656B"/>
    <w:rsid w:val="00926DDC"/>
    <w:rsid w:val="00927CA6"/>
    <w:rsid w:val="00927D93"/>
    <w:rsid w:val="0093015B"/>
    <w:rsid w:val="00934B76"/>
    <w:rsid w:val="00937C4E"/>
    <w:rsid w:val="00940149"/>
    <w:rsid w:val="009424BD"/>
    <w:rsid w:val="009455CC"/>
    <w:rsid w:val="009511C1"/>
    <w:rsid w:val="0095196C"/>
    <w:rsid w:val="00951DDE"/>
    <w:rsid w:val="0095242D"/>
    <w:rsid w:val="00952F6D"/>
    <w:rsid w:val="00953809"/>
    <w:rsid w:val="009548FF"/>
    <w:rsid w:val="0095493B"/>
    <w:rsid w:val="0095532F"/>
    <w:rsid w:val="00955D9A"/>
    <w:rsid w:val="0095679E"/>
    <w:rsid w:val="00957322"/>
    <w:rsid w:val="00960092"/>
    <w:rsid w:val="00961157"/>
    <w:rsid w:val="00962A68"/>
    <w:rsid w:val="00962C7D"/>
    <w:rsid w:val="009639D9"/>
    <w:rsid w:val="00963BAA"/>
    <w:rsid w:val="00963D42"/>
    <w:rsid w:val="00963D80"/>
    <w:rsid w:val="009653BA"/>
    <w:rsid w:val="00966E8C"/>
    <w:rsid w:val="009715E7"/>
    <w:rsid w:val="009716BE"/>
    <w:rsid w:val="00971E9C"/>
    <w:rsid w:val="00972A3D"/>
    <w:rsid w:val="009742D6"/>
    <w:rsid w:val="00974975"/>
    <w:rsid w:val="00975247"/>
    <w:rsid w:val="009758D7"/>
    <w:rsid w:val="009761D0"/>
    <w:rsid w:val="00976B4F"/>
    <w:rsid w:val="00976BF3"/>
    <w:rsid w:val="00977580"/>
    <w:rsid w:val="009810AD"/>
    <w:rsid w:val="009811D4"/>
    <w:rsid w:val="009820F9"/>
    <w:rsid w:val="00983555"/>
    <w:rsid w:val="009837A8"/>
    <w:rsid w:val="009843AF"/>
    <w:rsid w:val="00985A1F"/>
    <w:rsid w:val="00986012"/>
    <w:rsid w:val="009866B2"/>
    <w:rsid w:val="009903F3"/>
    <w:rsid w:val="00990ABF"/>
    <w:rsid w:val="00990C3F"/>
    <w:rsid w:val="00992368"/>
    <w:rsid w:val="00992F22"/>
    <w:rsid w:val="009936B2"/>
    <w:rsid w:val="00993A6F"/>
    <w:rsid w:val="009942F7"/>
    <w:rsid w:val="009944BE"/>
    <w:rsid w:val="0099591B"/>
    <w:rsid w:val="00996107"/>
    <w:rsid w:val="00996BAC"/>
    <w:rsid w:val="00996E47"/>
    <w:rsid w:val="00996FFA"/>
    <w:rsid w:val="009A0ED8"/>
    <w:rsid w:val="009A30C9"/>
    <w:rsid w:val="009A4922"/>
    <w:rsid w:val="009A5162"/>
    <w:rsid w:val="009B067F"/>
    <w:rsid w:val="009B12AB"/>
    <w:rsid w:val="009B2064"/>
    <w:rsid w:val="009B3E7D"/>
    <w:rsid w:val="009B485D"/>
    <w:rsid w:val="009B56C9"/>
    <w:rsid w:val="009B5C41"/>
    <w:rsid w:val="009B6EB8"/>
    <w:rsid w:val="009C1832"/>
    <w:rsid w:val="009C192F"/>
    <w:rsid w:val="009C2183"/>
    <w:rsid w:val="009C233C"/>
    <w:rsid w:val="009C2483"/>
    <w:rsid w:val="009C2826"/>
    <w:rsid w:val="009C315E"/>
    <w:rsid w:val="009C3970"/>
    <w:rsid w:val="009C3E83"/>
    <w:rsid w:val="009C5CFD"/>
    <w:rsid w:val="009C6336"/>
    <w:rsid w:val="009C6D5D"/>
    <w:rsid w:val="009C750B"/>
    <w:rsid w:val="009D0168"/>
    <w:rsid w:val="009D0538"/>
    <w:rsid w:val="009D05B2"/>
    <w:rsid w:val="009D137D"/>
    <w:rsid w:val="009D14E9"/>
    <w:rsid w:val="009D19A5"/>
    <w:rsid w:val="009D2938"/>
    <w:rsid w:val="009D3778"/>
    <w:rsid w:val="009D3D4F"/>
    <w:rsid w:val="009D4922"/>
    <w:rsid w:val="009D4ABB"/>
    <w:rsid w:val="009D674E"/>
    <w:rsid w:val="009E033E"/>
    <w:rsid w:val="009E1E87"/>
    <w:rsid w:val="009E2CF1"/>
    <w:rsid w:val="009E3465"/>
    <w:rsid w:val="009E3601"/>
    <w:rsid w:val="009E3BD6"/>
    <w:rsid w:val="009E40EA"/>
    <w:rsid w:val="009E46E6"/>
    <w:rsid w:val="009E561F"/>
    <w:rsid w:val="009E58D9"/>
    <w:rsid w:val="009E667F"/>
    <w:rsid w:val="009E6F25"/>
    <w:rsid w:val="009F0433"/>
    <w:rsid w:val="009F08E7"/>
    <w:rsid w:val="009F0BE5"/>
    <w:rsid w:val="009F3BF3"/>
    <w:rsid w:val="009F3DF1"/>
    <w:rsid w:val="009F54B1"/>
    <w:rsid w:val="009F5865"/>
    <w:rsid w:val="009F7E54"/>
    <w:rsid w:val="00A002EB"/>
    <w:rsid w:val="00A0037E"/>
    <w:rsid w:val="00A017D3"/>
    <w:rsid w:val="00A02786"/>
    <w:rsid w:val="00A02877"/>
    <w:rsid w:val="00A02D3E"/>
    <w:rsid w:val="00A03BD2"/>
    <w:rsid w:val="00A04302"/>
    <w:rsid w:val="00A05030"/>
    <w:rsid w:val="00A06259"/>
    <w:rsid w:val="00A06924"/>
    <w:rsid w:val="00A075F9"/>
    <w:rsid w:val="00A078D3"/>
    <w:rsid w:val="00A1076A"/>
    <w:rsid w:val="00A108D0"/>
    <w:rsid w:val="00A10A7A"/>
    <w:rsid w:val="00A10DC7"/>
    <w:rsid w:val="00A11CD1"/>
    <w:rsid w:val="00A12130"/>
    <w:rsid w:val="00A14B03"/>
    <w:rsid w:val="00A14B4B"/>
    <w:rsid w:val="00A17ADF"/>
    <w:rsid w:val="00A20061"/>
    <w:rsid w:val="00A20C58"/>
    <w:rsid w:val="00A2109A"/>
    <w:rsid w:val="00A24657"/>
    <w:rsid w:val="00A24758"/>
    <w:rsid w:val="00A25B0E"/>
    <w:rsid w:val="00A30A98"/>
    <w:rsid w:val="00A31216"/>
    <w:rsid w:val="00A3129E"/>
    <w:rsid w:val="00A318BD"/>
    <w:rsid w:val="00A31A14"/>
    <w:rsid w:val="00A33184"/>
    <w:rsid w:val="00A33B68"/>
    <w:rsid w:val="00A346B5"/>
    <w:rsid w:val="00A35638"/>
    <w:rsid w:val="00A36841"/>
    <w:rsid w:val="00A36E20"/>
    <w:rsid w:val="00A40AE1"/>
    <w:rsid w:val="00A438E5"/>
    <w:rsid w:val="00A44B56"/>
    <w:rsid w:val="00A46815"/>
    <w:rsid w:val="00A50F83"/>
    <w:rsid w:val="00A51DFE"/>
    <w:rsid w:val="00A52A42"/>
    <w:rsid w:val="00A52AF8"/>
    <w:rsid w:val="00A54D42"/>
    <w:rsid w:val="00A56011"/>
    <w:rsid w:val="00A60ABA"/>
    <w:rsid w:val="00A63B6B"/>
    <w:rsid w:val="00A63FBB"/>
    <w:rsid w:val="00A64C77"/>
    <w:rsid w:val="00A6525E"/>
    <w:rsid w:val="00A65FCB"/>
    <w:rsid w:val="00A67D7D"/>
    <w:rsid w:val="00A7351E"/>
    <w:rsid w:val="00A735F6"/>
    <w:rsid w:val="00A73BD9"/>
    <w:rsid w:val="00A76190"/>
    <w:rsid w:val="00A7646D"/>
    <w:rsid w:val="00A7715B"/>
    <w:rsid w:val="00A77B60"/>
    <w:rsid w:val="00A80776"/>
    <w:rsid w:val="00A80BC9"/>
    <w:rsid w:val="00A8375B"/>
    <w:rsid w:val="00A844C2"/>
    <w:rsid w:val="00A848EE"/>
    <w:rsid w:val="00A9004B"/>
    <w:rsid w:val="00A9176F"/>
    <w:rsid w:val="00A91CDD"/>
    <w:rsid w:val="00A91D3C"/>
    <w:rsid w:val="00A91D46"/>
    <w:rsid w:val="00A93E3C"/>
    <w:rsid w:val="00A93F8F"/>
    <w:rsid w:val="00A961A9"/>
    <w:rsid w:val="00AA0ACA"/>
    <w:rsid w:val="00AA0FC7"/>
    <w:rsid w:val="00AA1686"/>
    <w:rsid w:val="00AA2CAE"/>
    <w:rsid w:val="00AA3669"/>
    <w:rsid w:val="00AA3DB1"/>
    <w:rsid w:val="00AA3FF1"/>
    <w:rsid w:val="00AA431A"/>
    <w:rsid w:val="00AA4E90"/>
    <w:rsid w:val="00AA57F3"/>
    <w:rsid w:val="00AA5B00"/>
    <w:rsid w:val="00AA6409"/>
    <w:rsid w:val="00AB01D4"/>
    <w:rsid w:val="00AB2A8A"/>
    <w:rsid w:val="00AB2DFA"/>
    <w:rsid w:val="00AB317C"/>
    <w:rsid w:val="00AB4F37"/>
    <w:rsid w:val="00AB4FF1"/>
    <w:rsid w:val="00AB51EE"/>
    <w:rsid w:val="00AB58EC"/>
    <w:rsid w:val="00AB77AC"/>
    <w:rsid w:val="00AC03EA"/>
    <w:rsid w:val="00AC0821"/>
    <w:rsid w:val="00AC1C8A"/>
    <w:rsid w:val="00AC218D"/>
    <w:rsid w:val="00AC2654"/>
    <w:rsid w:val="00AC284B"/>
    <w:rsid w:val="00AC35AB"/>
    <w:rsid w:val="00AC40B8"/>
    <w:rsid w:val="00AC4288"/>
    <w:rsid w:val="00AC46FD"/>
    <w:rsid w:val="00AC5C9C"/>
    <w:rsid w:val="00AC6152"/>
    <w:rsid w:val="00AC65CA"/>
    <w:rsid w:val="00AC6AD2"/>
    <w:rsid w:val="00AC70E6"/>
    <w:rsid w:val="00AC7430"/>
    <w:rsid w:val="00AC7DA1"/>
    <w:rsid w:val="00AD04CB"/>
    <w:rsid w:val="00AD0784"/>
    <w:rsid w:val="00AD1A8F"/>
    <w:rsid w:val="00AD24F5"/>
    <w:rsid w:val="00AD3358"/>
    <w:rsid w:val="00AD33B8"/>
    <w:rsid w:val="00AD57A4"/>
    <w:rsid w:val="00AD651E"/>
    <w:rsid w:val="00AE0097"/>
    <w:rsid w:val="00AE0E65"/>
    <w:rsid w:val="00AE1AB5"/>
    <w:rsid w:val="00AE2DF9"/>
    <w:rsid w:val="00AE2EB3"/>
    <w:rsid w:val="00AE3130"/>
    <w:rsid w:val="00AE3D2D"/>
    <w:rsid w:val="00AE4984"/>
    <w:rsid w:val="00AE743B"/>
    <w:rsid w:val="00AE7AB2"/>
    <w:rsid w:val="00AF067C"/>
    <w:rsid w:val="00AF0A91"/>
    <w:rsid w:val="00AF1485"/>
    <w:rsid w:val="00AF24E3"/>
    <w:rsid w:val="00AF28B5"/>
    <w:rsid w:val="00AF42F4"/>
    <w:rsid w:val="00AF4373"/>
    <w:rsid w:val="00AF6602"/>
    <w:rsid w:val="00AF660C"/>
    <w:rsid w:val="00B01634"/>
    <w:rsid w:val="00B024D1"/>
    <w:rsid w:val="00B045ED"/>
    <w:rsid w:val="00B052D0"/>
    <w:rsid w:val="00B056A2"/>
    <w:rsid w:val="00B05CA3"/>
    <w:rsid w:val="00B07091"/>
    <w:rsid w:val="00B102BA"/>
    <w:rsid w:val="00B11902"/>
    <w:rsid w:val="00B128A0"/>
    <w:rsid w:val="00B13130"/>
    <w:rsid w:val="00B133B8"/>
    <w:rsid w:val="00B14BFA"/>
    <w:rsid w:val="00B15E23"/>
    <w:rsid w:val="00B16FDA"/>
    <w:rsid w:val="00B20FCB"/>
    <w:rsid w:val="00B2218D"/>
    <w:rsid w:val="00B25EB2"/>
    <w:rsid w:val="00B26079"/>
    <w:rsid w:val="00B272BE"/>
    <w:rsid w:val="00B272F3"/>
    <w:rsid w:val="00B311E0"/>
    <w:rsid w:val="00B31966"/>
    <w:rsid w:val="00B31B8D"/>
    <w:rsid w:val="00B32B28"/>
    <w:rsid w:val="00B3479D"/>
    <w:rsid w:val="00B34A1A"/>
    <w:rsid w:val="00B35C82"/>
    <w:rsid w:val="00B36168"/>
    <w:rsid w:val="00B40769"/>
    <w:rsid w:val="00B407A7"/>
    <w:rsid w:val="00B40B56"/>
    <w:rsid w:val="00B40DB8"/>
    <w:rsid w:val="00B417B9"/>
    <w:rsid w:val="00B41849"/>
    <w:rsid w:val="00B43163"/>
    <w:rsid w:val="00B436B4"/>
    <w:rsid w:val="00B4407B"/>
    <w:rsid w:val="00B44C67"/>
    <w:rsid w:val="00B45EAC"/>
    <w:rsid w:val="00B46470"/>
    <w:rsid w:val="00B50779"/>
    <w:rsid w:val="00B50AED"/>
    <w:rsid w:val="00B51E6C"/>
    <w:rsid w:val="00B53B66"/>
    <w:rsid w:val="00B5507D"/>
    <w:rsid w:val="00B56983"/>
    <w:rsid w:val="00B57417"/>
    <w:rsid w:val="00B60C81"/>
    <w:rsid w:val="00B62BAA"/>
    <w:rsid w:val="00B62CEF"/>
    <w:rsid w:val="00B63244"/>
    <w:rsid w:val="00B704E1"/>
    <w:rsid w:val="00B7213E"/>
    <w:rsid w:val="00B722BC"/>
    <w:rsid w:val="00B72EDA"/>
    <w:rsid w:val="00B72F15"/>
    <w:rsid w:val="00B733E4"/>
    <w:rsid w:val="00B7381F"/>
    <w:rsid w:val="00B7567A"/>
    <w:rsid w:val="00B7625A"/>
    <w:rsid w:val="00B77CA8"/>
    <w:rsid w:val="00B8019A"/>
    <w:rsid w:val="00B80BEE"/>
    <w:rsid w:val="00B824C5"/>
    <w:rsid w:val="00B82FDC"/>
    <w:rsid w:val="00B83053"/>
    <w:rsid w:val="00B83D6A"/>
    <w:rsid w:val="00B84CDD"/>
    <w:rsid w:val="00B86AF8"/>
    <w:rsid w:val="00B90317"/>
    <w:rsid w:val="00B9034E"/>
    <w:rsid w:val="00B907F0"/>
    <w:rsid w:val="00B90D0E"/>
    <w:rsid w:val="00B91547"/>
    <w:rsid w:val="00B9349F"/>
    <w:rsid w:val="00B94C98"/>
    <w:rsid w:val="00B9542D"/>
    <w:rsid w:val="00BA05BB"/>
    <w:rsid w:val="00BA0F33"/>
    <w:rsid w:val="00BA14EC"/>
    <w:rsid w:val="00BA3488"/>
    <w:rsid w:val="00BA5052"/>
    <w:rsid w:val="00BA752F"/>
    <w:rsid w:val="00BA7EAB"/>
    <w:rsid w:val="00BB1DAF"/>
    <w:rsid w:val="00BB4130"/>
    <w:rsid w:val="00BB6762"/>
    <w:rsid w:val="00BB7008"/>
    <w:rsid w:val="00BB7674"/>
    <w:rsid w:val="00BB7A10"/>
    <w:rsid w:val="00BC10A4"/>
    <w:rsid w:val="00BC17F0"/>
    <w:rsid w:val="00BC2D89"/>
    <w:rsid w:val="00BC30A7"/>
    <w:rsid w:val="00BC404A"/>
    <w:rsid w:val="00BC6D5E"/>
    <w:rsid w:val="00BC757D"/>
    <w:rsid w:val="00BD061F"/>
    <w:rsid w:val="00BD0913"/>
    <w:rsid w:val="00BD1A86"/>
    <w:rsid w:val="00BD22AC"/>
    <w:rsid w:val="00BD2675"/>
    <w:rsid w:val="00BD2982"/>
    <w:rsid w:val="00BD668C"/>
    <w:rsid w:val="00BE01B4"/>
    <w:rsid w:val="00BE046C"/>
    <w:rsid w:val="00BE10ED"/>
    <w:rsid w:val="00BE2472"/>
    <w:rsid w:val="00BE2901"/>
    <w:rsid w:val="00BE2D78"/>
    <w:rsid w:val="00BE41DA"/>
    <w:rsid w:val="00BE4348"/>
    <w:rsid w:val="00BE49DD"/>
    <w:rsid w:val="00BE4FA0"/>
    <w:rsid w:val="00BE535A"/>
    <w:rsid w:val="00BE54E0"/>
    <w:rsid w:val="00BE62A3"/>
    <w:rsid w:val="00BE76B0"/>
    <w:rsid w:val="00BF0E09"/>
    <w:rsid w:val="00BF1002"/>
    <w:rsid w:val="00BF1782"/>
    <w:rsid w:val="00BF3653"/>
    <w:rsid w:val="00BF37F5"/>
    <w:rsid w:val="00BF3C05"/>
    <w:rsid w:val="00BF3CA5"/>
    <w:rsid w:val="00BF4014"/>
    <w:rsid w:val="00BF471C"/>
    <w:rsid w:val="00BF6076"/>
    <w:rsid w:val="00BF6A72"/>
    <w:rsid w:val="00BF7819"/>
    <w:rsid w:val="00C01412"/>
    <w:rsid w:val="00C0392F"/>
    <w:rsid w:val="00C03C06"/>
    <w:rsid w:val="00C05CBA"/>
    <w:rsid w:val="00C0755D"/>
    <w:rsid w:val="00C10EF7"/>
    <w:rsid w:val="00C129FC"/>
    <w:rsid w:val="00C134B1"/>
    <w:rsid w:val="00C13C03"/>
    <w:rsid w:val="00C140A3"/>
    <w:rsid w:val="00C146F4"/>
    <w:rsid w:val="00C15EBD"/>
    <w:rsid w:val="00C16B21"/>
    <w:rsid w:val="00C17548"/>
    <w:rsid w:val="00C204FC"/>
    <w:rsid w:val="00C21CCE"/>
    <w:rsid w:val="00C21E93"/>
    <w:rsid w:val="00C24022"/>
    <w:rsid w:val="00C240ED"/>
    <w:rsid w:val="00C242EB"/>
    <w:rsid w:val="00C24882"/>
    <w:rsid w:val="00C24A03"/>
    <w:rsid w:val="00C26D55"/>
    <w:rsid w:val="00C30C19"/>
    <w:rsid w:val="00C30ED6"/>
    <w:rsid w:val="00C32CE1"/>
    <w:rsid w:val="00C3366A"/>
    <w:rsid w:val="00C340D9"/>
    <w:rsid w:val="00C3455C"/>
    <w:rsid w:val="00C34A08"/>
    <w:rsid w:val="00C34DA9"/>
    <w:rsid w:val="00C34F09"/>
    <w:rsid w:val="00C35C67"/>
    <w:rsid w:val="00C3661E"/>
    <w:rsid w:val="00C40124"/>
    <w:rsid w:val="00C423F9"/>
    <w:rsid w:val="00C4265E"/>
    <w:rsid w:val="00C4293C"/>
    <w:rsid w:val="00C4595E"/>
    <w:rsid w:val="00C45FDE"/>
    <w:rsid w:val="00C46430"/>
    <w:rsid w:val="00C46A3A"/>
    <w:rsid w:val="00C46D98"/>
    <w:rsid w:val="00C527BE"/>
    <w:rsid w:val="00C52F6D"/>
    <w:rsid w:val="00C530F3"/>
    <w:rsid w:val="00C5417D"/>
    <w:rsid w:val="00C54B74"/>
    <w:rsid w:val="00C54F1F"/>
    <w:rsid w:val="00C56801"/>
    <w:rsid w:val="00C56C1C"/>
    <w:rsid w:val="00C56EBC"/>
    <w:rsid w:val="00C57634"/>
    <w:rsid w:val="00C612DA"/>
    <w:rsid w:val="00C61A66"/>
    <w:rsid w:val="00C62B81"/>
    <w:rsid w:val="00C62BCC"/>
    <w:rsid w:val="00C63108"/>
    <w:rsid w:val="00C63B54"/>
    <w:rsid w:val="00C642E3"/>
    <w:rsid w:val="00C64E28"/>
    <w:rsid w:val="00C650F4"/>
    <w:rsid w:val="00C65B24"/>
    <w:rsid w:val="00C66F0B"/>
    <w:rsid w:val="00C6724A"/>
    <w:rsid w:val="00C677CB"/>
    <w:rsid w:val="00C70226"/>
    <w:rsid w:val="00C7235F"/>
    <w:rsid w:val="00C72362"/>
    <w:rsid w:val="00C73290"/>
    <w:rsid w:val="00C736BC"/>
    <w:rsid w:val="00C73C79"/>
    <w:rsid w:val="00C747D3"/>
    <w:rsid w:val="00C75027"/>
    <w:rsid w:val="00C7610C"/>
    <w:rsid w:val="00C766B7"/>
    <w:rsid w:val="00C805DA"/>
    <w:rsid w:val="00C80740"/>
    <w:rsid w:val="00C81950"/>
    <w:rsid w:val="00C81C9C"/>
    <w:rsid w:val="00C8315C"/>
    <w:rsid w:val="00C855C8"/>
    <w:rsid w:val="00C87057"/>
    <w:rsid w:val="00C8774C"/>
    <w:rsid w:val="00C87BFA"/>
    <w:rsid w:val="00C87E1F"/>
    <w:rsid w:val="00C9285D"/>
    <w:rsid w:val="00C9325C"/>
    <w:rsid w:val="00C95372"/>
    <w:rsid w:val="00C96E0F"/>
    <w:rsid w:val="00C97663"/>
    <w:rsid w:val="00C9773F"/>
    <w:rsid w:val="00CA0D3A"/>
    <w:rsid w:val="00CA2725"/>
    <w:rsid w:val="00CA380B"/>
    <w:rsid w:val="00CA39BC"/>
    <w:rsid w:val="00CA407D"/>
    <w:rsid w:val="00CA4CCC"/>
    <w:rsid w:val="00CA5BD3"/>
    <w:rsid w:val="00CA68C8"/>
    <w:rsid w:val="00CA7ED2"/>
    <w:rsid w:val="00CB094D"/>
    <w:rsid w:val="00CB3508"/>
    <w:rsid w:val="00CB4256"/>
    <w:rsid w:val="00CB4A37"/>
    <w:rsid w:val="00CB6062"/>
    <w:rsid w:val="00CB7DE2"/>
    <w:rsid w:val="00CB7FF4"/>
    <w:rsid w:val="00CC01EC"/>
    <w:rsid w:val="00CC044F"/>
    <w:rsid w:val="00CC41AB"/>
    <w:rsid w:val="00CC47AE"/>
    <w:rsid w:val="00CC5702"/>
    <w:rsid w:val="00CC62D7"/>
    <w:rsid w:val="00CC6BB4"/>
    <w:rsid w:val="00CC73EC"/>
    <w:rsid w:val="00CD0426"/>
    <w:rsid w:val="00CD05BF"/>
    <w:rsid w:val="00CD06A5"/>
    <w:rsid w:val="00CD0C56"/>
    <w:rsid w:val="00CD0D29"/>
    <w:rsid w:val="00CD219E"/>
    <w:rsid w:val="00CD4C71"/>
    <w:rsid w:val="00CD4D27"/>
    <w:rsid w:val="00CD513E"/>
    <w:rsid w:val="00CD5942"/>
    <w:rsid w:val="00CE0CDE"/>
    <w:rsid w:val="00CE37C0"/>
    <w:rsid w:val="00CE5136"/>
    <w:rsid w:val="00CE52F4"/>
    <w:rsid w:val="00CE5E1B"/>
    <w:rsid w:val="00CE6009"/>
    <w:rsid w:val="00CE7917"/>
    <w:rsid w:val="00CF1BA2"/>
    <w:rsid w:val="00CF3821"/>
    <w:rsid w:val="00CF39DB"/>
    <w:rsid w:val="00CF39F0"/>
    <w:rsid w:val="00CF5490"/>
    <w:rsid w:val="00CF6420"/>
    <w:rsid w:val="00CF66C3"/>
    <w:rsid w:val="00CF6739"/>
    <w:rsid w:val="00CF67A4"/>
    <w:rsid w:val="00CF6DF3"/>
    <w:rsid w:val="00CF7567"/>
    <w:rsid w:val="00CF7DAB"/>
    <w:rsid w:val="00D000F3"/>
    <w:rsid w:val="00D00480"/>
    <w:rsid w:val="00D0093F"/>
    <w:rsid w:val="00D027DA"/>
    <w:rsid w:val="00D02FBC"/>
    <w:rsid w:val="00D06511"/>
    <w:rsid w:val="00D1035F"/>
    <w:rsid w:val="00D11161"/>
    <w:rsid w:val="00D15A2F"/>
    <w:rsid w:val="00D16525"/>
    <w:rsid w:val="00D167BD"/>
    <w:rsid w:val="00D16DC9"/>
    <w:rsid w:val="00D171B7"/>
    <w:rsid w:val="00D1772E"/>
    <w:rsid w:val="00D2019B"/>
    <w:rsid w:val="00D20A0E"/>
    <w:rsid w:val="00D21EFB"/>
    <w:rsid w:val="00D23022"/>
    <w:rsid w:val="00D23FFF"/>
    <w:rsid w:val="00D24BA3"/>
    <w:rsid w:val="00D326FF"/>
    <w:rsid w:val="00D32AE1"/>
    <w:rsid w:val="00D32F91"/>
    <w:rsid w:val="00D33127"/>
    <w:rsid w:val="00D3566F"/>
    <w:rsid w:val="00D3652F"/>
    <w:rsid w:val="00D372D4"/>
    <w:rsid w:val="00D408BD"/>
    <w:rsid w:val="00D429F6"/>
    <w:rsid w:val="00D474EF"/>
    <w:rsid w:val="00D477EF"/>
    <w:rsid w:val="00D502DA"/>
    <w:rsid w:val="00D510DB"/>
    <w:rsid w:val="00D514F9"/>
    <w:rsid w:val="00D5239B"/>
    <w:rsid w:val="00D526CF"/>
    <w:rsid w:val="00D52BE2"/>
    <w:rsid w:val="00D53224"/>
    <w:rsid w:val="00D53BFF"/>
    <w:rsid w:val="00D54940"/>
    <w:rsid w:val="00D553AB"/>
    <w:rsid w:val="00D611A8"/>
    <w:rsid w:val="00D61BDB"/>
    <w:rsid w:val="00D61EDB"/>
    <w:rsid w:val="00D630DE"/>
    <w:rsid w:val="00D630F0"/>
    <w:rsid w:val="00D6462D"/>
    <w:rsid w:val="00D64DF3"/>
    <w:rsid w:val="00D6635B"/>
    <w:rsid w:val="00D6785B"/>
    <w:rsid w:val="00D7195A"/>
    <w:rsid w:val="00D7384D"/>
    <w:rsid w:val="00D747CD"/>
    <w:rsid w:val="00D76FAE"/>
    <w:rsid w:val="00D800DD"/>
    <w:rsid w:val="00D80C86"/>
    <w:rsid w:val="00D80FD0"/>
    <w:rsid w:val="00D812ED"/>
    <w:rsid w:val="00D819DF"/>
    <w:rsid w:val="00D81A87"/>
    <w:rsid w:val="00D82477"/>
    <w:rsid w:val="00D8269E"/>
    <w:rsid w:val="00D8380A"/>
    <w:rsid w:val="00D83AC7"/>
    <w:rsid w:val="00D83C03"/>
    <w:rsid w:val="00D83E90"/>
    <w:rsid w:val="00D85149"/>
    <w:rsid w:val="00D8531D"/>
    <w:rsid w:val="00D85A55"/>
    <w:rsid w:val="00D864EE"/>
    <w:rsid w:val="00D872BD"/>
    <w:rsid w:val="00D873DD"/>
    <w:rsid w:val="00D87807"/>
    <w:rsid w:val="00D90164"/>
    <w:rsid w:val="00D91896"/>
    <w:rsid w:val="00D92028"/>
    <w:rsid w:val="00D93CA5"/>
    <w:rsid w:val="00D93F3E"/>
    <w:rsid w:val="00D9400E"/>
    <w:rsid w:val="00D95F17"/>
    <w:rsid w:val="00D9636B"/>
    <w:rsid w:val="00D9757B"/>
    <w:rsid w:val="00DA0D1D"/>
    <w:rsid w:val="00DA245F"/>
    <w:rsid w:val="00DA25A0"/>
    <w:rsid w:val="00DA2EBC"/>
    <w:rsid w:val="00DA42FF"/>
    <w:rsid w:val="00DA450D"/>
    <w:rsid w:val="00DA49C8"/>
    <w:rsid w:val="00DA4CB2"/>
    <w:rsid w:val="00DA6CCF"/>
    <w:rsid w:val="00DA6D2D"/>
    <w:rsid w:val="00DB05C4"/>
    <w:rsid w:val="00DB065A"/>
    <w:rsid w:val="00DB11D0"/>
    <w:rsid w:val="00DB2036"/>
    <w:rsid w:val="00DB4284"/>
    <w:rsid w:val="00DB45E0"/>
    <w:rsid w:val="00DB5077"/>
    <w:rsid w:val="00DB5216"/>
    <w:rsid w:val="00DB58DD"/>
    <w:rsid w:val="00DB643D"/>
    <w:rsid w:val="00DB6A9C"/>
    <w:rsid w:val="00DC1936"/>
    <w:rsid w:val="00DC2F71"/>
    <w:rsid w:val="00DC37ED"/>
    <w:rsid w:val="00DC47F8"/>
    <w:rsid w:val="00DC4877"/>
    <w:rsid w:val="00DC6428"/>
    <w:rsid w:val="00DC67AD"/>
    <w:rsid w:val="00DC686A"/>
    <w:rsid w:val="00DC694A"/>
    <w:rsid w:val="00DC7806"/>
    <w:rsid w:val="00DD061C"/>
    <w:rsid w:val="00DD0B81"/>
    <w:rsid w:val="00DD153C"/>
    <w:rsid w:val="00DD16E8"/>
    <w:rsid w:val="00DD1F27"/>
    <w:rsid w:val="00DD3CF7"/>
    <w:rsid w:val="00DD4072"/>
    <w:rsid w:val="00DD493A"/>
    <w:rsid w:val="00DD4B5E"/>
    <w:rsid w:val="00DD6E58"/>
    <w:rsid w:val="00DE3F70"/>
    <w:rsid w:val="00DE405A"/>
    <w:rsid w:val="00DE4266"/>
    <w:rsid w:val="00DE4D3E"/>
    <w:rsid w:val="00DE5EB7"/>
    <w:rsid w:val="00DE696B"/>
    <w:rsid w:val="00DE72A7"/>
    <w:rsid w:val="00DE75B2"/>
    <w:rsid w:val="00DF08FC"/>
    <w:rsid w:val="00DF0D90"/>
    <w:rsid w:val="00DF1525"/>
    <w:rsid w:val="00DF27B3"/>
    <w:rsid w:val="00DF2925"/>
    <w:rsid w:val="00DF2DB0"/>
    <w:rsid w:val="00DF36EC"/>
    <w:rsid w:val="00DF3F59"/>
    <w:rsid w:val="00DF419A"/>
    <w:rsid w:val="00DF4D2B"/>
    <w:rsid w:val="00DF59C2"/>
    <w:rsid w:val="00DF66A1"/>
    <w:rsid w:val="00E000D5"/>
    <w:rsid w:val="00E010BD"/>
    <w:rsid w:val="00E105CE"/>
    <w:rsid w:val="00E106DE"/>
    <w:rsid w:val="00E10E0B"/>
    <w:rsid w:val="00E111D9"/>
    <w:rsid w:val="00E139FE"/>
    <w:rsid w:val="00E13C4B"/>
    <w:rsid w:val="00E147FC"/>
    <w:rsid w:val="00E148CF"/>
    <w:rsid w:val="00E15E50"/>
    <w:rsid w:val="00E16C35"/>
    <w:rsid w:val="00E1757F"/>
    <w:rsid w:val="00E17707"/>
    <w:rsid w:val="00E21F96"/>
    <w:rsid w:val="00E23296"/>
    <w:rsid w:val="00E24197"/>
    <w:rsid w:val="00E24477"/>
    <w:rsid w:val="00E24CB1"/>
    <w:rsid w:val="00E26242"/>
    <w:rsid w:val="00E30205"/>
    <w:rsid w:val="00E34B05"/>
    <w:rsid w:val="00E353BB"/>
    <w:rsid w:val="00E3544F"/>
    <w:rsid w:val="00E36A38"/>
    <w:rsid w:val="00E37B3E"/>
    <w:rsid w:val="00E37BC0"/>
    <w:rsid w:val="00E37C58"/>
    <w:rsid w:val="00E41C8C"/>
    <w:rsid w:val="00E43AA4"/>
    <w:rsid w:val="00E457CD"/>
    <w:rsid w:val="00E465BD"/>
    <w:rsid w:val="00E468AF"/>
    <w:rsid w:val="00E47F75"/>
    <w:rsid w:val="00E50CC1"/>
    <w:rsid w:val="00E513C1"/>
    <w:rsid w:val="00E5177A"/>
    <w:rsid w:val="00E5263B"/>
    <w:rsid w:val="00E53A17"/>
    <w:rsid w:val="00E55E0E"/>
    <w:rsid w:val="00E56C47"/>
    <w:rsid w:val="00E56F5B"/>
    <w:rsid w:val="00E62194"/>
    <w:rsid w:val="00E62E1F"/>
    <w:rsid w:val="00E62E37"/>
    <w:rsid w:val="00E64AC6"/>
    <w:rsid w:val="00E65383"/>
    <w:rsid w:val="00E65963"/>
    <w:rsid w:val="00E65FE2"/>
    <w:rsid w:val="00E662D3"/>
    <w:rsid w:val="00E66479"/>
    <w:rsid w:val="00E66619"/>
    <w:rsid w:val="00E66921"/>
    <w:rsid w:val="00E675EB"/>
    <w:rsid w:val="00E70820"/>
    <w:rsid w:val="00E70BF6"/>
    <w:rsid w:val="00E710E5"/>
    <w:rsid w:val="00E711B5"/>
    <w:rsid w:val="00E756CA"/>
    <w:rsid w:val="00E75A82"/>
    <w:rsid w:val="00E7762C"/>
    <w:rsid w:val="00E77F3C"/>
    <w:rsid w:val="00E8288A"/>
    <w:rsid w:val="00E82EFE"/>
    <w:rsid w:val="00E8516A"/>
    <w:rsid w:val="00E8582B"/>
    <w:rsid w:val="00E86CF3"/>
    <w:rsid w:val="00E90C50"/>
    <w:rsid w:val="00E9137F"/>
    <w:rsid w:val="00E9155D"/>
    <w:rsid w:val="00E91C12"/>
    <w:rsid w:val="00E922B2"/>
    <w:rsid w:val="00E92AF1"/>
    <w:rsid w:val="00E92BBC"/>
    <w:rsid w:val="00E97CC6"/>
    <w:rsid w:val="00E97E65"/>
    <w:rsid w:val="00EA225A"/>
    <w:rsid w:val="00EA22EE"/>
    <w:rsid w:val="00EA2621"/>
    <w:rsid w:val="00EA3EED"/>
    <w:rsid w:val="00EA61EE"/>
    <w:rsid w:val="00EA63B9"/>
    <w:rsid w:val="00EA6A77"/>
    <w:rsid w:val="00EA7874"/>
    <w:rsid w:val="00EA7A80"/>
    <w:rsid w:val="00EB2DC3"/>
    <w:rsid w:val="00EB395D"/>
    <w:rsid w:val="00EB3F47"/>
    <w:rsid w:val="00EB4ABD"/>
    <w:rsid w:val="00EB517D"/>
    <w:rsid w:val="00EB616E"/>
    <w:rsid w:val="00EB686E"/>
    <w:rsid w:val="00EB7C5B"/>
    <w:rsid w:val="00EC0258"/>
    <w:rsid w:val="00EC0963"/>
    <w:rsid w:val="00EC0C5F"/>
    <w:rsid w:val="00EC2A9D"/>
    <w:rsid w:val="00EC2F27"/>
    <w:rsid w:val="00EC55C1"/>
    <w:rsid w:val="00EC5B05"/>
    <w:rsid w:val="00ED2E61"/>
    <w:rsid w:val="00ED2FE9"/>
    <w:rsid w:val="00ED33B2"/>
    <w:rsid w:val="00ED394B"/>
    <w:rsid w:val="00ED3BC0"/>
    <w:rsid w:val="00ED6571"/>
    <w:rsid w:val="00ED6CA9"/>
    <w:rsid w:val="00ED73AA"/>
    <w:rsid w:val="00ED7F02"/>
    <w:rsid w:val="00EE020A"/>
    <w:rsid w:val="00EE0A6C"/>
    <w:rsid w:val="00EE3058"/>
    <w:rsid w:val="00EE3A4A"/>
    <w:rsid w:val="00EE42A6"/>
    <w:rsid w:val="00EE42BD"/>
    <w:rsid w:val="00EE497E"/>
    <w:rsid w:val="00EE4AFD"/>
    <w:rsid w:val="00EE789C"/>
    <w:rsid w:val="00EF2696"/>
    <w:rsid w:val="00EF30D4"/>
    <w:rsid w:val="00EF4322"/>
    <w:rsid w:val="00EF618A"/>
    <w:rsid w:val="00F004A6"/>
    <w:rsid w:val="00F00BA1"/>
    <w:rsid w:val="00F0153A"/>
    <w:rsid w:val="00F023D0"/>
    <w:rsid w:val="00F03498"/>
    <w:rsid w:val="00F03630"/>
    <w:rsid w:val="00F04972"/>
    <w:rsid w:val="00F051B6"/>
    <w:rsid w:val="00F0570C"/>
    <w:rsid w:val="00F05ACC"/>
    <w:rsid w:val="00F06410"/>
    <w:rsid w:val="00F06682"/>
    <w:rsid w:val="00F10399"/>
    <w:rsid w:val="00F127B5"/>
    <w:rsid w:val="00F12B57"/>
    <w:rsid w:val="00F13254"/>
    <w:rsid w:val="00F1346C"/>
    <w:rsid w:val="00F15B80"/>
    <w:rsid w:val="00F17BE8"/>
    <w:rsid w:val="00F2105B"/>
    <w:rsid w:val="00F2200C"/>
    <w:rsid w:val="00F22B7C"/>
    <w:rsid w:val="00F242E1"/>
    <w:rsid w:val="00F246E0"/>
    <w:rsid w:val="00F25E72"/>
    <w:rsid w:val="00F25FCE"/>
    <w:rsid w:val="00F3013F"/>
    <w:rsid w:val="00F3046A"/>
    <w:rsid w:val="00F30B5A"/>
    <w:rsid w:val="00F31600"/>
    <w:rsid w:val="00F324E5"/>
    <w:rsid w:val="00F32716"/>
    <w:rsid w:val="00F34641"/>
    <w:rsid w:val="00F34D51"/>
    <w:rsid w:val="00F36F27"/>
    <w:rsid w:val="00F37226"/>
    <w:rsid w:val="00F4256F"/>
    <w:rsid w:val="00F42917"/>
    <w:rsid w:val="00F43A89"/>
    <w:rsid w:val="00F43C83"/>
    <w:rsid w:val="00F4500D"/>
    <w:rsid w:val="00F456AC"/>
    <w:rsid w:val="00F46340"/>
    <w:rsid w:val="00F469CD"/>
    <w:rsid w:val="00F52CD5"/>
    <w:rsid w:val="00F5375E"/>
    <w:rsid w:val="00F54318"/>
    <w:rsid w:val="00F57E9C"/>
    <w:rsid w:val="00F60704"/>
    <w:rsid w:val="00F611B8"/>
    <w:rsid w:val="00F61C83"/>
    <w:rsid w:val="00F62875"/>
    <w:rsid w:val="00F64F83"/>
    <w:rsid w:val="00F65985"/>
    <w:rsid w:val="00F66CB2"/>
    <w:rsid w:val="00F67637"/>
    <w:rsid w:val="00F67B17"/>
    <w:rsid w:val="00F702D7"/>
    <w:rsid w:val="00F707D7"/>
    <w:rsid w:val="00F7092D"/>
    <w:rsid w:val="00F7162D"/>
    <w:rsid w:val="00F71AF8"/>
    <w:rsid w:val="00F71B13"/>
    <w:rsid w:val="00F721B4"/>
    <w:rsid w:val="00F73C44"/>
    <w:rsid w:val="00F747B2"/>
    <w:rsid w:val="00F74C99"/>
    <w:rsid w:val="00F75B5B"/>
    <w:rsid w:val="00F7743E"/>
    <w:rsid w:val="00F77E0A"/>
    <w:rsid w:val="00F80A82"/>
    <w:rsid w:val="00F81AF5"/>
    <w:rsid w:val="00F829A3"/>
    <w:rsid w:val="00F83E9A"/>
    <w:rsid w:val="00F861D6"/>
    <w:rsid w:val="00F8700A"/>
    <w:rsid w:val="00F8799A"/>
    <w:rsid w:val="00F9011A"/>
    <w:rsid w:val="00F91309"/>
    <w:rsid w:val="00F935B7"/>
    <w:rsid w:val="00F93DAF"/>
    <w:rsid w:val="00F956DC"/>
    <w:rsid w:val="00F95B20"/>
    <w:rsid w:val="00F9650A"/>
    <w:rsid w:val="00F96BC8"/>
    <w:rsid w:val="00F9718F"/>
    <w:rsid w:val="00F9758B"/>
    <w:rsid w:val="00F97C67"/>
    <w:rsid w:val="00F97CB4"/>
    <w:rsid w:val="00FA01D9"/>
    <w:rsid w:val="00FA1316"/>
    <w:rsid w:val="00FA1EA7"/>
    <w:rsid w:val="00FA2303"/>
    <w:rsid w:val="00FA3EDC"/>
    <w:rsid w:val="00FA4139"/>
    <w:rsid w:val="00FA4C12"/>
    <w:rsid w:val="00FA4E51"/>
    <w:rsid w:val="00FA5A50"/>
    <w:rsid w:val="00FA712C"/>
    <w:rsid w:val="00FA7510"/>
    <w:rsid w:val="00FB00CC"/>
    <w:rsid w:val="00FB2C63"/>
    <w:rsid w:val="00FB2EFF"/>
    <w:rsid w:val="00FB2F7C"/>
    <w:rsid w:val="00FB354A"/>
    <w:rsid w:val="00FB4252"/>
    <w:rsid w:val="00FB4CAC"/>
    <w:rsid w:val="00FB4FF6"/>
    <w:rsid w:val="00FB5CA4"/>
    <w:rsid w:val="00FB6415"/>
    <w:rsid w:val="00FB7BC3"/>
    <w:rsid w:val="00FB7E31"/>
    <w:rsid w:val="00FC2D73"/>
    <w:rsid w:val="00FC2D83"/>
    <w:rsid w:val="00FC2F9A"/>
    <w:rsid w:val="00FC4E48"/>
    <w:rsid w:val="00FC58AB"/>
    <w:rsid w:val="00FC62F6"/>
    <w:rsid w:val="00FC6414"/>
    <w:rsid w:val="00FC6790"/>
    <w:rsid w:val="00FD0015"/>
    <w:rsid w:val="00FD079E"/>
    <w:rsid w:val="00FD097A"/>
    <w:rsid w:val="00FD1DE6"/>
    <w:rsid w:val="00FD2445"/>
    <w:rsid w:val="00FD3548"/>
    <w:rsid w:val="00FD4B8B"/>
    <w:rsid w:val="00FD59DF"/>
    <w:rsid w:val="00FD6DD9"/>
    <w:rsid w:val="00FD6EF7"/>
    <w:rsid w:val="00FD7A35"/>
    <w:rsid w:val="00FE0973"/>
    <w:rsid w:val="00FE0A54"/>
    <w:rsid w:val="00FE1733"/>
    <w:rsid w:val="00FE2A36"/>
    <w:rsid w:val="00FE317A"/>
    <w:rsid w:val="00FE3B17"/>
    <w:rsid w:val="00FE4478"/>
    <w:rsid w:val="00FE44C1"/>
    <w:rsid w:val="00FE490B"/>
    <w:rsid w:val="00FE5477"/>
    <w:rsid w:val="00FE5A3A"/>
    <w:rsid w:val="00FE6833"/>
    <w:rsid w:val="00FE68FB"/>
    <w:rsid w:val="00FE6FBF"/>
    <w:rsid w:val="00FF02D8"/>
    <w:rsid w:val="00FF05B0"/>
    <w:rsid w:val="00FF0A90"/>
    <w:rsid w:val="00FF0DE2"/>
    <w:rsid w:val="00FF1097"/>
    <w:rsid w:val="00FF157F"/>
    <w:rsid w:val="00FF2716"/>
    <w:rsid w:val="00FF44D9"/>
    <w:rsid w:val="00FF5024"/>
    <w:rsid w:val="00FF7736"/>
    <w:rsid w:val="00FF7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69DE4"/>
  <w15:docId w15:val="{CF4C946C-85CD-42B3-82E3-C638C568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CD5"/>
    <w:pPr>
      <w:spacing w:after="200" w:line="276" w:lineRule="auto"/>
    </w:pPr>
    <w:rPr>
      <w:rFonts w:ascii="Arial" w:hAnsi="Arial" w:cs="Arial"/>
      <w:sz w:val="20"/>
      <w:szCs w:val="20"/>
    </w:rPr>
  </w:style>
  <w:style w:type="paragraph" w:styleId="Ttulo1">
    <w:name w:val="heading 1"/>
    <w:basedOn w:val="Normal"/>
    <w:next w:val="Normal"/>
    <w:link w:val="Ttulo1Car"/>
    <w:uiPriority w:val="9"/>
    <w:qFormat/>
    <w:rsid w:val="00F9011A"/>
    <w:pPr>
      <w:keepNext/>
      <w:spacing w:before="100" w:beforeAutospacing="1" w:after="100" w:afterAutospacing="1" w:line="360" w:lineRule="auto"/>
      <w:jc w:val="both"/>
      <w:outlineLvl w:val="0"/>
    </w:pPr>
    <w:rPr>
      <w:rFonts w:eastAsiaTheme="majorEastAsia" w:cstheme="majorBidi"/>
      <w:b/>
      <w:bCs/>
      <w:caps/>
      <w:kern w:val="32"/>
      <w:sz w:val="24"/>
      <w:szCs w:val="32"/>
    </w:rPr>
  </w:style>
  <w:style w:type="paragraph" w:styleId="Ttulo2">
    <w:name w:val="heading 2"/>
    <w:basedOn w:val="Normal"/>
    <w:next w:val="Normal"/>
    <w:link w:val="Ttulo2Car"/>
    <w:uiPriority w:val="9"/>
    <w:unhideWhenUsed/>
    <w:qFormat/>
    <w:rsid w:val="00F9011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F901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eastAsiaTheme="minorEastAsia"/>
      <w:b/>
      <w:spacing w:val="15"/>
      <w:sz w:val="24"/>
      <w:lang w:val="es-ES_tradnl"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1Car">
    <w:name w:val="Título 1 Car"/>
    <w:basedOn w:val="Fuentedeprrafopredeter"/>
    <w:link w:val="Ttulo1"/>
    <w:uiPriority w:val="9"/>
    <w:rsid w:val="00F9011A"/>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F9011A"/>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F9011A"/>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rsid w:val="00F9011A"/>
    <w:pPr>
      <w:tabs>
        <w:tab w:val="center" w:pos="4419"/>
        <w:tab w:val="right" w:pos="8838"/>
      </w:tabs>
      <w:spacing w:after="0" w:line="240" w:lineRule="auto"/>
    </w:pPr>
  </w:style>
  <w:style w:type="character" w:customStyle="1" w:styleId="EncabezadoCar">
    <w:name w:val="Encabezado Car"/>
    <w:basedOn w:val="Fuentedeprrafopredeter"/>
    <w:link w:val="Encabezado"/>
    <w:rsid w:val="00F9011A"/>
    <w:rPr>
      <w:rFonts w:ascii="Arial" w:hAnsi="Arial" w:cs="Arial"/>
      <w:sz w:val="20"/>
      <w:szCs w:val="20"/>
    </w:rPr>
  </w:style>
  <w:style w:type="table" w:styleId="Tablaconcuadrcula">
    <w:name w:val="Table Grid"/>
    <w:basedOn w:val="Tablanormal"/>
    <w:uiPriority w:val="99"/>
    <w:rsid w:val="00F9011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9011A"/>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9011A"/>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nhideWhenUsed/>
    <w:qFormat/>
    <w:rsid w:val="00F9011A"/>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lp1"/>
    <w:basedOn w:val="Normal"/>
    <w:link w:val="PrrafodelistaCar"/>
    <w:uiPriority w:val="34"/>
    <w:qFormat/>
    <w:rsid w:val="00F9011A"/>
    <w:pPr>
      <w:ind w:left="720"/>
      <w:contextualSpacing/>
    </w:pPr>
  </w:style>
  <w:style w:type="paragraph" w:styleId="Sinespaciado">
    <w:name w:val="No Spacing"/>
    <w:basedOn w:val="Normal"/>
    <w:link w:val="SinespaciadoCar"/>
    <w:uiPriority w:val="1"/>
    <w:qFormat/>
    <w:rsid w:val="00F9011A"/>
    <w:pPr>
      <w:spacing w:after="0" w:line="240" w:lineRule="auto"/>
      <w:jc w:val="both"/>
    </w:pPr>
    <w:rPr>
      <w:rFonts w:cstheme="minorBidi"/>
      <w:sz w:val="18"/>
      <w:szCs w:val="24"/>
    </w:rPr>
  </w:style>
  <w:style w:type="character" w:customStyle="1" w:styleId="SinespaciadoCar">
    <w:name w:val="Sin espaciado Car"/>
    <w:basedOn w:val="Fuentedeprrafopredeter"/>
    <w:link w:val="Sinespaciado"/>
    <w:uiPriority w:val="1"/>
    <w:qFormat/>
    <w:rsid w:val="00F9011A"/>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9011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qFormat/>
    <w:rsid w:val="00F9011A"/>
    <w:rPr>
      <w:rFonts w:ascii="Times New Roman" w:eastAsia="Times New Roman" w:hAnsi="Times New Roman" w:cs="Arial"/>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lp1 Car"/>
    <w:link w:val="Prrafodelista"/>
    <w:uiPriority w:val="34"/>
    <w:qFormat/>
    <w:locked/>
    <w:rsid w:val="00F9011A"/>
    <w:rPr>
      <w:rFonts w:ascii="Arial" w:hAnsi="Arial" w:cs="Arial"/>
      <w:sz w:val="20"/>
      <w:szCs w:val="20"/>
    </w:rPr>
  </w:style>
  <w:style w:type="paragraph" w:styleId="Piedepgina">
    <w:name w:val="footer"/>
    <w:basedOn w:val="Normal"/>
    <w:link w:val="PiedepginaCar"/>
    <w:uiPriority w:val="99"/>
    <w:unhideWhenUsed/>
    <w:rsid w:val="00F90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11A"/>
    <w:rPr>
      <w:rFonts w:ascii="Arial" w:hAnsi="Arial" w:cs="Arial"/>
      <w:sz w:val="20"/>
      <w:szCs w:val="20"/>
    </w:rPr>
  </w:style>
  <w:style w:type="character" w:styleId="Textoennegrita">
    <w:name w:val="Strong"/>
    <w:basedOn w:val="Fuentedeprrafopredeter"/>
    <w:uiPriority w:val="22"/>
    <w:qFormat/>
    <w:rsid w:val="00F9011A"/>
    <w:rPr>
      <w:b/>
      <w:bCs/>
    </w:rPr>
  </w:style>
  <w:style w:type="paragraph" w:styleId="Textodeglobo">
    <w:name w:val="Balloon Text"/>
    <w:basedOn w:val="Normal"/>
    <w:link w:val="TextodegloboCar"/>
    <w:uiPriority w:val="99"/>
    <w:semiHidden/>
    <w:unhideWhenUsed/>
    <w:rsid w:val="00F90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11A"/>
    <w:rPr>
      <w:rFonts w:ascii="Segoe UI" w:hAnsi="Segoe UI" w:cs="Segoe UI"/>
      <w:sz w:val="18"/>
      <w:szCs w:val="18"/>
    </w:rPr>
  </w:style>
  <w:style w:type="table" w:customStyle="1" w:styleId="Tablaconcuadrcula1">
    <w:name w:val="Tabla con cuadrícula1"/>
    <w:basedOn w:val="Tablanormal"/>
    <w:next w:val="Tablaconcuadrcula"/>
    <w:uiPriority w:val="3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9011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5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11A"/>
    <w:pPr>
      <w:spacing w:after="0" w:line="240" w:lineRule="auto"/>
    </w:pPr>
  </w:style>
  <w:style w:type="character" w:customStyle="1" w:styleId="TextonotaalfinalCar">
    <w:name w:val="Texto nota al final Car"/>
    <w:basedOn w:val="Fuentedeprrafopredeter"/>
    <w:link w:val="Textonotaalfinal"/>
    <w:uiPriority w:val="99"/>
    <w:semiHidden/>
    <w:rsid w:val="00F9011A"/>
    <w:rPr>
      <w:rFonts w:ascii="Arial" w:hAnsi="Arial" w:cs="Arial"/>
      <w:sz w:val="20"/>
      <w:szCs w:val="20"/>
    </w:rPr>
  </w:style>
  <w:style w:type="character" w:styleId="Refdenotaalfinal">
    <w:name w:val="endnote reference"/>
    <w:basedOn w:val="Fuentedeprrafopredeter"/>
    <w:uiPriority w:val="99"/>
    <w:semiHidden/>
    <w:unhideWhenUsed/>
    <w:rsid w:val="00F9011A"/>
    <w:rPr>
      <w:vertAlign w:val="superscript"/>
    </w:rPr>
  </w:style>
  <w:style w:type="character" w:customStyle="1" w:styleId="apple-converted-space">
    <w:name w:val="apple-converted-space"/>
    <w:basedOn w:val="Fuentedeprrafopredeter"/>
    <w:rsid w:val="00F9011A"/>
  </w:style>
  <w:style w:type="character" w:styleId="Hipervnculo">
    <w:name w:val="Hyperlink"/>
    <w:basedOn w:val="Fuentedeprrafopredeter"/>
    <w:uiPriority w:val="99"/>
    <w:unhideWhenUsed/>
    <w:qFormat/>
    <w:rsid w:val="00F9011A"/>
    <w:rPr>
      <w:color w:val="0563C1" w:themeColor="hyperlink"/>
      <w:u w:val="single"/>
    </w:rPr>
  </w:style>
  <w:style w:type="paragraph" w:customStyle="1" w:styleId="Pa3">
    <w:name w:val="Pa3"/>
    <w:basedOn w:val="Normal"/>
    <w:next w:val="Normal"/>
    <w:uiPriority w:val="99"/>
    <w:rsid w:val="00F9011A"/>
    <w:pPr>
      <w:autoSpaceDE w:val="0"/>
      <w:autoSpaceDN w:val="0"/>
      <w:adjustRightInd w:val="0"/>
      <w:spacing w:after="0" w:line="201" w:lineRule="atLeast"/>
    </w:pPr>
    <w:rPr>
      <w:rFonts w:ascii="Avenir Next" w:hAnsi="Avenir Next" w:cstheme="minorBidi"/>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011A"/>
    <w:pPr>
      <w:spacing w:after="0" w:line="240" w:lineRule="auto"/>
      <w:jc w:val="both"/>
    </w:pPr>
    <w:rPr>
      <w:rFonts w:asciiTheme="minorHAnsi" w:hAnsiTheme="minorHAnsi" w:cstheme="minorBidi"/>
      <w:sz w:val="22"/>
      <w:szCs w:val="22"/>
      <w:vertAlign w:val="superscript"/>
    </w:rPr>
  </w:style>
  <w:style w:type="table" w:customStyle="1" w:styleId="Tablaconcuadrcula50">
    <w:name w:val="Tabla con cuadrícula50"/>
    <w:basedOn w:val="Tablanormal"/>
    <w:uiPriority w:val="59"/>
    <w:rsid w:val="00F9011A"/>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11A"/>
    <w:rPr>
      <w:sz w:val="16"/>
      <w:szCs w:val="16"/>
    </w:rPr>
  </w:style>
  <w:style w:type="paragraph" w:styleId="Textocomentario">
    <w:name w:val="annotation text"/>
    <w:basedOn w:val="Normal"/>
    <w:link w:val="TextocomentarioCar"/>
    <w:uiPriority w:val="99"/>
    <w:semiHidden/>
    <w:unhideWhenUsed/>
    <w:rsid w:val="00F9011A"/>
    <w:pPr>
      <w:spacing w:line="240" w:lineRule="auto"/>
    </w:pPr>
  </w:style>
  <w:style w:type="character" w:customStyle="1" w:styleId="TextocomentarioCar">
    <w:name w:val="Texto comentario Car"/>
    <w:basedOn w:val="Fuentedeprrafopredeter"/>
    <w:link w:val="Textocomentario"/>
    <w:uiPriority w:val="99"/>
    <w:semiHidden/>
    <w:rsid w:val="00F9011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9011A"/>
    <w:rPr>
      <w:b/>
      <w:bCs/>
    </w:rPr>
  </w:style>
  <w:style w:type="character" w:customStyle="1" w:styleId="AsuntodelcomentarioCar">
    <w:name w:val="Asunto del comentario Car"/>
    <w:basedOn w:val="TextocomentarioCar"/>
    <w:link w:val="Asuntodelcomentario"/>
    <w:uiPriority w:val="99"/>
    <w:semiHidden/>
    <w:rsid w:val="00F9011A"/>
    <w:rPr>
      <w:rFonts w:ascii="Arial" w:hAnsi="Arial" w:cs="Arial"/>
      <w:b/>
      <w:bCs/>
      <w:sz w:val="20"/>
      <w:szCs w:val="20"/>
    </w:rPr>
  </w:style>
  <w:style w:type="paragraph" w:styleId="Revisin">
    <w:name w:val="Revision"/>
    <w:hidden/>
    <w:uiPriority w:val="99"/>
    <w:semiHidden/>
    <w:rsid w:val="00F9011A"/>
    <w:pPr>
      <w:spacing w:after="0" w:line="240" w:lineRule="auto"/>
    </w:pPr>
    <w:rPr>
      <w:rFonts w:ascii="Calibri" w:eastAsia="Calibri" w:hAnsi="Calibri" w:cs="Times New Roman"/>
      <w:sz w:val="20"/>
      <w:szCs w:val="20"/>
    </w:rPr>
  </w:style>
  <w:style w:type="character" w:customStyle="1" w:styleId="lbl-encabezado-negro">
    <w:name w:val="lbl-encabezado-negro"/>
    <w:basedOn w:val="Fuentedeprrafopredeter"/>
    <w:rsid w:val="00F9011A"/>
  </w:style>
  <w:style w:type="character" w:customStyle="1" w:styleId="Mencinsinresolver1">
    <w:name w:val="Mención sin resolver1"/>
    <w:basedOn w:val="Fuentedeprrafopredeter"/>
    <w:uiPriority w:val="99"/>
    <w:semiHidden/>
    <w:unhideWhenUsed/>
    <w:rsid w:val="00F9011A"/>
    <w:rPr>
      <w:color w:val="605E5C"/>
      <w:shd w:val="clear" w:color="auto" w:fill="E1DFDD"/>
    </w:rPr>
  </w:style>
  <w:style w:type="character" w:customStyle="1" w:styleId="red">
    <w:name w:val="red"/>
    <w:basedOn w:val="Fuentedeprrafopredeter"/>
    <w:rsid w:val="00F9011A"/>
  </w:style>
  <w:style w:type="character" w:styleId="Ttulodellibro">
    <w:name w:val="Book Title"/>
    <w:basedOn w:val="Fuentedeprrafopredeter"/>
    <w:uiPriority w:val="33"/>
    <w:qFormat/>
    <w:rsid w:val="00F9011A"/>
    <w:rPr>
      <w:b/>
      <w:bCs/>
      <w:smallCaps/>
      <w:spacing w:val="5"/>
    </w:rPr>
  </w:style>
  <w:style w:type="character" w:customStyle="1" w:styleId="Mencinsinresolver2">
    <w:name w:val="Mención sin resolver2"/>
    <w:basedOn w:val="Fuentedeprrafopredeter"/>
    <w:uiPriority w:val="99"/>
    <w:semiHidden/>
    <w:unhideWhenUsed/>
    <w:rsid w:val="00F9011A"/>
    <w:rPr>
      <w:color w:val="605E5C"/>
      <w:shd w:val="clear" w:color="auto" w:fill="E1DFDD"/>
    </w:rPr>
  </w:style>
  <w:style w:type="paragraph" w:styleId="TtuloTDC">
    <w:name w:val="TOC Heading"/>
    <w:basedOn w:val="Ttulo1"/>
    <w:next w:val="Normal"/>
    <w:uiPriority w:val="39"/>
    <w:unhideWhenUsed/>
    <w:qFormat/>
    <w:rsid w:val="00F9011A"/>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1F4B76"/>
    <w:pPr>
      <w:tabs>
        <w:tab w:val="left" w:pos="284"/>
        <w:tab w:val="left" w:pos="660"/>
        <w:tab w:val="right" w:leader="dot" w:pos="8263"/>
      </w:tabs>
      <w:spacing w:after="100"/>
      <w:jc w:val="both"/>
    </w:pPr>
  </w:style>
  <w:style w:type="paragraph" w:styleId="TDC2">
    <w:name w:val="toc 2"/>
    <w:basedOn w:val="Normal"/>
    <w:next w:val="Normal"/>
    <w:autoRedefine/>
    <w:uiPriority w:val="39"/>
    <w:unhideWhenUsed/>
    <w:rsid w:val="008A7E6C"/>
    <w:pPr>
      <w:tabs>
        <w:tab w:val="right" w:leader="dot" w:pos="8263"/>
      </w:tabs>
      <w:spacing w:after="100"/>
      <w:ind w:left="200"/>
      <w:jc w:val="both"/>
    </w:pPr>
  </w:style>
  <w:style w:type="paragraph" w:styleId="TDC3">
    <w:name w:val="toc 3"/>
    <w:basedOn w:val="Normal"/>
    <w:next w:val="Normal"/>
    <w:autoRedefine/>
    <w:uiPriority w:val="39"/>
    <w:unhideWhenUsed/>
    <w:rsid w:val="00C87057"/>
    <w:pPr>
      <w:tabs>
        <w:tab w:val="left" w:pos="1320"/>
        <w:tab w:val="right" w:leader="dot" w:pos="8263"/>
      </w:tabs>
      <w:spacing w:after="0" w:line="240" w:lineRule="auto"/>
      <w:ind w:left="400"/>
      <w:jc w:val="both"/>
    </w:pPr>
  </w:style>
  <w:style w:type="paragraph" w:customStyle="1" w:styleId="PRRAFOSENTENCIA">
    <w:name w:val="PÁRRAFO SENTENCIA"/>
    <w:basedOn w:val="Normal"/>
    <w:link w:val="PRRAFOSENTENCIACar"/>
    <w:qFormat/>
    <w:rsid w:val="00F9011A"/>
    <w:pPr>
      <w:spacing w:before="100" w:beforeAutospacing="1" w:after="100" w:afterAutospacing="1" w:line="360" w:lineRule="auto"/>
      <w:jc w:val="both"/>
    </w:pPr>
    <w:rPr>
      <w:sz w:val="28"/>
      <w:szCs w:val="26"/>
    </w:rPr>
  </w:style>
  <w:style w:type="character" w:customStyle="1" w:styleId="PRRAFOSENTENCIACar">
    <w:name w:val="PÁRRAFO SENTENCIA Car"/>
    <w:basedOn w:val="Fuentedeprrafopredeter"/>
    <w:link w:val="PRRAFOSENTENCIA"/>
    <w:rsid w:val="00F9011A"/>
    <w:rPr>
      <w:rFonts w:ascii="Arial" w:hAnsi="Arial" w:cs="Arial"/>
      <w:sz w:val="28"/>
      <w:szCs w:val="26"/>
    </w:rPr>
  </w:style>
  <w:style w:type="table" w:customStyle="1" w:styleId="Tablaconcuadrcula5">
    <w:name w:val="Tabla con cuadrícula5"/>
    <w:basedOn w:val="Tablanormal"/>
    <w:next w:val="Tablaconcuadrcula"/>
    <w:uiPriority w:val="39"/>
    <w:rsid w:val="00F90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00BA1"/>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sentenciaCar0">
    <w:name w:val="Párrafo sentencia Car"/>
    <w:link w:val="Prrafosentencia0"/>
    <w:locked/>
    <w:rsid w:val="00F67637"/>
    <w:rPr>
      <w:rFonts w:ascii="Arial" w:eastAsia="Cambria" w:hAnsi="Arial" w:cs="Arial"/>
      <w:color w:val="000000"/>
      <w:sz w:val="28"/>
      <w:szCs w:val="28"/>
      <w:lang w:val="es-ES_tradnl"/>
    </w:rPr>
  </w:style>
  <w:style w:type="paragraph" w:customStyle="1" w:styleId="Prrafosentencia0">
    <w:name w:val="Párrafo sentencia"/>
    <w:basedOn w:val="Sinespaciado"/>
    <w:link w:val="PrrafosentenciaCar0"/>
    <w:autoRedefine/>
    <w:qFormat/>
    <w:rsid w:val="00F67637"/>
    <w:pPr>
      <w:spacing w:before="360" w:after="360" w:line="360" w:lineRule="auto"/>
      <w:ind w:firstLine="1418"/>
    </w:pPr>
    <w:rPr>
      <w:rFonts w:eastAsia="Cambria" w:cs="Arial"/>
      <w:color w:val="000000"/>
      <w:sz w:val="28"/>
      <w:szCs w:val="28"/>
      <w:lang w:val="es-ES_tradnl"/>
    </w:rPr>
  </w:style>
  <w:style w:type="table" w:customStyle="1" w:styleId="Tablaconcuadrcula3">
    <w:name w:val="Tabla con cuadrícula3"/>
    <w:basedOn w:val="Tablanormal"/>
    <w:next w:val="Tablaconcuadrcula"/>
    <w:uiPriority w:val="99"/>
    <w:qFormat/>
    <w:rsid w:val="0035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2">
    <w:name w:val="corte4 fondo Car2"/>
    <w:link w:val="corte4fondo"/>
    <w:qFormat/>
    <w:locked/>
    <w:rsid w:val="004326DA"/>
    <w:rPr>
      <w:rFonts w:ascii="Arial" w:hAnsi="Arial" w:cs="Arial"/>
      <w:sz w:val="30"/>
      <w:szCs w:val="20"/>
      <w:lang w:val="x-none"/>
    </w:rPr>
  </w:style>
  <w:style w:type="paragraph" w:customStyle="1" w:styleId="corte4fondo">
    <w:name w:val="corte4 fondo"/>
    <w:basedOn w:val="Normal"/>
    <w:link w:val="corte4fondoCar2"/>
    <w:qFormat/>
    <w:rsid w:val="004326DA"/>
    <w:pPr>
      <w:spacing w:after="0" w:line="360" w:lineRule="auto"/>
      <w:ind w:firstLine="709"/>
      <w:jc w:val="both"/>
    </w:pPr>
    <w:rPr>
      <w:sz w:val="30"/>
      <w:lang w:val="x-none"/>
    </w:rPr>
  </w:style>
  <w:style w:type="character" w:customStyle="1" w:styleId="NormalsentenciaCar">
    <w:name w:val="Normal sentencia Car"/>
    <w:basedOn w:val="Fuentedeprrafopredeter"/>
    <w:link w:val="Normalsentencia"/>
    <w:locked/>
    <w:rsid w:val="009D0168"/>
    <w:rPr>
      <w:rFonts w:ascii="Arial" w:hAnsi="Arial" w:cs="Arial"/>
      <w:sz w:val="28"/>
      <w:lang w:val="es-ES" w:eastAsia="es-ES"/>
    </w:rPr>
  </w:style>
  <w:style w:type="paragraph" w:customStyle="1" w:styleId="Normalsentencia">
    <w:name w:val="Normal sentencia"/>
    <w:basedOn w:val="Normal"/>
    <w:link w:val="NormalsentenciaCar"/>
    <w:qFormat/>
    <w:rsid w:val="009D0168"/>
    <w:pPr>
      <w:spacing w:before="240" w:after="120" w:line="360" w:lineRule="auto"/>
      <w:ind w:firstLine="709"/>
      <w:jc w:val="both"/>
    </w:pPr>
    <w:rPr>
      <w:sz w:val="28"/>
      <w:szCs w:val="22"/>
      <w:lang w:val="es-ES" w:eastAsia="es-ES"/>
    </w:rPr>
  </w:style>
  <w:style w:type="paragraph" w:customStyle="1" w:styleId="Sinespaciado1">
    <w:name w:val="Sin espaciado1"/>
    <w:basedOn w:val="Normal"/>
    <w:uiPriority w:val="1"/>
    <w:qFormat/>
    <w:rsid w:val="00485F44"/>
    <w:pPr>
      <w:spacing w:after="0" w:line="240" w:lineRule="auto"/>
      <w:jc w:val="both"/>
    </w:pPr>
    <w:rPr>
      <w:rFonts w:cstheme="minorBidi"/>
      <w:sz w:val="18"/>
      <w:szCs w:val="24"/>
    </w:rPr>
  </w:style>
  <w:style w:type="paragraph" w:styleId="Textoindependiente">
    <w:name w:val="Body Text"/>
    <w:basedOn w:val="Normal"/>
    <w:link w:val="TextoindependienteCar"/>
    <w:uiPriority w:val="99"/>
    <w:unhideWhenUsed/>
    <w:rsid w:val="00C340D9"/>
    <w:pPr>
      <w:spacing w:after="120"/>
    </w:pPr>
    <w:rPr>
      <w:rFonts w:asciiTheme="minorHAnsi" w:hAnsiTheme="minorHAnsi" w:cstheme="minorBidi"/>
      <w:sz w:val="22"/>
      <w:szCs w:val="22"/>
    </w:rPr>
  </w:style>
  <w:style w:type="character" w:customStyle="1" w:styleId="TextoindependienteCar">
    <w:name w:val="Texto independiente Car"/>
    <w:basedOn w:val="Fuentedeprrafopredeter"/>
    <w:link w:val="Textoindependiente"/>
    <w:uiPriority w:val="99"/>
    <w:rsid w:val="00C340D9"/>
  </w:style>
  <w:style w:type="character" w:styleId="Mencinsinresolver">
    <w:name w:val="Unresolved Mention"/>
    <w:basedOn w:val="Fuentedeprrafopredeter"/>
    <w:uiPriority w:val="99"/>
    <w:semiHidden/>
    <w:unhideWhenUsed/>
    <w:rsid w:val="00C34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0601">
      <w:bodyDiv w:val="1"/>
      <w:marLeft w:val="0"/>
      <w:marRight w:val="0"/>
      <w:marTop w:val="0"/>
      <w:marBottom w:val="0"/>
      <w:divBdr>
        <w:top w:val="none" w:sz="0" w:space="0" w:color="auto"/>
        <w:left w:val="none" w:sz="0" w:space="0" w:color="auto"/>
        <w:bottom w:val="none" w:sz="0" w:space="0" w:color="auto"/>
        <w:right w:val="none" w:sz="0" w:space="0" w:color="auto"/>
      </w:divBdr>
    </w:div>
    <w:div w:id="32120065">
      <w:bodyDiv w:val="1"/>
      <w:marLeft w:val="0"/>
      <w:marRight w:val="0"/>
      <w:marTop w:val="0"/>
      <w:marBottom w:val="0"/>
      <w:divBdr>
        <w:top w:val="none" w:sz="0" w:space="0" w:color="auto"/>
        <w:left w:val="none" w:sz="0" w:space="0" w:color="auto"/>
        <w:bottom w:val="none" w:sz="0" w:space="0" w:color="auto"/>
        <w:right w:val="none" w:sz="0" w:space="0" w:color="auto"/>
      </w:divBdr>
    </w:div>
    <w:div w:id="38480077">
      <w:bodyDiv w:val="1"/>
      <w:marLeft w:val="0"/>
      <w:marRight w:val="0"/>
      <w:marTop w:val="0"/>
      <w:marBottom w:val="0"/>
      <w:divBdr>
        <w:top w:val="none" w:sz="0" w:space="0" w:color="auto"/>
        <w:left w:val="none" w:sz="0" w:space="0" w:color="auto"/>
        <w:bottom w:val="none" w:sz="0" w:space="0" w:color="auto"/>
        <w:right w:val="none" w:sz="0" w:space="0" w:color="auto"/>
      </w:divBdr>
    </w:div>
    <w:div w:id="60831101">
      <w:bodyDiv w:val="1"/>
      <w:marLeft w:val="0"/>
      <w:marRight w:val="0"/>
      <w:marTop w:val="0"/>
      <w:marBottom w:val="0"/>
      <w:divBdr>
        <w:top w:val="none" w:sz="0" w:space="0" w:color="auto"/>
        <w:left w:val="none" w:sz="0" w:space="0" w:color="auto"/>
        <w:bottom w:val="none" w:sz="0" w:space="0" w:color="auto"/>
        <w:right w:val="none" w:sz="0" w:space="0" w:color="auto"/>
      </w:divBdr>
    </w:div>
    <w:div w:id="65418998">
      <w:bodyDiv w:val="1"/>
      <w:marLeft w:val="0"/>
      <w:marRight w:val="0"/>
      <w:marTop w:val="0"/>
      <w:marBottom w:val="0"/>
      <w:divBdr>
        <w:top w:val="none" w:sz="0" w:space="0" w:color="auto"/>
        <w:left w:val="none" w:sz="0" w:space="0" w:color="auto"/>
        <w:bottom w:val="none" w:sz="0" w:space="0" w:color="auto"/>
        <w:right w:val="none" w:sz="0" w:space="0" w:color="auto"/>
      </w:divBdr>
    </w:div>
    <w:div w:id="78186717">
      <w:bodyDiv w:val="1"/>
      <w:marLeft w:val="0"/>
      <w:marRight w:val="0"/>
      <w:marTop w:val="0"/>
      <w:marBottom w:val="0"/>
      <w:divBdr>
        <w:top w:val="none" w:sz="0" w:space="0" w:color="auto"/>
        <w:left w:val="none" w:sz="0" w:space="0" w:color="auto"/>
        <w:bottom w:val="none" w:sz="0" w:space="0" w:color="auto"/>
        <w:right w:val="none" w:sz="0" w:space="0" w:color="auto"/>
      </w:divBdr>
    </w:div>
    <w:div w:id="192504922">
      <w:bodyDiv w:val="1"/>
      <w:marLeft w:val="0"/>
      <w:marRight w:val="0"/>
      <w:marTop w:val="0"/>
      <w:marBottom w:val="0"/>
      <w:divBdr>
        <w:top w:val="none" w:sz="0" w:space="0" w:color="auto"/>
        <w:left w:val="none" w:sz="0" w:space="0" w:color="auto"/>
        <w:bottom w:val="none" w:sz="0" w:space="0" w:color="auto"/>
        <w:right w:val="none" w:sz="0" w:space="0" w:color="auto"/>
      </w:divBdr>
    </w:div>
    <w:div w:id="210651809">
      <w:bodyDiv w:val="1"/>
      <w:marLeft w:val="0"/>
      <w:marRight w:val="0"/>
      <w:marTop w:val="0"/>
      <w:marBottom w:val="0"/>
      <w:divBdr>
        <w:top w:val="none" w:sz="0" w:space="0" w:color="auto"/>
        <w:left w:val="none" w:sz="0" w:space="0" w:color="auto"/>
        <w:bottom w:val="none" w:sz="0" w:space="0" w:color="auto"/>
        <w:right w:val="none" w:sz="0" w:space="0" w:color="auto"/>
      </w:divBdr>
      <w:divsChild>
        <w:div w:id="1184326173">
          <w:marLeft w:val="0"/>
          <w:marRight w:val="0"/>
          <w:marTop w:val="0"/>
          <w:marBottom w:val="0"/>
          <w:divBdr>
            <w:top w:val="none" w:sz="0" w:space="0" w:color="auto"/>
            <w:left w:val="none" w:sz="0" w:space="0" w:color="auto"/>
            <w:bottom w:val="none" w:sz="0" w:space="0" w:color="auto"/>
            <w:right w:val="none" w:sz="0" w:space="0" w:color="auto"/>
          </w:divBdr>
          <w:divsChild>
            <w:div w:id="1699310725">
              <w:marLeft w:val="0"/>
              <w:marRight w:val="0"/>
              <w:marTop w:val="0"/>
              <w:marBottom w:val="0"/>
              <w:divBdr>
                <w:top w:val="none" w:sz="0" w:space="0" w:color="auto"/>
                <w:left w:val="none" w:sz="0" w:space="0" w:color="auto"/>
                <w:bottom w:val="none" w:sz="0" w:space="0" w:color="auto"/>
                <w:right w:val="none" w:sz="0" w:space="0" w:color="auto"/>
              </w:divBdr>
              <w:divsChild>
                <w:div w:id="958101895">
                  <w:marLeft w:val="0"/>
                  <w:marRight w:val="0"/>
                  <w:marTop w:val="0"/>
                  <w:marBottom w:val="0"/>
                  <w:divBdr>
                    <w:top w:val="none" w:sz="0" w:space="0" w:color="auto"/>
                    <w:left w:val="none" w:sz="0" w:space="0" w:color="auto"/>
                    <w:bottom w:val="none" w:sz="0" w:space="0" w:color="auto"/>
                    <w:right w:val="none" w:sz="0" w:space="0" w:color="auto"/>
                  </w:divBdr>
                  <w:divsChild>
                    <w:div w:id="479426089">
                      <w:marLeft w:val="0"/>
                      <w:marRight w:val="0"/>
                      <w:marTop w:val="0"/>
                      <w:marBottom w:val="0"/>
                      <w:divBdr>
                        <w:top w:val="none" w:sz="0" w:space="0" w:color="auto"/>
                        <w:left w:val="none" w:sz="0" w:space="0" w:color="auto"/>
                        <w:bottom w:val="none" w:sz="0" w:space="0" w:color="auto"/>
                        <w:right w:val="none" w:sz="0" w:space="0" w:color="auto"/>
                      </w:divBdr>
                      <w:divsChild>
                        <w:div w:id="20556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31753">
      <w:bodyDiv w:val="1"/>
      <w:marLeft w:val="0"/>
      <w:marRight w:val="0"/>
      <w:marTop w:val="0"/>
      <w:marBottom w:val="0"/>
      <w:divBdr>
        <w:top w:val="none" w:sz="0" w:space="0" w:color="auto"/>
        <w:left w:val="none" w:sz="0" w:space="0" w:color="auto"/>
        <w:bottom w:val="none" w:sz="0" w:space="0" w:color="auto"/>
        <w:right w:val="none" w:sz="0" w:space="0" w:color="auto"/>
      </w:divBdr>
    </w:div>
    <w:div w:id="441732132">
      <w:bodyDiv w:val="1"/>
      <w:marLeft w:val="0"/>
      <w:marRight w:val="0"/>
      <w:marTop w:val="0"/>
      <w:marBottom w:val="0"/>
      <w:divBdr>
        <w:top w:val="none" w:sz="0" w:space="0" w:color="auto"/>
        <w:left w:val="none" w:sz="0" w:space="0" w:color="auto"/>
        <w:bottom w:val="none" w:sz="0" w:space="0" w:color="auto"/>
        <w:right w:val="none" w:sz="0" w:space="0" w:color="auto"/>
      </w:divBdr>
    </w:div>
    <w:div w:id="468062268">
      <w:bodyDiv w:val="1"/>
      <w:marLeft w:val="0"/>
      <w:marRight w:val="0"/>
      <w:marTop w:val="0"/>
      <w:marBottom w:val="0"/>
      <w:divBdr>
        <w:top w:val="none" w:sz="0" w:space="0" w:color="auto"/>
        <w:left w:val="none" w:sz="0" w:space="0" w:color="auto"/>
        <w:bottom w:val="none" w:sz="0" w:space="0" w:color="auto"/>
        <w:right w:val="none" w:sz="0" w:space="0" w:color="auto"/>
      </w:divBdr>
    </w:div>
    <w:div w:id="547767944">
      <w:bodyDiv w:val="1"/>
      <w:marLeft w:val="0"/>
      <w:marRight w:val="0"/>
      <w:marTop w:val="0"/>
      <w:marBottom w:val="0"/>
      <w:divBdr>
        <w:top w:val="none" w:sz="0" w:space="0" w:color="auto"/>
        <w:left w:val="none" w:sz="0" w:space="0" w:color="auto"/>
        <w:bottom w:val="none" w:sz="0" w:space="0" w:color="auto"/>
        <w:right w:val="none" w:sz="0" w:space="0" w:color="auto"/>
      </w:divBdr>
    </w:div>
    <w:div w:id="557861856">
      <w:bodyDiv w:val="1"/>
      <w:marLeft w:val="0"/>
      <w:marRight w:val="0"/>
      <w:marTop w:val="0"/>
      <w:marBottom w:val="0"/>
      <w:divBdr>
        <w:top w:val="none" w:sz="0" w:space="0" w:color="auto"/>
        <w:left w:val="none" w:sz="0" w:space="0" w:color="auto"/>
        <w:bottom w:val="none" w:sz="0" w:space="0" w:color="auto"/>
        <w:right w:val="none" w:sz="0" w:space="0" w:color="auto"/>
      </w:divBdr>
    </w:div>
    <w:div w:id="636109675">
      <w:bodyDiv w:val="1"/>
      <w:marLeft w:val="0"/>
      <w:marRight w:val="0"/>
      <w:marTop w:val="0"/>
      <w:marBottom w:val="0"/>
      <w:divBdr>
        <w:top w:val="none" w:sz="0" w:space="0" w:color="auto"/>
        <w:left w:val="none" w:sz="0" w:space="0" w:color="auto"/>
        <w:bottom w:val="none" w:sz="0" w:space="0" w:color="auto"/>
        <w:right w:val="none" w:sz="0" w:space="0" w:color="auto"/>
      </w:divBdr>
      <w:divsChild>
        <w:div w:id="859052692">
          <w:marLeft w:val="0"/>
          <w:marRight w:val="0"/>
          <w:marTop w:val="0"/>
          <w:marBottom w:val="0"/>
          <w:divBdr>
            <w:top w:val="none" w:sz="0" w:space="0" w:color="auto"/>
            <w:left w:val="none" w:sz="0" w:space="0" w:color="auto"/>
            <w:bottom w:val="none" w:sz="0" w:space="0" w:color="auto"/>
            <w:right w:val="none" w:sz="0" w:space="0" w:color="auto"/>
          </w:divBdr>
        </w:div>
      </w:divsChild>
    </w:div>
    <w:div w:id="733937752">
      <w:bodyDiv w:val="1"/>
      <w:marLeft w:val="0"/>
      <w:marRight w:val="0"/>
      <w:marTop w:val="0"/>
      <w:marBottom w:val="0"/>
      <w:divBdr>
        <w:top w:val="none" w:sz="0" w:space="0" w:color="auto"/>
        <w:left w:val="none" w:sz="0" w:space="0" w:color="auto"/>
        <w:bottom w:val="none" w:sz="0" w:space="0" w:color="auto"/>
        <w:right w:val="none" w:sz="0" w:space="0" w:color="auto"/>
      </w:divBdr>
    </w:div>
    <w:div w:id="737820863">
      <w:bodyDiv w:val="1"/>
      <w:marLeft w:val="0"/>
      <w:marRight w:val="0"/>
      <w:marTop w:val="0"/>
      <w:marBottom w:val="0"/>
      <w:divBdr>
        <w:top w:val="none" w:sz="0" w:space="0" w:color="auto"/>
        <w:left w:val="none" w:sz="0" w:space="0" w:color="auto"/>
        <w:bottom w:val="none" w:sz="0" w:space="0" w:color="auto"/>
        <w:right w:val="none" w:sz="0" w:space="0" w:color="auto"/>
      </w:divBdr>
    </w:div>
    <w:div w:id="746389752">
      <w:bodyDiv w:val="1"/>
      <w:marLeft w:val="0"/>
      <w:marRight w:val="0"/>
      <w:marTop w:val="0"/>
      <w:marBottom w:val="0"/>
      <w:divBdr>
        <w:top w:val="none" w:sz="0" w:space="0" w:color="auto"/>
        <w:left w:val="none" w:sz="0" w:space="0" w:color="auto"/>
        <w:bottom w:val="none" w:sz="0" w:space="0" w:color="auto"/>
        <w:right w:val="none" w:sz="0" w:space="0" w:color="auto"/>
      </w:divBdr>
    </w:div>
    <w:div w:id="774205910">
      <w:bodyDiv w:val="1"/>
      <w:marLeft w:val="0"/>
      <w:marRight w:val="0"/>
      <w:marTop w:val="0"/>
      <w:marBottom w:val="0"/>
      <w:divBdr>
        <w:top w:val="none" w:sz="0" w:space="0" w:color="auto"/>
        <w:left w:val="none" w:sz="0" w:space="0" w:color="auto"/>
        <w:bottom w:val="none" w:sz="0" w:space="0" w:color="auto"/>
        <w:right w:val="none" w:sz="0" w:space="0" w:color="auto"/>
      </w:divBdr>
    </w:div>
    <w:div w:id="829099619">
      <w:bodyDiv w:val="1"/>
      <w:marLeft w:val="0"/>
      <w:marRight w:val="0"/>
      <w:marTop w:val="0"/>
      <w:marBottom w:val="0"/>
      <w:divBdr>
        <w:top w:val="none" w:sz="0" w:space="0" w:color="auto"/>
        <w:left w:val="none" w:sz="0" w:space="0" w:color="auto"/>
        <w:bottom w:val="none" w:sz="0" w:space="0" w:color="auto"/>
        <w:right w:val="none" w:sz="0" w:space="0" w:color="auto"/>
      </w:divBdr>
    </w:div>
    <w:div w:id="882982950">
      <w:bodyDiv w:val="1"/>
      <w:marLeft w:val="0"/>
      <w:marRight w:val="0"/>
      <w:marTop w:val="0"/>
      <w:marBottom w:val="0"/>
      <w:divBdr>
        <w:top w:val="none" w:sz="0" w:space="0" w:color="auto"/>
        <w:left w:val="none" w:sz="0" w:space="0" w:color="auto"/>
        <w:bottom w:val="none" w:sz="0" w:space="0" w:color="auto"/>
        <w:right w:val="none" w:sz="0" w:space="0" w:color="auto"/>
      </w:divBdr>
    </w:div>
    <w:div w:id="886601943">
      <w:bodyDiv w:val="1"/>
      <w:marLeft w:val="0"/>
      <w:marRight w:val="0"/>
      <w:marTop w:val="0"/>
      <w:marBottom w:val="0"/>
      <w:divBdr>
        <w:top w:val="none" w:sz="0" w:space="0" w:color="auto"/>
        <w:left w:val="none" w:sz="0" w:space="0" w:color="auto"/>
        <w:bottom w:val="none" w:sz="0" w:space="0" w:color="auto"/>
        <w:right w:val="none" w:sz="0" w:space="0" w:color="auto"/>
      </w:divBdr>
    </w:div>
    <w:div w:id="1015182853">
      <w:bodyDiv w:val="1"/>
      <w:marLeft w:val="0"/>
      <w:marRight w:val="0"/>
      <w:marTop w:val="0"/>
      <w:marBottom w:val="0"/>
      <w:divBdr>
        <w:top w:val="none" w:sz="0" w:space="0" w:color="auto"/>
        <w:left w:val="none" w:sz="0" w:space="0" w:color="auto"/>
        <w:bottom w:val="none" w:sz="0" w:space="0" w:color="auto"/>
        <w:right w:val="none" w:sz="0" w:space="0" w:color="auto"/>
      </w:divBdr>
      <w:divsChild>
        <w:div w:id="1239091497">
          <w:marLeft w:val="0"/>
          <w:marRight w:val="0"/>
          <w:marTop w:val="0"/>
          <w:marBottom w:val="0"/>
          <w:divBdr>
            <w:top w:val="none" w:sz="0" w:space="0" w:color="auto"/>
            <w:left w:val="none" w:sz="0" w:space="0" w:color="auto"/>
            <w:bottom w:val="none" w:sz="0" w:space="0" w:color="auto"/>
            <w:right w:val="none" w:sz="0" w:space="0" w:color="auto"/>
          </w:divBdr>
        </w:div>
        <w:div w:id="2147122973">
          <w:marLeft w:val="0"/>
          <w:marRight w:val="0"/>
          <w:marTop w:val="0"/>
          <w:marBottom w:val="0"/>
          <w:divBdr>
            <w:top w:val="none" w:sz="0" w:space="0" w:color="auto"/>
            <w:left w:val="none" w:sz="0" w:space="0" w:color="auto"/>
            <w:bottom w:val="none" w:sz="0" w:space="0" w:color="auto"/>
            <w:right w:val="none" w:sz="0" w:space="0" w:color="auto"/>
          </w:divBdr>
        </w:div>
      </w:divsChild>
    </w:div>
    <w:div w:id="1194004664">
      <w:bodyDiv w:val="1"/>
      <w:marLeft w:val="0"/>
      <w:marRight w:val="0"/>
      <w:marTop w:val="0"/>
      <w:marBottom w:val="0"/>
      <w:divBdr>
        <w:top w:val="none" w:sz="0" w:space="0" w:color="auto"/>
        <w:left w:val="none" w:sz="0" w:space="0" w:color="auto"/>
        <w:bottom w:val="none" w:sz="0" w:space="0" w:color="auto"/>
        <w:right w:val="none" w:sz="0" w:space="0" w:color="auto"/>
      </w:divBdr>
    </w:div>
    <w:div w:id="1199665837">
      <w:bodyDiv w:val="1"/>
      <w:marLeft w:val="0"/>
      <w:marRight w:val="0"/>
      <w:marTop w:val="0"/>
      <w:marBottom w:val="0"/>
      <w:divBdr>
        <w:top w:val="none" w:sz="0" w:space="0" w:color="auto"/>
        <w:left w:val="none" w:sz="0" w:space="0" w:color="auto"/>
        <w:bottom w:val="none" w:sz="0" w:space="0" w:color="auto"/>
        <w:right w:val="none" w:sz="0" w:space="0" w:color="auto"/>
      </w:divBdr>
    </w:div>
    <w:div w:id="1242056468">
      <w:bodyDiv w:val="1"/>
      <w:marLeft w:val="0"/>
      <w:marRight w:val="0"/>
      <w:marTop w:val="0"/>
      <w:marBottom w:val="0"/>
      <w:divBdr>
        <w:top w:val="none" w:sz="0" w:space="0" w:color="auto"/>
        <w:left w:val="none" w:sz="0" w:space="0" w:color="auto"/>
        <w:bottom w:val="none" w:sz="0" w:space="0" w:color="auto"/>
        <w:right w:val="none" w:sz="0" w:space="0" w:color="auto"/>
      </w:divBdr>
      <w:divsChild>
        <w:div w:id="1733964825">
          <w:marLeft w:val="0"/>
          <w:marRight w:val="0"/>
          <w:marTop w:val="0"/>
          <w:marBottom w:val="0"/>
          <w:divBdr>
            <w:top w:val="none" w:sz="0" w:space="0" w:color="auto"/>
            <w:left w:val="none" w:sz="0" w:space="0" w:color="auto"/>
            <w:bottom w:val="none" w:sz="0" w:space="0" w:color="auto"/>
            <w:right w:val="none" w:sz="0" w:space="0" w:color="auto"/>
          </w:divBdr>
        </w:div>
      </w:divsChild>
    </w:div>
    <w:div w:id="1300378086">
      <w:bodyDiv w:val="1"/>
      <w:marLeft w:val="0"/>
      <w:marRight w:val="0"/>
      <w:marTop w:val="0"/>
      <w:marBottom w:val="0"/>
      <w:divBdr>
        <w:top w:val="none" w:sz="0" w:space="0" w:color="auto"/>
        <w:left w:val="none" w:sz="0" w:space="0" w:color="auto"/>
        <w:bottom w:val="none" w:sz="0" w:space="0" w:color="auto"/>
        <w:right w:val="none" w:sz="0" w:space="0" w:color="auto"/>
      </w:divBdr>
    </w:div>
    <w:div w:id="1377849448">
      <w:bodyDiv w:val="1"/>
      <w:marLeft w:val="0"/>
      <w:marRight w:val="0"/>
      <w:marTop w:val="0"/>
      <w:marBottom w:val="0"/>
      <w:divBdr>
        <w:top w:val="none" w:sz="0" w:space="0" w:color="auto"/>
        <w:left w:val="none" w:sz="0" w:space="0" w:color="auto"/>
        <w:bottom w:val="none" w:sz="0" w:space="0" w:color="auto"/>
        <w:right w:val="none" w:sz="0" w:space="0" w:color="auto"/>
      </w:divBdr>
    </w:div>
    <w:div w:id="1399668736">
      <w:bodyDiv w:val="1"/>
      <w:marLeft w:val="0"/>
      <w:marRight w:val="0"/>
      <w:marTop w:val="0"/>
      <w:marBottom w:val="0"/>
      <w:divBdr>
        <w:top w:val="none" w:sz="0" w:space="0" w:color="auto"/>
        <w:left w:val="none" w:sz="0" w:space="0" w:color="auto"/>
        <w:bottom w:val="none" w:sz="0" w:space="0" w:color="auto"/>
        <w:right w:val="none" w:sz="0" w:space="0" w:color="auto"/>
      </w:divBdr>
    </w:div>
    <w:div w:id="1425371441">
      <w:bodyDiv w:val="1"/>
      <w:marLeft w:val="0"/>
      <w:marRight w:val="0"/>
      <w:marTop w:val="0"/>
      <w:marBottom w:val="0"/>
      <w:divBdr>
        <w:top w:val="none" w:sz="0" w:space="0" w:color="auto"/>
        <w:left w:val="none" w:sz="0" w:space="0" w:color="auto"/>
        <w:bottom w:val="none" w:sz="0" w:space="0" w:color="auto"/>
        <w:right w:val="none" w:sz="0" w:space="0" w:color="auto"/>
      </w:divBdr>
    </w:div>
    <w:div w:id="1435439982">
      <w:bodyDiv w:val="1"/>
      <w:marLeft w:val="0"/>
      <w:marRight w:val="0"/>
      <w:marTop w:val="0"/>
      <w:marBottom w:val="0"/>
      <w:divBdr>
        <w:top w:val="none" w:sz="0" w:space="0" w:color="auto"/>
        <w:left w:val="none" w:sz="0" w:space="0" w:color="auto"/>
        <w:bottom w:val="none" w:sz="0" w:space="0" w:color="auto"/>
        <w:right w:val="none" w:sz="0" w:space="0" w:color="auto"/>
      </w:divBdr>
    </w:div>
    <w:div w:id="1458717537">
      <w:bodyDiv w:val="1"/>
      <w:marLeft w:val="0"/>
      <w:marRight w:val="0"/>
      <w:marTop w:val="0"/>
      <w:marBottom w:val="0"/>
      <w:divBdr>
        <w:top w:val="none" w:sz="0" w:space="0" w:color="auto"/>
        <w:left w:val="none" w:sz="0" w:space="0" w:color="auto"/>
        <w:bottom w:val="none" w:sz="0" w:space="0" w:color="auto"/>
        <w:right w:val="none" w:sz="0" w:space="0" w:color="auto"/>
      </w:divBdr>
    </w:div>
    <w:div w:id="1514612824">
      <w:bodyDiv w:val="1"/>
      <w:marLeft w:val="0"/>
      <w:marRight w:val="0"/>
      <w:marTop w:val="0"/>
      <w:marBottom w:val="0"/>
      <w:divBdr>
        <w:top w:val="none" w:sz="0" w:space="0" w:color="auto"/>
        <w:left w:val="none" w:sz="0" w:space="0" w:color="auto"/>
        <w:bottom w:val="none" w:sz="0" w:space="0" w:color="auto"/>
        <w:right w:val="none" w:sz="0" w:space="0" w:color="auto"/>
      </w:divBdr>
    </w:div>
    <w:div w:id="1608927791">
      <w:bodyDiv w:val="1"/>
      <w:marLeft w:val="0"/>
      <w:marRight w:val="0"/>
      <w:marTop w:val="0"/>
      <w:marBottom w:val="0"/>
      <w:divBdr>
        <w:top w:val="none" w:sz="0" w:space="0" w:color="auto"/>
        <w:left w:val="none" w:sz="0" w:space="0" w:color="auto"/>
        <w:bottom w:val="none" w:sz="0" w:space="0" w:color="auto"/>
        <w:right w:val="none" w:sz="0" w:space="0" w:color="auto"/>
      </w:divBdr>
    </w:div>
    <w:div w:id="1712487110">
      <w:bodyDiv w:val="1"/>
      <w:marLeft w:val="0"/>
      <w:marRight w:val="0"/>
      <w:marTop w:val="0"/>
      <w:marBottom w:val="0"/>
      <w:divBdr>
        <w:top w:val="none" w:sz="0" w:space="0" w:color="auto"/>
        <w:left w:val="none" w:sz="0" w:space="0" w:color="auto"/>
        <w:bottom w:val="none" w:sz="0" w:space="0" w:color="auto"/>
        <w:right w:val="none" w:sz="0" w:space="0" w:color="auto"/>
      </w:divBdr>
    </w:div>
    <w:div w:id="1804884564">
      <w:bodyDiv w:val="1"/>
      <w:marLeft w:val="0"/>
      <w:marRight w:val="0"/>
      <w:marTop w:val="0"/>
      <w:marBottom w:val="0"/>
      <w:divBdr>
        <w:top w:val="none" w:sz="0" w:space="0" w:color="auto"/>
        <w:left w:val="none" w:sz="0" w:space="0" w:color="auto"/>
        <w:bottom w:val="none" w:sz="0" w:space="0" w:color="auto"/>
        <w:right w:val="none" w:sz="0" w:space="0" w:color="auto"/>
      </w:divBdr>
    </w:div>
    <w:div w:id="1830053523">
      <w:bodyDiv w:val="1"/>
      <w:marLeft w:val="0"/>
      <w:marRight w:val="0"/>
      <w:marTop w:val="0"/>
      <w:marBottom w:val="0"/>
      <w:divBdr>
        <w:top w:val="none" w:sz="0" w:space="0" w:color="auto"/>
        <w:left w:val="none" w:sz="0" w:space="0" w:color="auto"/>
        <w:bottom w:val="none" w:sz="0" w:space="0" w:color="auto"/>
        <w:right w:val="none" w:sz="0" w:space="0" w:color="auto"/>
      </w:divBdr>
    </w:div>
    <w:div w:id="1838643022">
      <w:bodyDiv w:val="1"/>
      <w:marLeft w:val="0"/>
      <w:marRight w:val="0"/>
      <w:marTop w:val="0"/>
      <w:marBottom w:val="0"/>
      <w:divBdr>
        <w:top w:val="none" w:sz="0" w:space="0" w:color="auto"/>
        <w:left w:val="none" w:sz="0" w:space="0" w:color="auto"/>
        <w:bottom w:val="none" w:sz="0" w:space="0" w:color="auto"/>
        <w:right w:val="none" w:sz="0" w:space="0" w:color="auto"/>
      </w:divBdr>
    </w:div>
    <w:div w:id="1877505306">
      <w:bodyDiv w:val="1"/>
      <w:marLeft w:val="0"/>
      <w:marRight w:val="0"/>
      <w:marTop w:val="0"/>
      <w:marBottom w:val="0"/>
      <w:divBdr>
        <w:top w:val="none" w:sz="0" w:space="0" w:color="auto"/>
        <w:left w:val="none" w:sz="0" w:space="0" w:color="auto"/>
        <w:bottom w:val="none" w:sz="0" w:space="0" w:color="auto"/>
        <w:right w:val="none" w:sz="0" w:space="0" w:color="auto"/>
      </w:divBdr>
    </w:div>
    <w:div w:id="1919947576">
      <w:bodyDiv w:val="1"/>
      <w:marLeft w:val="0"/>
      <w:marRight w:val="0"/>
      <w:marTop w:val="0"/>
      <w:marBottom w:val="0"/>
      <w:divBdr>
        <w:top w:val="none" w:sz="0" w:space="0" w:color="auto"/>
        <w:left w:val="none" w:sz="0" w:space="0" w:color="auto"/>
        <w:bottom w:val="none" w:sz="0" w:space="0" w:color="auto"/>
        <w:right w:val="none" w:sz="0" w:space="0" w:color="auto"/>
      </w:divBdr>
    </w:div>
    <w:div w:id="2005355065">
      <w:bodyDiv w:val="1"/>
      <w:marLeft w:val="0"/>
      <w:marRight w:val="0"/>
      <w:marTop w:val="0"/>
      <w:marBottom w:val="0"/>
      <w:divBdr>
        <w:top w:val="none" w:sz="0" w:space="0" w:color="auto"/>
        <w:left w:val="none" w:sz="0" w:space="0" w:color="auto"/>
        <w:bottom w:val="none" w:sz="0" w:space="0" w:color="auto"/>
        <w:right w:val="none" w:sz="0" w:space="0" w:color="auto"/>
      </w:divBdr>
      <w:divsChild>
        <w:div w:id="158232607">
          <w:marLeft w:val="0"/>
          <w:marRight w:val="0"/>
          <w:marTop w:val="0"/>
          <w:marBottom w:val="0"/>
          <w:divBdr>
            <w:top w:val="none" w:sz="0" w:space="0" w:color="auto"/>
            <w:left w:val="none" w:sz="0" w:space="0" w:color="auto"/>
            <w:bottom w:val="none" w:sz="0" w:space="0" w:color="auto"/>
            <w:right w:val="none" w:sz="0" w:space="0" w:color="auto"/>
          </w:divBdr>
          <w:divsChild>
            <w:div w:id="1294483544">
              <w:marLeft w:val="0"/>
              <w:marRight w:val="0"/>
              <w:marTop w:val="0"/>
              <w:marBottom w:val="0"/>
              <w:divBdr>
                <w:top w:val="none" w:sz="0" w:space="0" w:color="auto"/>
                <w:left w:val="none" w:sz="0" w:space="0" w:color="auto"/>
                <w:bottom w:val="none" w:sz="0" w:space="0" w:color="auto"/>
                <w:right w:val="none" w:sz="0" w:space="0" w:color="auto"/>
              </w:divBdr>
              <w:divsChild>
                <w:div w:id="1935672976">
                  <w:marLeft w:val="0"/>
                  <w:marRight w:val="0"/>
                  <w:marTop w:val="0"/>
                  <w:marBottom w:val="0"/>
                  <w:divBdr>
                    <w:top w:val="none" w:sz="0" w:space="0" w:color="auto"/>
                    <w:left w:val="none" w:sz="0" w:space="0" w:color="auto"/>
                    <w:bottom w:val="none" w:sz="0" w:space="0" w:color="auto"/>
                    <w:right w:val="none" w:sz="0" w:space="0" w:color="auto"/>
                  </w:divBdr>
                  <w:divsChild>
                    <w:div w:id="1415860893">
                      <w:marLeft w:val="0"/>
                      <w:marRight w:val="0"/>
                      <w:marTop w:val="0"/>
                      <w:marBottom w:val="0"/>
                      <w:divBdr>
                        <w:top w:val="none" w:sz="0" w:space="0" w:color="auto"/>
                        <w:left w:val="none" w:sz="0" w:space="0" w:color="auto"/>
                        <w:bottom w:val="none" w:sz="0" w:space="0" w:color="auto"/>
                        <w:right w:val="none" w:sz="0" w:space="0" w:color="auto"/>
                      </w:divBdr>
                      <w:divsChild>
                        <w:div w:id="285044089">
                          <w:marLeft w:val="0"/>
                          <w:marRight w:val="0"/>
                          <w:marTop w:val="0"/>
                          <w:marBottom w:val="0"/>
                          <w:divBdr>
                            <w:top w:val="none" w:sz="0" w:space="0" w:color="auto"/>
                            <w:left w:val="none" w:sz="0" w:space="0" w:color="auto"/>
                            <w:bottom w:val="none" w:sz="0" w:space="0" w:color="auto"/>
                            <w:right w:val="none" w:sz="0" w:space="0" w:color="auto"/>
                          </w:divBdr>
                          <w:divsChild>
                            <w:div w:id="288510765">
                              <w:marLeft w:val="0"/>
                              <w:marRight w:val="0"/>
                              <w:marTop w:val="0"/>
                              <w:marBottom w:val="0"/>
                              <w:divBdr>
                                <w:top w:val="none" w:sz="0" w:space="0" w:color="auto"/>
                                <w:left w:val="none" w:sz="0" w:space="0" w:color="auto"/>
                                <w:bottom w:val="none" w:sz="0" w:space="0" w:color="auto"/>
                                <w:right w:val="none" w:sz="0" w:space="0" w:color="auto"/>
                              </w:divBdr>
                              <w:divsChild>
                                <w:div w:id="2102676529">
                                  <w:marLeft w:val="0"/>
                                  <w:marRight w:val="0"/>
                                  <w:marTop w:val="0"/>
                                  <w:marBottom w:val="0"/>
                                  <w:divBdr>
                                    <w:top w:val="none" w:sz="0" w:space="0" w:color="auto"/>
                                    <w:left w:val="none" w:sz="0" w:space="0" w:color="auto"/>
                                    <w:bottom w:val="none" w:sz="0" w:space="0" w:color="auto"/>
                                    <w:right w:val="none" w:sz="0" w:space="0" w:color="auto"/>
                                  </w:divBdr>
                                  <w:divsChild>
                                    <w:div w:id="20071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754074">
      <w:bodyDiv w:val="1"/>
      <w:marLeft w:val="0"/>
      <w:marRight w:val="0"/>
      <w:marTop w:val="0"/>
      <w:marBottom w:val="0"/>
      <w:divBdr>
        <w:top w:val="none" w:sz="0" w:space="0" w:color="auto"/>
        <w:left w:val="none" w:sz="0" w:space="0" w:color="auto"/>
        <w:bottom w:val="none" w:sz="0" w:space="0" w:color="auto"/>
        <w:right w:val="none" w:sz="0" w:space="0" w:color="auto"/>
      </w:divBdr>
    </w:div>
    <w:div w:id="2076009316">
      <w:bodyDiv w:val="1"/>
      <w:marLeft w:val="0"/>
      <w:marRight w:val="0"/>
      <w:marTop w:val="0"/>
      <w:marBottom w:val="0"/>
      <w:divBdr>
        <w:top w:val="none" w:sz="0" w:space="0" w:color="auto"/>
        <w:left w:val="none" w:sz="0" w:space="0" w:color="auto"/>
        <w:bottom w:val="none" w:sz="0" w:space="0" w:color="auto"/>
        <w:right w:val="none" w:sz="0" w:space="0" w:color="auto"/>
      </w:divBdr>
    </w:div>
    <w:div w:id="21050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457C4-C4EE-4DEA-829E-6F7F27C2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1257</Words>
  <Characters>6917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zyanya.avilesn@te.gob.mx</dc:creator>
  <cp:lastModifiedBy>Zyanya Guadalupe Aviles Navarro</cp:lastModifiedBy>
  <cp:revision>3</cp:revision>
  <cp:lastPrinted>2021-06-09T22:50:00Z</cp:lastPrinted>
  <dcterms:created xsi:type="dcterms:W3CDTF">2021-06-09T22:50:00Z</dcterms:created>
  <dcterms:modified xsi:type="dcterms:W3CDTF">2021-06-09T22:50:00Z</dcterms:modified>
</cp:coreProperties>
</file>