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29C6C" w14:textId="64B7DECF" w:rsidR="000646E3" w:rsidRPr="00B4026D" w:rsidRDefault="00246CE2" w:rsidP="009F55DA">
      <w:pPr>
        <w:pStyle w:val="Cuerpo"/>
        <w:spacing w:before="120"/>
        <w:ind w:left="4253"/>
      </w:pPr>
      <w:r w:rsidRPr="00B4026D">
        <w:rPr>
          <w:rFonts w:ascii="Arial" w:eastAsia="Calibri" w:hAnsi="Arial" w:cs="Arial"/>
          <w:b/>
          <w:noProof/>
          <w:color w:val="auto"/>
          <w:sz w:val="22"/>
        </w:rPr>
        <w:drawing>
          <wp:anchor distT="0" distB="0" distL="114300" distR="114300" simplePos="0" relativeHeight="251658240" behindDoc="1" locked="0" layoutInCell="1" allowOverlap="1" wp14:anchorId="584B9624" wp14:editId="5CC434C9">
            <wp:simplePos x="0" y="0"/>
            <wp:positionH relativeFrom="page">
              <wp:posOffset>428625</wp:posOffset>
            </wp:positionH>
            <wp:positionV relativeFrom="page">
              <wp:posOffset>276860</wp:posOffset>
            </wp:positionV>
            <wp:extent cx="1371600" cy="1143000"/>
            <wp:effectExtent l="0" t="0" r="0" b="0"/>
            <wp:wrapTight wrapText="bothSides">
              <wp:wrapPolygon edited="0">
                <wp:start x="0" y="0"/>
                <wp:lineTo x="0" y="21240"/>
                <wp:lineTo x="21300" y="21240"/>
                <wp:lineTo x="21300" y="0"/>
                <wp:lineTo x="0" y="0"/>
              </wp:wrapPolygon>
            </wp:wrapTight>
            <wp:docPr id="2" name="Imagen 2" descr="logo_si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_simbol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206" w:rsidRPr="00B4026D">
        <w:rPr>
          <w:rFonts w:ascii="Arial" w:eastAsia="Calibri" w:hAnsi="Arial" w:cs="Arial"/>
          <w:b/>
          <w:color w:val="auto"/>
          <w:sz w:val="22"/>
          <w:szCs w:val="22"/>
          <w:lang w:eastAsia="en-US"/>
        </w:rPr>
        <w:t xml:space="preserve">JUICIO </w:t>
      </w:r>
      <w:r w:rsidR="0026320E" w:rsidRPr="00B4026D">
        <w:rPr>
          <w:rFonts w:ascii="Arial" w:eastAsia="Calibri" w:hAnsi="Arial" w:cs="Arial"/>
          <w:b/>
          <w:color w:val="auto"/>
          <w:sz w:val="22"/>
          <w:szCs w:val="22"/>
          <w:lang w:eastAsia="en-US"/>
        </w:rPr>
        <w:t>ELECTORAL</w:t>
      </w:r>
    </w:p>
    <w:p w14:paraId="2187D1DE" w14:textId="77777777" w:rsidR="00190E4E" w:rsidRDefault="000646E3" w:rsidP="009F55DA">
      <w:pPr>
        <w:spacing w:before="120" w:after="0" w:line="240" w:lineRule="auto"/>
        <w:ind w:left="4253"/>
        <w:jc w:val="both"/>
        <w:rPr>
          <w:rFonts w:ascii="Arial" w:hAnsi="Arial" w:cs="Arial"/>
          <w:szCs w:val="24"/>
        </w:rPr>
      </w:pPr>
      <w:r w:rsidRPr="00B4026D">
        <w:rPr>
          <w:rFonts w:ascii="Arial" w:hAnsi="Arial" w:cs="Arial"/>
          <w:b/>
          <w:szCs w:val="24"/>
        </w:rPr>
        <w:t>EXPEDIENTE:</w:t>
      </w:r>
      <w:r w:rsidRPr="00B4026D">
        <w:rPr>
          <w:rFonts w:ascii="Arial" w:hAnsi="Arial" w:cs="Arial"/>
          <w:szCs w:val="24"/>
        </w:rPr>
        <w:t xml:space="preserve"> SM-</w:t>
      </w:r>
      <w:r w:rsidR="0026320E" w:rsidRPr="00B4026D">
        <w:rPr>
          <w:rFonts w:ascii="Arial" w:hAnsi="Arial" w:cs="Arial"/>
          <w:szCs w:val="24"/>
        </w:rPr>
        <w:t>JE-</w:t>
      </w:r>
      <w:r w:rsidR="00054643">
        <w:rPr>
          <w:rFonts w:ascii="Arial" w:hAnsi="Arial" w:cs="Arial"/>
          <w:szCs w:val="24"/>
        </w:rPr>
        <w:t>19</w:t>
      </w:r>
      <w:r w:rsidRPr="00B4026D">
        <w:rPr>
          <w:rFonts w:ascii="Arial" w:hAnsi="Arial" w:cs="Arial"/>
          <w:szCs w:val="24"/>
        </w:rPr>
        <w:t>/20</w:t>
      </w:r>
      <w:r w:rsidR="00522CF5" w:rsidRPr="00B4026D">
        <w:rPr>
          <w:rFonts w:ascii="Arial" w:hAnsi="Arial" w:cs="Arial"/>
          <w:szCs w:val="24"/>
        </w:rPr>
        <w:t>2</w:t>
      </w:r>
      <w:r w:rsidR="00054643">
        <w:rPr>
          <w:rFonts w:ascii="Arial" w:hAnsi="Arial" w:cs="Arial"/>
          <w:szCs w:val="24"/>
        </w:rPr>
        <w:t>2</w:t>
      </w:r>
    </w:p>
    <w:p w14:paraId="0087A9B0" w14:textId="3C5B4051" w:rsidR="000646E3" w:rsidRPr="00B4026D" w:rsidRDefault="00190E4E" w:rsidP="009F55DA">
      <w:pPr>
        <w:spacing w:before="120" w:after="0" w:line="240" w:lineRule="auto"/>
        <w:ind w:left="4253"/>
        <w:jc w:val="both"/>
        <w:rPr>
          <w:rFonts w:ascii="Arial" w:hAnsi="Arial" w:cs="Arial"/>
          <w:szCs w:val="24"/>
        </w:rPr>
      </w:pPr>
      <w:r>
        <w:rPr>
          <w:rFonts w:ascii="Arial" w:hAnsi="Arial" w:cs="Arial"/>
          <w:b/>
          <w:szCs w:val="24"/>
        </w:rPr>
        <w:t>IMPUGNANTE:</w:t>
      </w:r>
      <w:r>
        <w:rPr>
          <w:rFonts w:ascii="Arial" w:hAnsi="Arial" w:cs="Arial"/>
          <w:szCs w:val="24"/>
        </w:rPr>
        <w:t xml:space="preserve"> JOSÉ CARLOS NIETO JUÁREZ</w:t>
      </w:r>
      <w:r w:rsidR="008E73FE" w:rsidRPr="00B4026D">
        <w:rPr>
          <w:rFonts w:ascii="Arial" w:hAnsi="Arial" w:cs="Arial"/>
          <w:szCs w:val="24"/>
        </w:rPr>
        <w:t xml:space="preserve"> </w:t>
      </w:r>
    </w:p>
    <w:p w14:paraId="6F6EE069" w14:textId="6D617269" w:rsidR="000646E3" w:rsidRPr="00B4026D" w:rsidRDefault="000646E3" w:rsidP="009F55DA">
      <w:pPr>
        <w:spacing w:before="120" w:after="0" w:line="240" w:lineRule="auto"/>
        <w:ind w:left="4253"/>
        <w:jc w:val="both"/>
        <w:rPr>
          <w:rFonts w:ascii="Arial" w:hAnsi="Arial" w:cs="Arial"/>
          <w:szCs w:val="24"/>
        </w:rPr>
      </w:pPr>
      <w:bookmarkStart w:id="0" w:name="_Hlk20245868"/>
      <w:r w:rsidRPr="00B4026D">
        <w:rPr>
          <w:rFonts w:ascii="Arial" w:hAnsi="Arial" w:cs="Arial"/>
          <w:b/>
          <w:szCs w:val="24"/>
        </w:rPr>
        <w:t>RESPONSABLE:</w:t>
      </w:r>
      <w:r w:rsidRPr="00B4026D">
        <w:rPr>
          <w:rFonts w:ascii="Arial" w:hAnsi="Arial" w:cs="Arial"/>
          <w:szCs w:val="24"/>
        </w:rPr>
        <w:t xml:space="preserve"> </w:t>
      </w:r>
      <w:r w:rsidR="00733ADD" w:rsidRPr="00B4026D">
        <w:rPr>
          <w:rFonts w:ascii="Arial" w:hAnsi="Arial" w:cs="Arial"/>
        </w:rPr>
        <w:t xml:space="preserve">TRIBUNAL </w:t>
      </w:r>
      <w:r w:rsidR="002630F6">
        <w:rPr>
          <w:rFonts w:ascii="Arial" w:hAnsi="Arial" w:cs="Arial"/>
        </w:rPr>
        <w:t>ESTATAL ELECTORAL DE</w:t>
      </w:r>
      <w:r w:rsidR="003F3665">
        <w:rPr>
          <w:rFonts w:ascii="Arial" w:hAnsi="Arial" w:cs="Arial"/>
        </w:rPr>
        <w:t xml:space="preserve"> GUANAJUATO</w:t>
      </w:r>
    </w:p>
    <w:bookmarkEnd w:id="0"/>
    <w:p w14:paraId="0BA409C5" w14:textId="77777777" w:rsidR="000646E3" w:rsidRPr="00B4026D" w:rsidRDefault="000646E3" w:rsidP="009F55DA">
      <w:pPr>
        <w:spacing w:before="120" w:after="0" w:line="240" w:lineRule="auto"/>
        <w:ind w:left="4253"/>
        <w:jc w:val="both"/>
        <w:rPr>
          <w:rFonts w:ascii="Arial" w:hAnsi="Arial" w:cs="Arial"/>
          <w:szCs w:val="24"/>
        </w:rPr>
      </w:pPr>
      <w:r w:rsidRPr="00B4026D">
        <w:rPr>
          <w:rFonts w:ascii="Arial" w:hAnsi="Arial" w:cs="Arial"/>
          <w:b/>
          <w:szCs w:val="24"/>
        </w:rPr>
        <w:t>MAGISTRADO PONENTE:</w:t>
      </w:r>
      <w:r w:rsidRPr="00B4026D">
        <w:rPr>
          <w:rFonts w:ascii="Arial" w:hAnsi="Arial" w:cs="Arial"/>
          <w:szCs w:val="24"/>
        </w:rPr>
        <w:t xml:space="preserve"> ERNESTO CAMACHO OCHOA</w:t>
      </w:r>
    </w:p>
    <w:p w14:paraId="2E15147F" w14:textId="0DB0A220" w:rsidR="009B3447" w:rsidRDefault="00250415" w:rsidP="009B3447">
      <w:pPr>
        <w:spacing w:before="120" w:after="0" w:line="240" w:lineRule="auto"/>
        <w:ind w:left="4253"/>
        <w:jc w:val="both"/>
        <w:rPr>
          <w:rFonts w:ascii="Arial" w:hAnsi="Arial" w:cs="Arial"/>
          <w:szCs w:val="24"/>
        </w:rPr>
      </w:pPr>
      <w:r w:rsidRPr="00B4026D">
        <w:rPr>
          <w:rFonts w:ascii="Arial" w:hAnsi="Arial" w:cs="Arial"/>
          <w:b/>
          <w:szCs w:val="24"/>
        </w:rPr>
        <w:t>SECRETARI</w:t>
      </w:r>
      <w:r w:rsidR="003A3119">
        <w:rPr>
          <w:rFonts w:ascii="Arial" w:hAnsi="Arial" w:cs="Arial"/>
          <w:b/>
          <w:szCs w:val="24"/>
        </w:rPr>
        <w:t>A</w:t>
      </w:r>
      <w:r w:rsidR="00B25BC0">
        <w:rPr>
          <w:rFonts w:ascii="Arial" w:hAnsi="Arial" w:cs="Arial"/>
          <w:b/>
          <w:szCs w:val="24"/>
        </w:rPr>
        <w:t>DO</w:t>
      </w:r>
      <w:r w:rsidR="00A94A68" w:rsidRPr="00B4026D">
        <w:rPr>
          <w:rFonts w:ascii="Arial" w:hAnsi="Arial" w:cs="Arial"/>
          <w:b/>
          <w:szCs w:val="24"/>
        </w:rPr>
        <w:t xml:space="preserve">: </w:t>
      </w:r>
      <w:r w:rsidR="003A3119">
        <w:rPr>
          <w:rFonts w:ascii="Arial" w:hAnsi="Arial" w:cs="Arial"/>
          <w:szCs w:val="24"/>
        </w:rPr>
        <w:t>SIGRID LUCIA MARÍA GUTIÉRREZ ANGULO</w:t>
      </w:r>
      <w:r w:rsidR="000B7967">
        <w:rPr>
          <w:rFonts w:ascii="Arial" w:hAnsi="Arial" w:cs="Arial"/>
          <w:szCs w:val="24"/>
        </w:rPr>
        <w:t xml:space="preserve"> </w:t>
      </w:r>
      <w:r w:rsidR="00647668">
        <w:rPr>
          <w:rFonts w:ascii="Arial" w:hAnsi="Arial" w:cs="Arial"/>
          <w:szCs w:val="24"/>
        </w:rPr>
        <w:t>Y RUBÉN ARTURO MARROQUÍN MITRE</w:t>
      </w:r>
    </w:p>
    <w:p w14:paraId="4CA871F9" w14:textId="19ED0195" w:rsidR="00A23CF5" w:rsidRPr="00A23CF5" w:rsidRDefault="00A23CF5" w:rsidP="009B3447">
      <w:pPr>
        <w:spacing w:before="120" w:after="0" w:line="240" w:lineRule="auto"/>
        <w:ind w:left="4253"/>
        <w:jc w:val="both"/>
        <w:rPr>
          <w:rFonts w:ascii="Arial" w:hAnsi="Arial" w:cs="Arial"/>
          <w:szCs w:val="24"/>
        </w:rPr>
      </w:pPr>
      <w:r w:rsidRPr="009B3447">
        <w:rPr>
          <w:rFonts w:ascii="Arial" w:hAnsi="Arial" w:cs="Arial"/>
          <w:b/>
          <w:szCs w:val="24"/>
        </w:rPr>
        <w:t>COLABORÓ</w:t>
      </w:r>
      <w:r>
        <w:rPr>
          <w:rFonts w:ascii="Arial" w:hAnsi="Arial" w:cs="Arial"/>
          <w:szCs w:val="24"/>
        </w:rPr>
        <w:t xml:space="preserve">: </w:t>
      </w:r>
      <w:r w:rsidR="000B3992">
        <w:rPr>
          <w:rFonts w:ascii="Arial" w:hAnsi="Arial" w:cs="Arial"/>
          <w:szCs w:val="24"/>
        </w:rPr>
        <w:t>LORENA ZAMORA ANGULO</w:t>
      </w:r>
    </w:p>
    <w:p w14:paraId="0C3B08F2" w14:textId="77777777" w:rsidR="00E01537" w:rsidRPr="00B4026D" w:rsidRDefault="00E01537" w:rsidP="00AE5F52">
      <w:pPr>
        <w:tabs>
          <w:tab w:val="left" w:pos="5448"/>
        </w:tabs>
        <w:spacing w:after="0" w:line="240" w:lineRule="auto"/>
        <w:jc w:val="both"/>
        <w:rPr>
          <w:rFonts w:ascii="Arial" w:hAnsi="Arial" w:cs="Arial"/>
          <w:sz w:val="24"/>
          <w:szCs w:val="24"/>
        </w:rPr>
      </w:pPr>
    </w:p>
    <w:p w14:paraId="06DB2F5A" w14:textId="67C347DC" w:rsidR="001C3FAF" w:rsidRPr="00B4026D" w:rsidRDefault="003D7804" w:rsidP="00051289">
      <w:pPr>
        <w:spacing w:after="0" w:line="360" w:lineRule="auto"/>
        <w:jc w:val="both"/>
        <w:rPr>
          <w:rFonts w:ascii="Arial" w:hAnsi="Arial" w:cs="Arial"/>
          <w:sz w:val="24"/>
          <w:szCs w:val="24"/>
        </w:rPr>
      </w:pPr>
      <w:bookmarkStart w:id="1" w:name="_Hlk73573368"/>
      <w:bookmarkEnd w:id="1"/>
      <w:r w:rsidRPr="00B4026D">
        <w:rPr>
          <w:rFonts w:ascii="Arial" w:hAnsi="Arial" w:cs="Arial"/>
          <w:sz w:val="24"/>
          <w:szCs w:val="24"/>
        </w:rPr>
        <w:t>Monterrey, Nuevo León, a</w:t>
      </w:r>
      <w:r w:rsidR="009242B7" w:rsidRPr="00B4026D">
        <w:rPr>
          <w:rFonts w:ascii="Arial" w:hAnsi="Arial" w:cs="Arial"/>
          <w:sz w:val="24"/>
          <w:szCs w:val="24"/>
        </w:rPr>
        <w:t xml:space="preserve"> </w:t>
      </w:r>
      <w:r w:rsidR="000266DC">
        <w:rPr>
          <w:rFonts w:ascii="Arial" w:hAnsi="Arial" w:cs="Arial"/>
          <w:sz w:val="24"/>
          <w:szCs w:val="24"/>
        </w:rPr>
        <w:t>23</w:t>
      </w:r>
      <w:r w:rsidR="002770D3">
        <w:rPr>
          <w:rFonts w:ascii="Arial" w:hAnsi="Arial" w:cs="Arial"/>
          <w:sz w:val="24"/>
          <w:szCs w:val="24"/>
        </w:rPr>
        <w:t xml:space="preserve"> </w:t>
      </w:r>
      <w:r w:rsidR="003156BC" w:rsidRPr="00B4026D">
        <w:rPr>
          <w:rFonts w:ascii="Arial" w:hAnsi="Arial" w:cs="Arial"/>
          <w:sz w:val="24"/>
          <w:szCs w:val="24"/>
        </w:rPr>
        <w:t xml:space="preserve">de </w:t>
      </w:r>
      <w:r w:rsidR="003F3665">
        <w:rPr>
          <w:rFonts w:ascii="Arial" w:hAnsi="Arial" w:cs="Arial"/>
          <w:sz w:val="24"/>
          <w:szCs w:val="24"/>
        </w:rPr>
        <w:t>marzo</w:t>
      </w:r>
      <w:r w:rsidR="0064734E" w:rsidRPr="00B4026D">
        <w:rPr>
          <w:rFonts w:ascii="Arial" w:hAnsi="Arial" w:cs="Arial"/>
          <w:sz w:val="24"/>
          <w:szCs w:val="24"/>
        </w:rPr>
        <w:t xml:space="preserve"> </w:t>
      </w:r>
      <w:r w:rsidR="006A5EB5" w:rsidRPr="00B4026D">
        <w:rPr>
          <w:rFonts w:ascii="Arial" w:hAnsi="Arial" w:cs="Arial"/>
          <w:sz w:val="24"/>
          <w:szCs w:val="24"/>
        </w:rPr>
        <w:t xml:space="preserve">de </w:t>
      </w:r>
      <w:r w:rsidR="008B7400" w:rsidRPr="00B4026D">
        <w:rPr>
          <w:rFonts w:ascii="Arial" w:hAnsi="Arial" w:cs="Arial"/>
          <w:sz w:val="24"/>
          <w:szCs w:val="24"/>
        </w:rPr>
        <w:t>20</w:t>
      </w:r>
      <w:r w:rsidR="00522CF5" w:rsidRPr="00B4026D">
        <w:rPr>
          <w:rFonts w:ascii="Arial" w:hAnsi="Arial" w:cs="Arial"/>
          <w:sz w:val="24"/>
          <w:szCs w:val="24"/>
        </w:rPr>
        <w:t>2</w:t>
      </w:r>
      <w:r w:rsidR="003F3665">
        <w:rPr>
          <w:rFonts w:ascii="Arial" w:hAnsi="Arial" w:cs="Arial"/>
          <w:sz w:val="24"/>
          <w:szCs w:val="24"/>
        </w:rPr>
        <w:t>2</w:t>
      </w:r>
      <w:r w:rsidRPr="00B4026D">
        <w:rPr>
          <w:rFonts w:ascii="Arial" w:hAnsi="Arial" w:cs="Arial"/>
          <w:sz w:val="24"/>
          <w:szCs w:val="24"/>
        </w:rPr>
        <w:t>.</w:t>
      </w:r>
      <w:bookmarkStart w:id="2" w:name="_Hlk34306451"/>
      <w:bookmarkStart w:id="3" w:name="_Hlk25085812"/>
    </w:p>
    <w:p w14:paraId="503A1CC3" w14:textId="77777777" w:rsidR="008E56BA" w:rsidRPr="00B4026D" w:rsidRDefault="008E56BA" w:rsidP="008E56BA">
      <w:pPr>
        <w:spacing w:after="0" w:line="240" w:lineRule="auto"/>
        <w:jc w:val="both"/>
        <w:rPr>
          <w:rFonts w:ascii="Arial" w:hAnsi="Arial" w:cs="Arial"/>
          <w:sz w:val="24"/>
          <w:szCs w:val="24"/>
        </w:rPr>
      </w:pPr>
    </w:p>
    <w:p w14:paraId="5E34D253" w14:textId="5D00F759" w:rsidR="00B82B7E" w:rsidRPr="0059005D" w:rsidRDefault="112BF85C" w:rsidP="008E56BA">
      <w:pPr>
        <w:pStyle w:val="Normalsentencia0"/>
        <w:spacing w:before="0" w:after="0"/>
        <w:ind w:firstLine="0"/>
        <w:rPr>
          <w:sz w:val="24"/>
          <w:szCs w:val="24"/>
        </w:rPr>
      </w:pPr>
      <w:r w:rsidRPr="00C53A6F">
        <w:rPr>
          <w:b/>
          <w:bCs/>
          <w:sz w:val="24"/>
          <w:szCs w:val="24"/>
        </w:rPr>
        <w:t>Sentencia</w:t>
      </w:r>
      <w:r w:rsidRPr="00C53A6F">
        <w:rPr>
          <w:sz w:val="24"/>
          <w:szCs w:val="24"/>
        </w:rPr>
        <w:t xml:space="preserve"> de la Sala Monterrey que </w:t>
      </w:r>
      <w:r w:rsidR="00D0477F" w:rsidRPr="00C53A6F">
        <w:rPr>
          <w:b/>
          <w:bCs/>
          <w:sz w:val="24"/>
          <w:szCs w:val="24"/>
        </w:rPr>
        <w:t>confirma</w:t>
      </w:r>
      <w:r w:rsidR="003F3665" w:rsidRPr="00C53A6F">
        <w:rPr>
          <w:b/>
          <w:bCs/>
          <w:sz w:val="24"/>
          <w:szCs w:val="24"/>
        </w:rPr>
        <w:t xml:space="preserve"> </w:t>
      </w:r>
      <w:r w:rsidRPr="00C53A6F">
        <w:rPr>
          <w:sz w:val="24"/>
          <w:szCs w:val="24"/>
        </w:rPr>
        <w:t xml:space="preserve">la del Tribunal de </w:t>
      </w:r>
      <w:r w:rsidR="00F67E89" w:rsidRPr="00C53A6F">
        <w:rPr>
          <w:sz w:val="24"/>
          <w:szCs w:val="24"/>
        </w:rPr>
        <w:t>Guanajuato</w:t>
      </w:r>
      <w:r w:rsidRPr="00C53A6F">
        <w:rPr>
          <w:sz w:val="24"/>
          <w:szCs w:val="24"/>
        </w:rPr>
        <w:t xml:space="preserve"> </w:t>
      </w:r>
      <w:bookmarkStart w:id="4" w:name="_Toc19640897"/>
      <w:bookmarkEnd w:id="2"/>
      <w:r w:rsidR="00400673" w:rsidRPr="00C53A6F">
        <w:rPr>
          <w:sz w:val="24"/>
          <w:szCs w:val="24"/>
        </w:rPr>
        <w:t xml:space="preserve">que </w:t>
      </w:r>
      <w:r w:rsidR="0059005D">
        <w:rPr>
          <w:sz w:val="24"/>
          <w:szCs w:val="24"/>
        </w:rPr>
        <w:t>determinó la responsabilidad del</w:t>
      </w:r>
      <w:r w:rsidR="00D0477F" w:rsidRPr="00C53A6F">
        <w:rPr>
          <w:sz w:val="24"/>
          <w:szCs w:val="24"/>
        </w:rPr>
        <w:t xml:space="preserve"> entonces presidente municipal de Comonfort, Guanajuato, José Nieto, </w:t>
      </w:r>
      <w:r w:rsidR="0059005D">
        <w:rPr>
          <w:sz w:val="24"/>
          <w:szCs w:val="24"/>
        </w:rPr>
        <w:t xml:space="preserve">por la </w:t>
      </w:r>
      <w:r w:rsidR="0059005D" w:rsidRPr="007C319B">
        <w:rPr>
          <w:bCs/>
          <w:sz w:val="24"/>
          <w:szCs w:val="24"/>
        </w:rPr>
        <w:t xml:space="preserve">acreditación de la infracción de </w:t>
      </w:r>
      <w:r w:rsidR="0059005D">
        <w:rPr>
          <w:bCs/>
          <w:sz w:val="24"/>
          <w:szCs w:val="24"/>
        </w:rPr>
        <w:t>uso indebido de recursos públicos</w:t>
      </w:r>
      <w:r w:rsidR="0059005D" w:rsidRPr="007C319B">
        <w:rPr>
          <w:bCs/>
          <w:sz w:val="24"/>
          <w:szCs w:val="24"/>
        </w:rPr>
        <w:t>,</w:t>
      </w:r>
      <w:r w:rsidR="0059005D">
        <w:rPr>
          <w:bCs/>
          <w:sz w:val="24"/>
          <w:szCs w:val="24"/>
        </w:rPr>
        <w:t xml:space="preserve"> </w:t>
      </w:r>
      <w:r w:rsidR="0059005D" w:rsidRPr="007C319B">
        <w:rPr>
          <w:bCs/>
          <w:sz w:val="24"/>
          <w:szCs w:val="24"/>
        </w:rPr>
        <w:t xml:space="preserve">por </w:t>
      </w:r>
      <w:r w:rsidR="0059005D" w:rsidRPr="009D544E">
        <w:rPr>
          <w:bCs/>
          <w:sz w:val="24"/>
          <w:szCs w:val="24"/>
        </w:rPr>
        <w:t>hacer un llamado al voto en favor de la candidata de</w:t>
      </w:r>
      <w:r w:rsidR="0059005D">
        <w:rPr>
          <w:bCs/>
          <w:sz w:val="24"/>
          <w:szCs w:val="24"/>
        </w:rPr>
        <w:t xml:space="preserve"> </w:t>
      </w:r>
      <w:r w:rsidR="0059005D" w:rsidRPr="00522F24">
        <w:rPr>
          <w:bCs/>
          <w:sz w:val="24"/>
          <w:szCs w:val="24"/>
        </w:rPr>
        <w:t>M</w:t>
      </w:r>
      <w:r w:rsidR="00464157" w:rsidRPr="00522F24">
        <w:rPr>
          <w:bCs/>
          <w:sz w:val="24"/>
          <w:szCs w:val="24"/>
        </w:rPr>
        <w:t>orena</w:t>
      </w:r>
      <w:r w:rsidR="0059005D" w:rsidRPr="00522F24">
        <w:rPr>
          <w:bCs/>
          <w:sz w:val="24"/>
          <w:szCs w:val="24"/>
        </w:rPr>
        <w:t>,</w:t>
      </w:r>
      <w:r w:rsidR="0059005D" w:rsidRPr="009D544E">
        <w:rPr>
          <w:bCs/>
          <w:sz w:val="24"/>
          <w:szCs w:val="24"/>
        </w:rPr>
        <w:t xml:space="preserve"> en un evento cubierto por varios medios de comunicación en compañía de servidoras del ayuntamiento</w:t>
      </w:r>
      <w:r w:rsidR="0059005D">
        <w:rPr>
          <w:bCs/>
          <w:sz w:val="24"/>
          <w:szCs w:val="24"/>
        </w:rPr>
        <w:t xml:space="preserve">, </w:t>
      </w:r>
      <w:r w:rsidR="0059005D" w:rsidRPr="009D544E">
        <w:rPr>
          <w:bCs/>
          <w:sz w:val="24"/>
          <w:szCs w:val="24"/>
        </w:rPr>
        <w:t>en horario laboral</w:t>
      </w:r>
      <w:r w:rsidR="0059005D">
        <w:rPr>
          <w:bCs/>
          <w:sz w:val="24"/>
          <w:szCs w:val="24"/>
        </w:rPr>
        <w:t xml:space="preserve"> y, en consecuencia, lo</w:t>
      </w:r>
      <w:r w:rsidR="0059005D">
        <w:rPr>
          <w:sz w:val="24"/>
          <w:szCs w:val="24"/>
        </w:rPr>
        <w:t xml:space="preserve"> </w:t>
      </w:r>
      <w:r w:rsidR="00D0477F" w:rsidRPr="000B3992">
        <w:rPr>
          <w:sz w:val="24"/>
          <w:szCs w:val="24"/>
        </w:rPr>
        <w:t>sancionó</w:t>
      </w:r>
      <w:r w:rsidR="00D0477F" w:rsidRPr="00C53A6F">
        <w:rPr>
          <w:b/>
          <w:bCs/>
          <w:sz w:val="24"/>
          <w:szCs w:val="24"/>
        </w:rPr>
        <w:t xml:space="preserve"> </w:t>
      </w:r>
      <w:r w:rsidR="00D0477F" w:rsidRPr="00C53A6F">
        <w:rPr>
          <w:sz w:val="24"/>
          <w:szCs w:val="24"/>
        </w:rPr>
        <w:t>con $10,037</w:t>
      </w:r>
      <w:r w:rsidR="008D1F15" w:rsidRPr="007C319B">
        <w:rPr>
          <w:bCs/>
          <w:sz w:val="24"/>
          <w:szCs w:val="24"/>
        </w:rPr>
        <w:t>.</w:t>
      </w:r>
    </w:p>
    <w:p w14:paraId="607F9318" w14:textId="77777777" w:rsidR="007E3788" w:rsidRPr="0059005D" w:rsidRDefault="007E3788" w:rsidP="007E3788">
      <w:pPr>
        <w:pStyle w:val="Normalsentencia0"/>
        <w:spacing w:before="0" w:after="0"/>
        <w:ind w:firstLine="0"/>
        <w:rPr>
          <w:sz w:val="24"/>
          <w:szCs w:val="24"/>
        </w:rPr>
      </w:pPr>
    </w:p>
    <w:p w14:paraId="06072414" w14:textId="4A8E8826" w:rsidR="00D0477F" w:rsidRPr="001F7344" w:rsidRDefault="008E56BA" w:rsidP="007E3788">
      <w:pPr>
        <w:pStyle w:val="Normalsentencia0"/>
        <w:spacing w:before="0" w:after="0"/>
        <w:ind w:firstLine="0"/>
        <w:rPr>
          <w:sz w:val="24"/>
          <w:szCs w:val="24"/>
        </w:rPr>
      </w:pPr>
      <w:r w:rsidRPr="008E56BA">
        <w:rPr>
          <w:sz w:val="24"/>
          <w:szCs w:val="24"/>
        </w:rPr>
        <w:t>Lo anterior,</w:t>
      </w:r>
      <w:r>
        <w:rPr>
          <w:b/>
          <w:bCs/>
          <w:sz w:val="24"/>
          <w:szCs w:val="24"/>
        </w:rPr>
        <w:t xml:space="preserve"> </w:t>
      </w:r>
      <w:r w:rsidR="00D0477F" w:rsidRPr="00C53A6F">
        <w:rPr>
          <w:b/>
          <w:bCs/>
          <w:sz w:val="24"/>
          <w:szCs w:val="24"/>
        </w:rPr>
        <w:t xml:space="preserve">porque este órgano constitucional </w:t>
      </w:r>
      <w:r w:rsidR="00D0477F" w:rsidRPr="00F34B24">
        <w:rPr>
          <w:sz w:val="24"/>
          <w:szCs w:val="24"/>
        </w:rPr>
        <w:t>considera</w:t>
      </w:r>
      <w:r w:rsidR="00D0477F" w:rsidRPr="00C53A6F">
        <w:rPr>
          <w:b/>
          <w:bCs/>
          <w:sz w:val="24"/>
          <w:szCs w:val="24"/>
        </w:rPr>
        <w:t xml:space="preserve"> </w:t>
      </w:r>
      <w:r w:rsidR="00D0477F" w:rsidRPr="00C53A6F">
        <w:rPr>
          <w:bCs/>
          <w:sz w:val="24"/>
          <w:szCs w:val="24"/>
        </w:rPr>
        <w:t>que</w:t>
      </w:r>
      <w:r w:rsidR="006527CD">
        <w:rPr>
          <w:bCs/>
          <w:sz w:val="24"/>
          <w:szCs w:val="24"/>
        </w:rPr>
        <w:t xml:space="preserve">: </w:t>
      </w:r>
      <w:r w:rsidR="00986905" w:rsidRPr="00986905">
        <w:rPr>
          <w:b/>
          <w:sz w:val="24"/>
          <w:szCs w:val="24"/>
        </w:rPr>
        <w:t>i.</w:t>
      </w:r>
      <w:r w:rsidR="00986905">
        <w:rPr>
          <w:bCs/>
          <w:sz w:val="24"/>
          <w:szCs w:val="24"/>
        </w:rPr>
        <w:t xml:space="preserve"> </w:t>
      </w:r>
      <w:r w:rsidR="00EC4A32">
        <w:rPr>
          <w:rFonts w:eastAsia="Arial"/>
          <w:b/>
          <w:bCs/>
          <w:sz w:val="24"/>
          <w:szCs w:val="24"/>
        </w:rPr>
        <w:t>queda</w:t>
      </w:r>
      <w:r w:rsidR="006527CD">
        <w:rPr>
          <w:rFonts w:eastAsia="Arial"/>
          <w:b/>
          <w:bCs/>
          <w:sz w:val="24"/>
          <w:szCs w:val="24"/>
        </w:rPr>
        <w:t xml:space="preserve"> intocada</w:t>
      </w:r>
      <w:r w:rsidR="006527CD">
        <w:rPr>
          <w:rFonts w:eastAsia="Arial"/>
          <w:sz w:val="24"/>
          <w:szCs w:val="24"/>
        </w:rPr>
        <w:t xml:space="preserve"> la acreditación del hecho y la inexistencia de la infracción de promoción personalizada </w:t>
      </w:r>
      <w:r w:rsidR="00F91BF5">
        <w:rPr>
          <w:rFonts w:eastAsia="Arial"/>
          <w:sz w:val="24"/>
          <w:szCs w:val="24"/>
        </w:rPr>
        <w:t>al</w:t>
      </w:r>
      <w:r w:rsidR="006527CD">
        <w:rPr>
          <w:rFonts w:eastAsia="Arial"/>
          <w:sz w:val="24"/>
          <w:szCs w:val="24"/>
        </w:rPr>
        <w:t xml:space="preserve"> no </w:t>
      </w:r>
      <w:r w:rsidR="00E94648">
        <w:rPr>
          <w:rFonts w:eastAsia="Arial"/>
          <w:sz w:val="24"/>
          <w:szCs w:val="24"/>
        </w:rPr>
        <w:t>haber</w:t>
      </w:r>
      <w:r w:rsidR="006527CD">
        <w:rPr>
          <w:rFonts w:eastAsia="Arial"/>
          <w:sz w:val="24"/>
          <w:szCs w:val="24"/>
        </w:rPr>
        <w:t xml:space="preserve"> sido controvertida</w:t>
      </w:r>
      <w:r w:rsidR="00E94648">
        <w:rPr>
          <w:rFonts w:eastAsia="Arial"/>
          <w:sz w:val="24"/>
          <w:szCs w:val="24"/>
        </w:rPr>
        <w:t>s</w:t>
      </w:r>
      <w:r w:rsidR="00986905">
        <w:rPr>
          <w:rFonts w:eastAsia="Arial"/>
          <w:sz w:val="24"/>
          <w:szCs w:val="24"/>
        </w:rPr>
        <w:t xml:space="preserve">, </w:t>
      </w:r>
      <w:r w:rsidR="00321B1A">
        <w:rPr>
          <w:rFonts w:eastAsia="Arial"/>
          <w:b/>
          <w:bCs/>
          <w:sz w:val="24"/>
          <w:szCs w:val="24"/>
        </w:rPr>
        <w:t xml:space="preserve">ii. </w:t>
      </w:r>
      <w:r w:rsidR="00321B1A" w:rsidRPr="001F7344">
        <w:rPr>
          <w:rFonts w:eastAsia="Arial"/>
          <w:b/>
          <w:bCs/>
          <w:sz w:val="24"/>
          <w:szCs w:val="24"/>
        </w:rPr>
        <w:t>debe quedar subsistente</w:t>
      </w:r>
      <w:r w:rsidR="00321B1A">
        <w:rPr>
          <w:rFonts w:eastAsia="Arial"/>
          <w:sz w:val="24"/>
          <w:szCs w:val="24"/>
        </w:rPr>
        <w:t xml:space="preserve"> la acreditación de la infracción por </w:t>
      </w:r>
      <w:r w:rsidR="001F7344">
        <w:rPr>
          <w:rFonts w:eastAsia="Arial"/>
          <w:sz w:val="24"/>
          <w:szCs w:val="24"/>
        </w:rPr>
        <w:t>uso indebido de recursos públicos, porque</w:t>
      </w:r>
      <w:r w:rsidR="006527CD" w:rsidRPr="00C53A6F">
        <w:rPr>
          <w:bCs/>
          <w:sz w:val="24"/>
          <w:szCs w:val="24"/>
        </w:rPr>
        <w:t xml:space="preserve"> </w:t>
      </w:r>
      <w:r w:rsidR="00D0477F" w:rsidRPr="00C53A6F">
        <w:rPr>
          <w:bCs/>
          <w:sz w:val="24"/>
          <w:szCs w:val="24"/>
        </w:rPr>
        <w:t>son ineficaces los planteamientos de</w:t>
      </w:r>
      <w:r w:rsidR="00F26FB3">
        <w:rPr>
          <w:bCs/>
          <w:sz w:val="24"/>
          <w:szCs w:val="24"/>
        </w:rPr>
        <w:t>l</w:t>
      </w:r>
      <w:r w:rsidR="00D0477F" w:rsidRPr="00C53A6F">
        <w:rPr>
          <w:bCs/>
          <w:sz w:val="24"/>
          <w:szCs w:val="24"/>
        </w:rPr>
        <w:t xml:space="preserve"> impugnante, </w:t>
      </w:r>
      <w:r w:rsidR="002170E1">
        <w:rPr>
          <w:bCs/>
          <w:sz w:val="24"/>
          <w:szCs w:val="24"/>
        </w:rPr>
        <w:t>pues</w:t>
      </w:r>
      <w:r w:rsidR="00D0477F" w:rsidRPr="00C53A6F">
        <w:rPr>
          <w:bCs/>
          <w:sz w:val="24"/>
          <w:szCs w:val="24"/>
        </w:rPr>
        <w:t xml:space="preserve"> no enfrenta las razones a partir de las cuales </w:t>
      </w:r>
      <w:r w:rsidR="00EA503E">
        <w:rPr>
          <w:bCs/>
          <w:sz w:val="24"/>
          <w:szCs w:val="24"/>
        </w:rPr>
        <w:t xml:space="preserve">el </w:t>
      </w:r>
      <w:r w:rsidR="00EA503E" w:rsidRPr="00522F24">
        <w:rPr>
          <w:bCs/>
          <w:sz w:val="24"/>
          <w:szCs w:val="24"/>
        </w:rPr>
        <w:t>Tribunal Local</w:t>
      </w:r>
      <w:r w:rsidR="00D0477F" w:rsidRPr="00522F24">
        <w:rPr>
          <w:bCs/>
          <w:sz w:val="24"/>
          <w:szCs w:val="24"/>
        </w:rPr>
        <w:t xml:space="preserve"> sostuvo</w:t>
      </w:r>
      <w:r w:rsidR="00D0477F" w:rsidRPr="00C53A6F">
        <w:rPr>
          <w:bCs/>
          <w:sz w:val="24"/>
          <w:szCs w:val="24"/>
        </w:rPr>
        <w:t xml:space="preserve"> </w:t>
      </w:r>
      <w:r w:rsidR="00654ACA">
        <w:rPr>
          <w:bCs/>
          <w:sz w:val="24"/>
          <w:szCs w:val="24"/>
        </w:rPr>
        <w:t>que</w:t>
      </w:r>
      <w:r w:rsidR="00D0477F" w:rsidRPr="00C53A6F">
        <w:rPr>
          <w:sz w:val="24"/>
          <w:szCs w:val="24"/>
        </w:rPr>
        <w:t xml:space="preserve"> su asistencia a un evento proselitista en un día y horario laborable</w:t>
      </w:r>
      <w:r w:rsidR="00654ACA">
        <w:rPr>
          <w:sz w:val="24"/>
          <w:szCs w:val="24"/>
        </w:rPr>
        <w:t xml:space="preserve"> acreditaba dicha infracción</w:t>
      </w:r>
      <w:r w:rsidR="00B54785">
        <w:rPr>
          <w:sz w:val="24"/>
          <w:szCs w:val="24"/>
        </w:rPr>
        <w:t xml:space="preserve">, </w:t>
      </w:r>
      <w:r w:rsidR="001F7344">
        <w:rPr>
          <w:b/>
          <w:bCs/>
          <w:sz w:val="24"/>
          <w:szCs w:val="24"/>
        </w:rPr>
        <w:t xml:space="preserve">iii. </w:t>
      </w:r>
      <w:r w:rsidR="002F1F0A">
        <w:rPr>
          <w:b/>
          <w:bCs/>
          <w:sz w:val="24"/>
          <w:szCs w:val="24"/>
        </w:rPr>
        <w:t>queda</w:t>
      </w:r>
      <w:r w:rsidR="001F7344" w:rsidRPr="00DB106A">
        <w:rPr>
          <w:b/>
          <w:bCs/>
          <w:sz w:val="24"/>
          <w:szCs w:val="24"/>
        </w:rPr>
        <w:t xml:space="preserve"> </w:t>
      </w:r>
      <w:r w:rsidR="0049581F" w:rsidRPr="00DB106A">
        <w:rPr>
          <w:b/>
          <w:bCs/>
          <w:sz w:val="24"/>
          <w:szCs w:val="24"/>
        </w:rPr>
        <w:t>firme</w:t>
      </w:r>
      <w:r w:rsidR="00B54785" w:rsidRPr="00DB106A">
        <w:rPr>
          <w:b/>
          <w:bCs/>
          <w:sz w:val="24"/>
          <w:szCs w:val="24"/>
        </w:rPr>
        <w:t xml:space="preserve"> </w:t>
      </w:r>
      <w:r w:rsidR="00143AD6" w:rsidRPr="00DB106A">
        <w:rPr>
          <w:sz w:val="24"/>
          <w:szCs w:val="24"/>
        </w:rPr>
        <w:t xml:space="preserve">la </w:t>
      </w:r>
      <w:r w:rsidR="002F1F0A" w:rsidRPr="00DB106A">
        <w:rPr>
          <w:sz w:val="24"/>
          <w:szCs w:val="24"/>
        </w:rPr>
        <w:t>individualización de la sanción del impugnante al no haber sido controvertida</w:t>
      </w:r>
      <w:r w:rsidR="00181A45" w:rsidRPr="003668C4">
        <w:rPr>
          <w:sz w:val="24"/>
          <w:szCs w:val="24"/>
        </w:rPr>
        <w:t>.</w:t>
      </w:r>
    </w:p>
    <w:p w14:paraId="586B3989" w14:textId="77777777" w:rsidR="008D5473" w:rsidRPr="0087298C" w:rsidRDefault="008D5473" w:rsidP="005F42E1">
      <w:pPr>
        <w:pStyle w:val="Normalsentencia0"/>
        <w:shd w:val="clear" w:color="auto" w:fill="FFFFFF" w:themeFill="background1"/>
        <w:spacing w:before="0" w:after="0"/>
        <w:ind w:firstLine="0"/>
        <w:rPr>
          <w:bCs/>
          <w:sz w:val="18"/>
          <w:szCs w:val="18"/>
        </w:rPr>
      </w:pPr>
    </w:p>
    <w:sdt>
      <w:sdtPr>
        <w:rPr>
          <w:rFonts w:ascii="Arial" w:eastAsia="Calibri" w:hAnsi="Arial" w:cs="Arial"/>
          <w:b/>
          <w:bCs/>
          <w:caps/>
          <w:color w:val="auto"/>
          <w:kern w:val="32"/>
          <w:sz w:val="18"/>
          <w:szCs w:val="18"/>
          <w:lang w:val="es-ES" w:eastAsia="en-US"/>
        </w:rPr>
        <w:id w:val="572401020"/>
        <w:docPartObj>
          <w:docPartGallery w:val="Table of Contents"/>
          <w:docPartUnique/>
        </w:docPartObj>
      </w:sdtPr>
      <w:sdtEndPr>
        <w:rPr>
          <w:rFonts w:ascii="Calibri" w:hAnsi="Calibri" w:cs="Times New Roman"/>
          <w:sz w:val="22"/>
          <w:szCs w:val="22"/>
        </w:rPr>
      </w:sdtEndPr>
      <w:sdtContent>
        <w:p w14:paraId="248B32EF" w14:textId="77777777" w:rsidR="006451A7" w:rsidRPr="0087298C" w:rsidRDefault="006451A7" w:rsidP="005F42E1">
          <w:pPr>
            <w:pStyle w:val="TtuloTDC"/>
            <w:shd w:val="clear" w:color="auto" w:fill="FFFFFF" w:themeFill="background1"/>
            <w:spacing w:before="0" w:line="240" w:lineRule="auto"/>
            <w:contextualSpacing/>
            <w:jc w:val="center"/>
            <w:rPr>
              <w:rFonts w:ascii="Arial" w:hAnsi="Arial" w:cs="Arial"/>
              <w:b/>
              <w:sz w:val="18"/>
              <w:szCs w:val="18"/>
            </w:rPr>
          </w:pPr>
          <w:r w:rsidRPr="0087298C">
            <w:rPr>
              <w:rFonts w:ascii="Arial" w:hAnsi="Arial" w:cs="Arial"/>
              <w:b/>
              <w:color w:val="000000" w:themeColor="text1"/>
              <w:sz w:val="18"/>
              <w:szCs w:val="18"/>
              <w:lang w:val="es-ES"/>
            </w:rPr>
            <w:t>Índice</w:t>
          </w:r>
        </w:p>
        <w:p w14:paraId="4F344CA9" w14:textId="4F979F64" w:rsidR="0087298C" w:rsidRPr="0087298C" w:rsidRDefault="006451A7">
          <w:pPr>
            <w:pStyle w:val="TDC1"/>
            <w:rPr>
              <w:rFonts w:asciiTheme="minorHAnsi" w:eastAsiaTheme="minorEastAsia" w:hAnsiTheme="minorHAnsi" w:cstheme="minorBidi"/>
              <w:b w:val="0"/>
              <w:bCs w:val="0"/>
              <w:lang w:eastAsia="es-MX"/>
            </w:rPr>
          </w:pPr>
          <w:r w:rsidRPr="0087298C">
            <w:rPr>
              <w:rFonts w:eastAsiaTheme="minorHAnsi"/>
              <w:b w:val="0"/>
            </w:rPr>
            <w:fldChar w:fldCharType="begin"/>
          </w:r>
          <w:r w:rsidRPr="0087298C">
            <w:rPr>
              <w:b w:val="0"/>
            </w:rPr>
            <w:instrText xml:space="preserve"> TOC \o "1-3" \h \z \u </w:instrText>
          </w:r>
          <w:r w:rsidRPr="0087298C">
            <w:rPr>
              <w:rFonts w:eastAsiaTheme="minorHAnsi"/>
              <w:b w:val="0"/>
            </w:rPr>
            <w:fldChar w:fldCharType="separate"/>
          </w:r>
          <w:hyperlink w:anchor="_Toc97913545" w:history="1">
            <w:r w:rsidR="0087298C" w:rsidRPr="0087298C">
              <w:rPr>
                <w:rStyle w:val="Hipervnculo"/>
                <w:b w:val="0"/>
                <w:bCs w:val="0"/>
                <w:u w:val="none"/>
              </w:rPr>
              <w:t>Glosario</w:t>
            </w:r>
            <w:r w:rsidR="0087298C" w:rsidRPr="0087298C">
              <w:rPr>
                <w:b w:val="0"/>
                <w:bCs w:val="0"/>
                <w:webHidden/>
              </w:rPr>
              <w:tab/>
            </w:r>
            <w:r w:rsidR="0087298C" w:rsidRPr="0087298C">
              <w:rPr>
                <w:b w:val="0"/>
                <w:bCs w:val="0"/>
                <w:webHidden/>
              </w:rPr>
              <w:fldChar w:fldCharType="begin"/>
            </w:r>
            <w:r w:rsidR="0087298C" w:rsidRPr="0087298C">
              <w:rPr>
                <w:b w:val="0"/>
                <w:bCs w:val="0"/>
                <w:webHidden/>
              </w:rPr>
              <w:instrText xml:space="preserve"> PAGEREF _Toc97913545 \h </w:instrText>
            </w:r>
            <w:r w:rsidR="0087298C" w:rsidRPr="0087298C">
              <w:rPr>
                <w:b w:val="0"/>
                <w:bCs w:val="0"/>
                <w:webHidden/>
              </w:rPr>
            </w:r>
            <w:r w:rsidR="0087298C" w:rsidRPr="0087298C">
              <w:rPr>
                <w:b w:val="0"/>
                <w:bCs w:val="0"/>
                <w:webHidden/>
              </w:rPr>
              <w:fldChar w:fldCharType="separate"/>
            </w:r>
            <w:r w:rsidR="00CE78B8">
              <w:rPr>
                <w:b w:val="0"/>
                <w:bCs w:val="0"/>
                <w:webHidden/>
              </w:rPr>
              <w:t>1</w:t>
            </w:r>
            <w:r w:rsidR="0087298C" w:rsidRPr="0087298C">
              <w:rPr>
                <w:b w:val="0"/>
                <w:bCs w:val="0"/>
                <w:webHidden/>
              </w:rPr>
              <w:fldChar w:fldCharType="end"/>
            </w:r>
          </w:hyperlink>
        </w:p>
        <w:p w14:paraId="246DC244" w14:textId="7B916433" w:rsidR="0087298C" w:rsidRPr="0087298C" w:rsidRDefault="00BA19EC">
          <w:pPr>
            <w:pStyle w:val="TDC1"/>
            <w:rPr>
              <w:rFonts w:asciiTheme="minorHAnsi" w:eastAsiaTheme="minorEastAsia" w:hAnsiTheme="minorHAnsi" w:cstheme="minorBidi"/>
              <w:b w:val="0"/>
              <w:bCs w:val="0"/>
              <w:lang w:eastAsia="es-MX"/>
            </w:rPr>
          </w:pPr>
          <w:hyperlink w:anchor="_Toc97913546" w:history="1">
            <w:r w:rsidR="0087298C" w:rsidRPr="0087298C">
              <w:rPr>
                <w:rStyle w:val="Hipervnculo"/>
                <w:b w:val="0"/>
                <w:bCs w:val="0"/>
                <w:u w:val="none"/>
              </w:rPr>
              <w:t>Competencia y procedencia</w:t>
            </w:r>
            <w:r w:rsidR="0087298C" w:rsidRPr="0087298C">
              <w:rPr>
                <w:b w:val="0"/>
                <w:bCs w:val="0"/>
                <w:webHidden/>
              </w:rPr>
              <w:tab/>
            </w:r>
            <w:r w:rsidR="0087298C" w:rsidRPr="0087298C">
              <w:rPr>
                <w:b w:val="0"/>
                <w:bCs w:val="0"/>
                <w:webHidden/>
              </w:rPr>
              <w:fldChar w:fldCharType="begin"/>
            </w:r>
            <w:r w:rsidR="0087298C" w:rsidRPr="0087298C">
              <w:rPr>
                <w:b w:val="0"/>
                <w:bCs w:val="0"/>
                <w:webHidden/>
              </w:rPr>
              <w:instrText xml:space="preserve"> PAGEREF _Toc97913546 \h </w:instrText>
            </w:r>
            <w:r w:rsidR="0087298C" w:rsidRPr="0087298C">
              <w:rPr>
                <w:b w:val="0"/>
                <w:bCs w:val="0"/>
                <w:webHidden/>
              </w:rPr>
            </w:r>
            <w:r w:rsidR="0087298C" w:rsidRPr="0087298C">
              <w:rPr>
                <w:b w:val="0"/>
                <w:bCs w:val="0"/>
                <w:webHidden/>
              </w:rPr>
              <w:fldChar w:fldCharType="separate"/>
            </w:r>
            <w:r w:rsidR="00CE78B8">
              <w:rPr>
                <w:b w:val="0"/>
                <w:bCs w:val="0"/>
                <w:webHidden/>
              </w:rPr>
              <w:t>2</w:t>
            </w:r>
            <w:r w:rsidR="0087298C" w:rsidRPr="0087298C">
              <w:rPr>
                <w:b w:val="0"/>
                <w:bCs w:val="0"/>
                <w:webHidden/>
              </w:rPr>
              <w:fldChar w:fldCharType="end"/>
            </w:r>
          </w:hyperlink>
        </w:p>
        <w:p w14:paraId="21C28080" w14:textId="7AED64D0" w:rsidR="0087298C" w:rsidRPr="0087298C" w:rsidRDefault="00BA19EC">
          <w:pPr>
            <w:pStyle w:val="TDC1"/>
            <w:rPr>
              <w:rFonts w:asciiTheme="minorHAnsi" w:eastAsiaTheme="minorEastAsia" w:hAnsiTheme="minorHAnsi" w:cstheme="minorBidi"/>
              <w:b w:val="0"/>
              <w:bCs w:val="0"/>
              <w:lang w:eastAsia="es-MX"/>
            </w:rPr>
          </w:pPr>
          <w:hyperlink w:anchor="_Toc97913547" w:history="1">
            <w:r w:rsidR="0087298C" w:rsidRPr="0087298C">
              <w:rPr>
                <w:rStyle w:val="Hipervnculo"/>
                <w:b w:val="0"/>
                <w:bCs w:val="0"/>
                <w:u w:val="none"/>
              </w:rPr>
              <w:t>Antecedentes</w:t>
            </w:r>
            <w:r w:rsidR="0087298C" w:rsidRPr="0087298C">
              <w:rPr>
                <w:b w:val="0"/>
                <w:bCs w:val="0"/>
                <w:webHidden/>
              </w:rPr>
              <w:tab/>
            </w:r>
            <w:r w:rsidR="0087298C" w:rsidRPr="0087298C">
              <w:rPr>
                <w:b w:val="0"/>
                <w:bCs w:val="0"/>
                <w:webHidden/>
              </w:rPr>
              <w:fldChar w:fldCharType="begin"/>
            </w:r>
            <w:r w:rsidR="0087298C" w:rsidRPr="0087298C">
              <w:rPr>
                <w:b w:val="0"/>
                <w:bCs w:val="0"/>
                <w:webHidden/>
              </w:rPr>
              <w:instrText xml:space="preserve"> PAGEREF _Toc97913547 \h </w:instrText>
            </w:r>
            <w:r w:rsidR="0087298C" w:rsidRPr="0087298C">
              <w:rPr>
                <w:b w:val="0"/>
                <w:bCs w:val="0"/>
                <w:webHidden/>
              </w:rPr>
            </w:r>
            <w:r w:rsidR="0087298C" w:rsidRPr="0087298C">
              <w:rPr>
                <w:b w:val="0"/>
                <w:bCs w:val="0"/>
                <w:webHidden/>
              </w:rPr>
              <w:fldChar w:fldCharType="separate"/>
            </w:r>
            <w:r w:rsidR="00CE78B8">
              <w:rPr>
                <w:b w:val="0"/>
                <w:bCs w:val="0"/>
                <w:webHidden/>
              </w:rPr>
              <w:t>2</w:t>
            </w:r>
            <w:r w:rsidR="0087298C" w:rsidRPr="0087298C">
              <w:rPr>
                <w:b w:val="0"/>
                <w:bCs w:val="0"/>
                <w:webHidden/>
              </w:rPr>
              <w:fldChar w:fldCharType="end"/>
            </w:r>
          </w:hyperlink>
        </w:p>
        <w:p w14:paraId="3DC86127" w14:textId="6CA6EA53" w:rsidR="0087298C" w:rsidRPr="0087298C" w:rsidRDefault="00BA19EC">
          <w:pPr>
            <w:pStyle w:val="TDC1"/>
            <w:rPr>
              <w:rFonts w:asciiTheme="minorHAnsi" w:eastAsiaTheme="minorEastAsia" w:hAnsiTheme="minorHAnsi" w:cstheme="minorBidi"/>
              <w:b w:val="0"/>
              <w:bCs w:val="0"/>
              <w:lang w:eastAsia="es-MX"/>
            </w:rPr>
          </w:pPr>
          <w:hyperlink w:anchor="_Toc97913548" w:history="1">
            <w:r w:rsidR="0087298C" w:rsidRPr="0087298C">
              <w:rPr>
                <w:rStyle w:val="Hipervnculo"/>
                <w:b w:val="0"/>
                <w:bCs w:val="0"/>
                <w:u w:val="none"/>
              </w:rPr>
              <w:t>Estudio de fondo</w:t>
            </w:r>
            <w:r w:rsidR="0087298C" w:rsidRPr="0087298C">
              <w:rPr>
                <w:b w:val="0"/>
                <w:bCs w:val="0"/>
                <w:webHidden/>
              </w:rPr>
              <w:tab/>
            </w:r>
            <w:r w:rsidR="0087298C" w:rsidRPr="0087298C">
              <w:rPr>
                <w:b w:val="0"/>
                <w:bCs w:val="0"/>
                <w:webHidden/>
              </w:rPr>
              <w:fldChar w:fldCharType="begin"/>
            </w:r>
            <w:r w:rsidR="0087298C" w:rsidRPr="0087298C">
              <w:rPr>
                <w:b w:val="0"/>
                <w:bCs w:val="0"/>
                <w:webHidden/>
              </w:rPr>
              <w:instrText xml:space="preserve"> PAGEREF _Toc97913548 \h </w:instrText>
            </w:r>
            <w:r w:rsidR="0087298C" w:rsidRPr="0087298C">
              <w:rPr>
                <w:b w:val="0"/>
                <w:bCs w:val="0"/>
                <w:webHidden/>
              </w:rPr>
            </w:r>
            <w:r w:rsidR="0087298C" w:rsidRPr="0087298C">
              <w:rPr>
                <w:b w:val="0"/>
                <w:bCs w:val="0"/>
                <w:webHidden/>
              </w:rPr>
              <w:fldChar w:fldCharType="separate"/>
            </w:r>
            <w:r w:rsidR="00CE78B8">
              <w:rPr>
                <w:b w:val="0"/>
                <w:bCs w:val="0"/>
                <w:webHidden/>
              </w:rPr>
              <w:t>4</w:t>
            </w:r>
            <w:r w:rsidR="0087298C" w:rsidRPr="0087298C">
              <w:rPr>
                <w:b w:val="0"/>
                <w:bCs w:val="0"/>
                <w:webHidden/>
              </w:rPr>
              <w:fldChar w:fldCharType="end"/>
            </w:r>
          </w:hyperlink>
        </w:p>
        <w:p w14:paraId="4B43E6EA" w14:textId="55BA3BCD" w:rsidR="0087298C" w:rsidRPr="0087298C" w:rsidRDefault="00BA19EC">
          <w:pPr>
            <w:pStyle w:val="TDC2"/>
            <w:rPr>
              <w:rFonts w:asciiTheme="minorHAnsi" w:eastAsiaTheme="minorEastAsia" w:hAnsiTheme="minorHAnsi" w:cstheme="minorBidi"/>
              <w:u w:val="none"/>
              <w:lang w:val="es-MX" w:eastAsia="es-MX"/>
            </w:rPr>
          </w:pPr>
          <w:hyperlink w:anchor="_Toc97913549" w:history="1">
            <w:r w:rsidR="0087298C" w:rsidRPr="0087298C">
              <w:rPr>
                <w:rStyle w:val="Hipervnculo"/>
                <w:u w:val="none"/>
                <w:lang w:val="es-ES"/>
              </w:rPr>
              <w:t>Apartado preliminar. Materia de la controversia</w:t>
            </w:r>
            <w:r w:rsidR="0087298C" w:rsidRPr="0087298C">
              <w:rPr>
                <w:webHidden/>
                <w:u w:val="none"/>
              </w:rPr>
              <w:tab/>
            </w:r>
            <w:r w:rsidR="0087298C" w:rsidRPr="0087298C">
              <w:rPr>
                <w:webHidden/>
                <w:u w:val="none"/>
              </w:rPr>
              <w:fldChar w:fldCharType="begin"/>
            </w:r>
            <w:r w:rsidR="0087298C" w:rsidRPr="0087298C">
              <w:rPr>
                <w:webHidden/>
                <w:u w:val="none"/>
              </w:rPr>
              <w:instrText xml:space="preserve"> PAGEREF _Toc97913549 \h </w:instrText>
            </w:r>
            <w:r w:rsidR="0087298C" w:rsidRPr="0087298C">
              <w:rPr>
                <w:webHidden/>
                <w:u w:val="none"/>
              </w:rPr>
            </w:r>
            <w:r w:rsidR="0087298C" w:rsidRPr="0087298C">
              <w:rPr>
                <w:webHidden/>
                <w:u w:val="none"/>
              </w:rPr>
              <w:fldChar w:fldCharType="separate"/>
            </w:r>
            <w:r w:rsidR="00CE78B8">
              <w:rPr>
                <w:webHidden/>
                <w:u w:val="none"/>
              </w:rPr>
              <w:t>4</w:t>
            </w:r>
            <w:r w:rsidR="0087298C" w:rsidRPr="0087298C">
              <w:rPr>
                <w:webHidden/>
                <w:u w:val="none"/>
              </w:rPr>
              <w:fldChar w:fldCharType="end"/>
            </w:r>
          </w:hyperlink>
        </w:p>
        <w:p w14:paraId="06FE7F5F" w14:textId="4711E130" w:rsidR="0087298C" w:rsidRPr="0087298C" w:rsidRDefault="00BA19EC">
          <w:pPr>
            <w:pStyle w:val="TDC2"/>
            <w:rPr>
              <w:rFonts w:asciiTheme="minorHAnsi" w:eastAsiaTheme="minorEastAsia" w:hAnsiTheme="minorHAnsi" w:cstheme="minorBidi"/>
              <w:u w:val="none"/>
              <w:lang w:val="es-MX" w:eastAsia="es-MX"/>
            </w:rPr>
          </w:pPr>
          <w:hyperlink w:anchor="_Toc97913550" w:history="1">
            <w:r w:rsidR="0087298C" w:rsidRPr="0087298C">
              <w:rPr>
                <w:rStyle w:val="Hipervnculo"/>
                <w:u w:val="none"/>
                <w:lang w:val="es-ES"/>
              </w:rPr>
              <w:t>Apartado I. Decisión</w:t>
            </w:r>
            <w:r w:rsidR="0087298C" w:rsidRPr="0087298C">
              <w:rPr>
                <w:webHidden/>
                <w:u w:val="none"/>
              </w:rPr>
              <w:tab/>
            </w:r>
            <w:r w:rsidR="0087298C" w:rsidRPr="0087298C">
              <w:rPr>
                <w:webHidden/>
                <w:u w:val="none"/>
              </w:rPr>
              <w:fldChar w:fldCharType="begin"/>
            </w:r>
            <w:r w:rsidR="0087298C" w:rsidRPr="0087298C">
              <w:rPr>
                <w:webHidden/>
                <w:u w:val="none"/>
              </w:rPr>
              <w:instrText xml:space="preserve"> PAGEREF _Toc97913550 \h </w:instrText>
            </w:r>
            <w:r w:rsidR="0087298C" w:rsidRPr="0087298C">
              <w:rPr>
                <w:webHidden/>
                <w:u w:val="none"/>
              </w:rPr>
            </w:r>
            <w:r w:rsidR="0087298C" w:rsidRPr="0087298C">
              <w:rPr>
                <w:webHidden/>
                <w:u w:val="none"/>
              </w:rPr>
              <w:fldChar w:fldCharType="separate"/>
            </w:r>
            <w:r w:rsidR="00CE78B8">
              <w:rPr>
                <w:webHidden/>
                <w:u w:val="none"/>
              </w:rPr>
              <w:t>5</w:t>
            </w:r>
            <w:r w:rsidR="0087298C" w:rsidRPr="0087298C">
              <w:rPr>
                <w:webHidden/>
                <w:u w:val="none"/>
              </w:rPr>
              <w:fldChar w:fldCharType="end"/>
            </w:r>
          </w:hyperlink>
        </w:p>
        <w:p w14:paraId="6C690340" w14:textId="481FD4DF" w:rsidR="0087298C" w:rsidRPr="0087298C" w:rsidRDefault="00BA19EC">
          <w:pPr>
            <w:pStyle w:val="TDC2"/>
            <w:rPr>
              <w:rFonts w:asciiTheme="minorHAnsi" w:eastAsiaTheme="minorEastAsia" w:hAnsiTheme="minorHAnsi" w:cstheme="minorBidi"/>
              <w:u w:val="none"/>
              <w:lang w:val="es-MX" w:eastAsia="es-MX"/>
            </w:rPr>
          </w:pPr>
          <w:hyperlink w:anchor="_Toc97913551" w:history="1">
            <w:r w:rsidR="0087298C" w:rsidRPr="0087298C">
              <w:rPr>
                <w:rStyle w:val="Hipervnculo"/>
                <w:u w:val="none"/>
              </w:rPr>
              <w:t>Apartado II. Desarrollo o justificación de la decisión</w:t>
            </w:r>
            <w:r w:rsidR="0087298C" w:rsidRPr="0087298C">
              <w:rPr>
                <w:webHidden/>
                <w:u w:val="none"/>
              </w:rPr>
              <w:tab/>
            </w:r>
            <w:r w:rsidR="0087298C" w:rsidRPr="0087298C">
              <w:rPr>
                <w:webHidden/>
                <w:u w:val="none"/>
              </w:rPr>
              <w:fldChar w:fldCharType="begin"/>
            </w:r>
            <w:r w:rsidR="0087298C" w:rsidRPr="0087298C">
              <w:rPr>
                <w:webHidden/>
                <w:u w:val="none"/>
              </w:rPr>
              <w:instrText xml:space="preserve"> PAGEREF _Toc97913551 \h </w:instrText>
            </w:r>
            <w:r w:rsidR="0087298C" w:rsidRPr="0087298C">
              <w:rPr>
                <w:webHidden/>
                <w:u w:val="none"/>
              </w:rPr>
            </w:r>
            <w:r w:rsidR="0087298C" w:rsidRPr="0087298C">
              <w:rPr>
                <w:webHidden/>
                <w:u w:val="none"/>
              </w:rPr>
              <w:fldChar w:fldCharType="separate"/>
            </w:r>
            <w:r w:rsidR="00CE78B8">
              <w:rPr>
                <w:webHidden/>
                <w:u w:val="none"/>
              </w:rPr>
              <w:t>5</w:t>
            </w:r>
            <w:r w:rsidR="0087298C" w:rsidRPr="0087298C">
              <w:rPr>
                <w:webHidden/>
                <w:u w:val="none"/>
              </w:rPr>
              <w:fldChar w:fldCharType="end"/>
            </w:r>
          </w:hyperlink>
        </w:p>
        <w:p w14:paraId="13AEA0BE" w14:textId="2810E84A" w:rsidR="0087298C" w:rsidRPr="0087298C" w:rsidRDefault="00BA19EC">
          <w:pPr>
            <w:pStyle w:val="TDC1"/>
            <w:rPr>
              <w:rFonts w:asciiTheme="minorHAnsi" w:eastAsiaTheme="minorEastAsia" w:hAnsiTheme="minorHAnsi" w:cstheme="minorBidi"/>
              <w:b w:val="0"/>
              <w:bCs w:val="0"/>
              <w:lang w:eastAsia="es-MX"/>
            </w:rPr>
          </w:pPr>
          <w:hyperlink w:anchor="_Toc97913552" w:history="1">
            <w:r w:rsidR="0087298C" w:rsidRPr="0087298C">
              <w:rPr>
                <w:rStyle w:val="Hipervnculo"/>
                <w:b w:val="0"/>
                <w:bCs w:val="0"/>
                <w:u w:val="none"/>
              </w:rPr>
              <w:t>Resuelve</w:t>
            </w:r>
            <w:r w:rsidR="0087298C" w:rsidRPr="0087298C">
              <w:rPr>
                <w:b w:val="0"/>
                <w:bCs w:val="0"/>
                <w:webHidden/>
              </w:rPr>
              <w:tab/>
            </w:r>
            <w:r w:rsidR="0087298C" w:rsidRPr="0087298C">
              <w:rPr>
                <w:b w:val="0"/>
                <w:bCs w:val="0"/>
                <w:webHidden/>
              </w:rPr>
              <w:fldChar w:fldCharType="begin"/>
            </w:r>
            <w:r w:rsidR="0087298C" w:rsidRPr="0087298C">
              <w:rPr>
                <w:b w:val="0"/>
                <w:bCs w:val="0"/>
                <w:webHidden/>
              </w:rPr>
              <w:instrText xml:space="preserve"> PAGEREF _Toc97913552 \h </w:instrText>
            </w:r>
            <w:r w:rsidR="0087298C" w:rsidRPr="0087298C">
              <w:rPr>
                <w:b w:val="0"/>
                <w:bCs w:val="0"/>
                <w:webHidden/>
              </w:rPr>
            </w:r>
            <w:r w:rsidR="0087298C" w:rsidRPr="0087298C">
              <w:rPr>
                <w:b w:val="0"/>
                <w:bCs w:val="0"/>
                <w:webHidden/>
              </w:rPr>
              <w:fldChar w:fldCharType="separate"/>
            </w:r>
            <w:r w:rsidR="00CE78B8">
              <w:rPr>
                <w:b w:val="0"/>
                <w:bCs w:val="0"/>
                <w:webHidden/>
              </w:rPr>
              <w:t>11</w:t>
            </w:r>
            <w:r w:rsidR="0087298C" w:rsidRPr="0087298C">
              <w:rPr>
                <w:b w:val="0"/>
                <w:bCs w:val="0"/>
                <w:webHidden/>
              </w:rPr>
              <w:fldChar w:fldCharType="end"/>
            </w:r>
          </w:hyperlink>
        </w:p>
        <w:p w14:paraId="4F1A10D8" w14:textId="2D59617B" w:rsidR="006451A7" w:rsidRPr="003336DB" w:rsidRDefault="006451A7" w:rsidP="005F42E1">
          <w:pPr>
            <w:shd w:val="clear" w:color="auto" w:fill="FFFFFF" w:themeFill="background1"/>
            <w:spacing w:after="0" w:line="240" w:lineRule="auto"/>
            <w:jc w:val="both"/>
            <w:rPr>
              <w:rFonts w:ascii="Arial" w:eastAsiaTheme="minorHAnsi" w:hAnsi="Arial" w:cs="Arial"/>
              <w:sz w:val="18"/>
              <w:szCs w:val="18"/>
              <w:lang w:val="es-ES"/>
            </w:rPr>
          </w:pPr>
          <w:r w:rsidRPr="0087298C">
            <w:rPr>
              <w:rFonts w:ascii="Arial" w:eastAsiaTheme="minorHAnsi" w:hAnsi="Arial" w:cs="Arial"/>
              <w:bCs/>
              <w:sz w:val="18"/>
              <w:szCs w:val="18"/>
              <w:lang w:val="es-ES"/>
            </w:rPr>
            <w:fldChar w:fldCharType="end"/>
          </w:r>
        </w:p>
      </w:sdtContent>
    </w:sdt>
    <w:p w14:paraId="1BE75564" w14:textId="77777777" w:rsidR="00064E81" w:rsidRPr="003336DB" w:rsidRDefault="00064E81" w:rsidP="005F42E1">
      <w:pPr>
        <w:pStyle w:val="Ttulo1"/>
        <w:shd w:val="clear" w:color="auto" w:fill="FFFFFF" w:themeFill="background1"/>
        <w:spacing w:before="0" w:beforeAutospacing="0" w:after="0" w:afterAutospacing="0"/>
        <w:jc w:val="center"/>
        <w:rPr>
          <w:rFonts w:eastAsia="Times New Roman" w:cs="Arial"/>
          <w:caps w:val="0"/>
          <w:sz w:val="18"/>
          <w:szCs w:val="18"/>
          <w:lang w:eastAsia="es-ES"/>
        </w:rPr>
      </w:pPr>
      <w:bookmarkStart w:id="5" w:name="_Toc68216324"/>
    </w:p>
    <w:p w14:paraId="420C853E" w14:textId="635DADF4" w:rsidR="00105038" w:rsidRPr="003336DB" w:rsidRDefault="4FD98CB7" w:rsidP="1D3184E7">
      <w:pPr>
        <w:pStyle w:val="Ttulo1"/>
        <w:shd w:val="clear" w:color="auto" w:fill="FFFFFF" w:themeFill="background1"/>
        <w:spacing w:before="0" w:beforeAutospacing="0" w:after="0" w:afterAutospacing="0"/>
        <w:jc w:val="center"/>
        <w:rPr>
          <w:rFonts w:eastAsia="Times New Roman" w:cs="Arial"/>
          <w:sz w:val="18"/>
          <w:szCs w:val="18"/>
          <w:lang w:val="es-ES" w:eastAsia="es-ES"/>
        </w:rPr>
      </w:pPr>
      <w:bookmarkStart w:id="6" w:name="_Toc1029238737"/>
      <w:bookmarkStart w:id="7" w:name="_Toc701492817"/>
      <w:bookmarkStart w:id="8" w:name="_Toc97913545"/>
      <w:r w:rsidRPr="003336DB">
        <w:rPr>
          <w:rFonts w:eastAsia="Times New Roman" w:cs="Arial"/>
          <w:caps w:val="0"/>
          <w:sz w:val="18"/>
          <w:szCs w:val="18"/>
          <w:lang w:eastAsia="es-ES"/>
        </w:rPr>
        <w:t>Glosario</w:t>
      </w:r>
      <w:bookmarkEnd w:id="4"/>
      <w:bookmarkEnd w:id="5"/>
      <w:bookmarkEnd w:id="6"/>
      <w:bookmarkEnd w:id="7"/>
      <w:bookmarkEnd w:id="8"/>
    </w:p>
    <w:tbl>
      <w:tblPr>
        <w:tblStyle w:val="Tablaconcuadrcula"/>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379"/>
      </w:tblGrid>
      <w:tr w:rsidR="00C44360" w:rsidRPr="003336DB" w14:paraId="35838693" w14:textId="77777777" w:rsidTr="00B4464E">
        <w:trPr>
          <w:trHeight w:val="80"/>
        </w:trPr>
        <w:tc>
          <w:tcPr>
            <w:tcW w:w="2268" w:type="dxa"/>
          </w:tcPr>
          <w:p w14:paraId="08689ED0" w14:textId="76FDDBC6" w:rsidR="00C44360" w:rsidRPr="003336DB" w:rsidRDefault="000B35B0" w:rsidP="00C44360">
            <w:pPr>
              <w:shd w:val="clear" w:color="auto" w:fill="FFFFFF" w:themeFill="background1"/>
              <w:spacing w:after="0" w:line="240" w:lineRule="auto"/>
              <w:ind w:right="-23"/>
              <w:rPr>
                <w:rFonts w:ascii="Arial" w:hAnsi="Arial" w:cs="Arial"/>
                <w:b/>
                <w:sz w:val="18"/>
                <w:szCs w:val="18"/>
              </w:rPr>
            </w:pPr>
            <w:r w:rsidRPr="003336DB">
              <w:rPr>
                <w:rFonts w:ascii="Arial" w:hAnsi="Arial" w:cs="Arial"/>
                <w:b/>
                <w:sz w:val="18"/>
                <w:szCs w:val="18"/>
              </w:rPr>
              <w:t>Actor</w:t>
            </w:r>
            <w:r w:rsidR="00C44360" w:rsidRPr="003336DB">
              <w:rPr>
                <w:rFonts w:ascii="Arial" w:hAnsi="Arial" w:cs="Arial"/>
                <w:b/>
                <w:sz w:val="18"/>
                <w:szCs w:val="18"/>
              </w:rPr>
              <w:t>/</w:t>
            </w:r>
            <w:r w:rsidR="006C35A9" w:rsidRPr="003336DB">
              <w:rPr>
                <w:rFonts w:ascii="Arial" w:hAnsi="Arial" w:cs="Arial"/>
                <w:b/>
                <w:sz w:val="18"/>
                <w:szCs w:val="18"/>
              </w:rPr>
              <w:t>José Nieto</w:t>
            </w:r>
            <w:r w:rsidR="004021B3">
              <w:rPr>
                <w:rFonts w:ascii="Arial" w:hAnsi="Arial" w:cs="Arial"/>
                <w:b/>
                <w:sz w:val="18"/>
                <w:szCs w:val="18"/>
              </w:rPr>
              <w:t>/impugnante</w:t>
            </w:r>
            <w:r w:rsidR="00B91EB3" w:rsidRPr="003336DB">
              <w:rPr>
                <w:rFonts w:ascii="Arial" w:hAnsi="Arial" w:cs="Arial"/>
                <w:b/>
                <w:sz w:val="18"/>
                <w:szCs w:val="18"/>
              </w:rPr>
              <w:t>:</w:t>
            </w:r>
          </w:p>
        </w:tc>
        <w:tc>
          <w:tcPr>
            <w:tcW w:w="6379" w:type="dxa"/>
          </w:tcPr>
          <w:p w14:paraId="30A14291" w14:textId="7A8B2BFC" w:rsidR="00C44360" w:rsidRPr="003336DB" w:rsidRDefault="006C35A9" w:rsidP="00C44360">
            <w:pPr>
              <w:pStyle w:val="Default"/>
              <w:shd w:val="clear" w:color="auto" w:fill="FFFFFF" w:themeFill="background1"/>
              <w:jc w:val="both"/>
              <w:rPr>
                <w:sz w:val="18"/>
                <w:szCs w:val="18"/>
              </w:rPr>
            </w:pPr>
            <w:r w:rsidRPr="003336DB">
              <w:rPr>
                <w:sz w:val="18"/>
                <w:szCs w:val="18"/>
              </w:rPr>
              <w:t>José Carlos Nieto Juárez</w:t>
            </w:r>
            <w:r w:rsidR="00891970" w:rsidRPr="003336DB">
              <w:rPr>
                <w:sz w:val="18"/>
                <w:szCs w:val="18"/>
              </w:rPr>
              <w:t>.</w:t>
            </w:r>
          </w:p>
        </w:tc>
      </w:tr>
      <w:tr w:rsidR="000F54DC" w:rsidRPr="003336DB" w14:paraId="1732A220" w14:textId="77777777" w:rsidTr="00B4464E">
        <w:trPr>
          <w:trHeight w:val="80"/>
        </w:trPr>
        <w:tc>
          <w:tcPr>
            <w:tcW w:w="2268" w:type="dxa"/>
          </w:tcPr>
          <w:p w14:paraId="1E494D55" w14:textId="51629A10" w:rsidR="000F54DC" w:rsidRDefault="007D16FC" w:rsidP="00C44360">
            <w:pPr>
              <w:shd w:val="clear" w:color="auto" w:fill="FFFFFF" w:themeFill="background1"/>
              <w:spacing w:after="0" w:line="240" w:lineRule="auto"/>
              <w:ind w:right="-23"/>
              <w:rPr>
                <w:rFonts w:ascii="Arial" w:hAnsi="Arial" w:cs="Arial"/>
                <w:b/>
                <w:sz w:val="18"/>
                <w:szCs w:val="18"/>
              </w:rPr>
            </w:pPr>
            <w:r>
              <w:rPr>
                <w:rFonts w:ascii="Arial" w:hAnsi="Arial" w:cs="Arial"/>
                <w:b/>
                <w:sz w:val="18"/>
                <w:szCs w:val="18"/>
              </w:rPr>
              <w:t>María Capilla:</w:t>
            </w:r>
          </w:p>
        </w:tc>
        <w:tc>
          <w:tcPr>
            <w:tcW w:w="6379" w:type="dxa"/>
          </w:tcPr>
          <w:p w14:paraId="7D288992" w14:textId="59586E69" w:rsidR="000F54DC" w:rsidRDefault="007D16FC" w:rsidP="00C44360">
            <w:pPr>
              <w:pStyle w:val="Default"/>
              <w:shd w:val="clear" w:color="auto" w:fill="FFFFFF" w:themeFill="background1"/>
              <w:jc w:val="both"/>
              <w:rPr>
                <w:sz w:val="18"/>
                <w:szCs w:val="18"/>
              </w:rPr>
            </w:pPr>
            <w:r>
              <w:rPr>
                <w:sz w:val="18"/>
                <w:szCs w:val="18"/>
              </w:rPr>
              <w:t>María Zeferina Capilla Gómez.</w:t>
            </w:r>
          </w:p>
        </w:tc>
      </w:tr>
      <w:tr w:rsidR="00AA124A" w:rsidRPr="003336DB" w14:paraId="05DB335B" w14:textId="77777777" w:rsidTr="00B4464E">
        <w:trPr>
          <w:trHeight w:val="80"/>
        </w:trPr>
        <w:tc>
          <w:tcPr>
            <w:tcW w:w="2268" w:type="dxa"/>
          </w:tcPr>
          <w:p w14:paraId="702C6C20" w14:textId="184D8092" w:rsidR="00AA124A" w:rsidRPr="003336DB" w:rsidRDefault="00AA124A" w:rsidP="00C44360">
            <w:pPr>
              <w:shd w:val="clear" w:color="auto" w:fill="FFFFFF" w:themeFill="background1"/>
              <w:spacing w:after="0" w:line="240" w:lineRule="auto"/>
              <w:ind w:right="-23"/>
              <w:rPr>
                <w:rFonts w:ascii="Arial" w:hAnsi="Arial" w:cs="Arial"/>
                <w:b/>
                <w:sz w:val="18"/>
                <w:szCs w:val="18"/>
              </w:rPr>
            </w:pPr>
            <w:r>
              <w:rPr>
                <w:rFonts w:ascii="Arial" w:hAnsi="Arial" w:cs="Arial"/>
                <w:b/>
                <w:sz w:val="18"/>
                <w:szCs w:val="18"/>
              </w:rPr>
              <w:t>PAN:</w:t>
            </w:r>
          </w:p>
        </w:tc>
        <w:tc>
          <w:tcPr>
            <w:tcW w:w="6379" w:type="dxa"/>
          </w:tcPr>
          <w:p w14:paraId="733CFDA2" w14:textId="5888D871" w:rsidR="00AA124A" w:rsidRPr="003336DB" w:rsidRDefault="00AA124A" w:rsidP="00C44360">
            <w:pPr>
              <w:pStyle w:val="Default"/>
              <w:shd w:val="clear" w:color="auto" w:fill="FFFFFF" w:themeFill="background1"/>
              <w:jc w:val="both"/>
              <w:rPr>
                <w:sz w:val="18"/>
                <w:szCs w:val="18"/>
              </w:rPr>
            </w:pPr>
            <w:r>
              <w:rPr>
                <w:sz w:val="18"/>
                <w:szCs w:val="18"/>
              </w:rPr>
              <w:t>Partido Acción Nacional.</w:t>
            </w:r>
          </w:p>
        </w:tc>
      </w:tr>
      <w:tr w:rsidR="00AA124A" w:rsidRPr="003336DB" w14:paraId="63A574A3" w14:textId="77777777" w:rsidTr="00B4464E">
        <w:trPr>
          <w:trHeight w:val="80"/>
        </w:trPr>
        <w:tc>
          <w:tcPr>
            <w:tcW w:w="2268" w:type="dxa"/>
          </w:tcPr>
          <w:p w14:paraId="28A347FB" w14:textId="56193106" w:rsidR="00AA124A" w:rsidRPr="003336DB" w:rsidRDefault="00AA124A" w:rsidP="00C44360">
            <w:pPr>
              <w:shd w:val="clear" w:color="auto" w:fill="FFFFFF" w:themeFill="background1"/>
              <w:spacing w:after="0" w:line="240" w:lineRule="auto"/>
              <w:ind w:right="-23"/>
              <w:rPr>
                <w:rFonts w:ascii="Arial" w:hAnsi="Arial" w:cs="Arial"/>
                <w:b/>
                <w:sz w:val="18"/>
                <w:szCs w:val="18"/>
              </w:rPr>
            </w:pPr>
            <w:r>
              <w:rPr>
                <w:rFonts w:ascii="Arial" w:hAnsi="Arial" w:cs="Arial"/>
                <w:b/>
                <w:sz w:val="18"/>
                <w:szCs w:val="18"/>
              </w:rPr>
              <w:t>PT:</w:t>
            </w:r>
          </w:p>
        </w:tc>
        <w:tc>
          <w:tcPr>
            <w:tcW w:w="6379" w:type="dxa"/>
          </w:tcPr>
          <w:p w14:paraId="1B0D2DDF" w14:textId="54823769" w:rsidR="00AA124A" w:rsidRPr="003336DB" w:rsidRDefault="00AA124A" w:rsidP="00C44360">
            <w:pPr>
              <w:pStyle w:val="Default"/>
              <w:shd w:val="clear" w:color="auto" w:fill="FFFFFF" w:themeFill="background1"/>
              <w:jc w:val="both"/>
              <w:rPr>
                <w:sz w:val="18"/>
                <w:szCs w:val="18"/>
              </w:rPr>
            </w:pPr>
            <w:r>
              <w:rPr>
                <w:sz w:val="18"/>
                <w:szCs w:val="18"/>
              </w:rPr>
              <w:t>Partido del Trabajo</w:t>
            </w:r>
            <w:r w:rsidR="00C2026A">
              <w:rPr>
                <w:sz w:val="18"/>
                <w:szCs w:val="18"/>
              </w:rPr>
              <w:t>.</w:t>
            </w:r>
          </w:p>
        </w:tc>
      </w:tr>
      <w:tr w:rsidR="00077ED7" w:rsidRPr="003336DB" w14:paraId="3B2E7B33" w14:textId="77777777" w:rsidTr="00B4464E">
        <w:trPr>
          <w:trHeight w:val="80"/>
        </w:trPr>
        <w:tc>
          <w:tcPr>
            <w:tcW w:w="2268" w:type="dxa"/>
          </w:tcPr>
          <w:p w14:paraId="2CCEFAAD" w14:textId="6020EECA" w:rsidR="00077ED7" w:rsidRPr="003336DB" w:rsidRDefault="00077ED7" w:rsidP="00917B48">
            <w:pPr>
              <w:shd w:val="clear" w:color="auto" w:fill="FFFFFF" w:themeFill="background1"/>
              <w:spacing w:after="0" w:line="240" w:lineRule="auto"/>
              <w:ind w:right="-23"/>
              <w:rPr>
                <w:rFonts w:ascii="Arial" w:hAnsi="Arial" w:cs="Arial"/>
                <w:b/>
                <w:sz w:val="18"/>
                <w:szCs w:val="18"/>
              </w:rPr>
            </w:pPr>
            <w:r w:rsidRPr="003336DB">
              <w:rPr>
                <w:rFonts w:ascii="Arial" w:hAnsi="Arial" w:cs="Arial"/>
                <w:b/>
                <w:sz w:val="18"/>
                <w:szCs w:val="18"/>
              </w:rPr>
              <w:t>Sala Superior:</w:t>
            </w:r>
          </w:p>
        </w:tc>
        <w:tc>
          <w:tcPr>
            <w:tcW w:w="6379" w:type="dxa"/>
          </w:tcPr>
          <w:p w14:paraId="1B738E80" w14:textId="6C367542" w:rsidR="00077ED7" w:rsidRPr="003336DB" w:rsidRDefault="00077ED7" w:rsidP="00917B48">
            <w:pPr>
              <w:pStyle w:val="Default"/>
              <w:shd w:val="clear" w:color="auto" w:fill="FFFFFF" w:themeFill="background1"/>
              <w:jc w:val="both"/>
              <w:rPr>
                <w:sz w:val="18"/>
                <w:szCs w:val="18"/>
              </w:rPr>
            </w:pPr>
            <w:r w:rsidRPr="003336DB">
              <w:rPr>
                <w:sz w:val="18"/>
                <w:szCs w:val="18"/>
              </w:rPr>
              <w:t>S</w:t>
            </w:r>
            <w:r w:rsidR="00BF2C20" w:rsidRPr="003336DB">
              <w:rPr>
                <w:sz w:val="18"/>
                <w:szCs w:val="18"/>
              </w:rPr>
              <w:t xml:space="preserve">ala Superior del Tribunal Electoral del Poder Judicial de la Federación. </w:t>
            </w:r>
          </w:p>
        </w:tc>
      </w:tr>
      <w:tr w:rsidR="00C44360" w:rsidRPr="003336DB" w14:paraId="67DB4D44" w14:textId="77777777" w:rsidTr="00B4464E">
        <w:trPr>
          <w:trHeight w:val="141"/>
        </w:trPr>
        <w:tc>
          <w:tcPr>
            <w:tcW w:w="2268" w:type="dxa"/>
            <w:hideMark/>
          </w:tcPr>
          <w:p w14:paraId="6333F901" w14:textId="1A2F456B" w:rsidR="00C44360" w:rsidRPr="003336DB" w:rsidRDefault="00C44360" w:rsidP="00C44360">
            <w:pPr>
              <w:shd w:val="clear" w:color="auto" w:fill="FFFFFF" w:themeFill="background1"/>
              <w:spacing w:after="0" w:line="240" w:lineRule="auto"/>
              <w:ind w:right="-23"/>
              <w:rPr>
                <w:rFonts w:ascii="Arial" w:eastAsia="Times New Roman" w:hAnsi="Arial" w:cs="Arial"/>
                <w:b/>
                <w:sz w:val="18"/>
                <w:szCs w:val="18"/>
                <w:lang w:eastAsia="es-ES"/>
              </w:rPr>
            </w:pPr>
            <w:r w:rsidRPr="003336DB">
              <w:rPr>
                <w:rFonts w:ascii="Arial" w:hAnsi="Arial" w:cs="Arial"/>
                <w:b/>
                <w:sz w:val="18"/>
                <w:szCs w:val="18"/>
              </w:rPr>
              <w:t>Tribunal Local/Tribunal de</w:t>
            </w:r>
            <w:r w:rsidR="001B39F5" w:rsidRPr="003336DB">
              <w:rPr>
                <w:rFonts w:ascii="Arial" w:hAnsi="Arial" w:cs="Arial"/>
                <w:b/>
                <w:sz w:val="18"/>
                <w:szCs w:val="18"/>
              </w:rPr>
              <w:t xml:space="preserve"> </w:t>
            </w:r>
            <w:r w:rsidR="006C35A9" w:rsidRPr="003336DB">
              <w:rPr>
                <w:rFonts w:ascii="Arial" w:hAnsi="Arial" w:cs="Arial"/>
                <w:b/>
                <w:sz w:val="18"/>
                <w:szCs w:val="18"/>
              </w:rPr>
              <w:t>Guanajuato</w:t>
            </w:r>
            <w:r w:rsidRPr="003336DB">
              <w:rPr>
                <w:rFonts w:ascii="Arial" w:hAnsi="Arial" w:cs="Arial"/>
                <w:b/>
                <w:sz w:val="18"/>
                <w:szCs w:val="18"/>
              </w:rPr>
              <w:t>:</w:t>
            </w:r>
          </w:p>
        </w:tc>
        <w:tc>
          <w:tcPr>
            <w:tcW w:w="6379" w:type="dxa"/>
            <w:hideMark/>
          </w:tcPr>
          <w:p w14:paraId="5BE47EA4" w14:textId="2E44B9CB" w:rsidR="00C44360" w:rsidRPr="003336DB" w:rsidRDefault="00C44360" w:rsidP="00C44360">
            <w:pPr>
              <w:shd w:val="clear" w:color="auto" w:fill="FFFFFF" w:themeFill="background1"/>
              <w:spacing w:after="0" w:line="240" w:lineRule="auto"/>
              <w:ind w:right="-23"/>
              <w:jc w:val="both"/>
              <w:rPr>
                <w:rFonts w:ascii="Arial" w:eastAsia="Times New Roman" w:hAnsi="Arial" w:cs="Arial"/>
                <w:color w:val="000000"/>
                <w:sz w:val="18"/>
                <w:szCs w:val="18"/>
                <w:lang w:val="es-ES" w:eastAsia="es-ES"/>
              </w:rPr>
            </w:pPr>
            <w:r w:rsidRPr="003336DB">
              <w:rPr>
                <w:rFonts w:ascii="Arial" w:hAnsi="Arial" w:cs="Arial"/>
                <w:sz w:val="18"/>
                <w:szCs w:val="18"/>
              </w:rPr>
              <w:t xml:space="preserve">Tribunal </w:t>
            </w:r>
            <w:r w:rsidR="001B39F5" w:rsidRPr="003336DB">
              <w:rPr>
                <w:rFonts w:ascii="Arial" w:hAnsi="Arial" w:cs="Arial"/>
                <w:sz w:val="18"/>
                <w:szCs w:val="18"/>
              </w:rPr>
              <w:t>E</w:t>
            </w:r>
            <w:r w:rsidR="006C35A9" w:rsidRPr="003336DB">
              <w:rPr>
                <w:rFonts w:ascii="Arial" w:hAnsi="Arial" w:cs="Arial"/>
                <w:sz w:val="18"/>
                <w:szCs w:val="18"/>
              </w:rPr>
              <w:t>statal Electoral de Guanajuato</w:t>
            </w:r>
            <w:r w:rsidRPr="003336DB">
              <w:rPr>
                <w:rFonts w:ascii="Arial" w:hAnsi="Arial" w:cs="Arial"/>
                <w:sz w:val="18"/>
                <w:szCs w:val="18"/>
              </w:rPr>
              <w:t>.</w:t>
            </w:r>
          </w:p>
        </w:tc>
      </w:tr>
    </w:tbl>
    <w:p w14:paraId="2B66EA4A" w14:textId="78F905B7" w:rsidR="00F5147D" w:rsidRPr="003336DB" w:rsidRDefault="00F5147D" w:rsidP="00574A4E">
      <w:pPr>
        <w:spacing w:after="0"/>
      </w:pPr>
      <w:bookmarkStart w:id="9" w:name="_Toc45621481"/>
      <w:bookmarkStart w:id="10" w:name="_Toc68216325"/>
    </w:p>
    <w:p w14:paraId="2C974DC9" w14:textId="45F03A55" w:rsidR="00105038" w:rsidRPr="001330C6" w:rsidRDefault="4FD98CB7" w:rsidP="1D3184E7">
      <w:pPr>
        <w:pStyle w:val="Ttulo1"/>
        <w:shd w:val="clear" w:color="auto" w:fill="FFFFFF" w:themeFill="background1"/>
        <w:spacing w:before="0" w:beforeAutospacing="0" w:after="0" w:afterAutospacing="0" w:line="240" w:lineRule="auto"/>
        <w:jc w:val="center"/>
        <w:rPr>
          <w:rFonts w:eastAsia="BatangChe" w:cs="Arial"/>
        </w:rPr>
      </w:pPr>
      <w:bookmarkStart w:id="11" w:name="_Toc1417697977"/>
      <w:bookmarkStart w:id="12" w:name="_Toc197915972"/>
      <w:bookmarkStart w:id="13" w:name="_Toc97913546"/>
      <w:r w:rsidRPr="001330C6">
        <w:rPr>
          <w:rFonts w:eastAsia="Times New Roman" w:cs="Arial"/>
          <w:caps w:val="0"/>
        </w:rPr>
        <w:t>Competenci</w:t>
      </w:r>
      <w:bookmarkEnd w:id="9"/>
      <w:r w:rsidRPr="001330C6">
        <w:rPr>
          <w:rFonts w:eastAsia="Times New Roman" w:cs="Arial"/>
          <w:caps w:val="0"/>
        </w:rPr>
        <w:t>a y procedencia</w:t>
      </w:r>
      <w:bookmarkEnd w:id="10"/>
      <w:bookmarkEnd w:id="11"/>
      <w:bookmarkEnd w:id="12"/>
      <w:bookmarkEnd w:id="13"/>
    </w:p>
    <w:p w14:paraId="438FF2FC" w14:textId="77777777" w:rsidR="00105038" w:rsidRPr="003336DB" w:rsidRDefault="00105038" w:rsidP="005F42E1">
      <w:pPr>
        <w:shd w:val="clear" w:color="auto" w:fill="FFFFFF" w:themeFill="background1"/>
        <w:spacing w:after="0" w:line="240" w:lineRule="auto"/>
        <w:jc w:val="center"/>
        <w:rPr>
          <w:rFonts w:ascii="Arial" w:eastAsia="BatangChe" w:hAnsi="Arial" w:cs="Arial"/>
          <w:b/>
          <w:sz w:val="24"/>
          <w:szCs w:val="24"/>
          <w:highlight w:val="yellow"/>
        </w:rPr>
      </w:pPr>
    </w:p>
    <w:p w14:paraId="44FE2DB9" w14:textId="5AF11481" w:rsidR="005B0938" w:rsidRPr="00446DD0" w:rsidRDefault="00105038" w:rsidP="00446DD0">
      <w:pPr>
        <w:pStyle w:val="Normalsentencia0"/>
        <w:spacing w:before="0" w:after="0"/>
        <w:ind w:firstLine="0"/>
        <w:rPr>
          <w:sz w:val="24"/>
          <w:szCs w:val="24"/>
        </w:rPr>
      </w:pPr>
      <w:r w:rsidRPr="001330C6">
        <w:rPr>
          <w:b/>
          <w:sz w:val="24"/>
          <w:szCs w:val="24"/>
        </w:rPr>
        <w:t>1. Competencia.</w:t>
      </w:r>
      <w:r w:rsidRPr="001330C6">
        <w:rPr>
          <w:sz w:val="24"/>
          <w:szCs w:val="24"/>
        </w:rPr>
        <w:t xml:space="preserve"> </w:t>
      </w:r>
      <w:r w:rsidR="00E40865" w:rsidRPr="001330C6">
        <w:rPr>
          <w:sz w:val="24"/>
          <w:szCs w:val="24"/>
        </w:rPr>
        <w:t xml:space="preserve">Esta Sala Monterrey es competente para conocer y </w:t>
      </w:r>
      <w:r w:rsidR="005B0938" w:rsidRPr="00B85714">
        <w:rPr>
          <w:sz w:val="24"/>
          <w:szCs w:val="24"/>
        </w:rPr>
        <w:t xml:space="preserve">resolver el presente juicio electoral promovido contra una resolución del Tribunal Local que declaró existente </w:t>
      </w:r>
      <w:r w:rsidR="005B0938" w:rsidRPr="00B85714">
        <w:rPr>
          <w:bCs/>
          <w:color w:val="000000"/>
          <w:sz w:val="24"/>
          <w:szCs w:val="24"/>
          <w:lang w:val="es-ES_tradnl"/>
        </w:rPr>
        <w:t xml:space="preserve">la infracción de </w:t>
      </w:r>
      <w:r w:rsidR="005B0938" w:rsidRPr="005B0938">
        <w:rPr>
          <w:bCs/>
          <w:color w:val="000000"/>
          <w:sz w:val="24"/>
          <w:szCs w:val="24"/>
          <w:lang w:val="es-ES_tradnl"/>
        </w:rPr>
        <w:t xml:space="preserve">uso indebido de recursos públicos </w:t>
      </w:r>
      <w:r w:rsidR="005B0938" w:rsidRPr="00B85714">
        <w:rPr>
          <w:bCs/>
          <w:color w:val="000000"/>
          <w:sz w:val="24"/>
          <w:szCs w:val="24"/>
          <w:lang w:val="es-ES_tradnl"/>
        </w:rPr>
        <w:t xml:space="preserve">por </w:t>
      </w:r>
      <w:r w:rsidR="00E667C8">
        <w:rPr>
          <w:bCs/>
          <w:color w:val="000000"/>
          <w:sz w:val="24"/>
          <w:szCs w:val="24"/>
          <w:lang w:val="es-ES_tradnl"/>
        </w:rPr>
        <w:t>la</w:t>
      </w:r>
      <w:r w:rsidR="00170B9A">
        <w:rPr>
          <w:bCs/>
          <w:color w:val="000000"/>
          <w:sz w:val="24"/>
          <w:szCs w:val="24"/>
          <w:lang w:val="es-ES_tradnl"/>
        </w:rPr>
        <w:t xml:space="preserve"> asistencia de José Nieto a </w:t>
      </w:r>
      <w:r w:rsidR="00446DD0">
        <w:rPr>
          <w:bCs/>
          <w:color w:val="000000"/>
          <w:sz w:val="24"/>
          <w:szCs w:val="24"/>
          <w:lang w:val="es-ES_tradnl"/>
        </w:rPr>
        <w:t xml:space="preserve">un evento proselitista, en su calidad de </w:t>
      </w:r>
      <w:r w:rsidR="00446DD0" w:rsidRPr="00446DD0">
        <w:rPr>
          <w:bCs/>
          <w:color w:val="000000"/>
          <w:sz w:val="24"/>
          <w:szCs w:val="24"/>
          <w:lang w:val="es-ES_tradnl"/>
        </w:rPr>
        <w:t>entonces presidente municipal de Comonfort</w:t>
      </w:r>
      <w:r w:rsidR="00446DD0">
        <w:rPr>
          <w:bCs/>
          <w:color w:val="000000"/>
          <w:sz w:val="24"/>
          <w:szCs w:val="24"/>
          <w:lang w:val="es-ES_tradnl"/>
        </w:rPr>
        <w:t xml:space="preserve">, Guanajuato, </w:t>
      </w:r>
      <w:r w:rsidR="005B0938" w:rsidRPr="00B85714">
        <w:rPr>
          <w:sz w:val="24"/>
          <w:szCs w:val="24"/>
        </w:rPr>
        <w:t>entidad federativa ubicada en la Segunda Circunscripción Electoral Plurinominal en la que esta Sala ejerce jurisdicción</w:t>
      </w:r>
      <w:r w:rsidR="005B0938" w:rsidRPr="00B85714">
        <w:rPr>
          <w:rStyle w:val="Refdenotaalpie"/>
          <w:sz w:val="24"/>
          <w:szCs w:val="24"/>
        </w:rPr>
        <w:footnoteReference w:id="2"/>
      </w:r>
      <w:r w:rsidR="005B0938" w:rsidRPr="00B85714">
        <w:rPr>
          <w:sz w:val="24"/>
          <w:szCs w:val="24"/>
        </w:rPr>
        <w:t>.</w:t>
      </w:r>
    </w:p>
    <w:p w14:paraId="25C31422" w14:textId="77777777" w:rsidR="005B0938" w:rsidRPr="003336DB" w:rsidRDefault="005B0938" w:rsidP="005B0938">
      <w:pPr>
        <w:pStyle w:val="Normalsentencia0"/>
        <w:spacing w:before="0" w:after="0"/>
        <w:ind w:firstLine="0"/>
        <w:rPr>
          <w:sz w:val="24"/>
          <w:szCs w:val="24"/>
          <w:highlight w:val="yellow"/>
        </w:rPr>
      </w:pPr>
    </w:p>
    <w:p w14:paraId="6014E5D7" w14:textId="45C4D464" w:rsidR="00105038" w:rsidRDefault="00105038" w:rsidP="005F42E1">
      <w:pPr>
        <w:shd w:val="clear" w:color="auto" w:fill="FFFFFF" w:themeFill="background1"/>
        <w:spacing w:after="0" w:line="360" w:lineRule="auto"/>
        <w:contextualSpacing/>
        <w:jc w:val="both"/>
        <w:rPr>
          <w:rFonts w:ascii="Arial" w:hAnsi="Arial" w:cs="Arial"/>
          <w:bCs/>
          <w:sz w:val="24"/>
          <w:szCs w:val="24"/>
        </w:rPr>
      </w:pPr>
      <w:r w:rsidRPr="001A4EC3">
        <w:rPr>
          <w:rFonts w:ascii="Arial" w:hAnsi="Arial" w:cs="Arial"/>
          <w:b/>
          <w:bCs/>
          <w:sz w:val="24"/>
          <w:szCs w:val="24"/>
        </w:rPr>
        <w:t xml:space="preserve">2. </w:t>
      </w:r>
      <w:r w:rsidR="1B14782E" w:rsidRPr="001A4EC3">
        <w:rPr>
          <w:rFonts w:ascii="Arial" w:eastAsia="Arial" w:hAnsi="Arial" w:cs="Arial"/>
          <w:b/>
          <w:bCs/>
          <w:sz w:val="24"/>
          <w:szCs w:val="24"/>
        </w:rPr>
        <w:t>Referencia sobre</w:t>
      </w:r>
      <w:r w:rsidR="000F748D" w:rsidRPr="001A4EC3">
        <w:rPr>
          <w:rFonts w:ascii="Arial" w:eastAsia="Arial" w:hAnsi="Arial" w:cs="Arial"/>
          <w:b/>
          <w:sz w:val="24"/>
          <w:szCs w:val="24"/>
        </w:rPr>
        <w:t xml:space="preserve"> los </w:t>
      </w:r>
      <w:r w:rsidR="1B14782E" w:rsidRPr="001A4EC3">
        <w:rPr>
          <w:rFonts w:ascii="Arial" w:eastAsia="Arial" w:hAnsi="Arial" w:cs="Arial"/>
          <w:b/>
          <w:bCs/>
          <w:sz w:val="24"/>
          <w:szCs w:val="24"/>
        </w:rPr>
        <w:t xml:space="preserve">requisitos procesales. </w:t>
      </w:r>
      <w:r w:rsidR="1B14782E" w:rsidRPr="001A4EC3">
        <w:rPr>
          <w:rFonts w:ascii="Arial" w:eastAsia="Arial" w:hAnsi="Arial" w:cs="Arial"/>
          <w:sz w:val="24"/>
          <w:szCs w:val="24"/>
        </w:rPr>
        <w:t>Se cumplieron</w:t>
      </w:r>
      <w:r w:rsidR="000F748D" w:rsidRPr="001A4EC3">
        <w:rPr>
          <w:rFonts w:ascii="Arial" w:eastAsia="Arial" w:hAnsi="Arial" w:cs="Arial"/>
          <w:sz w:val="24"/>
          <w:szCs w:val="24"/>
        </w:rPr>
        <w:t xml:space="preserve"> en </w:t>
      </w:r>
      <w:r w:rsidR="1B14782E" w:rsidRPr="001A4EC3">
        <w:rPr>
          <w:rFonts w:ascii="Arial" w:eastAsia="Arial" w:hAnsi="Arial" w:cs="Arial"/>
          <w:sz w:val="24"/>
          <w:szCs w:val="24"/>
        </w:rPr>
        <w:t xml:space="preserve">los </w:t>
      </w:r>
      <w:r w:rsidR="000F748D" w:rsidRPr="001A4EC3">
        <w:rPr>
          <w:rFonts w:ascii="Arial" w:eastAsia="Arial" w:hAnsi="Arial" w:cs="Arial"/>
          <w:sz w:val="24"/>
          <w:szCs w:val="24"/>
        </w:rPr>
        <w:t>términos del acuerdo de admisión</w:t>
      </w:r>
      <w:r w:rsidR="00A06866" w:rsidRPr="001A4EC3">
        <w:rPr>
          <w:rStyle w:val="Refdenotaalpie"/>
          <w:rFonts w:ascii="Arial" w:eastAsia="Arial" w:hAnsi="Arial" w:cs="Arial"/>
          <w:sz w:val="24"/>
          <w:szCs w:val="24"/>
        </w:rPr>
        <w:footnoteReference w:id="3"/>
      </w:r>
      <w:r w:rsidR="1B14782E" w:rsidRPr="001A4EC3">
        <w:rPr>
          <w:rFonts w:ascii="Arial" w:hAnsi="Arial" w:cs="Arial"/>
          <w:sz w:val="24"/>
          <w:szCs w:val="24"/>
        </w:rPr>
        <w:t>.</w:t>
      </w:r>
    </w:p>
    <w:p w14:paraId="42ED1BA1" w14:textId="77777777" w:rsidR="00E94B0D" w:rsidRPr="00B4026D" w:rsidRDefault="00E94B0D" w:rsidP="00554A43">
      <w:pPr>
        <w:shd w:val="clear" w:color="auto" w:fill="FFFFFF" w:themeFill="background1"/>
        <w:spacing w:after="0" w:line="240" w:lineRule="auto"/>
        <w:contextualSpacing/>
        <w:jc w:val="both"/>
        <w:rPr>
          <w:rFonts w:ascii="Arial" w:eastAsia="Times New Roman" w:hAnsi="Arial" w:cs="Arial"/>
          <w:sz w:val="24"/>
          <w:szCs w:val="24"/>
        </w:rPr>
      </w:pPr>
    </w:p>
    <w:p w14:paraId="1CC2596D" w14:textId="201E7F06" w:rsidR="00105038" w:rsidRPr="00B4026D" w:rsidRDefault="4FD98CB7" w:rsidP="1D3184E7">
      <w:pPr>
        <w:pStyle w:val="Ttulo1"/>
        <w:spacing w:before="0" w:beforeAutospacing="0" w:after="0" w:afterAutospacing="0"/>
        <w:jc w:val="center"/>
        <w:rPr>
          <w:rFonts w:eastAsia="Times New Roman" w:cs="Arial"/>
          <w:caps w:val="0"/>
        </w:rPr>
      </w:pPr>
      <w:bookmarkStart w:id="14" w:name="_Toc68216326"/>
      <w:bookmarkStart w:id="15" w:name="_Toc301146624"/>
      <w:bookmarkStart w:id="16" w:name="_Toc1301491727"/>
      <w:bookmarkStart w:id="17" w:name="_Toc97913547"/>
      <w:r w:rsidRPr="1D3184E7">
        <w:rPr>
          <w:rFonts w:eastAsia="Times New Roman" w:cs="Arial"/>
          <w:caps w:val="0"/>
        </w:rPr>
        <w:t>Antecedentes</w:t>
      </w:r>
      <w:r w:rsidR="00105038" w:rsidRPr="1D3184E7">
        <w:rPr>
          <w:rStyle w:val="Refdenotaalpie"/>
          <w:rFonts w:eastAsia="Times New Roman" w:cs="Arial"/>
          <w:caps w:val="0"/>
        </w:rPr>
        <w:footnoteReference w:id="4"/>
      </w:r>
      <w:bookmarkEnd w:id="14"/>
      <w:bookmarkEnd w:id="15"/>
      <w:bookmarkEnd w:id="16"/>
      <w:bookmarkEnd w:id="17"/>
    </w:p>
    <w:p w14:paraId="66ED68C9" w14:textId="4CFBD2D5" w:rsidR="00105038" w:rsidRPr="00B4026D" w:rsidRDefault="00105038" w:rsidP="00AE5F52">
      <w:pPr>
        <w:spacing w:after="0" w:line="240" w:lineRule="auto"/>
        <w:jc w:val="both"/>
        <w:rPr>
          <w:rFonts w:ascii="Arial" w:hAnsi="Arial" w:cs="Arial"/>
          <w:sz w:val="24"/>
          <w:szCs w:val="24"/>
        </w:rPr>
      </w:pPr>
    </w:p>
    <w:p w14:paraId="0D299729" w14:textId="58628E82" w:rsidR="00105038" w:rsidRPr="00B4026D" w:rsidRDefault="00105038" w:rsidP="00554A43">
      <w:pPr>
        <w:spacing w:after="0" w:line="360" w:lineRule="auto"/>
        <w:jc w:val="both"/>
        <w:rPr>
          <w:rFonts w:ascii="Arial" w:hAnsi="Arial" w:cs="Arial"/>
          <w:b/>
          <w:bCs/>
          <w:sz w:val="24"/>
          <w:szCs w:val="24"/>
        </w:rPr>
      </w:pPr>
      <w:r w:rsidRPr="00B4026D">
        <w:rPr>
          <w:rFonts w:ascii="Arial" w:hAnsi="Arial" w:cs="Arial"/>
          <w:b/>
          <w:bCs/>
          <w:sz w:val="24"/>
          <w:szCs w:val="24"/>
        </w:rPr>
        <w:t>I. Hechos contextuales y origen de la controversia</w:t>
      </w:r>
    </w:p>
    <w:p w14:paraId="0BB0D63D" w14:textId="77777777" w:rsidR="00554A43" w:rsidRPr="00B4026D" w:rsidRDefault="00554A43" w:rsidP="00554A43">
      <w:pPr>
        <w:spacing w:after="0" w:line="240" w:lineRule="auto"/>
        <w:jc w:val="both"/>
        <w:rPr>
          <w:rFonts w:ascii="Arial" w:hAnsi="Arial" w:cs="Arial"/>
          <w:b/>
          <w:bCs/>
          <w:sz w:val="24"/>
          <w:szCs w:val="24"/>
        </w:rPr>
      </w:pPr>
    </w:p>
    <w:p w14:paraId="6D69337B" w14:textId="0DA58040" w:rsidR="00D75278" w:rsidRDefault="00891970" w:rsidP="00891970">
      <w:pPr>
        <w:spacing w:after="0" w:line="360" w:lineRule="auto"/>
        <w:jc w:val="both"/>
        <w:rPr>
          <w:rFonts w:ascii="Arial" w:hAnsi="Arial" w:cs="Arial"/>
          <w:sz w:val="24"/>
          <w:szCs w:val="24"/>
        </w:rPr>
      </w:pPr>
      <w:r>
        <w:rPr>
          <w:rFonts w:ascii="Arial" w:hAnsi="Arial" w:cs="Arial"/>
          <w:b/>
          <w:bCs/>
          <w:sz w:val="24"/>
          <w:szCs w:val="24"/>
        </w:rPr>
        <w:t xml:space="preserve">1. </w:t>
      </w:r>
      <w:r>
        <w:rPr>
          <w:rFonts w:ascii="Arial" w:hAnsi="Arial" w:cs="Arial"/>
          <w:sz w:val="24"/>
          <w:szCs w:val="24"/>
        </w:rPr>
        <w:t xml:space="preserve">El </w:t>
      </w:r>
      <w:r w:rsidR="001B2C90">
        <w:rPr>
          <w:rFonts w:ascii="Arial" w:hAnsi="Arial" w:cs="Arial"/>
          <w:sz w:val="24"/>
          <w:szCs w:val="24"/>
        </w:rPr>
        <w:t>12 de abril de</w:t>
      </w:r>
      <w:r>
        <w:rPr>
          <w:rFonts w:ascii="Arial" w:hAnsi="Arial" w:cs="Arial"/>
          <w:sz w:val="24"/>
          <w:szCs w:val="24"/>
        </w:rPr>
        <w:t xml:space="preserve"> 2021</w:t>
      </w:r>
      <w:r>
        <w:rPr>
          <w:rStyle w:val="Refdenotaalpie"/>
          <w:rFonts w:ascii="Arial" w:hAnsi="Arial" w:cs="Arial"/>
        </w:rPr>
        <w:footnoteReference w:id="5"/>
      </w:r>
      <w:r>
        <w:rPr>
          <w:rFonts w:ascii="Arial" w:hAnsi="Arial" w:cs="Arial"/>
          <w:sz w:val="24"/>
          <w:szCs w:val="24"/>
        </w:rPr>
        <w:t xml:space="preserve">, </w:t>
      </w:r>
      <w:r w:rsidR="00DF2C71">
        <w:rPr>
          <w:rFonts w:ascii="Arial" w:hAnsi="Arial" w:cs="Arial"/>
          <w:sz w:val="24"/>
          <w:szCs w:val="24"/>
        </w:rPr>
        <w:t xml:space="preserve">el </w:t>
      </w:r>
      <w:r w:rsidR="00DF2C71" w:rsidRPr="00F5744F">
        <w:rPr>
          <w:rFonts w:ascii="Arial" w:hAnsi="Arial" w:cs="Arial"/>
          <w:b/>
          <w:bCs/>
          <w:sz w:val="24"/>
          <w:szCs w:val="24"/>
        </w:rPr>
        <w:t>PT y el PAN</w:t>
      </w:r>
      <w:r w:rsidR="00DF2C71">
        <w:rPr>
          <w:rFonts w:ascii="Arial" w:hAnsi="Arial" w:cs="Arial"/>
          <w:sz w:val="24"/>
          <w:szCs w:val="24"/>
        </w:rPr>
        <w:t xml:space="preserve"> </w:t>
      </w:r>
      <w:r w:rsidR="00F23423">
        <w:rPr>
          <w:rFonts w:ascii="Arial" w:hAnsi="Arial" w:cs="Arial"/>
          <w:b/>
          <w:bCs/>
          <w:sz w:val="24"/>
          <w:szCs w:val="24"/>
        </w:rPr>
        <w:t xml:space="preserve">denunciaron </w:t>
      </w:r>
      <w:r w:rsidR="001F73F5">
        <w:rPr>
          <w:rFonts w:ascii="Arial" w:hAnsi="Arial" w:cs="Arial"/>
          <w:sz w:val="24"/>
          <w:szCs w:val="24"/>
        </w:rPr>
        <w:t xml:space="preserve">al </w:t>
      </w:r>
      <w:r w:rsidR="00DD2794">
        <w:rPr>
          <w:rFonts w:ascii="Arial" w:hAnsi="Arial" w:cs="Arial"/>
          <w:sz w:val="24"/>
          <w:szCs w:val="24"/>
        </w:rPr>
        <w:t xml:space="preserve">entonces </w:t>
      </w:r>
      <w:r w:rsidR="001F73F5" w:rsidRPr="00013E7E">
        <w:rPr>
          <w:rFonts w:ascii="Arial" w:hAnsi="Arial" w:cs="Arial"/>
          <w:sz w:val="24"/>
          <w:szCs w:val="24"/>
        </w:rPr>
        <w:t>presidente municipal de Comonfort, Guanajuato</w:t>
      </w:r>
      <w:r w:rsidR="00046693" w:rsidRPr="00013E7E">
        <w:rPr>
          <w:rFonts w:ascii="Arial" w:hAnsi="Arial" w:cs="Arial"/>
          <w:sz w:val="24"/>
          <w:szCs w:val="24"/>
        </w:rPr>
        <w:t>,</w:t>
      </w:r>
      <w:r w:rsidR="001F73F5" w:rsidRPr="00013E7E">
        <w:rPr>
          <w:rFonts w:ascii="Arial" w:hAnsi="Arial" w:cs="Arial"/>
          <w:sz w:val="24"/>
          <w:szCs w:val="24"/>
        </w:rPr>
        <w:t xml:space="preserve"> José Nieto</w:t>
      </w:r>
      <w:r w:rsidR="008E3F22" w:rsidRPr="002F55E5">
        <w:rPr>
          <w:rFonts w:ascii="Arial" w:hAnsi="Arial" w:cs="Arial"/>
          <w:sz w:val="24"/>
          <w:szCs w:val="24"/>
        </w:rPr>
        <w:t>,</w:t>
      </w:r>
      <w:r w:rsidR="00460346" w:rsidRPr="00013E7E">
        <w:rPr>
          <w:rFonts w:ascii="Arial" w:hAnsi="Arial" w:cs="Arial"/>
          <w:sz w:val="24"/>
          <w:szCs w:val="24"/>
        </w:rPr>
        <w:t xml:space="preserve"> por la presunta promoción personalizada y uso indebido de recursos públicos, derivado</w:t>
      </w:r>
      <w:r w:rsidR="00460346">
        <w:rPr>
          <w:rFonts w:ascii="Arial" w:hAnsi="Arial" w:cs="Arial"/>
          <w:sz w:val="24"/>
          <w:szCs w:val="24"/>
        </w:rPr>
        <w:t xml:space="preserve"> de su participación </w:t>
      </w:r>
      <w:r w:rsidR="00537607">
        <w:rPr>
          <w:rFonts w:ascii="Arial" w:hAnsi="Arial" w:cs="Arial"/>
          <w:sz w:val="24"/>
          <w:szCs w:val="24"/>
        </w:rPr>
        <w:t>en un acto de campaña</w:t>
      </w:r>
      <w:r w:rsidR="00DA4184">
        <w:rPr>
          <w:rFonts w:ascii="Arial" w:hAnsi="Arial" w:cs="Arial"/>
          <w:sz w:val="24"/>
          <w:szCs w:val="24"/>
        </w:rPr>
        <w:t xml:space="preserve"> realizado en horario laboral </w:t>
      </w:r>
      <w:r w:rsidR="00537607">
        <w:rPr>
          <w:rFonts w:ascii="Arial" w:hAnsi="Arial" w:cs="Arial"/>
          <w:sz w:val="24"/>
          <w:szCs w:val="24"/>
        </w:rPr>
        <w:t>de la entonces candidata de Morena a la presidencia municipal</w:t>
      </w:r>
      <w:r w:rsidR="008E3F22" w:rsidRPr="002F55E5">
        <w:rPr>
          <w:rFonts w:ascii="Arial" w:hAnsi="Arial" w:cs="Arial"/>
          <w:sz w:val="24"/>
          <w:szCs w:val="24"/>
        </w:rPr>
        <w:t>,</w:t>
      </w:r>
      <w:r w:rsidR="00537607">
        <w:rPr>
          <w:rFonts w:ascii="Arial" w:hAnsi="Arial" w:cs="Arial"/>
          <w:sz w:val="24"/>
          <w:szCs w:val="24"/>
        </w:rPr>
        <w:t xml:space="preserve"> María Capilla</w:t>
      </w:r>
      <w:r w:rsidR="002C734D">
        <w:rPr>
          <w:rFonts w:ascii="Arial" w:hAnsi="Arial" w:cs="Arial"/>
          <w:sz w:val="24"/>
          <w:szCs w:val="24"/>
        </w:rPr>
        <w:t xml:space="preserve">, </w:t>
      </w:r>
      <w:r w:rsidR="00655CC5">
        <w:rPr>
          <w:rFonts w:ascii="Arial" w:hAnsi="Arial" w:cs="Arial"/>
          <w:sz w:val="24"/>
          <w:szCs w:val="24"/>
        </w:rPr>
        <w:t>evento que fue transmitido en la página de Facebook de los medios de comunicación “TV Independencia</w:t>
      </w:r>
      <w:r w:rsidR="00233B84">
        <w:rPr>
          <w:rFonts w:ascii="Arial" w:hAnsi="Arial" w:cs="Arial"/>
          <w:sz w:val="24"/>
          <w:szCs w:val="24"/>
        </w:rPr>
        <w:t xml:space="preserve">”, “El Hijo-Nieto del Llanero </w:t>
      </w:r>
      <w:proofErr w:type="spellStart"/>
      <w:r w:rsidR="00233B84">
        <w:rPr>
          <w:rFonts w:ascii="Arial" w:hAnsi="Arial" w:cs="Arial"/>
          <w:sz w:val="24"/>
          <w:szCs w:val="24"/>
        </w:rPr>
        <w:t>Solititito</w:t>
      </w:r>
      <w:proofErr w:type="spellEnd"/>
      <w:r w:rsidR="00233B84">
        <w:rPr>
          <w:rFonts w:ascii="Arial" w:hAnsi="Arial" w:cs="Arial"/>
          <w:sz w:val="24"/>
          <w:szCs w:val="24"/>
        </w:rPr>
        <w:t>” y “AGORA”</w:t>
      </w:r>
      <w:r w:rsidR="00F5744F">
        <w:rPr>
          <w:rFonts w:ascii="Arial" w:hAnsi="Arial" w:cs="Arial"/>
          <w:sz w:val="24"/>
          <w:szCs w:val="24"/>
        </w:rPr>
        <w:t>:</w:t>
      </w:r>
      <w:r w:rsidR="00013E7E">
        <w:rPr>
          <w:rFonts w:ascii="Arial" w:hAnsi="Arial" w:cs="Arial"/>
          <w:sz w:val="24"/>
          <w:szCs w:val="24"/>
        </w:rPr>
        <w:t xml:space="preserve"> </w:t>
      </w:r>
    </w:p>
    <w:p w14:paraId="26C32116" w14:textId="77777777" w:rsidR="00891970" w:rsidRDefault="00891970" w:rsidP="00891970">
      <w:pPr>
        <w:spacing w:after="0" w:line="360" w:lineRule="auto"/>
        <w:jc w:val="both"/>
        <w:rPr>
          <w:rFonts w:ascii="Arial" w:hAnsi="Arial" w:cs="Arial"/>
          <w:sz w:val="16"/>
          <w:szCs w:val="16"/>
        </w:rPr>
      </w:pPr>
    </w:p>
    <w:tbl>
      <w:tblPr>
        <w:tblStyle w:val="Tablaconcuadrcula"/>
        <w:tblW w:w="6516" w:type="dxa"/>
        <w:jc w:val="center"/>
        <w:tblLook w:val="04A0" w:firstRow="1" w:lastRow="0" w:firstColumn="1" w:lastColumn="0" w:noHBand="0" w:noVBand="1"/>
      </w:tblPr>
      <w:tblGrid>
        <w:gridCol w:w="6516"/>
      </w:tblGrid>
      <w:tr w:rsidR="00B5110F" w14:paraId="4D3F45AD" w14:textId="77777777" w:rsidTr="00B5110F">
        <w:trPr>
          <w:trHeight w:val="528"/>
          <w:jc w:val="center"/>
        </w:trPr>
        <w:tc>
          <w:tcPr>
            <w:tcW w:w="651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26D9059D" w14:textId="77777777" w:rsidR="00B5110F" w:rsidRDefault="00B5110F">
            <w:pPr>
              <w:spacing w:after="0" w:line="240" w:lineRule="auto"/>
              <w:jc w:val="center"/>
              <w:rPr>
                <w:rFonts w:ascii="Arial" w:hAnsi="Arial" w:cs="Arial"/>
                <w:b/>
                <w:sz w:val="16"/>
                <w:szCs w:val="16"/>
              </w:rPr>
            </w:pPr>
          </w:p>
          <w:p w14:paraId="6EB9207D" w14:textId="77777777" w:rsidR="00B5110F" w:rsidRDefault="00B5110F">
            <w:pPr>
              <w:spacing w:after="0" w:line="240" w:lineRule="auto"/>
              <w:jc w:val="center"/>
              <w:rPr>
                <w:rFonts w:ascii="Arial" w:hAnsi="Arial" w:cs="Arial"/>
                <w:sz w:val="16"/>
                <w:szCs w:val="16"/>
                <w:highlight w:val="yellow"/>
              </w:rPr>
            </w:pPr>
            <w:r>
              <w:rPr>
                <w:rFonts w:ascii="Arial" w:hAnsi="Arial" w:cs="Arial"/>
                <w:b/>
                <w:sz w:val="16"/>
                <w:szCs w:val="16"/>
              </w:rPr>
              <w:t>Imagen</w:t>
            </w:r>
          </w:p>
        </w:tc>
      </w:tr>
      <w:tr w:rsidR="00B5110F" w14:paraId="08A02CB2" w14:textId="77777777" w:rsidTr="007F2F87">
        <w:trPr>
          <w:trHeight w:val="2578"/>
          <w:jc w:val="center"/>
        </w:trPr>
        <w:tc>
          <w:tcPr>
            <w:tcW w:w="6516" w:type="dxa"/>
            <w:tcBorders>
              <w:top w:val="single" w:sz="4" w:space="0" w:color="auto"/>
              <w:left w:val="single" w:sz="4" w:space="0" w:color="auto"/>
              <w:bottom w:val="single" w:sz="4" w:space="0" w:color="auto"/>
              <w:right w:val="single" w:sz="4" w:space="0" w:color="auto"/>
            </w:tcBorders>
          </w:tcPr>
          <w:p w14:paraId="5CCBFAFE" w14:textId="0F74DB36" w:rsidR="00B5110F" w:rsidRDefault="00B5110F" w:rsidP="007F2F87">
            <w:pPr>
              <w:spacing w:after="0" w:line="240" w:lineRule="auto"/>
              <w:rPr>
                <w:noProof/>
              </w:rPr>
            </w:pPr>
            <w:r>
              <w:rPr>
                <w:noProof/>
              </w:rPr>
              <w:drawing>
                <wp:anchor distT="0" distB="0" distL="114300" distR="114300" simplePos="0" relativeHeight="251658241" behindDoc="1" locked="0" layoutInCell="1" allowOverlap="1" wp14:anchorId="110A72AC" wp14:editId="49DD9A5F">
                  <wp:simplePos x="0" y="0"/>
                  <wp:positionH relativeFrom="column">
                    <wp:posOffset>880974</wp:posOffset>
                  </wp:positionH>
                  <wp:positionV relativeFrom="paragraph">
                    <wp:posOffset>381</wp:posOffset>
                  </wp:positionV>
                  <wp:extent cx="2549525" cy="1600835"/>
                  <wp:effectExtent l="0" t="0" r="3175" b="0"/>
                  <wp:wrapTight wrapText="bothSides">
                    <wp:wrapPolygon edited="0">
                      <wp:start x="0" y="0"/>
                      <wp:lineTo x="0" y="21334"/>
                      <wp:lineTo x="21466" y="21334"/>
                      <wp:lineTo x="21466"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6941" t="43958" r="37957" b="27730"/>
                          <a:stretch/>
                        </pic:blipFill>
                        <pic:spPr bwMode="auto">
                          <a:xfrm>
                            <a:off x="0" y="0"/>
                            <a:ext cx="2549525" cy="1600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110F" w14:paraId="7B653FE5" w14:textId="77777777" w:rsidTr="007F2F87">
        <w:trPr>
          <w:trHeight w:val="2968"/>
          <w:jc w:val="center"/>
        </w:trPr>
        <w:tc>
          <w:tcPr>
            <w:tcW w:w="6516" w:type="dxa"/>
            <w:tcBorders>
              <w:top w:val="single" w:sz="4" w:space="0" w:color="auto"/>
              <w:left w:val="single" w:sz="4" w:space="0" w:color="auto"/>
              <w:bottom w:val="single" w:sz="4" w:space="0" w:color="auto"/>
              <w:right w:val="single" w:sz="4" w:space="0" w:color="auto"/>
            </w:tcBorders>
            <w:hideMark/>
          </w:tcPr>
          <w:p w14:paraId="0F60CCC0" w14:textId="68D8338B" w:rsidR="00B5110F" w:rsidRDefault="00B5110F">
            <w:pPr>
              <w:spacing w:after="0" w:line="240" w:lineRule="auto"/>
              <w:jc w:val="center"/>
              <w:rPr>
                <w:sz w:val="16"/>
                <w:szCs w:val="16"/>
                <w:highlight w:val="yellow"/>
              </w:rPr>
            </w:pPr>
            <w:r>
              <w:rPr>
                <w:noProof/>
              </w:rPr>
              <w:drawing>
                <wp:anchor distT="0" distB="0" distL="114300" distR="114300" simplePos="0" relativeHeight="251658242" behindDoc="1" locked="0" layoutInCell="1" allowOverlap="1" wp14:anchorId="493E5C26" wp14:editId="0F0B503F">
                  <wp:simplePos x="0" y="0"/>
                  <wp:positionH relativeFrom="column">
                    <wp:posOffset>644932</wp:posOffset>
                  </wp:positionH>
                  <wp:positionV relativeFrom="paragraph">
                    <wp:posOffset>57912</wp:posOffset>
                  </wp:positionV>
                  <wp:extent cx="2883535" cy="1863725"/>
                  <wp:effectExtent l="0" t="0" r="0" b="3175"/>
                  <wp:wrapTight wrapText="bothSides">
                    <wp:wrapPolygon edited="0">
                      <wp:start x="0" y="0"/>
                      <wp:lineTo x="0" y="21416"/>
                      <wp:lineTo x="21405" y="21416"/>
                      <wp:lineTo x="21405"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7294" t="25547" r="38497" b="41061"/>
                          <a:stretch/>
                        </pic:blipFill>
                        <pic:spPr bwMode="auto">
                          <a:xfrm>
                            <a:off x="0" y="0"/>
                            <a:ext cx="2883535" cy="1863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5110F" w14:paraId="4F34B915" w14:textId="77777777" w:rsidTr="00DF5109">
        <w:trPr>
          <w:trHeight w:val="2501"/>
          <w:jc w:val="center"/>
        </w:trPr>
        <w:tc>
          <w:tcPr>
            <w:tcW w:w="6516" w:type="dxa"/>
            <w:tcBorders>
              <w:top w:val="single" w:sz="4" w:space="0" w:color="auto"/>
              <w:left w:val="single" w:sz="4" w:space="0" w:color="auto"/>
              <w:bottom w:val="single" w:sz="4" w:space="0" w:color="auto"/>
              <w:right w:val="single" w:sz="4" w:space="0" w:color="auto"/>
            </w:tcBorders>
            <w:hideMark/>
          </w:tcPr>
          <w:p w14:paraId="76513B5C" w14:textId="50C29467" w:rsidR="00B5110F" w:rsidRDefault="00B5110F">
            <w:pPr>
              <w:spacing w:after="0" w:line="240" w:lineRule="auto"/>
              <w:jc w:val="center"/>
              <w:rPr>
                <w:sz w:val="16"/>
                <w:szCs w:val="16"/>
                <w:highlight w:val="yellow"/>
              </w:rPr>
            </w:pPr>
            <w:r>
              <w:rPr>
                <w:noProof/>
              </w:rPr>
              <w:drawing>
                <wp:anchor distT="0" distB="0" distL="114300" distR="114300" simplePos="0" relativeHeight="251658243" behindDoc="1" locked="0" layoutInCell="1" allowOverlap="1" wp14:anchorId="53C4119A" wp14:editId="10F22030">
                  <wp:simplePos x="0" y="0"/>
                  <wp:positionH relativeFrom="column">
                    <wp:posOffset>640181</wp:posOffset>
                  </wp:positionH>
                  <wp:positionV relativeFrom="paragraph">
                    <wp:posOffset>406</wp:posOffset>
                  </wp:positionV>
                  <wp:extent cx="2876550" cy="171640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801" t="60070" r="37812" b="13004"/>
                          <a:stretch/>
                        </pic:blipFill>
                        <pic:spPr bwMode="auto">
                          <a:xfrm>
                            <a:off x="0" y="0"/>
                            <a:ext cx="2876550" cy="1716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44EB997" w14:textId="77777777" w:rsidR="00891970" w:rsidRDefault="00891970" w:rsidP="00891970">
      <w:pPr>
        <w:pStyle w:val="Normalsentencia0"/>
        <w:spacing w:before="0" w:after="0"/>
        <w:ind w:firstLine="0"/>
        <w:rPr>
          <w:b/>
          <w:bCs/>
          <w:sz w:val="24"/>
          <w:szCs w:val="24"/>
        </w:rPr>
      </w:pPr>
    </w:p>
    <w:p w14:paraId="3756FA0E" w14:textId="7C38F49B" w:rsidR="0034634C" w:rsidRDefault="00891970" w:rsidP="001D38C5">
      <w:pPr>
        <w:pStyle w:val="Normalsentencia0"/>
        <w:spacing w:before="0" w:after="0"/>
        <w:ind w:firstLine="0"/>
        <w:rPr>
          <w:sz w:val="24"/>
          <w:szCs w:val="24"/>
        </w:rPr>
      </w:pPr>
      <w:r w:rsidRPr="43644847">
        <w:rPr>
          <w:b/>
          <w:bCs/>
          <w:sz w:val="24"/>
          <w:szCs w:val="24"/>
        </w:rPr>
        <w:t>2.</w:t>
      </w:r>
      <w:r w:rsidRPr="43644847">
        <w:rPr>
          <w:sz w:val="24"/>
          <w:szCs w:val="24"/>
        </w:rPr>
        <w:t xml:space="preserve"> </w:t>
      </w:r>
      <w:r w:rsidR="00CE0BAA">
        <w:rPr>
          <w:sz w:val="24"/>
          <w:szCs w:val="24"/>
        </w:rPr>
        <w:t>El 25 de abril</w:t>
      </w:r>
      <w:r w:rsidR="00013E7E">
        <w:rPr>
          <w:sz w:val="24"/>
          <w:szCs w:val="24"/>
        </w:rPr>
        <w:t>,</w:t>
      </w:r>
      <w:r w:rsidR="00CE0BAA">
        <w:rPr>
          <w:sz w:val="24"/>
          <w:szCs w:val="24"/>
        </w:rPr>
        <w:t xml:space="preserve"> </w:t>
      </w:r>
      <w:r w:rsidR="00013E7E">
        <w:rPr>
          <w:sz w:val="24"/>
          <w:szCs w:val="24"/>
        </w:rPr>
        <w:t xml:space="preserve">el </w:t>
      </w:r>
      <w:r w:rsidR="00013E7E" w:rsidRPr="00F5744F">
        <w:rPr>
          <w:b/>
          <w:bCs/>
          <w:sz w:val="24"/>
          <w:szCs w:val="24"/>
        </w:rPr>
        <w:t xml:space="preserve">secretario del </w:t>
      </w:r>
      <w:r w:rsidR="00013E7E" w:rsidRPr="00522F24">
        <w:rPr>
          <w:b/>
          <w:sz w:val="24"/>
          <w:szCs w:val="24"/>
        </w:rPr>
        <w:t xml:space="preserve">Consejo Municipal </w:t>
      </w:r>
      <w:r w:rsidR="001F32EC" w:rsidRPr="00522F24">
        <w:rPr>
          <w:b/>
          <w:bCs/>
          <w:sz w:val="24"/>
          <w:szCs w:val="24"/>
        </w:rPr>
        <w:t>Electoral de Como</w:t>
      </w:r>
      <w:r w:rsidR="00395FF0" w:rsidRPr="00522F24">
        <w:rPr>
          <w:b/>
          <w:bCs/>
          <w:sz w:val="24"/>
          <w:szCs w:val="24"/>
        </w:rPr>
        <w:t xml:space="preserve">nfort del Instituto </w:t>
      </w:r>
      <w:r w:rsidR="0042372C" w:rsidRPr="00522F24">
        <w:rPr>
          <w:b/>
          <w:bCs/>
          <w:sz w:val="24"/>
          <w:szCs w:val="24"/>
        </w:rPr>
        <w:t>Electoral del Estado de Guanajuato</w:t>
      </w:r>
      <w:r w:rsidR="00DF5109" w:rsidRPr="00522F24">
        <w:rPr>
          <w:b/>
          <w:bCs/>
          <w:sz w:val="24"/>
          <w:szCs w:val="24"/>
        </w:rPr>
        <w:t>,</w:t>
      </w:r>
      <w:r w:rsidR="00013E7E">
        <w:rPr>
          <w:sz w:val="24"/>
          <w:szCs w:val="24"/>
        </w:rPr>
        <w:t xml:space="preserve"> en función de Oficialía Electoral</w:t>
      </w:r>
      <w:r w:rsidR="00DF5109">
        <w:rPr>
          <w:sz w:val="24"/>
          <w:szCs w:val="24"/>
        </w:rPr>
        <w:t>,</w:t>
      </w:r>
      <w:r w:rsidR="00013E7E">
        <w:rPr>
          <w:sz w:val="24"/>
          <w:szCs w:val="24"/>
        </w:rPr>
        <w:t xml:space="preserve"> </w:t>
      </w:r>
      <w:r w:rsidR="00CE0BAA" w:rsidRPr="00013E7E">
        <w:rPr>
          <w:b/>
          <w:bCs/>
          <w:sz w:val="24"/>
          <w:szCs w:val="24"/>
        </w:rPr>
        <w:t xml:space="preserve">realizó </w:t>
      </w:r>
      <w:r w:rsidR="00CE0BAA" w:rsidRPr="00013E7E">
        <w:rPr>
          <w:sz w:val="24"/>
          <w:szCs w:val="24"/>
        </w:rPr>
        <w:t>la certificación</w:t>
      </w:r>
      <w:r w:rsidR="00CE0BAA">
        <w:rPr>
          <w:sz w:val="24"/>
          <w:szCs w:val="24"/>
        </w:rPr>
        <w:t xml:space="preserve"> de las ligas electrónicas</w:t>
      </w:r>
      <w:r w:rsidR="00013E7E">
        <w:rPr>
          <w:sz w:val="24"/>
          <w:szCs w:val="24"/>
        </w:rPr>
        <w:t xml:space="preserve"> </w:t>
      </w:r>
      <w:r w:rsidR="0003729C">
        <w:rPr>
          <w:sz w:val="24"/>
          <w:szCs w:val="24"/>
        </w:rPr>
        <w:t>denunciadas</w:t>
      </w:r>
      <w:r w:rsidR="00013E7E">
        <w:rPr>
          <w:rStyle w:val="Refdenotaalpie"/>
          <w:sz w:val="24"/>
          <w:szCs w:val="24"/>
        </w:rPr>
        <w:footnoteReference w:id="6"/>
      </w:r>
      <w:r w:rsidR="0003729C">
        <w:rPr>
          <w:sz w:val="24"/>
          <w:szCs w:val="24"/>
        </w:rPr>
        <w:t>.</w:t>
      </w:r>
    </w:p>
    <w:p w14:paraId="2C525342" w14:textId="5A1DDB4B" w:rsidR="00831B55" w:rsidRPr="00831B55" w:rsidRDefault="0034634C" w:rsidP="00831B55">
      <w:pPr>
        <w:pStyle w:val="Normalsentencia0"/>
        <w:spacing w:before="0" w:after="0"/>
        <w:ind w:firstLine="0"/>
        <w:rPr>
          <w:b/>
          <w:bCs/>
          <w:sz w:val="24"/>
          <w:szCs w:val="24"/>
        </w:rPr>
      </w:pPr>
      <w:r>
        <w:rPr>
          <w:b/>
          <w:bCs/>
          <w:sz w:val="24"/>
          <w:szCs w:val="24"/>
        </w:rPr>
        <w:t xml:space="preserve">3. </w:t>
      </w:r>
      <w:r>
        <w:rPr>
          <w:sz w:val="24"/>
          <w:szCs w:val="24"/>
        </w:rPr>
        <w:t>El 2 de marzo de 202</w:t>
      </w:r>
      <w:r w:rsidR="00F628AC">
        <w:rPr>
          <w:sz w:val="24"/>
          <w:szCs w:val="24"/>
        </w:rPr>
        <w:t>2</w:t>
      </w:r>
      <w:r w:rsidR="001C2E0B">
        <w:rPr>
          <w:sz w:val="24"/>
          <w:szCs w:val="24"/>
        </w:rPr>
        <w:t>,</w:t>
      </w:r>
      <w:r w:rsidR="00F262D8">
        <w:rPr>
          <w:sz w:val="24"/>
          <w:szCs w:val="24"/>
        </w:rPr>
        <w:t xml:space="preserve"> </w:t>
      </w:r>
      <w:r w:rsidR="00F262D8" w:rsidRPr="00522F24">
        <w:rPr>
          <w:sz w:val="24"/>
          <w:szCs w:val="24"/>
        </w:rPr>
        <w:t xml:space="preserve">previa remisión del </w:t>
      </w:r>
      <w:r w:rsidR="00397AAE" w:rsidRPr="00522F24">
        <w:rPr>
          <w:sz w:val="24"/>
          <w:szCs w:val="24"/>
        </w:rPr>
        <w:t>expediente</w:t>
      </w:r>
      <w:r w:rsidR="00F262D8" w:rsidRPr="00522F24">
        <w:rPr>
          <w:sz w:val="24"/>
          <w:szCs w:val="24"/>
        </w:rPr>
        <w:t xml:space="preserve"> </w:t>
      </w:r>
      <w:r w:rsidR="008D3556" w:rsidRPr="00522F24">
        <w:rPr>
          <w:sz w:val="24"/>
          <w:szCs w:val="24"/>
        </w:rPr>
        <w:t>por el</w:t>
      </w:r>
      <w:r w:rsidR="00F262D8" w:rsidRPr="00522F24">
        <w:rPr>
          <w:sz w:val="24"/>
          <w:szCs w:val="24"/>
        </w:rPr>
        <w:t xml:space="preserve"> Instituto </w:t>
      </w:r>
      <w:r w:rsidR="00E83586" w:rsidRPr="00522F24">
        <w:rPr>
          <w:sz w:val="24"/>
          <w:szCs w:val="24"/>
        </w:rPr>
        <w:t>Electoral de</w:t>
      </w:r>
      <w:r w:rsidR="00963B1D" w:rsidRPr="00522F24">
        <w:rPr>
          <w:sz w:val="24"/>
          <w:szCs w:val="24"/>
        </w:rPr>
        <w:t xml:space="preserve">l Estado </w:t>
      </w:r>
      <w:r w:rsidR="00E83586" w:rsidRPr="00522F24">
        <w:rPr>
          <w:sz w:val="24"/>
          <w:szCs w:val="24"/>
        </w:rPr>
        <w:t>de Guanajuato,</w:t>
      </w:r>
      <w:r w:rsidR="001C2E0B">
        <w:rPr>
          <w:sz w:val="24"/>
          <w:szCs w:val="24"/>
        </w:rPr>
        <w:t xml:space="preserve"> el </w:t>
      </w:r>
      <w:r w:rsidR="001C2E0B">
        <w:rPr>
          <w:b/>
          <w:bCs/>
          <w:sz w:val="24"/>
          <w:szCs w:val="24"/>
        </w:rPr>
        <w:t xml:space="preserve">Tribunal Local </w:t>
      </w:r>
      <w:r w:rsidR="00831B55">
        <w:rPr>
          <w:b/>
          <w:bCs/>
          <w:sz w:val="24"/>
          <w:szCs w:val="24"/>
        </w:rPr>
        <w:t xml:space="preserve">emitió una resolución </w:t>
      </w:r>
      <w:r w:rsidR="00831B55" w:rsidRPr="13F070F9">
        <w:rPr>
          <w:rFonts w:eastAsia="Arial"/>
          <w:sz w:val="24"/>
          <w:szCs w:val="24"/>
        </w:rPr>
        <w:t>en los términos que se precisan al inicio del apartado siguiente, lo cual constituye la determinación impugnada en el presente juicio.</w:t>
      </w:r>
    </w:p>
    <w:p w14:paraId="5502EA7C" w14:textId="77777777" w:rsidR="00574A4E" w:rsidRDefault="00574A4E" w:rsidP="00574A4E">
      <w:pPr>
        <w:spacing w:after="0" w:line="240" w:lineRule="auto"/>
        <w:jc w:val="both"/>
        <w:rPr>
          <w:sz w:val="24"/>
          <w:szCs w:val="24"/>
        </w:rPr>
      </w:pPr>
    </w:p>
    <w:p w14:paraId="0806629F" w14:textId="43146DB1" w:rsidR="003F6545" w:rsidRPr="00A24DCC" w:rsidRDefault="11FB540D" w:rsidP="00A24DCC">
      <w:pPr>
        <w:pStyle w:val="Ttulo1"/>
        <w:spacing w:before="0" w:beforeAutospacing="0" w:after="0" w:afterAutospacing="0"/>
        <w:contextualSpacing/>
        <w:jc w:val="center"/>
        <w:rPr>
          <w:rFonts w:eastAsia="Calibri" w:cs="Arial"/>
          <w:lang w:eastAsia="es-MX"/>
        </w:rPr>
      </w:pPr>
      <w:bookmarkStart w:id="18" w:name="_Toc68216327"/>
      <w:bookmarkStart w:id="19" w:name="_Toc1756235772"/>
      <w:bookmarkStart w:id="20" w:name="_Toc321987734"/>
      <w:bookmarkStart w:id="21" w:name="_Toc97913548"/>
      <w:r w:rsidRPr="1D3184E7">
        <w:rPr>
          <w:rFonts w:eastAsia="Times New Roman" w:cs="Arial"/>
          <w:caps w:val="0"/>
        </w:rPr>
        <w:t>Estudio de fondo</w:t>
      </w:r>
      <w:bookmarkEnd w:id="18"/>
      <w:bookmarkEnd w:id="19"/>
      <w:bookmarkEnd w:id="20"/>
      <w:bookmarkEnd w:id="21"/>
    </w:p>
    <w:p w14:paraId="0F1CEF47" w14:textId="77777777" w:rsidR="00E935BA" w:rsidRPr="004E4F69" w:rsidRDefault="00E935BA" w:rsidP="00E935BA">
      <w:pPr>
        <w:spacing w:after="0" w:line="240" w:lineRule="auto"/>
        <w:contextualSpacing/>
        <w:rPr>
          <w:rFonts w:ascii="Arial" w:hAnsi="Arial" w:cs="Arial"/>
          <w:sz w:val="24"/>
          <w:szCs w:val="24"/>
          <w:lang w:eastAsia="es-MX"/>
        </w:rPr>
      </w:pPr>
    </w:p>
    <w:p w14:paraId="641422ED" w14:textId="77777777" w:rsidR="00E935BA" w:rsidRPr="00C76F1E" w:rsidRDefault="4E2B0CDE" w:rsidP="1D3184E7">
      <w:pPr>
        <w:pStyle w:val="Ttulo2"/>
        <w:spacing w:before="0" w:line="240" w:lineRule="auto"/>
        <w:contextualSpacing/>
        <w:rPr>
          <w:rFonts w:ascii="Arial" w:hAnsi="Arial" w:cs="Arial"/>
          <w:color w:val="auto"/>
          <w:sz w:val="24"/>
          <w:szCs w:val="24"/>
          <w:u w:val="single"/>
          <w:lang w:val="es-ES"/>
        </w:rPr>
      </w:pPr>
      <w:bookmarkStart w:id="22" w:name="_Toc68216328"/>
      <w:bookmarkStart w:id="23" w:name="_Toc76039321"/>
      <w:bookmarkStart w:id="24" w:name="_Toc76056752"/>
      <w:bookmarkStart w:id="25" w:name="_Toc76058354"/>
      <w:bookmarkStart w:id="26" w:name="_Toc76060476"/>
      <w:bookmarkStart w:id="27" w:name="_Toc76061010"/>
      <w:bookmarkStart w:id="28" w:name="_Toc76062034"/>
      <w:bookmarkStart w:id="29" w:name="_Toc76067448"/>
      <w:bookmarkStart w:id="30" w:name="_Toc79488605"/>
      <w:bookmarkStart w:id="31" w:name="_Toc87433482"/>
      <w:bookmarkStart w:id="32" w:name="_Toc1979868683"/>
      <w:bookmarkStart w:id="33" w:name="_Toc880122728"/>
      <w:bookmarkStart w:id="34" w:name="_Toc97913549"/>
      <w:r w:rsidRPr="1D3184E7">
        <w:rPr>
          <w:rFonts w:ascii="Arial" w:hAnsi="Arial" w:cs="Arial"/>
          <w:color w:val="auto"/>
          <w:sz w:val="24"/>
          <w:szCs w:val="24"/>
          <w:u w:val="single"/>
          <w:lang w:val="es-ES"/>
        </w:rPr>
        <w:t xml:space="preserve">Apartado preliminar. </w:t>
      </w:r>
      <w:r w:rsidRPr="1D3184E7">
        <w:rPr>
          <w:rFonts w:ascii="Arial" w:hAnsi="Arial" w:cs="Arial"/>
          <w:color w:val="auto"/>
          <w:sz w:val="24"/>
          <w:szCs w:val="24"/>
          <w:lang w:val="es-ES"/>
        </w:rPr>
        <w:t>Materia de la controversia</w:t>
      </w:r>
      <w:bookmarkEnd w:id="22"/>
      <w:bookmarkEnd w:id="23"/>
      <w:bookmarkEnd w:id="24"/>
      <w:bookmarkEnd w:id="25"/>
      <w:bookmarkEnd w:id="26"/>
      <w:bookmarkEnd w:id="27"/>
      <w:bookmarkEnd w:id="28"/>
      <w:bookmarkEnd w:id="29"/>
      <w:bookmarkEnd w:id="30"/>
      <w:bookmarkEnd w:id="31"/>
      <w:bookmarkEnd w:id="32"/>
      <w:bookmarkEnd w:id="33"/>
      <w:bookmarkEnd w:id="34"/>
    </w:p>
    <w:p w14:paraId="738CB769" w14:textId="77777777" w:rsidR="00E935BA" w:rsidRPr="00C76F1E" w:rsidRDefault="00E935BA" w:rsidP="00E935BA">
      <w:pPr>
        <w:spacing w:after="0" w:line="240" w:lineRule="auto"/>
        <w:contextualSpacing/>
        <w:jc w:val="both"/>
        <w:rPr>
          <w:rFonts w:ascii="Arial" w:hAnsi="Arial" w:cs="Arial"/>
          <w:b/>
          <w:bCs/>
          <w:sz w:val="24"/>
          <w:szCs w:val="24"/>
          <w:lang w:val="es-ES_tradnl"/>
        </w:rPr>
      </w:pPr>
    </w:p>
    <w:p w14:paraId="44B7A440" w14:textId="5B05F5BE" w:rsidR="00682A3E" w:rsidRPr="0059005D" w:rsidRDefault="00E935BA" w:rsidP="007E3788">
      <w:pPr>
        <w:pStyle w:val="Normalsentencia0"/>
        <w:spacing w:before="0" w:after="0"/>
        <w:ind w:firstLine="0"/>
        <w:rPr>
          <w:sz w:val="24"/>
          <w:szCs w:val="24"/>
        </w:rPr>
      </w:pPr>
      <w:r w:rsidRPr="00C13496">
        <w:rPr>
          <w:b/>
          <w:bCs/>
          <w:sz w:val="24"/>
          <w:szCs w:val="24"/>
        </w:rPr>
        <w:t xml:space="preserve">1. En la resolución </w:t>
      </w:r>
      <w:r w:rsidRPr="00522F24">
        <w:rPr>
          <w:b/>
          <w:bCs/>
          <w:sz w:val="24"/>
          <w:szCs w:val="24"/>
        </w:rPr>
        <w:t>impugnada</w:t>
      </w:r>
      <w:r w:rsidRPr="00522F24">
        <w:rPr>
          <w:rStyle w:val="Refdenotaalpie"/>
          <w:b/>
          <w:bCs/>
          <w:sz w:val="24"/>
          <w:szCs w:val="24"/>
        </w:rPr>
        <w:footnoteReference w:id="7"/>
      </w:r>
      <w:r w:rsidRPr="00522F24">
        <w:rPr>
          <w:sz w:val="24"/>
          <w:szCs w:val="24"/>
        </w:rPr>
        <w:t>,</w:t>
      </w:r>
      <w:r w:rsidR="009033BD" w:rsidRPr="00522F24">
        <w:rPr>
          <w:sz w:val="24"/>
          <w:szCs w:val="24"/>
        </w:rPr>
        <w:t xml:space="preserve"> </w:t>
      </w:r>
      <w:r w:rsidR="0048777E" w:rsidRPr="00522F24">
        <w:rPr>
          <w:sz w:val="24"/>
          <w:szCs w:val="24"/>
        </w:rPr>
        <w:t>en lo que interesa,</w:t>
      </w:r>
      <w:r w:rsidR="0048777E" w:rsidRPr="0048777E">
        <w:rPr>
          <w:sz w:val="24"/>
          <w:szCs w:val="24"/>
        </w:rPr>
        <w:t xml:space="preserve"> </w:t>
      </w:r>
      <w:r w:rsidR="00B57FDC" w:rsidRPr="008734F6">
        <w:rPr>
          <w:rStyle w:val="normaltextrun"/>
          <w:sz w:val="24"/>
          <w:szCs w:val="24"/>
        </w:rPr>
        <w:t xml:space="preserve">el Tribunal </w:t>
      </w:r>
      <w:r w:rsidR="008734F6" w:rsidRPr="008734F6">
        <w:rPr>
          <w:rStyle w:val="normaltextrun"/>
          <w:sz w:val="24"/>
          <w:szCs w:val="24"/>
        </w:rPr>
        <w:t>Local</w:t>
      </w:r>
      <w:r w:rsidR="006A2718">
        <w:rPr>
          <w:rStyle w:val="normaltextrun"/>
          <w:sz w:val="24"/>
          <w:szCs w:val="24"/>
        </w:rPr>
        <w:t xml:space="preserve"> </w:t>
      </w:r>
      <w:r w:rsidR="00682A3E" w:rsidRPr="00682A3E">
        <w:rPr>
          <w:sz w:val="24"/>
          <w:szCs w:val="24"/>
        </w:rPr>
        <w:t>determinó</w:t>
      </w:r>
      <w:r w:rsidR="00682A3E">
        <w:rPr>
          <w:sz w:val="24"/>
          <w:szCs w:val="24"/>
        </w:rPr>
        <w:t xml:space="preserve"> la responsabilidad del </w:t>
      </w:r>
      <w:r w:rsidR="00682A3E" w:rsidRPr="00C53A6F">
        <w:rPr>
          <w:sz w:val="24"/>
          <w:szCs w:val="24"/>
        </w:rPr>
        <w:t>entonces presidente municipal de Comonfort, Guanajuato, José Nieto</w:t>
      </w:r>
      <w:r w:rsidR="00682A3E">
        <w:rPr>
          <w:sz w:val="24"/>
          <w:szCs w:val="24"/>
        </w:rPr>
        <w:t xml:space="preserve">, por la </w:t>
      </w:r>
      <w:r w:rsidR="00682A3E" w:rsidRPr="007C319B">
        <w:rPr>
          <w:bCs/>
          <w:sz w:val="24"/>
          <w:szCs w:val="24"/>
        </w:rPr>
        <w:t xml:space="preserve">acreditación de la infracción de </w:t>
      </w:r>
      <w:r w:rsidR="00682A3E">
        <w:rPr>
          <w:bCs/>
          <w:sz w:val="24"/>
          <w:szCs w:val="24"/>
        </w:rPr>
        <w:t>uso indebido de recursos públicos</w:t>
      </w:r>
      <w:r w:rsidR="00682A3E" w:rsidRPr="007C319B">
        <w:rPr>
          <w:bCs/>
          <w:sz w:val="24"/>
          <w:szCs w:val="24"/>
        </w:rPr>
        <w:t>,</w:t>
      </w:r>
      <w:r w:rsidR="00682A3E">
        <w:rPr>
          <w:bCs/>
          <w:sz w:val="24"/>
          <w:szCs w:val="24"/>
        </w:rPr>
        <w:t xml:space="preserve"> </w:t>
      </w:r>
      <w:r w:rsidR="00682A3E" w:rsidRPr="007C319B">
        <w:rPr>
          <w:bCs/>
          <w:sz w:val="24"/>
          <w:szCs w:val="24"/>
        </w:rPr>
        <w:t xml:space="preserve">por </w:t>
      </w:r>
      <w:r w:rsidR="00682A3E" w:rsidRPr="009D544E">
        <w:rPr>
          <w:bCs/>
          <w:sz w:val="24"/>
          <w:szCs w:val="24"/>
        </w:rPr>
        <w:t>hacer un llamado al voto en favor de la candidata de</w:t>
      </w:r>
      <w:r w:rsidR="00682A3E">
        <w:rPr>
          <w:bCs/>
          <w:sz w:val="24"/>
          <w:szCs w:val="24"/>
        </w:rPr>
        <w:t xml:space="preserve"> </w:t>
      </w:r>
      <w:r w:rsidR="00682A3E" w:rsidRPr="00522F24">
        <w:rPr>
          <w:bCs/>
          <w:sz w:val="24"/>
          <w:szCs w:val="24"/>
        </w:rPr>
        <w:t>M</w:t>
      </w:r>
      <w:r w:rsidR="00DC4A3E" w:rsidRPr="00522F24">
        <w:rPr>
          <w:bCs/>
          <w:sz w:val="24"/>
          <w:szCs w:val="24"/>
        </w:rPr>
        <w:t>orena</w:t>
      </w:r>
      <w:r w:rsidR="00682A3E" w:rsidRPr="00522F24">
        <w:rPr>
          <w:bCs/>
          <w:sz w:val="24"/>
          <w:szCs w:val="24"/>
        </w:rPr>
        <w:t>,</w:t>
      </w:r>
      <w:r w:rsidR="00682A3E" w:rsidRPr="009D544E">
        <w:rPr>
          <w:bCs/>
          <w:sz w:val="24"/>
          <w:szCs w:val="24"/>
        </w:rPr>
        <w:t xml:space="preserve"> en un evento cubierto por varios medios de comunicación en compañía de servidoras del ayuntamiento</w:t>
      </w:r>
      <w:r w:rsidR="00682A3E">
        <w:rPr>
          <w:bCs/>
          <w:sz w:val="24"/>
          <w:szCs w:val="24"/>
        </w:rPr>
        <w:t xml:space="preserve">, </w:t>
      </w:r>
      <w:r w:rsidR="00682A3E" w:rsidRPr="009D544E">
        <w:rPr>
          <w:bCs/>
          <w:sz w:val="24"/>
          <w:szCs w:val="24"/>
        </w:rPr>
        <w:t>en horario laboral</w:t>
      </w:r>
      <w:r w:rsidR="00682A3E">
        <w:rPr>
          <w:bCs/>
          <w:sz w:val="24"/>
          <w:szCs w:val="24"/>
        </w:rPr>
        <w:t xml:space="preserve"> y, en consecuencia, lo</w:t>
      </w:r>
      <w:r w:rsidR="00682A3E">
        <w:rPr>
          <w:sz w:val="24"/>
          <w:szCs w:val="24"/>
        </w:rPr>
        <w:t xml:space="preserve"> </w:t>
      </w:r>
      <w:r w:rsidR="00682A3E" w:rsidRPr="000B3992">
        <w:rPr>
          <w:sz w:val="24"/>
          <w:szCs w:val="24"/>
        </w:rPr>
        <w:t>sancionó</w:t>
      </w:r>
      <w:r w:rsidR="00682A3E" w:rsidRPr="00C53A6F">
        <w:rPr>
          <w:b/>
          <w:bCs/>
          <w:sz w:val="24"/>
          <w:szCs w:val="24"/>
        </w:rPr>
        <w:t xml:space="preserve"> </w:t>
      </w:r>
      <w:r w:rsidR="00682A3E" w:rsidRPr="00C53A6F">
        <w:rPr>
          <w:sz w:val="24"/>
          <w:szCs w:val="24"/>
        </w:rPr>
        <w:t>con $10,037</w:t>
      </w:r>
      <w:r w:rsidR="00682A3E" w:rsidRPr="007C319B">
        <w:rPr>
          <w:bCs/>
          <w:sz w:val="24"/>
          <w:szCs w:val="24"/>
        </w:rPr>
        <w:t>.</w:t>
      </w:r>
    </w:p>
    <w:p w14:paraId="4E4850C9" w14:textId="54251499" w:rsidR="00E935BA" w:rsidRDefault="00E935BA" w:rsidP="007E3788">
      <w:pPr>
        <w:pStyle w:val="Normalsentencia0"/>
        <w:spacing w:before="0" w:after="0"/>
        <w:ind w:firstLine="0"/>
        <w:rPr>
          <w:rStyle w:val="normaltextrun"/>
          <w:sz w:val="24"/>
          <w:szCs w:val="24"/>
          <w:highlight w:val="yellow"/>
        </w:rPr>
      </w:pPr>
    </w:p>
    <w:p w14:paraId="4B5D01D0" w14:textId="7329E09C" w:rsidR="00E935BA" w:rsidRPr="00A72E30" w:rsidRDefault="00E935BA" w:rsidP="00A72E30">
      <w:pPr>
        <w:pStyle w:val="Normalsentencia0"/>
        <w:spacing w:before="0" w:after="0"/>
        <w:ind w:firstLine="0"/>
        <w:rPr>
          <w:i/>
          <w:iCs/>
          <w:sz w:val="24"/>
          <w:szCs w:val="24"/>
        </w:rPr>
      </w:pPr>
      <w:r w:rsidRPr="00A72E30">
        <w:rPr>
          <w:b/>
          <w:bCs/>
          <w:sz w:val="24"/>
          <w:szCs w:val="24"/>
        </w:rPr>
        <w:t>2. Pretensión y planteamientos</w:t>
      </w:r>
      <w:r w:rsidRPr="00A72E30">
        <w:rPr>
          <w:rStyle w:val="Refdenotaalpie"/>
          <w:b/>
          <w:bCs/>
          <w:sz w:val="24"/>
          <w:szCs w:val="24"/>
        </w:rPr>
        <w:footnoteReference w:id="8"/>
      </w:r>
      <w:r w:rsidRPr="00A72E30">
        <w:rPr>
          <w:b/>
          <w:bCs/>
          <w:sz w:val="24"/>
          <w:szCs w:val="24"/>
        </w:rPr>
        <w:t>.</w:t>
      </w:r>
      <w:r w:rsidRPr="00A72E30">
        <w:rPr>
          <w:sz w:val="24"/>
          <w:szCs w:val="24"/>
        </w:rPr>
        <w:t xml:space="preserve"> </w:t>
      </w:r>
      <w:r w:rsidR="00BA6A15" w:rsidRPr="00A72E30">
        <w:rPr>
          <w:sz w:val="24"/>
          <w:szCs w:val="24"/>
        </w:rPr>
        <w:t>El</w:t>
      </w:r>
      <w:r w:rsidRPr="00A72E30">
        <w:rPr>
          <w:sz w:val="24"/>
          <w:szCs w:val="24"/>
        </w:rPr>
        <w:t xml:space="preserve"> impugnante pretende que se revoque la sentencia impugnada</w:t>
      </w:r>
      <w:r w:rsidR="00522F24">
        <w:rPr>
          <w:sz w:val="24"/>
          <w:szCs w:val="24"/>
        </w:rPr>
        <w:t>,</w:t>
      </w:r>
      <w:r w:rsidR="007E15C9">
        <w:rPr>
          <w:sz w:val="24"/>
          <w:szCs w:val="24"/>
        </w:rPr>
        <w:t xml:space="preserve"> r</w:t>
      </w:r>
      <w:r w:rsidR="00D70C7A" w:rsidRPr="00A72E30">
        <w:rPr>
          <w:sz w:val="24"/>
          <w:szCs w:val="24"/>
        </w:rPr>
        <w:t xml:space="preserve">especto </w:t>
      </w:r>
      <w:r w:rsidR="007E15C9">
        <w:rPr>
          <w:sz w:val="24"/>
          <w:szCs w:val="24"/>
        </w:rPr>
        <w:t>de la</w:t>
      </w:r>
      <w:r w:rsidR="00D70C7A" w:rsidRPr="00A72E30">
        <w:rPr>
          <w:sz w:val="24"/>
          <w:szCs w:val="24"/>
        </w:rPr>
        <w:t xml:space="preserve"> acreditación de la infracción de uso indebido de recursos públicos, porque, a su consideración, </w:t>
      </w:r>
      <w:r w:rsidR="00DA7465" w:rsidRPr="00A72E30">
        <w:rPr>
          <w:b/>
          <w:bCs/>
          <w:sz w:val="24"/>
          <w:szCs w:val="24"/>
        </w:rPr>
        <w:t xml:space="preserve">1) </w:t>
      </w:r>
      <w:r w:rsidR="002D299B" w:rsidRPr="00A72E30">
        <w:rPr>
          <w:sz w:val="24"/>
          <w:szCs w:val="24"/>
        </w:rPr>
        <w:t xml:space="preserve">no existe evidencia </w:t>
      </w:r>
      <w:r w:rsidR="000A7A21" w:rsidRPr="00A72E30">
        <w:rPr>
          <w:sz w:val="24"/>
          <w:szCs w:val="24"/>
        </w:rPr>
        <w:t>de que haya hecho uso de recursos públicos</w:t>
      </w:r>
      <w:r w:rsidR="00874528" w:rsidRPr="00A72E30">
        <w:rPr>
          <w:sz w:val="24"/>
          <w:szCs w:val="24"/>
        </w:rPr>
        <w:t xml:space="preserve">, </w:t>
      </w:r>
      <w:r w:rsidR="007E3ED0" w:rsidRPr="00A72E30">
        <w:rPr>
          <w:sz w:val="24"/>
          <w:szCs w:val="24"/>
        </w:rPr>
        <w:t xml:space="preserve">aunado a que </w:t>
      </w:r>
      <w:r w:rsidR="003E21B5" w:rsidRPr="00A72E30">
        <w:rPr>
          <w:sz w:val="24"/>
          <w:szCs w:val="24"/>
        </w:rPr>
        <w:t xml:space="preserve">los resultados no demuestran que </w:t>
      </w:r>
      <w:r w:rsidR="00880BE3" w:rsidRPr="00A72E30">
        <w:rPr>
          <w:sz w:val="24"/>
          <w:szCs w:val="24"/>
        </w:rPr>
        <w:t>existiera una inequidad en la contienda</w:t>
      </w:r>
      <w:r w:rsidR="009357D4" w:rsidRPr="00A72E30">
        <w:rPr>
          <w:sz w:val="24"/>
          <w:szCs w:val="24"/>
        </w:rPr>
        <w:t xml:space="preserve"> y </w:t>
      </w:r>
      <w:r w:rsidR="009357D4" w:rsidRPr="00A72E30">
        <w:rPr>
          <w:b/>
          <w:bCs/>
          <w:sz w:val="24"/>
          <w:szCs w:val="24"/>
        </w:rPr>
        <w:t xml:space="preserve">2) </w:t>
      </w:r>
      <w:r w:rsidR="001E020B">
        <w:rPr>
          <w:sz w:val="24"/>
          <w:szCs w:val="24"/>
        </w:rPr>
        <w:t xml:space="preserve">el </w:t>
      </w:r>
      <w:r w:rsidR="001E020B" w:rsidRPr="00522F24">
        <w:rPr>
          <w:sz w:val="24"/>
          <w:szCs w:val="24"/>
        </w:rPr>
        <w:t>Tribunal Local</w:t>
      </w:r>
      <w:r w:rsidR="00CF408A" w:rsidRPr="00A72E30">
        <w:rPr>
          <w:sz w:val="24"/>
          <w:szCs w:val="24"/>
        </w:rPr>
        <w:t xml:space="preserve"> no analiz</w:t>
      </w:r>
      <w:r w:rsidR="00481495" w:rsidRPr="00A72E30">
        <w:rPr>
          <w:sz w:val="24"/>
          <w:szCs w:val="24"/>
        </w:rPr>
        <w:t xml:space="preserve">ó </w:t>
      </w:r>
      <w:r w:rsidR="00481495" w:rsidRPr="00A72E30">
        <w:rPr>
          <w:i/>
          <w:iCs/>
          <w:sz w:val="24"/>
          <w:szCs w:val="24"/>
        </w:rPr>
        <w:t>a fondo las manifestaciones vertidas en relación a la objeción de las pruebas en la diligencia de desahogo de la Audiencia de pruebas y alegatos</w:t>
      </w:r>
      <w:r w:rsidR="00A72E30" w:rsidRPr="00A72E30">
        <w:rPr>
          <w:i/>
          <w:iCs/>
          <w:sz w:val="24"/>
          <w:szCs w:val="24"/>
        </w:rPr>
        <w:t>.</w:t>
      </w:r>
    </w:p>
    <w:p w14:paraId="4A1B6FD0" w14:textId="77777777" w:rsidR="00E935BA" w:rsidRPr="000544C3" w:rsidRDefault="00E935BA" w:rsidP="00E935BA">
      <w:pPr>
        <w:pStyle w:val="Normalsentencia0"/>
        <w:spacing w:before="0" w:after="0"/>
        <w:ind w:firstLine="0"/>
        <w:rPr>
          <w:sz w:val="24"/>
          <w:szCs w:val="24"/>
        </w:rPr>
      </w:pPr>
    </w:p>
    <w:p w14:paraId="78F079CD" w14:textId="5769832C" w:rsidR="00574A4E" w:rsidRPr="00BA6A15" w:rsidRDefault="00E935BA" w:rsidP="00BA6A15">
      <w:pPr>
        <w:pStyle w:val="Normalsentencia0"/>
        <w:spacing w:before="0" w:after="0"/>
        <w:ind w:firstLine="0"/>
        <w:rPr>
          <w:b/>
          <w:sz w:val="24"/>
          <w:szCs w:val="24"/>
        </w:rPr>
      </w:pPr>
      <w:r w:rsidRPr="000544C3">
        <w:rPr>
          <w:b/>
          <w:bCs/>
          <w:sz w:val="24"/>
          <w:szCs w:val="24"/>
        </w:rPr>
        <w:t xml:space="preserve">3. Cuestión a resolver. </w:t>
      </w:r>
      <w:r w:rsidR="00494A8E" w:rsidRPr="000544C3">
        <w:rPr>
          <w:sz w:val="24"/>
          <w:szCs w:val="24"/>
        </w:rPr>
        <w:t>Determ</w:t>
      </w:r>
      <w:r w:rsidR="00494A8E" w:rsidRPr="000544C3">
        <w:rPr>
          <w:bCs/>
          <w:sz w:val="24"/>
          <w:szCs w:val="24"/>
        </w:rPr>
        <w:t>inar</w:t>
      </w:r>
      <w:r w:rsidR="000544C3" w:rsidRPr="000544C3">
        <w:rPr>
          <w:sz w:val="24"/>
          <w:szCs w:val="24"/>
        </w:rPr>
        <w:t>:</w:t>
      </w:r>
      <w:r w:rsidR="000544C3">
        <w:rPr>
          <w:sz w:val="24"/>
          <w:szCs w:val="24"/>
        </w:rPr>
        <w:t xml:space="preserve"> ¿Si a partir de lo considerado en la resolución impugnada y los agravios planteados, debe quedar firme la acreditación de la infracción por uso de recursos públicos atribuida al impugnante?</w:t>
      </w:r>
    </w:p>
    <w:p w14:paraId="3AB66C07" w14:textId="77777777" w:rsidR="00E935BA" w:rsidRPr="00CC145B" w:rsidRDefault="00E935BA" w:rsidP="004F62BF">
      <w:pPr>
        <w:spacing w:after="0" w:line="360" w:lineRule="auto"/>
        <w:contextualSpacing/>
        <w:jc w:val="both"/>
        <w:rPr>
          <w:rFonts w:ascii="Arial" w:hAnsi="Arial" w:cs="Arial"/>
          <w:sz w:val="24"/>
          <w:szCs w:val="24"/>
          <w:lang w:val="es-ES_tradnl"/>
        </w:rPr>
      </w:pPr>
    </w:p>
    <w:p w14:paraId="701DACD6" w14:textId="135888F2" w:rsidR="00E935BA" w:rsidRDefault="4E2B0CDE" w:rsidP="004F62BF">
      <w:pPr>
        <w:pStyle w:val="Ttulo2"/>
        <w:spacing w:before="0" w:line="240" w:lineRule="auto"/>
        <w:ind w:left="708" w:hanging="708"/>
        <w:contextualSpacing/>
        <w:rPr>
          <w:rFonts w:ascii="Arial" w:hAnsi="Arial" w:cs="Arial"/>
          <w:color w:val="auto"/>
          <w:sz w:val="24"/>
          <w:szCs w:val="24"/>
          <w:lang w:val="es-ES"/>
        </w:rPr>
      </w:pPr>
      <w:bookmarkStart w:id="35" w:name="_Toc27039698"/>
      <w:bookmarkStart w:id="36" w:name="_Toc76039322"/>
      <w:bookmarkStart w:id="37" w:name="_Toc76056753"/>
      <w:bookmarkStart w:id="38" w:name="_Toc76058355"/>
      <w:bookmarkStart w:id="39" w:name="_Toc76060477"/>
      <w:bookmarkStart w:id="40" w:name="_Toc76061011"/>
      <w:bookmarkStart w:id="41" w:name="_Toc76062035"/>
      <w:bookmarkStart w:id="42" w:name="_Toc76067449"/>
      <w:bookmarkStart w:id="43" w:name="_Toc79488606"/>
      <w:bookmarkStart w:id="44" w:name="_Toc87433483"/>
      <w:bookmarkStart w:id="45" w:name="_Toc190583651"/>
      <w:bookmarkStart w:id="46" w:name="_Toc1109131088"/>
      <w:bookmarkStart w:id="47" w:name="_Toc97913550"/>
      <w:r w:rsidRPr="0091108A">
        <w:rPr>
          <w:rFonts w:ascii="Arial" w:hAnsi="Arial" w:cs="Arial"/>
          <w:color w:val="auto"/>
          <w:sz w:val="24"/>
          <w:szCs w:val="24"/>
          <w:u w:val="single"/>
          <w:lang w:val="es-ES"/>
        </w:rPr>
        <w:t>Apartado I.</w:t>
      </w:r>
      <w:r w:rsidRPr="1D3184E7">
        <w:rPr>
          <w:rFonts w:ascii="Arial" w:hAnsi="Arial" w:cs="Arial"/>
          <w:color w:val="auto"/>
          <w:sz w:val="24"/>
          <w:szCs w:val="24"/>
          <w:lang w:val="es-ES"/>
        </w:rPr>
        <w:t xml:space="preserve"> Decisión</w:t>
      </w:r>
      <w:bookmarkEnd w:id="35"/>
      <w:bookmarkEnd w:id="36"/>
      <w:bookmarkEnd w:id="37"/>
      <w:bookmarkEnd w:id="38"/>
      <w:bookmarkEnd w:id="39"/>
      <w:bookmarkEnd w:id="40"/>
      <w:bookmarkEnd w:id="41"/>
      <w:bookmarkEnd w:id="42"/>
      <w:bookmarkEnd w:id="43"/>
      <w:bookmarkEnd w:id="44"/>
      <w:bookmarkEnd w:id="45"/>
      <w:bookmarkEnd w:id="46"/>
      <w:bookmarkEnd w:id="47"/>
    </w:p>
    <w:p w14:paraId="468A5DF7" w14:textId="77777777" w:rsidR="004F62BF" w:rsidRPr="004F62BF" w:rsidRDefault="004F62BF" w:rsidP="00574A4E">
      <w:pPr>
        <w:spacing w:after="0" w:line="240" w:lineRule="auto"/>
        <w:rPr>
          <w:lang w:val="es-ES"/>
        </w:rPr>
      </w:pPr>
    </w:p>
    <w:p w14:paraId="2BCDA91E" w14:textId="3AB4159E" w:rsidR="00181A45" w:rsidRDefault="00E935BA" w:rsidP="007E3788">
      <w:pPr>
        <w:pStyle w:val="Normalsentencia0"/>
        <w:spacing w:before="0" w:after="0"/>
        <w:ind w:firstLine="0"/>
        <w:rPr>
          <w:bCs/>
          <w:sz w:val="24"/>
          <w:szCs w:val="24"/>
        </w:rPr>
      </w:pPr>
      <w:bookmarkStart w:id="48" w:name="_Hlk76058388"/>
      <w:r w:rsidRPr="00400673">
        <w:rPr>
          <w:sz w:val="24"/>
          <w:szCs w:val="24"/>
        </w:rPr>
        <w:t xml:space="preserve">Esta Sala </w:t>
      </w:r>
      <w:r w:rsidR="00574A4E">
        <w:rPr>
          <w:sz w:val="24"/>
          <w:szCs w:val="24"/>
        </w:rPr>
        <w:t>Monterrey</w:t>
      </w:r>
      <w:r w:rsidRPr="00400673">
        <w:rPr>
          <w:sz w:val="24"/>
          <w:szCs w:val="24"/>
        </w:rPr>
        <w:t xml:space="preserve"> considera que debe </w:t>
      </w:r>
      <w:r w:rsidR="00400673" w:rsidRPr="00400673">
        <w:rPr>
          <w:b/>
          <w:bCs/>
          <w:sz w:val="24"/>
          <w:szCs w:val="24"/>
        </w:rPr>
        <w:t xml:space="preserve">confirmarse </w:t>
      </w:r>
      <w:r w:rsidR="0091108A" w:rsidRPr="00C53A6F">
        <w:rPr>
          <w:sz w:val="24"/>
          <w:szCs w:val="24"/>
        </w:rPr>
        <w:t xml:space="preserve">la </w:t>
      </w:r>
      <w:r w:rsidR="0091108A">
        <w:rPr>
          <w:sz w:val="24"/>
          <w:szCs w:val="24"/>
        </w:rPr>
        <w:t xml:space="preserve">resolución </w:t>
      </w:r>
      <w:r w:rsidR="00181A45" w:rsidRPr="00C53A6F">
        <w:rPr>
          <w:sz w:val="24"/>
          <w:szCs w:val="24"/>
        </w:rPr>
        <w:t xml:space="preserve">del Tribunal </w:t>
      </w:r>
      <w:r w:rsidR="002F0C5F" w:rsidRPr="00522F24">
        <w:rPr>
          <w:sz w:val="24"/>
          <w:szCs w:val="24"/>
        </w:rPr>
        <w:t>Local</w:t>
      </w:r>
      <w:r w:rsidR="00181A45" w:rsidRPr="00522F24">
        <w:rPr>
          <w:sz w:val="24"/>
          <w:szCs w:val="24"/>
        </w:rPr>
        <w:t xml:space="preserve"> que determinó la responsabilidad del entonces presidente municipal de Comonfort, Guanajuato, José Nieto, por la </w:t>
      </w:r>
      <w:r w:rsidR="00181A45" w:rsidRPr="00522F24">
        <w:rPr>
          <w:bCs/>
          <w:sz w:val="24"/>
          <w:szCs w:val="24"/>
        </w:rPr>
        <w:t>acreditación de la infracción de uso indebido de recursos públicos, por hacer un llamado al voto en favor de la candidata de M</w:t>
      </w:r>
      <w:r w:rsidR="002F0C5F" w:rsidRPr="00522F24">
        <w:rPr>
          <w:bCs/>
          <w:sz w:val="24"/>
          <w:szCs w:val="24"/>
        </w:rPr>
        <w:t>orena</w:t>
      </w:r>
      <w:r w:rsidR="00181A45" w:rsidRPr="009D544E">
        <w:rPr>
          <w:bCs/>
          <w:sz w:val="24"/>
          <w:szCs w:val="24"/>
        </w:rPr>
        <w:t>, en un evento cubierto por varios medios de comunicación en compañía de servidoras del ayuntamiento</w:t>
      </w:r>
      <w:r w:rsidR="00181A45">
        <w:rPr>
          <w:bCs/>
          <w:sz w:val="24"/>
          <w:szCs w:val="24"/>
        </w:rPr>
        <w:t xml:space="preserve">, </w:t>
      </w:r>
      <w:r w:rsidR="00181A45" w:rsidRPr="009D544E">
        <w:rPr>
          <w:bCs/>
          <w:sz w:val="24"/>
          <w:szCs w:val="24"/>
        </w:rPr>
        <w:t>en horario laboral</w:t>
      </w:r>
      <w:r w:rsidR="00181A45">
        <w:rPr>
          <w:bCs/>
          <w:sz w:val="24"/>
          <w:szCs w:val="24"/>
        </w:rPr>
        <w:t xml:space="preserve"> y, en consecuencia, lo</w:t>
      </w:r>
      <w:r w:rsidR="00181A45">
        <w:rPr>
          <w:sz w:val="24"/>
          <w:szCs w:val="24"/>
        </w:rPr>
        <w:t xml:space="preserve"> </w:t>
      </w:r>
      <w:r w:rsidR="00181A45" w:rsidRPr="000B3992">
        <w:rPr>
          <w:sz w:val="24"/>
          <w:szCs w:val="24"/>
        </w:rPr>
        <w:t>sancionó</w:t>
      </w:r>
      <w:r w:rsidR="00181A45" w:rsidRPr="00C53A6F">
        <w:rPr>
          <w:b/>
          <w:bCs/>
          <w:sz w:val="24"/>
          <w:szCs w:val="24"/>
        </w:rPr>
        <w:t xml:space="preserve"> </w:t>
      </w:r>
      <w:r w:rsidR="00181A45" w:rsidRPr="00C53A6F">
        <w:rPr>
          <w:sz w:val="24"/>
          <w:szCs w:val="24"/>
        </w:rPr>
        <w:t>con $10,037</w:t>
      </w:r>
      <w:r w:rsidR="00181A45" w:rsidRPr="007C319B">
        <w:rPr>
          <w:bCs/>
          <w:sz w:val="24"/>
          <w:szCs w:val="24"/>
        </w:rPr>
        <w:t>.</w:t>
      </w:r>
    </w:p>
    <w:p w14:paraId="4D77595F" w14:textId="77777777" w:rsidR="007E3788" w:rsidRPr="0059005D" w:rsidRDefault="007E3788" w:rsidP="007E3788">
      <w:pPr>
        <w:pStyle w:val="Normalsentencia0"/>
        <w:spacing w:before="0" w:after="0"/>
        <w:ind w:firstLine="0"/>
        <w:rPr>
          <w:sz w:val="24"/>
          <w:szCs w:val="24"/>
        </w:rPr>
      </w:pPr>
    </w:p>
    <w:p w14:paraId="7EA370E1" w14:textId="1D43D5F4" w:rsidR="00CA34CB" w:rsidRPr="00343969" w:rsidRDefault="00181A45" w:rsidP="007E3788">
      <w:pPr>
        <w:pStyle w:val="Normalsentencia0"/>
        <w:spacing w:before="0" w:after="0"/>
        <w:ind w:firstLine="0"/>
        <w:rPr>
          <w:strike/>
          <w:sz w:val="24"/>
          <w:szCs w:val="24"/>
        </w:rPr>
      </w:pPr>
      <w:r w:rsidRPr="008E56BA">
        <w:rPr>
          <w:sz w:val="24"/>
          <w:szCs w:val="24"/>
        </w:rPr>
        <w:t>Lo anterior,</w:t>
      </w:r>
      <w:r>
        <w:rPr>
          <w:b/>
          <w:bCs/>
          <w:sz w:val="24"/>
          <w:szCs w:val="24"/>
        </w:rPr>
        <w:t xml:space="preserve"> </w:t>
      </w:r>
      <w:r w:rsidRPr="00C53A6F">
        <w:rPr>
          <w:b/>
          <w:bCs/>
          <w:sz w:val="24"/>
          <w:szCs w:val="24"/>
        </w:rPr>
        <w:t xml:space="preserve">porque este órgano constitucional </w:t>
      </w:r>
      <w:r w:rsidRPr="00F34B24">
        <w:rPr>
          <w:sz w:val="24"/>
          <w:szCs w:val="24"/>
        </w:rPr>
        <w:t>considera</w:t>
      </w:r>
      <w:r w:rsidRPr="00C53A6F">
        <w:rPr>
          <w:b/>
          <w:bCs/>
          <w:sz w:val="24"/>
          <w:szCs w:val="24"/>
        </w:rPr>
        <w:t xml:space="preserve"> </w:t>
      </w:r>
      <w:r w:rsidRPr="00C53A6F">
        <w:rPr>
          <w:bCs/>
          <w:sz w:val="24"/>
          <w:szCs w:val="24"/>
        </w:rPr>
        <w:t>que</w:t>
      </w:r>
      <w:r>
        <w:rPr>
          <w:bCs/>
          <w:sz w:val="24"/>
          <w:szCs w:val="24"/>
        </w:rPr>
        <w:t xml:space="preserve">: </w:t>
      </w:r>
      <w:r w:rsidRPr="00986905">
        <w:rPr>
          <w:b/>
          <w:sz w:val="24"/>
          <w:szCs w:val="24"/>
        </w:rPr>
        <w:t>i.</w:t>
      </w:r>
      <w:r>
        <w:rPr>
          <w:bCs/>
          <w:sz w:val="24"/>
          <w:szCs w:val="24"/>
        </w:rPr>
        <w:t xml:space="preserve"> </w:t>
      </w:r>
      <w:r>
        <w:rPr>
          <w:rFonts w:eastAsia="Arial"/>
          <w:b/>
          <w:bCs/>
          <w:sz w:val="24"/>
          <w:szCs w:val="24"/>
        </w:rPr>
        <w:t>queda intocada</w:t>
      </w:r>
      <w:r>
        <w:rPr>
          <w:rFonts w:eastAsia="Arial"/>
          <w:sz w:val="24"/>
          <w:szCs w:val="24"/>
        </w:rPr>
        <w:t xml:space="preserve"> la acreditación del hecho y la inexistencia de la infracción de promoción personalizada</w:t>
      </w:r>
      <w:r w:rsidR="00605535">
        <w:rPr>
          <w:rFonts w:eastAsia="Arial"/>
          <w:sz w:val="24"/>
          <w:szCs w:val="24"/>
        </w:rPr>
        <w:t>,</w:t>
      </w:r>
      <w:r>
        <w:rPr>
          <w:rFonts w:eastAsia="Arial"/>
          <w:sz w:val="24"/>
          <w:szCs w:val="24"/>
        </w:rPr>
        <w:t xml:space="preserve"> al no haber sido controvertidas, </w:t>
      </w:r>
      <w:r>
        <w:rPr>
          <w:rFonts w:eastAsia="Arial"/>
          <w:b/>
          <w:bCs/>
          <w:sz w:val="24"/>
          <w:szCs w:val="24"/>
        </w:rPr>
        <w:t xml:space="preserve">ii. </w:t>
      </w:r>
      <w:r w:rsidRPr="001F7344">
        <w:rPr>
          <w:rFonts w:eastAsia="Arial"/>
          <w:b/>
          <w:bCs/>
          <w:sz w:val="24"/>
          <w:szCs w:val="24"/>
        </w:rPr>
        <w:t>debe quedar subsistente</w:t>
      </w:r>
      <w:r>
        <w:rPr>
          <w:rFonts w:eastAsia="Arial"/>
          <w:sz w:val="24"/>
          <w:szCs w:val="24"/>
        </w:rPr>
        <w:t xml:space="preserve"> la acreditación de la infracción por uso indebido de recursos públicos, porque</w:t>
      </w:r>
      <w:r w:rsidRPr="00C53A6F">
        <w:rPr>
          <w:bCs/>
          <w:sz w:val="24"/>
          <w:szCs w:val="24"/>
        </w:rPr>
        <w:t xml:space="preserve"> son ineficaces los planteamientos de</w:t>
      </w:r>
      <w:r>
        <w:rPr>
          <w:bCs/>
          <w:sz w:val="24"/>
          <w:szCs w:val="24"/>
        </w:rPr>
        <w:t xml:space="preserve">l </w:t>
      </w:r>
      <w:r w:rsidRPr="00C53A6F">
        <w:rPr>
          <w:bCs/>
          <w:sz w:val="24"/>
          <w:szCs w:val="24"/>
        </w:rPr>
        <w:t xml:space="preserve">impugnante, </w:t>
      </w:r>
      <w:r>
        <w:rPr>
          <w:bCs/>
          <w:sz w:val="24"/>
          <w:szCs w:val="24"/>
        </w:rPr>
        <w:t>pues</w:t>
      </w:r>
      <w:r w:rsidRPr="00C53A6F">
        <w:rPr>
          <w:bCs/>
          <w:sz w:val="24"/>
          <w:szCs w:val="24"/>
        </w:rPr>
        <w:t xml:space="preserve"> no enfrenta las razones a partir de las </w:t>
      </w:r>
      <w:r w:rsidRPr="00522F24">
        <w:rPr>
          <w:bCs/>
          <w:sz w:val="24"/>
          <w:szCs w:val="24"/>
        </w:rPr>
        <w:t xml:space="preserve">cuales </w:t>
      </w:r>
      <w:r w:rsidR="00605535" w:rsidRPr="00522F24">
        <w:rPr>
          <w:bCs/>
          <w:sz w:val="24"/>
          <w:szCs w:val="24"/>
        </w:rPr>
        <w:t xml:space="preserve">el Tribunal de Guanajuato </w:t>
      </w:r>
      <w:r w:rsidRPr="00522F24">
        <w:rPr>
          <w:bCs/>
          <w:sz w:val="24"/>
          <w:szCs w:val="24"/>
        </w:rPr>
        <w:t>sostuvo</w:t>
      </w:r>
      <w:r w:rsidRPr="00C53A6F">
        <w:rPr>
          <w:bCs/>
          <w:sz w:val="24"/>
          <w:szCs w:val="24"/>
        </w:rPr>
        <w:t xml:space="preserve"> </w:t>
      </w:r>
      <w:r>
        <w:rPr>
          <w:bCs/>
          <w:sz w:val="24"/>
          <w:szCs w:val="24"/>
        </w:rPr>
        <w:t xml:space="preserve">que </w:t>
      </w:r>
      <w:r w:rsidRPr="00DB106A">
        <w:rPr>
          <w:sz w:val="24"/>
          <w:szCs w:val="24"/>
        </w:rPr>
        <w:t>su asistencia a un evento proselitista en un día y horario laborable</w:t>
      </w:r>
      <w:r>
        <w:rPr>
          <w:sz w:val="24"/>
          <w:szCs w:val="24"/>
        </w:rPr>
        <w:t xml:space="preserve"> acreditaba dicha infracción, </w:t>
      </w:r>
      <w:r>
        <w:rPr>
          <w:b/>
          <w:bCs/>
          <w:sz w:val="24"/>
          <w:szCs w:val="24"/>
        </w:rPr>
        <w:t xml:space="preserve">iii. queda firme </w:t>
      </w:r>
      <w:r>
        <w:rPr>
          <w:sz w:val="24"/>
          <w:szCs w:val="24"/>
        </w:rPr>
        <w:t xml:space="preserve">la </w:t>
      </w:r>
      <w:r w:rsidRPr="00DB106A">
        <w:rPr>
          <w:sz w:val="24"/>
          <w:szCs w:val="24"/>
        </w:rPr>
        <w:t>individualización de la sanción del impugnante al no haber sido controvertida</w:t>
      </w:r>
      <w:r>
        <w:rPr>
          <w:sz w:val="24"/>
          <w:szCs w:val="24"/>
        </w:rPr>
        <w:t xml:space="preserve">. </w:t>
      </w:r>
    </w:p>
    <w:p w14:paraId="6B7E6FC4" w14:textId="352A881A" w:rsidR="00E935BA" w:rsidRPr="002D2FA9" w:rsidRDefault="00E935BA" w:rsidP="007E3788">
      <w:pPr>
        <w:pStyle w:val="Normalsentencia0"/>
        <w:spacing w:before="0" w:after="0" w:line="240" w:lineRule="auto"/>
        <w:ind w:firstLine="0"/>
        <w:rPr>
          <w:strike/>
          <w:sz w:val="24"/>
          <w:szCs w:val="24"/>
        </w:rPr>
      </w:pPr>
    </w:p>
    <w:p w14:paraId="6C92A5BD" w14:textId="77777777" w:rsidR="00E935BA" w:rsidRDefault="4E2B0CDE" w:rsidP="00E935BA">
      <w:pPr>
        <w:pStyle w:val="Ttulo2"/>
        <w:spacing w:before="0" w:line="240" w:lineRule="auto"/>
        <w:contextualSpacing/>
        <w:jc w:val="both"/>
        <w:rPr>
          <w:rFonts w:ascii="Arial" w:eastAsia="Calibri" w:hAnsi="Arial" w:cs="Arial"/>
          <w:color w:val="auto"/>
          <w:sz w:val="24"/>
          <w:szCs w:val="24"/>
        </w:rPr>
      </w:pPr>
      <w:bookmarkStart w:id="49" w:name="_Toc68216330"/>
      <w:bookmarkStart w:id="50" w:name="_Toc76039323"/>
      <w:bookmarkStart w:id="51" w:name="_Toc76056754"/>
      <w:bookmarkStart w:id="52" w:name="_Toc76058356"/>
      <w:bookmarkStart w:id="53" w:name="_Toc76060478"/>
      <w:bookmarkStart w:id="54" w:name="_Toc76061012"/>
      <w:bookmarkStart w:id="55" w:name="_Toc76062036"/>
      <w:bookmarkStart w:id="56" w:name="_Toc76067450"/>
      <w:bookmarkStart w:id="57" w:name="_Toc79488607"/>
      <w:bookmarkStart w:id="58" w:name="_Toc87433484"/>
      <w:bookmarkStart w:id="59" w:name="_Toc809822910"/>
      <w:bookmarkStart w:id="60" w:name="_Toc984635729"/>
      <w:bookmarkStart w:id="61" w:name="_Toc97913551"/>
      <w:bookmarkEnd w:id="48"/>
      <w:r w:rsidRPr="1D3184E7">
        <w:rPr>
          <w:rFonts w:ascii="Arial" w:eastAsia="Calibri" w:hAnsi="Arial" w:cs="Arial"/>
          <w:color w:val="auto"/>
          <w:sz w:val="24"/>
          <w:szCs w:val="24"/>
          <w:u w:val="single"/>
        </w:rPr>
        <w:t>Apartado II.</w:t>
      </w:r>
      <w:r w:rsidRPr="1D3184E7">
        <w:rPr>
          <w:rFonts w:ascii="Arial" w:eastAsia="Calibri" w:hAnsi="Arial" w:cs="Arial"/>
          <w:color w:val="auto"/>
          <w:sz w:val="24"/>
          <w:szCs w:val="24"/>
        </w:rPr>
        <w:t xml:space="preserve"> Desarrollo o justificación de la decisión</w:t>
      </w:r>
      <w:bookmarkEnd w:id="49"/>
      <w:bookmarkEnd w:id="50"/>
      <w:bookmarkEnd w:id="51"/>
      <w:bookmarkEnd w:id="52"/>
      <w:bookmarkEnd w:id="53"/>
      <w:bookmarkEnd w:id="54"/>
      <w:bookmarkEnd w:id="55"/>
      <w:bookmarkEnd w:id="56"/>
      <w:bookmarkEnd w:id="57"/>
      <w:bookmarkEnd w:id="58"/>
      <w:bookmarkEnd w:id="59"/>
      <w:bookmarkEnd w:id="60"/>
      <w:bookmarkEnd w:id="61"/>
    </w:p>
    <w:p w14:paraId="50ED4775" w14:textId="77777777" w:rsidR="00E935BA" w:rsidRPr="0057616F" w:rsidRDefault="00E935BA" w:rsidP="00574A4E">
      <w:pPr>
        <w:spacing w:after="0"/>
      </w:pPr>
    </w:p>
    <w:p w14:paraId="43C0A1E7" w14:textId="77777777" w:rsidR="000A5D04" w:rsidRPr="00D5091E" w:rsidRDefault="000A5D04" w:rsidP="000A5D04">
      <w:pPr>
        <w:spacing w:after="0" w:line="360" w:lineRule="auto"/>
        <w:jc w:val="both"/>
        <w:rPr>
          <w:rFonts w:ascii="Arial" w:hAnsi="Arial" w:cs="Arial"/>
          <w:b/>
          <w:bCs/>
          <w:sz w:val="24"/>
          <w:szCs w:val="24"/>
        </w:rPr>
      </w:pPr>
      <w:bookmarkStart w:id="62" w:name="_Toc75454550"/>
      <w:r w:rsidRPr="00D5091E">
        <w:rPr>
          <w:rFonts w:ascii="Arial" w:eastAsia="Arial" w:hAnsi="Arial" w:cs="Arial"/>
          <w:b/>
          <w:bCs/>
          <w:sz w:val="24"/>
          <w:szCs w:val="24"/>
        </w:rPr>
        <w:t xml:space="preserve">1. </w:t>
      </w:r>
      <w:r w:rsidRPr="00D5091E">
        <w:rPr>
          <w:rFonts w:ascii="Arial" w:hAnsi="Arial" w:cs="Arial"/>
          <w:b/>
          <w:bCs/>
          <w:sz w:val="24"/>
          <w:szCs w:val="24"/>
        </w:rPr>
        <w:t>Marco o criterio jurisprudencial sobre el análisis de los agravios</w:t>
      </w:r>
    </w:p>
    <w:p w14:paraId="500FF55B" w14:textId="77777777" w:rsidR="000A5D04" w:rsidRPr="00D5091E" w:rsidRDefault="000A5D04" w:rsidP="000A5D04">
      <w:pPr>
        <w:spacing w:after="0" w:line="240" w:lineRule="auto"/>
        <w:jc w:val="both"/>
        <w:rPr>
          <w:rFonts w:ascii="Arial" w:hAnsi="Arial" w:cs="Arial"/>
          <w:b/>
          <w:bCs/>
          <w:sz w:val="20"/>
          <w:szCs w:val="20"/>
        </w:rPr>
      </w:pPr>
    </w:p>
    <w:p w14:paraId="0F44871E" w14:textId="77777777" w:rsidR="000A5D04" w:rsidRPr="00D5091E" w:rsidRDefault="000A5D04" w:rsidP="000A5D04">
      <w:pPr>
        <w:spacing w:after="0" w:line="360" w:lineRule="auto"/>
        <w:jc w:val="both"/>
        <w:rPr>
          <w:rFonts w:ascii="Arial" w:hAnsi="Arial" w:cs="Arial"/>
          <w:sz w:val="24"/>
          <w:szCs w:val="24"/>
        </w:rPr>
      </w:pPr>
      <w:r w:rsidRPr="00D5091E">
        <w:rPr>
          <w:rFonts w:ascii="Arial" w:hAnsi="Arial" w:cs="Arial"/>
          <w:sz w:val="24"/>
          <w:szCs w:val="24"/>
        </w:rPr>
        <w:t>Los agravios deben enfrentar el acto o resolución impugnada para que los Tribunales puedan revisarlo de fondo.</w:t>
      </w:r>
    </w:p>
    <w:p w14:paraId="53004252" w14:textId="77777777" w:rsidR="000A5D04" w:rsidRPr="00D5091E" w:rsidRDefault="000A5D04" w:rsidP="000A5D04">
      <w:pPr>
        <w:spacing w:after="0" w:line="240" w:lineRule="auto"/>
        <w:jc w:val="both"/>
        <w:rPr>
          <w:rFonts w:ascii="Arial" w:hAnsi="Arial" w:cs="Arial"/>
          <w:sz w:val="24"/>
          <w:szCs w:val="24"/>
        </w:rPr>
      </w:pPr>
    </w:p>
    <w:p w14:paraId="4BFD1503" w14:textId="38F7E51C" w:rsidR="000A5D04" w:rsidRPr="00D5091E" w:rsidRDefault="000A5D04" w:rsidP="000A5D04">
      <w:pPr>
        <w:spacing w:after="0" w:line="360" w:lineRule="auto"/>
        <w:jc w:val="both"/>
        <w:rPr>
          <w:rFonts w:ascii="Arial" w:hAnsi="Arial" w:cs="Arial"/>
          <w:sz w:val="24"/>
          <w:szCs w:val="24"/>
        </w:rPr>
      </w:pPr>
      <w:r w:rsidRPr="00D5091E">
        <w:rPr>
          <w:rFonts w:ascii="Arial" w:hAnsi="Arial" w:cs="Arial"/>
          <w:sz w:val="24"/>
          <w:szCs w:val="24"/>
        </w:rPr>
        <w:t xml:space="preserve">Lo anterior, porque, ciertamente, la jurisprudencia ha establecido que, </w:t>
      </w:r>
      <w:r w:rsidRPr="00522F24">
        <w:rPr>
          <w:rFonts w:ascii="Arial" w:hAnsi="Arial" w:cs="Arial"/>
          <w:sz w:val="24"/>
          <w:szCs w:val="24"/>
        </w:rPr>
        <w:t xml:space="preserve">cuando </w:t>
      </w:r>
      <w:r w:rsidR="007D0A35" w:rsidRPr="00522F24">
        <w:rPr>
          <w:rFonts w:ascii="Arial" w:hAnsi="Arial" w:cs="Arial"/>
          <w:sz w:val="24"/>
          <w:szCs w:val="24"/>
        </w:rPr>
        <w:t>el</w:t>
      </w:r>
      <w:r w:rsidRPr="00522F24">
        <w:rPr>
          <w:rFonts w:ascii="Arial" w:hAnsi="Arial" w:cs="Arial"/>
          <w:sz w:val="24"/>
          <w:szCs w:val="24"/>
        </w:rPr>
        <w:t xml:space="preserve"> promovente expone sus agravios, no está obligad</w:t>
      </w:r>
      <w:r w:rsidR="00B30ACE" w:rsidRPr="00522F24">
        <w:rPr>
          <w:rFonts w:ascii="Arial" w:hAnsi="Arial" w:cs="Arial"/>
          <w:sz w:val="24"/>
          <w:szCs w:val="24"/>
        </w:rPr>
        <w:t>o</w:t>
      </w:r>
      <w:r w:rsidRPr="00522F24">
        <w:rPr>
          <w:rFonts w:ascii="Arial" w:hAnsi="Arial" w:cs="Arial"/>
          <w:sz w:val="24"/>
          <w:szCs w:val="24"/>
        </w:rPr>
        <w:t xml:space="preserve"> a manifestarlos bajo una</w:t>
      </w:r>
      <w:r w:rsidRPr="00D5091E">
        <w:rPr>
          <w:rFonts w:ascii="Arial" w:hAnsi="Arial" w:cs="Arial"/>
          <w:sz w:val="24"/>
          <w:szCs w:val="24"/>
        </w:rPr>
        <w:t xml:space="preserve"> formalidad específica, porque para tenerlos por expresados sólo se requiere la mención clara de la causa de pedir o un principio de agravio.</w:t>
      </w:r>
    </w:p>
    <w:p w14:paraId="471BEA08" w14:textId="77777777" w:rsidR="000A5D04" w:rsidRPr="00D5091E" w:rsidRDefault="000A5D04" w:rsidP="000A5D04">
      <w:pPr>
        <w:spacing w:after="0" w:line="240" w:lineRule="auto"/>
        <w:jc w:val="both"/>
        <w:rPr>
          <w:rFonts w:ascii="Arial" w:hAnsi="Arial" w:cs="Arial"/>
          <w:sz w:val="24"/>
          <w:szCs w:val="24"/>
        </w:rPr>
      </w:pPr>
    </w:p>
    <w:p w14:paraId="14EE1BDC" w14:textId="77777777" w:rsidR="000A5D04" w:rsidRPr="00D5091E" w:rsidRDefault="000A5D04" w:rsidP="000A5D04">
      <w:pPr>
        <w:spacing w:after="0" w:line="360" w:lineRule="auto"/>
        <w:jc w:val="both"/>
        <w:rPr>
          <w:rFonts w:ascii="Arial" w:hAnsi="Arial" w:cs="Arial"/>
          <w:sz w:val="24"/>
          <w:szCs w:val="24"/>
        </w:rPr>
      </w:pPr>
      <w:r w:rsidRPr="00D5091E">
        <w:rPr>
          <w:rFonts w:ascii="Arial" w:hAnsi="Arial" w:cs="Arial"/>
          <w:sz w:val="24"/>
          <w:szCs w:val="24"/>
        </w:rPr>
        <w:t>Sin embargo, esto lógicamente implica, como presupuesto fundamental, que con ello se confronte, al menos, a través de una afirmación de hecho mínima, lo considerado en el acto impugnado o la instancia previa.</w:t>
      </w:r>
    </w:p>
    <w:p w14:paraId="0DAF906E" w14:textId="77777777" w:rsidR="000A5D04" w:rsidRPr="00D5091E" w:rsidRDefault="000A5D04" w:rsidP="000A5D04">
      <w:pPr>
        <w:spacing w:after="0" w:line="360" w:lineRule="auto"/>
        <w:jc w:val="both"/>
        <w:rPr>
          <w:rFonts w:ascii="Arial" w:hAnsi="Arial" w:cs="Arial"/>
          <w:sz w:val="24"/>
          <w:szCs w:val="24"/>
        </w:rPr>
      </w:pPr>
    </w:p>
    <w:p w14:paraId="234486B5" w14:textId="0F290CB8" w:rsidR="000A5D04" w:rsidRPr="00D5091E" w:rsidRDefault="000A5D04" w:rsidP="000A5D04">
      <w:pPr>
        <w:spacing w:after="0" w:line="360" w:lineRule="auto"/>
        <w:jc w:val="both"/>
        <w:rPr>
          <w:rFonts w:ascii="Arial" w:hAnsi="Arial" w:cs="Arial"/>
          <w:sz w:val="24"/>
          <w:szCs w:val="24"/>
        </w:rPr>
      </w:pPr>
      <w:r w:rsidRPr="00D5091E">
        <w:rPr>
          <w:rFonts w:ascii="Arial" w:hAnsi="Arial" w:cs="Arial"/>
          <w:sz w:val="24"/>
          <w:szCs w:val="24"/>
        </w:rPr>
        <w:t xml:space="preserve">Ello, porque, cuando se presenta una impugnación, </w:t>
      </w:r>
      <w:r w:rsidR="00B30ACE">
        <w:rPr>
          <w:rFonts w:ascii="Arial" w:hAnsi="Arial" w:cs="Arial"/>
          <w:sz w:val="24"/>
          <w:szCs w:val="24"/>
        </w:rPr>
        <w:t>el</w:t>
      </w:r>
      <w:r w:rsidRPr="00D5091E">
        <w:rPr>
          <w:rFonts w:ascii="Arial" w:hAnsi="Arial" w:cs="Arial"/>
          <w:sz w:val="24"/>
          <w:szCs w:val="24"/>
        </w:rPr>
        <w:t xml:space="preserve"> promovente tiene el deber mínimo de confrontar y cuestionar lo determinado en la resolución intermedia, combatiendo las consideraciones que la sustentan.</w:t>
      </w:r>
    </w:p>
    <w:p w14:paraId="16F090D1" w14:textId="77777777" w:rsidR="000A5D04" w:rsidRPr="00D5091E" w:rsidRDefault="000A5D04" w:rsidP="000A5D04">
      <w:pPr>
        <w:spacing w:after="0" w:line="240" w:lineRule="auto"/>
        <w:jc w:val="both"/>
        <w:rPr>
          <w:rFonts w:ascii="Arial" w:hAnsi="Arial" w:cs="Arial"/>
          <w:sz w:val="24"/>
          <w:szCs w:val="24"/>
        </w:rPr>
      </w:pPr>
    </w:p>
    <w:p w14:paraId="25F06B35" w14:textId="75D9F119" w:rsidR="000A5D04" w:rsidRPr="00D5091E" w:rsidRDefault="000A5D04" w:rsidP="000A5D04">
      <w:pPr>
        <w:spacing w:after="0" w:line="360" w:lineRule="auto"/>
        <w:jc w:val="both"/>
        <w:rPr>
          <w:rFonts w:ascii="Arial" w:hAnsi="Arial" w:cs="Arial"/>
          <w:sz w:val="24"/>
          <w:szCs w:val="24"/>
        </w:rPr>
      </w:pPr>
      <w:r w:rsidRPr="00D5091E">
        <w:rPr>
          <w:rFonts w:ascii="Arial" w:hAnsi="Arial" w:cs="Arial"/>
          <w:sz w:val="24"/>
          <w:szCs w:val="24"/>
        </w:rPr>
        <w:t>Incluso, en los supuestos en los que es procedente la suplencia, en ningún caso puede faltar a los inconformes, la precisión de lo que consideran les agravia y la razón concreta del por</w:t>
      </w:r>
      <w:r>
        <w:rPr>
          <w:rFonts w:ascii="Arial" w:hAnsi="Arial" w:cs="Arial"/>
          <w:sz w:val="24"/>
          <w:szCs w:val="24"/>
        </w:rPr>
        <w:t xml:space="preserve"> </w:t>
      </w:r>
      <w:r w:rsidRPr="00522F24">
        <w:rPr>
          <w:rFonts w:ascii="Arial" w:hAnsi="Arial" w:cs="Arial"/>
          <w:sz w:val="24"/>
          <w:szCs w:val="24"/>
        </w:rPr>
        <w:t>qué estima</w:t>
      </w:r>
      <w:r w:rsidR="00684CAA" w:rsidRPr="00522F24">
        <w:rPr>
          <w:rFonts w:ascii="Arial" w:hAnsi="Arial" w:cs="Arial"/>
          <w:sz w:val="24"/>
          <w:szCs w:val="24"/>
        </w:rPr>
        <w:t>n</w:t>
      </w:r>
      <w:r w:rsidRPr="00522F24">
        <w:rPr>
          <w:rFonts w:ascii="Arial" w:hAnsi="Arial" w:cs="Arial"/>
          <w:sz w:val="24"/>
          <w:szCs w:val="24"/>
        </w:rPr>
        <w:t xml:space="preserve"> que le</w:t>
      </w:r>
      <w:r w:rsidR="00684CAA" w:rsidRPr="00522F24">
        <w:rPr>
          <w:rFonts w:ascii="Arial" w:hAnsi="Arial" w:cs="Arial"/>
          <w:sz w:val="24"/>
          <w:szCs w:val="24"/>
        </w:rPr>
        <w:t>s</w:t>
      </w:r>
      <w:r w:rsidRPr="00D5091E">
        <w:rPr>
          <w:rFonts w:ascii="Arial" w:hAnsi="Arial" w:cs="Arial"/>
          <w:sz w:val="24"/>
          <w:szCs w:val="24"/>
        </w:rPr>
        <w:t xml:space="preserve"> causa una vulneración.</w:t>
      </w:r>
    </w:p>
    <w:p w14:paraId="134D9C76" w14:textId="77777777" w:rsidR="000A5D04" w:rsidRPr="00D5091E" w:rsidRDefault="000A5D04" w:rsidP="000A5D04">
      <w:pPr>
        <w:spacing w:after="0" w:line="240" w:lineRule="auto"/>
        <w:jc w:val="both"/>
        <w:rPr>
          <w:rFonts w:ascii="Arial" w:hAnsi="Arial" w:cs="Arial"/>
          <w:sz w:val="24"/>
          <w:szCs w:val="24"/>
        </w:rPr>
      </w:pPr>
    </w:p>
    <w:p w14:paraId="237803EE" w14:textId="77777777" w:rsidR="000A5D04" w:rsidRPr="00D5091E" w:rsidRDefault="000A5D04" w:rsidP="000A5D04">
      <w:pPr>
        <w:spacing w:after="0" w:line="360" w:lineRule="auto"/>
        <w:jc w:val="both"/>
        <w:rPr>
          <w:rFonts w:ascii="Arial" w:eastAsia="Arial" w:hAnsi="Arial" w:cs="Arial"/>
          <w:b/>
          <w:bCs/>
          <w:sz w:val="24"/>
          <w:szCs w:val="24"/>
        </w:rPr>
      </w:pPr>
      <w:r w:rsidRPr="00D5091E">
        <w:rPr>
          <w:rFonts w:ascii="Arial" w:hAnsi="Arial" w:cs="Arial"/>
          <w:sz w:val="24"/>
          <w:szCs w:val="24"/>
        </w:rPr>
        <w:t xml:space="preserve">Por ende, evidentemente, en términos generales, los argumentos deben cuestionar las consideraciones que sustentan el </w:t>
      </w:r>
      <w:r w:rsidRPr="00D5091E">
        <w:rPr>
          <w:rFonts w:ascii="Arial" w:hAnsi="Arial" w:cs="Arial"/>
          <w:b/>
          <w:bCs/>
          <w:sz w:val="24"/>
          <w:szCs w:val="24"/>
        </w:rPr>
        <w:t>sentido de la determinación</w:t>
      </w:r>
      <w:r w:rsidRPr="00D5091E">
        <w:rPr>
          <w:rFonts w:ascii="Arial" w:hAnsi="Arial" w:cs="Arial"/>
          <w:sz w:val="24"/>
          <w:szCs w:val="24"/>
        </w:rPr>
        <w:t xml:space="preserve"> </w:t>
      </w:r>
      <w:r w:rsidRPr="00D5091E">
        <w:rPr>
          <w:rFonts w:ascii="Arial" w:hAnsi="Arial" w:cs="Arial"/>
          <w:b/>
          <w:bCs/>
          <w:sz w:val="24"/>
          <w:szCs w:val="24"/>
        </w:rPr>
        <w:t>impugnada.</w:t>
      </w:r>
    </w:p>
    <w:p w14:paraId="4E3B899E" w14:textId="77777777" w:rsidR="000A5D04" w:rsidRPr="00D5091E" w:rsidRDefault="000A5D04" w:rsidP="000A5D04">
      <w:pPr>
        <w:spacing w:after="0" w:line="240" w:lineRule="auto"/>
        <w:jc w:val="both"/>
        <w:rPr>
          <w:rFonts w:ascii="Arial" w:hAnsi="Arial" w:cs="Arial"/>
          <w:sz w:val="24"/>
          <w:szCs w:val="24"/>
        </w:rPr>
      </w:pPr>
    </w:p>
    <w:p w14:paraId="5D1B492A" w14:textId="77777777" w:rsidR="000A5D04" w:rsidRDefault="000A5D04" w:rsidP="000A5D04">
      <w:pPr>
        <w:spacing w:after="0" w:line="360" w:lineRule="auto"/>
        <w:jc w:val="both"/>
        <w:rPr>
          <w:rFonts w:ascii="Arial" w:hAnsi="Arial" w:cs="Arial"/>
          <w:sz w:val="16"/>
          <w:szCs w:val="20"/>
        </w:rPr>
      </w:pPr>
      <w:r w:rsidRPr="00D5091E">
        <w:rPr>
          <w:rFonts w:ascii="Arial" w:hAnsi="Arial" w:cs="Arial"/>
          <w:sz w:val="24"/>
          <w:szCs w:val="24"/>
        </w:rPr>
        <w:t xml:space="preserve">De otra manera, dichas consideraciones quedarían firmes y sustentarían el sentido de lo </w:t>
      </w:r>
      <w:r w:rsidRPr="009C1AC1">
        <w:rPr>
          <w:rFonts w:ascii="Arial" w:hAnsi="Arial" w:cs="Arial"/>
          <w:sz w:val="24"/>
          <w:szCs w:val="24"/>
        </w:rPr>
        <w:t>decidido, con independencia de lo que pudiera resolverse en relación con diversas argumentaciones,</w:t>
      </w:r>
      <w:r w:rsidRPr="00D5091E">
        <w:rPr>
          <w:rFonts w:ascii="Arial" w:hAnsi="Arial" w:cs="Arial"/>
          <w:sz w:val="24"/>
          <w:szCs w:val="24"/>
        </w:rPr>
        <w:t xml:space="preserve"> dando lugar a la ineficacia de los planteamientos</w:t>
      </w:r>
      <w:r w:rsidRPr="00D5091E">
        <w:rPr>
          <w:rFonts w:ascii="Arial" w:hAnsi="Arial" w:cs="Arial"/>
          <w:sz w:val="16"/>
          <w:szCs w:val="20"/>
        </w:rPr>
        <w:t>.</w:t>
      </w:r>
    </w:p>
    <w:p w14:paraId="7AD2B722" w14:textId="77777777" w:rsidR="000A5D04" w:rsidRPr="00D5091E" w:rsidRDefault="000A5D04" w:rsidP="000A5D04">
      <w:pPr>
        <w:spacing w:after="0" w:line="360" w:lineRule="auto"/>
        <w:jc w:val="both"/>
        <w:rPr>
          <w:rFonts w:ascii="Arial" w:hAnsi="Arial" w:cs="Arial"/>
          <w:sz w:val="16"/>
          <w:szCs w:val="20"/>
        </w:rPr>
      </w:pPr>
    </w:p>
    <w:p w14:paraId="77697F7F" w14:textId="4AD08B97" w:rsidR="007933FC" w:rsidRDefault="000A5D04" w:rsidP="007E3788">
      <w:pPr>
        <w:spacing w:after="0" w:line="360" w:lineRule="auto"/>
        <w:contextualSpacing/>
        <w:jc w:val="both"/>
        <w:rPr>
          <w:rFonts w:ascii="Arial" w:eastAsia="Arial" w:hAnsi="Arial" w:cs="Arial"/>
          <w:b/>
          <w:sz w:val="24"/>
          <w:szCs w:val="24"/>
        </w:rPr>
      </w:pPr>
      <w:r w:rsidRPr="00B4026D">
        <w:rPr>
          <w:rFonts w:ascii="Arial" w:eastAsia="Arial" w:hAnsi="Arial" w:cs="Arial"/>
          <w:b/>
          <w:bCs/>
          <w:sz w:val="24"/>
          <w:szCs w:val="24"/>
        </w:rPr>
        <w:t>2. Resolución impugnada</w:t>
      </w:r>
      <w:r w:rsidR="00CA26DE">
        <w:rPr>
          <w:rFonts w:ascii="Arial" w:eastAsia="Arial" w:hAnsi="Arial" w:cs="Arial"/>
          <w:b/>
          <w:bCs/>
          <w:sz w:val="24"/>
          <w:szCs w:val="24"/>
        </w:rPr>
        <w:t>,</w:t>
      </w:r>
      <w:r w:rsidRPr="00B4026D">
        <w:rPr>
          <w:rFonts w:ascii="Arial" w:eastAsia="Arial" w:hAnsi="Arial" w:cs="Arial"/>
          <w:b/>
          <w:bCs/>
          <w:sz w:val="24"/>
          <w:szCs w:val="24"/>
        </w:rPr>
        <w:t xml:space="preserve"> agravios revisados </w:t>
      </w:r>
      <w:r w:rsidR="00CA26DE">
        <w:rPr>
          <w:rFonts w:ascii="Arial" w:eastAsia="Arial" w:hAnsi="Arial" w:cs="Arial"/>
          <w:b/>
          <w:bCs/>
          <w:sz w:val="24"/>
          <w:szCs w:val="24"/>
        </w:rPr>
        <w:t>y valoración</w:t>
      </w:r>
    </w:p>
    <w:p w14:paraId="0A022DE7" w14:textId="77777777" w:rsidR="00794BB1" w:rsidRPr="00794BB1" w:rsidRDefault="00794BB1" w:rsidP="007E3788">
      <w:pPr>
        <w:spacing w:after="0" w:line="240" w:lineRule="auto"/>
        <w:contextualSpacing/>
        <w:jc w:val="both"/>
        <w:rPr>
          <w:rFonts w:ascii="Arial" w:hAnsi="Arial" w:cs="Arial"/>
          <w:b/>
          <w:bCs/>
          <w:sz w:val="24"/>
          <w:szCs w:val="24"/>
        </w:rPr>
      </w:pPr>
    </w:p>
    <w:p w14:paraId="4C3284CB" w14:textId="4133211B" w:rsidR="00954F60" w:rsidRPr="0059005D" w:rsidRDefault="00794BB1" w:rsidP="007E3788">
      <w:pPr>
        <w:pStyle w:val="Normalsentencia0"/>
        <w:spacing w:before="0" w:after="0"/>
        <w:ind w:firstLine="0"/>
        <w:rPr>
          <w:sz w:val="24"/>
          <w:szCs w:val="24"/>
        </w:rPr>
      </w:pPr>
      <w:r w:rsidRPr="00522F24">
        <w:rPr>
          <w:bCs/>
          <w:color w:val="000000"/>
          <w:sz w:val="24"/>
          <w:szCs w:val="24"/>
          <w:lang w:val="es-MX"/>
        </w:rPr>
        <w:t xml:space="preserve">El </w:t>
      </w:r>
      <w:r w:rsidR="000A5D04" w:rsidRPr="00522F24">
        <w:rPr>
          <w:color w:val="000000"/>
          <w:sz w:val="24"/>
          <w:szCs w:val="24"/>
          <w:lang w:val="es-MX"/>
        </w:rPr>
        <w:t xml:space="preserve">Tribunal de </w:t>
      </w:r>
      <w:r w:rsidR="002B033D" w:rsidRPr="00522F24">
        <w:rPr>
          <w:color w:val="000000"/>
          <w:sz w:val="24"/>
          <w:szCs w:val="24"/>
          <w:lang w:val="es-MX"/>
        </w:rPr>
        <w:t>Guanajuato</w:t>
      </w:r>
      <w:r w:rsidR="000A5D04" w:rsidRPr="00522F24">
        <w:rPr>
          <w:color w:val="000000"/>
          <w:sz w:val="24"/>
          <w:szCs w:val="24"/>
          <w:lang w:val="es-MX"/>
        </w:rPr>
        <w:t xml:space="preserve">, </w:t>
      </w:r>
      <w:r w:rsidR="000A5D04" w:rsidRPr="00522F24">
        <w:rPr>
          <w:color w:val="000000"/>
          <w:sz w:val="24"/>
          <w:szCs w:val="24"/>
          <w:u w:val="single"/>
          <w:lang w:val="es-MX"/>
        </w:rPr>
        <w:t>en la sentencia impugnada</w:t>
      </w:r>
      <w:r w:rsidR="000A5D04" w:rsidRPr="00522F24">
        <w:rPr>
          <w:color w:val="000000"/>
          <w:sz w:val="24"/>
          <w:szCs w:val="24"/>
          <w:lang w:val="es-MX"/>
        </w:rPr>
        <w:t xml:space="preserve">, </w:t>
      </w:r>
      <w:r w:rsidR="00064927" w:rsidRPr="00522F24">
        <w:rPr>
          <w:color w:val="000000"/>
          <w:sz w:val="24"/>
          <w:szCs w:val="24"/>
          <w:lang w:val="es-MX"/>
        </w:rPr>
        <w:t xml:space="preserve">en cuanto a </w:t>
      </w:r>
      <w:r w:rsidRPr="00522F24">
        <w:rPr>
          <w:color w:val="000000"/>
          <w:sz w:val="24"/>
          <w:szCs w:val="24"/>
          <w:lang w:val="es-MX"/>
        </w:rPr>
        <w:t>l</w:t>
      </w:r>
      <w:r w:rsidR="00064927" w:rsidRPr="00522F24">
        <w:rPr>
          <w:color w:val="000000"/>
          <w:sz w:val="24"/>
          <w:szCs w:val="24"/>
          <w:lang w:val="es-MX"/>
        </w:rPr>
        <w:t xml:space="preserve">a infracción </w:t>
      </w:r>
      <w:r w:rsidR="00CA3F91" w:rsidRPr="00522F24">
        <w:rPr>
          <w:color w:val="000000"/>
          <w:sz w:val="24"/>
          <w:szCs w:val="24"/>
          <w:lang w:val="es-MX"/>
        </w:rPr>
        <w:t>controvertida</w:t>
      </w:r>
      <w:r w:rsidR="00064927" w:rsidRPr="00522F24">
        <w:rPr>
          <w:color w:val="000000"/>
          <w:sz w:val="24"/>
          <w:szCs w:val="24"/>
          <w:lang w:val="es-MX"/>
        </w:rPr>
        <w:t xml:space="preserve">, </w:t>
      </w:r>
      <w:r w:rsidR="00954F60" w:rsidRPr="00522F24">
        <w:rPr>
          <w:sz w:val="24"/>
          <w:szCs w:val="24"/>
        </w:rPr>
        <w:t xml:space="preserve">determinó la responsabilidad del entonces presidente municipal de Comonfort, Guanajuato, José Nieto, por la </w:t>
      </w:r>
      <w:r w:rsidR="00954F60" w:rsidRPr="00522F24">
        <w:rPr>
          <w:bCs/>
          <w:sz w:val="24"/>
          <w:szCs w:val="24"/>
        </w:rPr>
        <w:t>acreditación de la infracción de uso indebido de recursos públicos, por hacer un llamado al voto en favor de la candidata de M</w:t>
      </w:r>
      <w:r w:rsidR="00CA3F91" w:rsidRPr="00522F24">
        <w:rPr>
          <w:bCs/>
          <w:sz w:val="24"/>
          <w:szCs w:val="24"/>
        </w:rPr>
        <w:t>orena</w:t>
      </w:r>
      <w:r w:rsidR="00954F60" w:rsidRPr="009D544E">
        <w:rPr>
          <w:bCs/>
          <w:sz w:val="24"/>
          <w:szCs w:val="24"/>
        </w:rPr>
        <w:t>, en un evento cubierto por varios medios de comunicación en compañía de servidoras del ayuntamiento</w:t>
      </w:r>
      <w:r w:rsidR="00954F60">
        <w:rPr>
          <w:bCs/>
          <w:sz w:val="24"/>
          <w:szCs w:val="24"/>
        </w:rPr>
        <w:t xml:space="preserve">, </w:t>
      </w:r>
      <w:r w:rsidR="00954F60" w:rsidRPr="009D544E">
        <w:rPr>
          <w:bCs/>
          <w:sz w:val="24"/>
          <w:szCs w:val="24"/>
        </w:rPr>
        <w:t>en horario laboral</w:t>
      </w:r>
      <w:r w:rsidR="00954F60">
        <w:rPr>
          <w:bCs/>
          <w:sz w:val="24"/>
          <w:szCs w:val="24"/>
        </w:rPr>
        <w:t xml:space="preserve"> y, en consecuencia, lo</w:t>
      </w:r>
      <w:r w:rsidR="00954F60">
        <w:rPr>
          <w:sz w:val="24"/>
          <w:szCs w:val="24"/>
        </w:rPr>
        <w:t xml:space="preserve"> </w:t>
      </w:r>
      <w:r w:rsidR="00954F60" w:rsidRPr="000B3992">
        <w:rPr>
          <w:sz w:val="24"/>
          <w:szCs w:val="24"/>
        </w:rPr>
        <w:t>sancionó</w:t>
      </w:r>
      <w:r w:rsidR="00954F60" w:rsidRPr="00C53A6F">
        <w:rPr>
          <w:b/>
          <w:bCs/>
          <w:sz w:val="24"/>
          <w:szCs w:val="24"/>
        </w:rPr>
        <w:t xml:space="preserve"> </w:t>
      </w:r>
      <w:r w:rsidR="00954F60" w:rsidRPr="00C53A6F">
        <w:rPr>
          <w:sz w:val="24"/>
          <w:szCs w:val="24"/>
        </w:rPr>
        <w:t>con $10,037</w:t>
      </w:r>
      <w:r w:rsidR="00954F60">
        <w:rPr>
          <w:bCs/>
          <w:sz w:val="24"/>
          <w:szCs w:val="24"/>
        </w:rPr>
        <w:t>, bajo las siguientes consideraciones.</w:t>
      </w:r>
    </w:p>
    <w:p w14:paraId="255D1FD8" w14:textId="77777777" w:rsidR="00C65D9D" w:rsidRDefault="00C65D9D" w:rsidP="007E3788">
      <w:pPr>
        <w:pStyle w:val="Normalsentencia0"/>
        <w:spacing w:before="0" w:after="0" w:line="240" w:lineRule="auto"/>
        <w:ind w:firstLine="0"/>
        <w:rPr>
          <w:color w:val="000000"/>
          <w:sz w:val="24"/>
          <w:szCs w:val="24"/>
          <w:lang w:val="es-MX"/>
        </w:rPr>
      </w:pPr>
    </w:p>
    <w:bookmarkEnd w:id="62"/>
    <w:p w14:paraId="22DDC115" w14:textId="220624AB" w:rsidR="002201CC" w:rsidRDefault="00034F87" w:rsidP="00405C35">
      <w:pPr>
        <w:pStyle w:val="Normalsentencia0"/>
        <w:spacing w:before="0" w:after="0"/>
        <w:rPr>
          <w:b/>
          <w:bCs/>
          <w:color w:val="000000"/>
          <w:sz w:val="24"/>
          <w:szCs w:val="24"/>
          <w:lang w:val="es-MX"/>
        </w:rPr>
      </w:pPr>
      <w:r>
        <w:rPr>
          <w:color w:val="000000"/>
          <w:sz w:val="24"/>
          <w:szCs w:val="24"/>
          <w:lang w:val="es-MX"/>
        </w:rPr>
        <w:t>-</w:t>
      </w:r>
      <w:r w:rsidR="00954F60">
        <w:rPr>
          <w:color w:val="000000"/>
          <w:sz w:val="24"/>
          <w:szCs w:val="24"/>
          <w:lang w:val="es-MX"/>
        </w:rPr>
        <w:t>En primer lu</w:t>
      </w:r>
      <w:r w:rsidR="00B43AD1">
        <w:rPr>
          <w:color w:val="000000"/>
          <w:sz w:val="24"/>
          <w:szCs w:val="24"/>
          <w:lang w:val="es-MX"/>
        </w:rPr>
        <w:t>gar</w:t>
      </w:r>
      <w:r>
        <w:rPr>
          <w:color w:val="000000"/>
          <w:sz w:val="24"/>
          <w:szCs w:val="24"/>
          <w:lang w:val="es-MX"/>
        </w:rPr>
        <w:t xml:space="preserve">, </w:t>
      </w:r>
      <w:r w:rsidR="000A5D04" w:rsidRPr="008F02F6">
        <w:rPr>
          <w:color w:val="000000"/>
          <w:sz w:val="24"/>
          <w:szCs w:val="24"/>
          <w:lang w:val="es-MX"/>
        </w:rPr>
        <w:t>una vez acreditados los hechos denunciados</w:t>
      </w:r>
      <w:r w:rsidR="002201CC">
        <w:rPr>
          <w:color w:val="000000"/>
          <w:sz w:val="24"/>
          <w:szCs w:val="24"/>
          <w:lang w:val="es-MX"/>
        </w:rPr>
        <w:t xml:space="preserve"> en el acta de la Oficialía Electoral</w:t>
      </w:r>
      <w:r w:rsidR="00231D64">
        <w:rPr>
          <w:color w:val="000000"/>
          <w:sz w:val="24"/>
          <w:szCs w:val="24"/>
          <w:lang w:val="es-MX"/>
        </w:rPr>
        <w:t xml:space="preserve"> y al no ser un hecho controvertido la presencia del servidor público en el evento</w:t>
      </w:r>
      <w:r w:rsidR="00231D64" w:rsidRPr="00C66720">
        <w:rPr>
          <w:rStyle w:val="Refdenotaalpie"/>
          <w:color w:val="000000"/>
          <w:sz w:val="24"/>
          <w:szCs w:val="24"/>
          <w:lang w:val="es-MX"/>
        </w:rPr>
        <w:footnoteReference w:id="9"/>
      </w:r>
      <w:r w:rsidR="00231D64">
        <w:rPr>
          <w:color w:val="000000"/>
          <w:sz w:val="24"/>
          <w:szCs w:val="24"/>
          <w:lang w:val="es-MX"/>
        </w:rPr>
        <w:t xml:space="preserve">, </w:t>
      </w:r>
      <w:r w:rsidR="002201CC">
        <w:rPr>
          <w:color w:val="000000"/>
          <w:sz w:val="24"/>
          <w:szCs w:val="24"/>
          <w:lang w:val="es-MX"/>
        </w:rPr>
        <w:t>el Tribunal Local</w:t>
      </w:r>
      <w:r w:rsidR="00775FC9" w:rsidRPr="008F02F6">
        <w:rPr>
          <w:color w:val="000000"/>
          <w:sz w:val="24"/>
          <w:szCs w:val="24"/>
          <w:lang w:val="es-MX"/>
        </w:rPr>
        <w:t xml:space="preserve"> </w:t>
      </w:r>
      <w:r w:rsidR="00C764D5" w:rsidRPr="008F02F6">
        <w:rPr>
          <w:color w:val="000000"/>
          <w:sz w:val="24"/>
          <w:szCs w:val="24"/>
          <w:lang w:val="es-MX"/>
        </w:rPr>
        <w:t xml:space="preserve">determinó la </w:t>
      </w:r>
      <w:r w:rsidR="00C764D5" w:rsidRPr="002201CC">
        <w:rPr>
          <w:b/>
          <w:bCs/>
          <w:color w:val="000000"/>
          <w:sz w:val="24"/>
          <w:szCs w:val="24"/>
          <w:lang w:val="es-MX"/>
        </w:rPr>
        <w:t xml:space="preserve">existencia de la infracción </w:t>
      </w:r>
      <w:r w:rsidR="002201CC" w:rsidRPr="002201CC">
        <w:rPr>
          <w:b/>
          <w:bCs/>
          <w:color w:val="000000"/>
          <w:sz w:val="24"/>
          <w:szCs w:val="24"/>
          <w:lang w:val="es-MX"/>
        </w:rPr>
        <w:t>de</w:t>
      </w:r>
      <w:r w:rsidR="00C764D5" w:rsidRPr="002201CC">
        <w:rPr>
          <w:b/>
          <w:bCs/>
          <w:color w:val="000000"/>
          <w:sz w:val="24"/>
          <w:szCs w:val="24"/>
          <w:lang w:val="es-MX"/>
        </w:rPr>
        <w:t xml:space="preserve"> uso indebido de recursos públicos</w:t>
      </w:r>
      <w:r w:rsidR="002201CC">
        <w:rPr>
          <w:color w:val="000000"/>
          <w:sz w:val="24"/>
          <w:szCs w:val="24"/>
          <w:lang w:val="es-MX"/>
        </w:rPr>
        <w:t xml:space="preserve">, </w:t>
      </w:r>
      <w:r w:rsidR="009956A1">
        <w:rPr>
          <w:color w:val="000000"/>
          <w:sz w:val="24"/>
          <w:szCs w:val="24"/>
          <w:lang w:val="es-MX"/>
        </w:rPr>
        <w:t>pues</w:t>
      </w:r>
      <w:r w:rsidR="00BB28AE">
        <w:rPr>
          <w:color w:val="000000"/>
          <w:sz w:val="24"/>
          <w:szCs w:val="24"/>
          <w:lang w:val="es-MX"/>
        </w:rPr>
        <w:t xml:space="preserve"> el entonces presidente municipal</w:t>
      </w:r>
      <w:r w:rsidR="009956A1">
        <w:rPr>
          <w:color w:val="000000"/>
          <w:sz w:val="24"/>
          <w:szCs w:val="24"/>
          <w:lang w:val="es-MX"/>
        </w:rPr>
        <w:t>,</w:t>
      </w:r>
      <w:r w:rsidR="00BB28AE">
        <w:rPr>
          <w:color w:val="000000"/>
          <w:sz w:val="24"/>
          <w:szCs w:val="24"/>
          <w:lang w:val="es-MX"/>
        </w:rPr>
        <w:t xml:space="preserve"> </w:t>
      </w:r>
      <w:r w:rsidR="00BF45E6">
        <w:rPr>
          <w:color w:val="000000"/>
          <w:sz w:val="24"/>
          <w:szCs w:val="24"/>
          <w:lang w:val="es-MX"/>
        </w:rPr>
        <w:t>dada la naturaleza de su ca</w:t>
      </w:r>
      <w:r w:rsidR="00AE76C3">
        <w:rPr>
          <w:color w:val="000000"/>
          <w:sz w:val="24"/>
          <w:szCs w:val="24"/>
          <w:lang w:val="es-MX"/>
        </w:rPr>
        <w:t>rgo</w:t>
      </w:r>
      <w:r w:rsidR="009956A1">
        <w:rPr>
          <w:color w:val="000000"/>
          <w:sz w:val="24"/>
          <w:szCs w:val="24"/>
          <w:lang w:val="es-MX"/>
        </w:rPr>
        <w:t>,</w:t>
      </w:r>
      <w:r w:rsidR="00AE76C3">
        <w:rPr>
          <w:color w:val="000000"/>
          <w:sz w:val="24"/>
          <w:szCs w:val="24"/>
          <w:lang w:val="es-MX"/>
        </w:rPr>
        <w:t xml:space="preserve"> realiza actividades permanentes y tiene una restricción de acudir a eventos proselitistas en días hábiles</w:t>
      </w:r>
      <w:r w:rsidR="00AE76C3" w:rsidRPr="00C66720">
        <w:rPr>
          <w:rStyle w:val="Refdenotaalpie"/>
          <w:color w:val="000000"/>
          <w:sz w:val="24"/>
          <w:szCs w:val="24"/>
          <w:lang w:val="es-MX"/>
        </w:rPr>
        <w:footnoteReference w:id="10"/>
      </w:r>
      <w:r w:rsidR="00AE76C3" w:rsidRPr="00C66720">
        <w:rPr>
          <w:color w:val="000000"/>
          <w:sz w:val="24"/>
          <w:szCs w:val="24"/>
          <w:lang w:val="es-MX"/>
        </w:rPr>
        <w:t>.</w:t>
      </w:r>
      <w:r w:rsidR="002201CC">
        <w:rPr>
          <w:color w:val="000000"/>
          <w:sz w:val="24"/>
          <w:szCs w:val="24"/>
          <w:lang w:val="es-MX"/>
        </w:rPr>
        <w:t xml:space="preserve"> </w:t>
      </w:r>
    </w:p>
    <w:p w14:paraId="644A003C" w14:textId="77777777" w:rsidR="002201CC" w:rsidRDefault="002201CC" w:rsidP="00C65D9D">
      <w:pPr>
        <w:pStyle w:val="Normalsentencia0"/>
        <w:spacing w:before="0" w:after="0" w:line="240" w:lineRule="auto"/>
        <w:rPr>
          <w:color w:val="000000"/>
          <w:sz w:val="24"/>
          <w:szCs w:val="24"/>
          <w:lang w:val="es-MX"/>
        </w:rPr>
      </w:pPr>
    </w:p>
    <w:p w14:paraId="4AF96B64" w14:textId="5DE97744" w:rsidR="006E39A3" w:rsidRDefault="00BE5F10" w:rsidP="00546328">
      <w:pPr>
        <w:pStyle w:val="Normalsentencia0"/>
        <w:spacing w:before="0" w:after="0"/>
        <w:rPr>
          <w:color w:val="000000"/>
          <w:sz w:val="24"/>
          <w:szCs w:val="24"/>
          <w:lang w:val="es-MX"/>
        </w:rPr>
      </w:pPr>
      <w:r>
        <w:rPr>
          <w:color w:val="000000"/>
          <w:sz w:val="24"/>
          <w:szCs w:val="24"/>
          <w:lang w:val="es-MX"/>
        </w:rPr>
        <w:t>-</w:t>
      </w:r>
      <w:r w:rsidR="008908B7">
        <w:rPr>
          <w:color w:val="000000"/>
          <w:sz w:val="24"/>
          <w:szCs w:val="24"/>
          <w:lang w:val="es-MX"/>
        </w:rPr>
        <w:t>En seguida</w:t>
      </w:r>
      <w:r>
        <w:rPr>
          <w:color w:val="000000"/>
          <w:sz w:val="24"/>
          <w:szCs w:val="24"/>
          <w:lang w:val="es-MX"/>
        </w:rPr>
        <w:t xml:space="preserve">, el Tribunal Local consideró que </w:t>
      </w:r>
      <w:r w:rsidR="00A73E05">
        <w:rPr>
          <w:color w:val="000000"/>
          <w:sz w:val="24"/>
          <w:szCs w:val="24"/>
          <w:lang w:val="es-MX"/>
        </w:rPr>
        <w:t xml:space="preserve">el impugnante no </w:t>
      </w:r>
      <w:r w:rsidR="00BF2667">
        <w:rPr>
          <w:color w:val="000000"/>
          <w:sz w:val="24"/>
          <w:szCs w:val="24"/>
          <w:lang w:val="es-MX"/>
        </w:rPr>
        <w:t>compareció</w:t>
      </w:r>
      <w:r w:rsidR="00A73E05">
        <w:rPr>
          <w:color w:val="000000"/>
          <w:sz w:val="24"/>
          <w:szCs w:val="24"/>
          <w:lang w:val="es-MX"/>
        </w:rPr>
        <w:t xml:space="preserve"> en el procedimiento especial sancionador</w:t>
      </w:r>
      <w:r w:rsidR="006F5CB6">
        <w:rPr>
          <w:color w:val="000000"/>
          <w:sz w:val="24"/>
          <w:szCs w:val="24"/>
          <w:lang w:val="es-MX"/>
        </w:rPr>
        <w:t xml:space="preserve">, </w:t>
      </w:r>
      <w:r w:rsidR="00E079EC">
        <w:rPr>
          <w:color w:val="000000"/>
          <w:sz w:val="24"/>
          <w:szCs w:val="24"/>
          <w:lang w:val="es-MX"/>
        </w:rPr>
        <w:t>ni</w:t>
      </w:r>
      <w:r w:rsidR="004174D7">
        <w:rPr>
          <w:color w:val="000000"/>
          <w:sz w:val="24"/>
          <w:szCs w:val="24"/>
          <w:lang w:val="es-MX"/>
        </w:rPr>
        <w:t xml:space="preserve"> justificó estar sujeto a un horario de labores especifico el día del evento proselitista denunciado</w:t>
      </w:r>
      <w:r w:rsidR="00096300">
        <w:rPr>
          <w:color w:val="000000"/>
          <w:sz w:val="24"/>
          <w:szCs w:val="24"/>
          <w:lang w:val="es-MX"/>
        </w:rPr>
        <w:t xml:space="preserve">. Sin que </w:t>
      </w:r>
      <w:r w:rsidR="003A3D7D">
        <w:rPr>
          <w:color w:val="000000"/>
          <w:sz w:val="24"/>
          <w:szCs w:val="24"/>
          <w:lang w:val="es-MX"/>
        </w:rPr>
        <w:t>fuese aplicable</w:t>
      </w:r>
      <w:r w:rsidR="00D91B1C">
        <w:rPr>
          <w:color w:val="000000"/>
          <w:sz w:val="24"/>
          <w:szCs w:val="24"/>
          <w:lang w:val="es-MX"/>
        </w:rPr>
        <w:t xml:space="preserve"> como horario laboral</w:t>
      </w:r>
      <w:r w:rsidR="003A3D7D">
        <w:rPr>
          <w:color w:val="000000"/>
          <w:sz w:val="24"/>
          <w:szCs w:val="24"/>
          <w:lang w:val="es-MX"/>
        </w:rPr>
        <w:t xml:space="preserve"> para el entonces presidente municipal el horario de 09:00 a 16:00 horas </w:t>
      </w:r>
      <w:r w:rsidR="00D91B1C">
        <w:rPr>
          <w:color w:val="000000"/>
          <w:sz w:val="24"/>
          <w:szCs w:val="24"/>
          <w:lang w:val="es-MX"/>
        </w:rPr>
        <w:t>para el despacho de los servicios prestados por el Ayuntamiento a la ciudadanía</w:t>
      </w:r>
      <w:r w:rsidR="001F17C8" w:rsidRPr="00C66720">
        <w:rPr>
          <w:rStyle w:val="Refdenotaalpie"/>
          <w:color w:val="000000"/>
          <w:sz w:val="24"/>
          <w:szCs w:val="24"/>
          <w:lang w:val="es-MX"/>
        </w:rPr>
        <w:footnoteReference w:id="11"/>
      </w:r>
      <w:r w:rsidR="001F17C8" w:rsidRPr="00C66720">
        <w:rPr>
          <w:color w:val="000000"/>
          <w:sz w:val="24"/>
          <w:szCs w:val="24"/>
          <w:lang w:val="es-MX"/>
        </w:rPr>
        <w:t>.</w:t>
      </w:r>
    </w:p>
    <w:p w14:paraId="15766789" w14:textId="77777777" w:rsidR="00C65D9D" w:rsidRDefault="00C65D9D" w:rsidP="00C65D9D">
      <w:pPr>
        <w:pStyle w:val="Normalsentencia0"/>
        <w:spacing w:before="0" w:after="0" w:line="240" w:lineRule="auto"/>
        <w:rPr>
          <w:color w:val="000000"/>
          <w:sz w:val="24"/>
          <w:szCs w:val="24"/>
          <w:lang w:val="es-MX"/>
        </w:rPr>
      </w:pPr>
    </w:p>
    <w:p w14:paraId="77F67B20" w14:textId="7A6EB6CD" w:rsidR="006E39A3" w:rsidRDefault="006E39A3" w:rsidP="00546328">
      <w:pPr>
        <w:pStyle w:val="Normalsentencia0"/>
        <w:spacing w:before="0" w:after="0"/>
        <w:rPr>
          <w:color w:val="000000"/>
          <w:sz w:val="24"/>
          <w:szCs w:val="24"/>
          <w:lang w:val="es-MX"/>
        </w:rPr>
      </w:pPr>
      <w:r>
        <w:rPr>
          <w:color w:val="000000"/>
          <w:sz w:val="24"/>
          <w:szCs w:val="24"/>
          <w:lang w:val="es-MX"/>
        </w:rPr>
        <w:t xml:space="preserve">- En consecuencia, </w:t>
      </w:r>
      <w:r w:rsidR="00D02531">
        <w:rPr>
          <w:color w:val="000000"/>
          <w:sz w:val="24"/>
          <w:szCs w:val="24"/>
          <w:lang w:val="es-MX"/>
        </w:rPr>
        <w:t xml:space="preserve">el Tribunal Local concluyó que, </w:t>
      </w:r>
      <w:r w:rsidR="00A6383A">
        <w:rPr>
          <w:color w:val="000000"/>
          <w:sz w:val="24"/>
          <w:szCs w:val="24"/>
          <w:lang w:val="es-MX"/>
        </w:rPr>
        <w:t xml:space="preserve">en atención al criterio de la Sala Superior y la línea jurisprudencial, </w:t>
      </w:r>
      <w:r w:rsidR="00985A0C">
        <w:rPr>
          <w:color w:val="000000"/>
          <w:sz w:val="24"/>
          <w:szCs w:val="24"/>
          <w:lang w:val="es-MX"/>
        </w:rPr>
        <w:t>los presidentes municipales, al desempeñar un cargo de forma permanente</w:t>
      </w:r>
      <w:r w:rsidR="00096300">
        <w:rPr>
          <w:color w:val="000000"/>
          <w:sz w:val="24"/>
          <w:szCs w:val="24"/>
          <w:lang w:val="es-MX"/>
        </w:rPr>
        <w:t xml:space="preserve"> tienen prohibido asistir en días hábiles a eventos proselitistas, con independencia del horario</w:t>
      </w:r>
      <w:r w:rsidR="001C7BC3" w:rsidRPr="00C66720">
        <w:rPr>
          <w:rStyle w:val="Refdenotaalpie"/>
          <w:color w:val="000000"/>
          <w:sz w:val="24"/>
          <w:szCs w:val="24"/>
          <w:lang w:val="es-MX"/>
        </w:rPr>
        <w:footnoteReference w:id="12"/>
      </w:r>
      <w:r w:rsidR="00096300" w:rsidRPr="00C66720">
        <w:rPr>
          <w:color w:val="000000"/>
          <w:sz w:val="24"/>
          <w:szCs w:val="24"/>
          <w:lang w:val="es-MX"/>
        </w:rPr>
        <w:t>.</w:t>
      </w:r>
    </w:p>
    <w:p w14:paraId="0467D3FB" w14:textId="77777777" w:rsidR="00C65D9D" w:rsidRDefault="00C65D9D" w:rsidP="00C65D9D">
      <w:pPr>
        <w:pStyle w:val="Normalsentencia0"/>
        <w:spacing w:before="0" w:after="0" w:line="240" w:lineRule="auto"/>
        <w:rPr>
          <w:color w:val="000000"/>
          <w:sz w:val="24"/>
          <w:szCs w:val="24"/>
          <w:lang w:val="es-MX"/>
        </w:rPr>
      </w:pPr>
    </w:p>
    <w:p w14:paraId="25A99537" w14:textId="69A0F15D" w:rsidR="00A223D3" w:rsidRPr="00361E35" w:rsidRDefault="00915A02" w:rsidP="00915A02">
      <w:pPr>
        <w:pStyle w:val="Normalsentencia0"/>
        <w:spacing w:before="0" w:after="0"/>
        <w:rPr>
          <w:color w:val="000000"/>
          <w:sz w:val="24"/>
          <w:szCs w:val="24"/>
          <w:lang w:val="es-MX"/>
        </w:rPr>
      </w:pPr>
      <w:r>
        <w:rPr>
          <w:color w:val="000000"/>
          <w:sz w:val="24"/>
          <w:szCs w:val="24"/>
          <w:lang w:val="es-MX"/>
        </w:rPr>
        <w:t>-De ahí que, el Tribunal Local considerara que el entonces presidente municipal asistió a un evento proselitista en un</w:t>
      </w:r>
      <w:r w:rsidR="003961FC" w:rsidRPr="00361E35">
        <w:rPr>
          <w:color w:val="000000"/>
          <w:sz w:val="24"/>
          <w:szCs w:val="24"/>
          <w:lang w:val="es-MX"/>
        </w:rPr>
        <w:t xml:space="preserve"> día laborable</w:t>
      </w:r>
      <w:r>
        <w:rPr>
          <w:color w:val="000000"/>
          <w:sz w:val="24"/>
          <w:szCs w:val="24"/>
          <w:lang w:val="es-MX"/>
        </w:rPr>
        <w:t xml:space="preserve"> </w:t>
      </w:r>
      <w:r w:rsidR="00423BB9">
        <w:rPr>
          <w:color w:val="000000"/>
          <w:sz w:val="24"/>
          <w:szCs w:val="24"/>
          <w:lang w:val="es-MX"/>
        </w:rPr>
        <w:t>(8 de abril)</w:t>
      </w:r>
      <w:r w:rsidR="00DB1758" w:rsidRPr="00361E35">
        <w:rPr>
          <w:color w:val="000000"/>
          <w:sz w:val="24"/>
          <w:szCs w:val="24"/>
          <w:lang w:val="es-MX"/>
        </w:rPr>
        <w:t xml:space="preserve">, </w:t>
      </w:r>
      <w:r w:rsidR="00E818E6">
        <w:rPr>
          <w:color w:val="000000"/>
          <w:sz w:val="24"/>
          <w:szCs w:val="24"/>
          <w:lang w:val="es-MX"/>
        </w:rPr>
        <w:t>en el que se realizó</w:t>
      </w:r>
      <w:r w:rsidR="00C61E02" w:rsidRPr="00361E35">
        <w:rPr>
          <w:color w:val="000000"/>
          <w:sz w:val="24"/>
          <w:szCs w:val="24"/>
          <w:lang w:val="es-MX"/>
        </w:rPr>
        <w:t xml:space="preserve"> </w:t>
      </w:r>
      <w:r w:rsidR="0015448E" w:rsidRPr="00522F24">
        <w:rPr>
          <w:color w:val="000000"/>
          <w:sz w:val="24"/>
          <w:szCs w:val="24"/>
          <w:lang w:val="es-MX"/>
        </w:rPr>
        <w:t>un evento proselitista</w:t>
      </w:r>
      <w:r w:rsidR="00C61E02" w:rsidRPr="00522F24">
        <w:rPr>
          <w:color w:val="000000"/>
          <w:sz w:val="24"/>
          <w:szCs w:val="24"/>
          <w:lang w:val="es-MX"/>
        </w:rPr>
        <w:t xml:space="preserve"> durante</w:t>
      </w:r>
      <w:r w:rsidR="00C61E02" w:rsidRPr="00361E35">
        <w:rPr>
          <w:color w:val="000000"/>
          <w:sz w:val="24"/>
          <w:szCs w:val="24"/>
          <w:lang w:val="es-MX"/>
        </w:rPr>
        <w:t xml:space="preserve"> el periodo de campañas electorales con </w:t>
      </w:r>
      <w:r w:rsidR="000B5686">
        <w:rPr>
          <w:color w:val="000000"/>
          <w:sz w:val="24"/>
          <w:szCs w:val="24"/>
          <w:lang w:val="es-MX"/>
        </w:rPr>
        <w:t>la finalidad de</w:t>
      </w:r>
      <w:r w:rsidR="001E4AD7" w:rsidRPr="00361E35">
        <w:rPr>
          <w:color w:val="000000"/>
          <w:sz w:val="24"/>
          <w:szCs w:val="24"/>
          <w:lang w:val="es-MX"/>
        </w:rPr>
        <w:t xml:space="preserve"> tener un encuentro con la entonces candidata de Morena a la presidencia municipal</w:t>
      </w:r>
      <w:r w:rsidR="00361E35" w:rsidRPr="00361E35">
        <w:rPr>
          <w:color w:val="000000"/>
          <w:sz w:val="24"/>
          <w:szCs w:val="24"/>
          <w:lang w:val="es-MX"/>
        </w:rPr>
        <w:t>, con motivo del inicio de su actividad para llamar al voto a su favor</w:t>
      </w:r>
      <w:r w:rsidR="000B5686" w:rsidRPr="00C66720">
        <w:rPr>
          <w:rStyle w:val="Refdenotaalpie"/>
          <w:color w:val="000000"/>
          <w:sz w:val="24"/>
          <w:szCs w:val="24"/>
          <w:lang w:val="es-MX"/>
        </w:rPr>
        <w:footnoteReference w:id="13"/>
      </w:r>
      <w:r w:rsidR="00361E35" w:rsidRPr="00C66720">
        <w:rPr>
          <w:color w:val="000000"/>
          <w:sz w:val="24"/>
          <w:szCs w:val="24"/>
          <w:lang w:val="es-MX"/>
        </w:rPr>
        <w:t>.</w:t>
      </w:r>
    </w:p>
    <w:p w14:paraId="7F08CF82" w14:textId="77777777" w:rsidR="00C65D9D" w:rsidRPr="00361E35" w:rsidRDefault="00C65D9D" w:rsidP="00C65D9D">
      <w:pPr>
        <w:pStyle w:val="Normalsentencia0"/>
        <w:spacing w:before="0" w:after="0" w:line="240" w:lineRule="auto"/>
        <w:rPr>
          <w:color w:val="000000"/>
          <w:sz w:val="24"/>
          <w:szCs w:val="24"/>
          <w:lang w:val="es-MX"/>
        </w:rPr>
      </w:pPr>
    </w:p>
    <w:p w14:paraId="04EA4001" w14:textId="100DB793" w:rsidR="00843366" w:rsidRDefault="00542214" w:rsidP="00405C35">
      <w:pPr>
        <w:pStyle w:val="Normalsentencia0"/>
        <w:spacing w:before="0" w:after="0"/>
        <w:rPr>
          <w:color w:val="000000"/>
          <w:sz w:val="24"/>
          <w:szCs w:val="24"/>
          <w:lang w:val="es-MX"/>
        </w:rPr>
      </w:pPr>
      <w:r w:rsidRPr="00AE4DF4">
        <w:rPr>
          <w:color w:val="000000"/>
          <w:sz w:val="24"/>
          <w:szCs w:val="24"/>
          <w:lang w:val="es-MX"/>
        </w:rPr>
        <w:t xml:space="preserve">-Además, </w:t>
      </w:r>
      <w:r w:rsidR="0014046B" w:rsidRPr="00AE4DF4">
        <w:rPr>
          <w:color w:val="000000"/>
          <w:sz w:val="24"/>
          <w:szCs w:val="24"/>
          <w:lang w:val="es-MX"/>
        </w:rPr>
        <w:t>refirió</w:t>
      </w:r>
      <w:r w:rsidR="00843366" w:rsidRPr="00AE4DF4">
        <w:rPr>
          <w:color w:val="000000"/>
          <w:sz w:val="24"/>
          <w:szCs w:val="24"/>
          <w:lang w:val="es-MX"/>
        </w:rPr>
        <w:t xml:space="preserve"> que no solo es</w:t>
      </w:r>
      <w:r w:rsidR="009F011E" w:rsidRPr="00AE4DF4">
        <w:rPr>
          <w:color w:val="000000"/>
          <w:sz w:val="24"/>
          <w:szCs w:val="24"/>
          <w:lang w:val="es-MX"/>
        </w:rPr>
        <w:t xml:space="preserve">tuvo presente en el evento político </w:t>
      </w:r>
      <w:r w:rsidR="00EF07F0" w:rsidRPr="00AE4DF4">
        <w:rPr>
          <w:color w:val="000000"/>
          <w:sz w:val="24"/>
          <w:szCs w:val="24"/>
          <w:lang w:val="es-MX"/>
        </w:rPr>
        <w:t xml:space="preserve">denunciado, sino que intervino en su calidad de entonces presidente municipal, </w:t>
      </w:r>
      <w:r w:rsidR="000409CE">
        <w:rPr>
          <w:color w:val="000000"/>
          <w:sz w:val="24"/>
          <w:szCs w:val="24"/>
          <w:lang w:val="es-MX"/>
        </w:rPr>
        <w:t xml:space="preserve">según </w:t>
      </w:r>
      <w:r w:rsidR="00792126">
        <w:rPr>
          <w:color w:val="000000"/>
          <w:sz w:val="24"/>
          <w:szCs w:val="24"/>
          <w:lang w:val="es-MX"/>
        </w:rPr>
        <w:t xml:space="preserve">el </w:t>
      </w:r>
      <w:r w:rsidR="00E43D69" w:rsidRPr="00AE4DF4">
        <w:rPr>
          <w:color w:val="000000"/>
          <w:sz w:val="24"/>
          <w:szCs w:val="24"/>
          <w:lang w:val="es-MX"/>
        </w:rPr>
        <w:t xml:space="preserve">video </w:t>
      </w:r>
      <w:r w:rsidR="007E721E" w:rsidRPr="00AE4DF4">
        <w:rPr>
          <w:color w:val="000000"/>
          <w:sz w:val="24"/>
          <w:szCs w:val="24"/>
          <w:lang w:val="es-MX"/>
        </w:rPr>
        <w:t>publicado en Facebook</w:t>
      </w:r>
      <w:r w:rsidR="00576BE1">
        <w:rPr>
          <w:color w:val="000000"/>
          <w:sz w:val="24"/>
          <w:szCs w:val="24"/>
          <w:lang w:val="es-MX"/>
        </w:rPr>
        <w:t xml:space="preserve">, en el </w:t>
      </w:r>
      <w:r w:rsidR="002A1816">
        <w:rPr>
          <w:color w:val="000000"/>
          <w:sz w:val="24"/>
          <w:szCs w:val="24"/>
          <w:lang w:val="es-MX"/>
        </w:rPr>
        <w:t xml:space="preserve">que se advierte que </w:t>
      </w:r>
      <w:r w:rsidR="003E1D08">
        <w:rPr>
          <w:color w:val="000000"/>
          <w:sz w:val="24"/>
          <w:szCs w:val="24"/>
          <w:lang w:val="es-MX"/>
        </w:rPr>
        <w:t xml:space="preserve">relató porque no había </w:t>
      </w:r>
      <w:r w:rsidR="006203D5">
        <w:rPr>
          <w:color w:val="000000"/>
          <w:sz w:val="24"/>
          <w:szCs w:val="24"/>
          <w:lang w:val="es-MX"/>
        </w:rPr>
        <w:t xml:space="preserve">participado </w:t>
      </w:r>
      <w:r w:rsidR="00340262">
        <w:rPr>
          <w:color w:val="000000"/>
          <w:sz w:val="24"/>
          <w:szCs w:val="24"/>
          <w:lang w:val="es-MX"/>
        </w:rPr>
        <w:t>en una elección consecutiva</w:t>
      </w:r>
      <w:r w:rsidR="00546328" w:rsidRPr="00C66720">
        <w:rPr>
          <w:rStyle w:val="Refdenotaalpie"/>
          <w:color w:val="000000"/>
          <w:sz w:val="24"/>
          <w:szCs w:val="24"/>
          <w:lang w:val="es-MX"/>
        </w:rPr>
        <w:footnoteReference w:id="14"/>
      </w:r>
      <w:r w:rsidR="0031734D" w:rsidRPr="00C66720">
        <w:rPr>
          <w:color w:val="000000"/>
          <w:sz w:val="24"/>
          <w:szCs w:val="24"/>
          <w:lang w:val="es-MX"/>
        </w:rPr>
        <w:t>.</w:t>
      </w:r>
      <w:r w:rsidR="002042C9" w:rsidRPr="00AE4DF4">
        <w:rPr>
          <w:color w:val="000000"/>
          <w:sz w:val="24"/>
          <w:szCs w:val="24"/>
          <w:lang w:val="es-MX"/>
        </w:rPr>
        <w:t xml:space="preserve"> </w:t>
      </w:r>
    </w:p>
    <w:p w14:paraId="794833ED" w14:textId="77777777" w:rsidR="00C65D9D" w:rsidRDefault="00C65D9D" w:rsidP="00C65D9D">
      <w:pPr>
        <w:pStyle w:val="Normalsentencia0"/>
        <w:spacing w:before="0" w:after="0" w:line="240" w:lineRule="auto"/>
        <w:rPr>
          <w:color w:val="000000"/>
          <w:sz w:val="24"/>
          <w:szCs w:val="24"/>
          <w:lang w:val="es-MX"/>
        </w:rPr>
      </w:pPr>
    </w:p>
    <w:p w14:paraId="5076E328" w14:textId="609165C2" w:rsidR="006B0C30" w:rsidRDefault="006B0C30" w:rsidP="00405C35">
      <w:pPr>
        <w:pStyle w:val="Normalsentencia0"/>
        <w:spacing w:before="0" w:after="0"/>
        <w:rPr>
          <w:color w:val="000000"/>
          <w:sz w:val="24"/>
          <w:szCs w:val="24"/>
          <w:lang w:val="es-MX"/>
        </w:rPr>
      </w:pPr>
      <w:r>
        <w:rPr>
          <w:color w:val="000000"/>
          <w:sz w:val="24"/>
          <w:szCs w:val="24"/>
          <w:lang w:val="es-MX"/>
        </w:rPr>
        <w:t>-Aunado a lo anterior</w:t>
      </w:r>
      <w:r w:rsidRPr="00522F24">
        <w:rPr>
          <w:color w:val="000000"/>
          <w:sz w:val="24"/>
          <w:szCs w:val="24"/>
          <w:lang w:val="es-MX"/>
        </w:rPr>
        <w:t xml:space="preserve">, </w:t>
      </w:r>
      <w:r w:rsidR="00E3653B" w:rsidRPr="00522F24">
        <w:rPr>
          <w:color w:val="000000"/>
          <w:sz w:val="24"/>
          <w:szCs w:val="24"/>
          <w:lang w:val="es-MX"/>
        </w:rPr>
        <w:t xml:space="preserve">el Tribunal </w:t>
      </w:r>
      <w:r w:rsidR="00C51879" w:rsidRPr="00522F24">
        <w:rPr>
          <w:color w:val="000000"/>
          <w:sz w:val="24"/>
          <w:szCs w:val="24"/>
          <w:lang w:val="es-MX"/>
        </w:rPr>
        <w:t>de Guanajuato</w:t>
      </w:r>
      <w:r w:rsidR="00E3653B">
        <w:rPr>
          <w:color w:val="000000"/>
          <w:sz w:val="24"/>
          <w:szCs w:val="24"/>
          <w:lang w:val="es-MX"/>
        </w:rPr>
        <w:t xml:space="preserve"> determinó que el entonces presidente municipal solicitó una licencia </w:t>
      </w:r>
      <w:r w:rsidR="00A45675">
        <w:rPr>
          <w:color w:val="000000"/>
          <w:sz w:val="24"/>
          <w:szCs w:val="24"/>
          <w:lang w:val="es-MX"/>
        </w:rPr>
        <w:t>a partir del 13 de abril, por lo que, el día del evento proselitista (8 de abril) contaba con la calidad de servidor público</w:t>
      </w:r>
      <w:r w:rsidR="00A45675" w:rsidRPr="00C66720">
        <w:rPr>
          <w:rStyle w:val="Refdenotaalpie"/>
          <w:color w:val="000000"/>
          <w:sz w:val="24"/>
          <w:szCs w:val="24"/>
          <w:lang w:val="es-MX"/>
        </w:rPr>
        <w:footnoteReference w:id="15"/>
      </w:r>
      <w:r w:rsidR="00A45675" w:rsidRPr="00C66720">
        <w:rPr>
          <w:color w:val="000000"/>
          <w:sz w:val="24"/>
          <w:szCs w:val="24"/>
          <w:lang w:val="es-MX"/>
        </w:rPr>
        <w:t>.</w:t>
      </w:r>
    </w:p>
    <w:p w14:paraId="44063660" w14:textId="77777777" w:rsidR="00C65D9D" w:rsidRDefault="00C65D9D" w:rsidP="00C65D9D">
      <w:pPr>
        <w:pStyle w:val="Normalsentencia0"/>
        <w:spacing w:before="0" w:after="0" w:line="240" w:lineRule="auto"/>
        <w:rPr>
          <w:color w:val="000000"/>
          <w:sz w:val="24"/>
          <w:szCs w:val="24"/>
          <w:highlight w:val="magenta"/>
          <w:lang w:val="es-MX"/>
        </w:rPr>
      </w:pPr>
    </w:p>
    <w:p w14:paraId="1E0EA02C" w14:textId="46E6F005" w:rsidR="000A5D04" w:rsidRPr="00764BEA" w:rsidRDefault="000A5D04" w:rsidP="00405C35">
      <w:pPr>
        <w:pStyle w:val="Normalsentencia0"/>
        <w:spacing w:before="0" w:after="0"/>
        <w:rPr>
          <w:color w:val="000000"/>
          <w:sz w:val="24"/>
          <w:szCs w:val="24"/>
          <w:lang w:val="es-MX"/>
        </w:rPr>
      </w:pPr>
      <w:r w:rsidRPr="00764BEA">
        <w:rPr>
          <w:color w:val="000000"/>
          <w:sz w:val="24"/>
          <w:szCs w:val="24"/>
          <w:lang w:val="es-MX"/>
        </w:rPr>
        <w:t xml:space="preserve">- Por </w:t>
      </w:r>
      <w:r w:rsidR="00C555BE" w:rsidRPr="00764BEA">
        <w:rPr>
          <w:color w:val="000000"/>
          <w:sz w:val="24"/>
          <w:szCs w:val="24"/>
          <w:lang w:val="es-MX"/>
        </w:rPr>
        <w:t>tanto,</w:t>
      </w:r>
      <w:r w:rsidR="00601D4A" w:rsidRPr="00764BEA">
        <w:rPr>
          <w:color w:val="000000"/>
          <w:sz w:val="24"/>
          <w:szCs w:val="24"/>
          <w:lang w:val="es-MX"/>
        </w:rPr>
        <w:t xml:space="preserve"> </w:t>
      </w:r>
      <w:r w:rsidR="000B1DC1" w:rsidRPr="00522F24">
        <w:rPr>
          <w:color w:val="000000"/>
          <w:sz w:val="24"/>
          <w:szCs w:val="24"/>
          <w:lang w:val="es-MX"/>
        </w:rPr>
        <w:t xml:space="preserve">el Tribunal </w:t>
      </w:r>
      <w:r w:rsidR="00C51879" w:rsidRPr="00522F24">
        <w:rPr>
          <w:color w:val="000000"/>
          <w:sz w:val="24"/>
          <w:szCs w:val="24"/>
          <w:lang w:val="es-MX"/>
        </w:rPr>
        <w:t>Local</w:t>
      </w:r>
      <w:r w:rsidR="002E3B5E" w:rsidRPr="00522F24">
        <w:rPr>
          <w:color w:val="000000"/>
          <w:sz w:val="24"/>
          <w:szCs w:val="24"/>
          <w:lang w:val="es-MX"/>
        </w:rPr>
        <w:t xml:space="preserve"> </w:t>
      </w:r>
      <w:r w:rsidR="005234F8" w:rsidRPr="00522F24">
        <w:rPr>
          <w:color w:val="000000"/>
          <w:sz w:val="24"/>
          <w:szCs w:val="24"/>
          <w:lang w:val="es-MX"/>
        </w:rPr>
        <w:t>concluyó</w:t>
      </w:r>
      <w:r w:rsidR="005234F8" w:rsidRPr="00764BEA">
        <w:rPr>
          <w:color w:val="000000"/>
          <w:sz w:val="24"/>
          <w:szCs w:val="24"/>
          <w:lang w:val="es-MX"/>
        </w:rPr>
        <w:t xml:space="preserve"> </w:t>
      </w:r>
      <w:r w:rsidR="000E76C3" w:rsidRPr="00764BEA">
        <w:rPr>
          <w:color w:val="000000"/>
          <w:sz w:val="24"/>
          <w:szCs w:val="24"/>
          <w:lang w:val="es-MX"/>
        </w:rPr>
        <w:t xml:space="preserve">que la sola presencia </w:t>
      </w:r>
      <w:r w:rsidR="00B64123" w:rsidRPr="00764BEA">
        <w:rPr>
          <w:color w:val="000000"/>
          <w:sz w:val="24"/>
          <w:szCs w:val="24"/>
          <w:lang w:val="es-MX"/>
        </w:rPr>
        <w:t xml:space="preserve">del servidor público en el evento configuró la infracción </w:t>
      </w:r>
      <w:r w:rsidR="00DB0BAB" w:rsidRPr="00764BEA">
        <w:rPr>
          <w:color w:val="000000"/>
          <w:sz w:val="24"/>
          <w:szCs w:val="24"/>
          <w:lang w:val="es-MX"/>
        </w:rPr>
        <w:t>al principio de imparcialidad</w:t>
      </w:r>
      <w:r w:rsidR="002E3B5E">
        <w:rPr>
          <w:color w:val="000000"/>
          <w:sz w:val="24"/>
          <w:szCs w:val="24"/>
          <w:lang w:val="es-MX"/>
        </w:rPr>
        <w:t xml:space="preserve"> por</w:t>
      </w:r>
      <w:r w:rsidR="00DB0BAB" w:rsidRPr="00764BEA">
        <w:rPr>
          <w:color w:val="000000"/>
          <w:sz w:val="24"/>
          <w:szCs w:val="24"/>
          <w:lang w:val="es-MX"/>
        </w:rPr>
        <w:t xml:space="preserve"> la</w:t>
      </w:r>
      <w:r w:rsidR="006818C7" w:rsidRPr="00764BEA">
        <w:rPr>
          <w:color w:val="000000"/>
          <w:sz w:val="24"/>
          <w:szCs w:val="24"/>
          <w:lang w:val="es-MX"/>
        </w:rPr>
        <w:t xml:space="preserve"> naturaleza </w:t>
      </w:r>
      <w:r w:rsidR="003C7D60" w:rsidRPr="00764BEA">
        <w:rPr>
          <w:color w:val="000000"/>
          <w:sz w:val="24"/>
          <w:szCs w:val="24"/>
          <w:lang w:val="es-MX"/>
        </w:rPr>
        <w:t>de su encargo</w:t>
      </w:r>
      <w:r w:rsidR="00897E48" w:rsidRPr="00764BEA">
        <w:rPr>
          <w:color w:val="000000"/>
          <w:sz w:val="24"/>
          <w:szCs w:val="24"/>
          <w:lang w:val="es-MX"/>
        </w:rPr>
        <w:t xml:space="preserve">, </w:t>
      </w:r>
      <w:r w:rsidR="002E3B5E">
        <w:rPr>
          <w:color w:val="000000"/>
          <w:sz w:val="24"/>
          <w:szCs w:val="24"/>
          <w:lang w:val="es-MX"/>
        </w:rPr>
        <w:t>además, que</w:t>
      </w:r>
      <w:r w:rsidR="00C65D9D">
        <w:rPr>
          <w:color w:val="000000"/>
          <w:sz w:val="24"/>
          <w:szCs w:val="24"/>
          <w:lang w:val="es-MX"/>
        </w:rPr>
        <w:t>,</w:t>
      </w:r>
      <w:r w:rsidR="002E3B5E">
        <w:rPr>
          <w:color w:val="000000"/>
          <w:sz w:val="24"/>
          <w:szCs w:val="24"/>
          <w:lang w:val="es-MX"/>
        </w:rPr>
        <w:t xml:space="preserve"> </w:t>
      </w:r>
      <w:r w:rsidR="000D00D6">
        <w:rPr>
          <w:color w:val="000000"/>
          <w:sz w:val="24"/>
          <w:szCs w:val="24"/>
          <w:lang w:val="es-MX"/>
        </w:rPr>
        <w:t>al demostrarse su participación en su calidad de presidente mu</w:t>
      </w:r>
      <w:r w:rsidR="00175C2C">
        <w:rPr>
          <w:color w:val="000000"/>
          <w:sz w:val="24"/>
          <w:szCs w:val="24"/>
          <w:lang w:val="es-MX"/>
        </w:rPr>
        <w:t>nicipal</w:t>
      </w:r>
      <w:r w:rsidR="006A178C">
        <w:rPr>
          <w:color w:val="000000"/>
          <w:sz w:val="24"/>
          <w:szCs w:val="24"/>
          <w:lang w:val="es-MX"/>
        </w:rPr>
        <w:t>, esto era equiparable al uso de recursos públicos</w:t>
      </w:r>
      <w:r w:rsidR="006A178C" w:rsidRPr="00C66720">
        <w:rPr>
          <w:rStyle w:val="Refdenotaalpie"/>
          <w:color w:val="000000"/>
          <w:sz w:val="24"/>
          <w:szCs w:val="24"/>
          <w:lang w:val="es-MX"/>
        </w:rPr>
        <w:footnoteReference w:id="16"/>
      </w:r>
      <w:r w:rsidR="006A178C" w:rsidRPr="00C66720">
        <w:rPr>
          <w:color w:val="000000"/>
          <w:sz w:val="24"/>
          <w:szCs w:val="24"/>
          <w:lang w:val="es-MX"/>
        </w:rPr>
        <w:t>.</w:t>
      </w:r>
      <w:r w:rsidR="00DB0BAB" w:rsidRPr="00764BEA">
        <w:rPr>
          <w:color w:val="000000"/>
          <w:sz w:val="24"/>
          <w:szCs w:val="24"/>
          <w:lang w:val="es-MX"/>
        </w:rPr>
        <w:t xml:space="preserve"> </w:t>
      </w:r>
    </w:p>
    <w:p w14:paraId="2277CAE0" w14:textId="77777777" w:rsidR="00CA26DE" w:rsidRPr="00764BEA" w:rsidRDefault="00CA26DE" w:rsidP="007E3788">
      <w:pPr>
        <w:pStyle w:val="Normalsentencia0"/>
        <w:spacing w:before="0" w:after="0" w:line="240" w:lineRule="auto"/>
        <w:rPr>
          <w:color w:val="000000"/>
          <w:sz w:val="24"/>
          <w:szCs w:val="24"/>
          <w:lang w:val="es-MX"/>
        </w:rPr>
      </w:pPr>
    </w:p>
    <w:p w14:paraId="4FD9DCF2" w14:textId="5C54CF33" w:rsidR="00CB526D" w:rsidRDefault="000A5D04" w:rsidP="007E3788">
      <w:pPr>
        <w:pStyle w:val="Normalsentencia0"/>
        <w:spacing w:before="0" w:after="0"/>
        <w:rPr>
          <w:color w:val="000000"/>
          <w:sz w:val="24"/>
          <w:szCs w:val="24"/>
          <w:lang w:val="es-MX"/>
        </w:rPr>
      </w:pPr>
      <w:r w:rsidRPr="00E94DE8">
        <w:rPr>
          <w:color w:val="000000"/>
          <w:sz w:val="24"/>
          <w:szCs w:val="24"/>
          <w:lang w:val="es-MX"/>
        </w:rPr>
        <w:t xml:space="preserve">- </w:t>
      </w:r>
      <w:r w:rsidR="005D1D4E" w:rsidRPr="00E94DE8">
        <w:rPr>
          <w:color w:val="000000"/>
          <w:sz w:val="24"/>
          <w:szCs w:val="24"/>
          <w:lang w:val="es-MX"/>
        </w:rPr>
        <w:t xml:space="preserve">Finalmente, </w:t>
      </w:r>
      <w:r w:rsidR="00ED0FAC" w:rsidRPr="00671658">
        <w:rPr>
          <w:b/>
          <w:bCs/>
          <w:color w:val="000000"/>
          <w:sz w:val="24"/>
          <w:szCs w:val="24"/>
          <w:lang w:val="es-MX"/>
        </w:rPr>
        <w:t xml:space="preserve">el Tribunal de Guanajuato </w:t>
      </w:r>
      <w:r w:rsidR="005D1D4E" w:rsidRPr="00671658">
        <w:rPr>
          <w:b/>
          <w:bCs/>
          <w:color w:val="000000"/>
          <w:sz w:val="24"/>
          <w:szCs w:val="24"/>
          <w:lang w:val="es-MX"/>
        </w:rPr>
        <w:t xml:space="preserve">realizó </w:t>
      </w:r>
      <w:r w:rsidR="00ED0FAC" w:rsidRPr="00671658">
        <w:rPr>
          <w:b/>
          <w:bCs/>
          <w:color w:val="000000"/>
          <w:sz w:val="24"/>
          <w:szCs w:val="24"/>
          <w:lang w:val="es-MX"/>
        </w:rPr>
        <w:t xml:space="preserve">la </w:t>
      </w:r>
      <w:r w:rsidR="005D1D4E" w:rsidRPr="00671658">
        <w:rPr>
          <w:b/>
          <w:bCs/>
          <w:color w:val="000000"/>
          <w:sz w:val="24"/>
          <w:szCs w:val="24"/>
          <w:lang w:val="es-MX"/>
        </w:rPr>
        <w:t>individualización de la sanción</w:t>
      </w:r>
      <w:r w:rsidR="00ED0FAC">
        <w:rPr>
          <w:color w:val="000000"/>
          <w:sz w:val="24"/>
          <w:szCs w:val="24"/>
          <w:lang w:val="es-MX"/>
        </w:rPr>
        <w:t xml:space="preserve"> atribuible al entonces presidente municipal</w:t>
      </w:r>
      <w:r w:rsidR="004630AE" w:rsidRPr="00E94DE8">
        <w:rPr>
          <w:color w:val="000000"/>
          <w:sz w:val="24"/>
          <w:szCs w:val="24"/>
          <w:lang w:val="es-MX"/>
        </w:rPr>
        <w:t xml:space="preserve">, </w:t>
      </w:r>
      <w:r w:rsidR="00ED0FAC">
        <w:rPr>
          <w:color w:val="000000"/>
          <w:sz w:val="24"/>
          <w:szCs w:val="24"/>
          <w:lang w:val="es-MX"/>
        </w:rPr>
        <w:t>al acreditarse su responsabilidad por el</w:t>
      </w:r>
      <w:r w:rsidR="004630AE" w:rsidRPr="00E94DE8">
        <w:rPr>
          <w:color w:val="000000"/>
          <w:sz w:val="24"/>
          <w:szCs w:val="24"/>
          <w:lang w:val="es-MX"/>
        </w:rPr>
        <w:t xml:space="preserve"> uso indebido de recursos públicos</w:t>
      </w:r>
      <w:r w:rsidR="00B418EE" w:rsidRPr="00E94DE8">
        <w:rPr>
          <w:color w:val="000000"/>
          <w:sz w:val="24"/>
          <w:szCs w:val="24"/>
          <w:lang w:val="es-MX"/>
        </w:rPr>
        <w:t xml:space="preserve">, </w:t>
      </w:r>
      <w:r w:rsidR="00ED0FAC">
        <w:rPr>
          <w:color w:val="000000"/>
          <w:sz w:val="24"/>
          <w:szCs w:val="24"/>
          <w:lang w:val="es-MX"/>
        </w:rPr>
        <w:t>por lo que</w:t>
      </w:r>
      <w:r w:rsidR="008D26EF">
        <w:rPr>
          <w:color w:val="000000"/>
          <w:sz w:val="24"/>
          <w:szCs w:val="24"/>
          <w:lang w:val="es-MX"/>
        </w:rPr>
        <w:t xml:space="preserve"> calificó</w:t>
      </w:r>
      <w:r w:rsidR="00EB6772">
        <w:rPr>
          <w:color w:val="000000"/>
          <w:sz w:val="24"/>
          <w:szCs w:val="24"/>
          <w:lang w:val="es-MX"/>
        </w:rPr>
        <w:t xml:space="preserve"> la conducta</w:t>
      </w:r>
      <w:r w:rsidR="00EE686D">
        <w:rPr>
          <w:color w:val="000000"/>
          <w:sz w:val="24"/>
          <w:szCs w:val="24"/>
          <w:lang w:val="es-MX"/>
        </w:rPr>
        <w:t xml:space="preserve"> </w:t>
      </w:r>
      <w:r w:rsidR="008D26EF">
        <w:rPr>
          <w:color w:val="000000"/>
          <w:sz w:val="24"/>
          <w:szCs w:val="24"/>
          <w:lang w:val="es-MX"/>
        </w:rPr>
        <w:t>como</w:t>
      </w:r>
      <w:r w:rsidR="00694530">
        <w:rPr>
          <w:color w:val="000000"/>
          <w:sz w:val="24"/>
          <w:szCs w:val="24"/>
          <w:lang w:val="es-MX"/>
        </w:rPr>
        <w:t xml:space="preserve"> grave ordinaria</w:t>
      </w:r>
      <w:r w:rsidR="008D26EF">
        <w:rPr>
          <w:color w:val="000000"/>
          <w:sz w:val="24"/>
          <w:szCs w:val="24"/>
          <w:lang w:val="es-MX"/>
        </w:rPr>
        <w:t xml:space="preserve"> y </w:t>
      </w:r>
      <w:r w:rsidR="00463F89">
        <w:rPr>
          <w:color w:val="000000"/>
          <w:sz w:val="24"/>
          <w:szCs w:val="24"/>
          <w:lang w:val="es-MX"/>
        </w:rPr>
        <w:t>dolosa</w:t>
      </w:r>
      <w:r w:rsidR="00747C77">
        <w:rPr>
          <w:color w:val="000000"/>
          <w:sz w:val="24"/>
          <w:szCs w:val="24"/>
          <w:lang w:val="es-MX"/>
        </w:rPr>
        <w:t xml:space="preserve">, al considerarse que el entonces presidente municipal acudió </w:t>
      </w:r>
      <w:r w:rsidR="003230A7">
        <w:rPr>
          <w:color w:val="000000"/>
          <w:sz w:val="24"/>
          <w:szCs w:val="24"/>
          <w:lang w:val="es-MX"/>
        </w:rPr>
        <w:t xml:space="preserve">al evento a sabiendas de su </w:t>
      </w:r>
      <w:r w:rsidR="003866E5">
        <w:rPr>
          <w:color w:val="000000"/>
          <w:sz w:val="24"/>
          <w:szCs w:val="24"/>
          <w:lang w:val="es-MX"/>
        </w:rPr>
        <w:t>cargo</w:t>
      </w:r>
      <w:r w:rsidR="004E08EC">
        <w:rPr>
          <w:color w:val="000000"/>
          <w:sz w:val="24"/>
          <w:szCs w:val="24"/>
          <w:lang w:val="es-MX"/>
        </w:rPr>
        <w:t>. Por lo que</w:t>
      </w:r>
      <w:r w:rsidR="00955B23">
        <w:rPr>
          <w:color w:val="000000"/>
          <w:sz w:val="24"/>
          <w:szCs w:val="24"/>
          <w:lang w:val="es-MX"/>
        </w:rPr>
        <w:t>, tomando en consideración las condiciones socio</w:t>
      </w:r>
      <w:r w:rsidR="00DD314D">
        <w:rPr>
          <w:color w:val="000000"/>
          <w:sz w:val="24"/>
          <w:szCs w:val="24"/>
          <w:lang w:val="es-MX"/>
        </w:rPr>
        <w:t xml:space="preserve">económicas del impugnante, </w:t>
      </w:r>
      <w:r w:rsidR="008D26EF">
        <w:rPr>
          <w:color w:val="000000"/>
          <w:sz w:val="24"/>
          <w:szCs w:val="24"/>
          <w:lang w:val="es-MX"/>
        </w:rPr>
        <w:t>lo sancionó con</w:t>
      </w:r>
      <w:r w:rsidR="00DD314D">
        <w:rPr>
          <w:color w:val="000000"/>
          <w:sz w:val="24"/>
          <w:szCs w:val="24"/>
          <w:lang w:val="es-MX"/>
        </w:rPr>
        <w:t xml:space="preserve"> </w:t>
      </w:r>
      <w:r w:rsidR="007368C0">
        <w:rPr>
          <w:color w:val="000000"/>
          <w:sz w:val="24"/>
          <w:szCs w:val="24"/>
          <w:lang w:val="es-MX"/>
        </w:rPr>
        <w:t>$10,037</w:t>
      </w:r>
      <w:r w:rsidR="00DB25AF" w:rsidRPr="00C66720">
        <w:rPr>
          <w:rStyle w:val="Refdenotaalpie"/>
          <w:color w:val="000000"/>
          <w:sz w:val="24"/>
          <w:szCs w:val="24"/>
          <w:lang w:val="es-MX"/>
        </w:rPr>
        <w:footnoteReference w:id="17"/>
      </w:r>
      <w:r w:rsidR="007368C0" w:rsidRPr="00C66720">
        <w:rPr>
          <w:color w:val="000000"/>
          <w:sz w:val="24"/>
          <w:szCs w:val="24"/>
          <w:lang w:val="es-MX"/>
        </w:rPr>
        <w:t>.</w:t>
      </w:r>
    </w:p>
    <w:p w14:paraId="21829A98" w14:textId="77777777" w:rsidR="00C05EF2" w:rsidRDefault="00C05EF2" w:rsidP="00405C35">
      <w:pPr>
        <w:pStyle w:val="Normalsentencia0"/>
        <w:spacing w:before="0" w:after="0"/>
        <w:rPr>
          <w:color w:val="000000"/>
          <w:sz w:val="24"/>
          <w:szCs w:val="24"/>
          <w:lang w:val="es-MX"/>
        </w:rPr>
      </w:pPr>
    </w:p>
    <w:p w14:paraId="419F05F4" w14:textId="1AE2BE15" w:rsidR="007572BC" w:rsidRPr="00A72E30" w:rsidRDefault="000A5D04" w:rsidP="007572BC">
      <w:pPr>
        <w:pStyle w:val="Normalsentencia0"/>
        <w:spacing w:before="0" w:after="0"/>
        <w:ind w:firstLine="0"/>
        <w:rPr>
          <w:i/>
          <w:iCs/>
          <w:sz w:val="24"/>
          <w:szCs w:val="24"/>
        </w:rPr>
      </w:pPr>
      <w:r w:rsidRPr="009E3931">
        <w:rPr>
          <w:bCs/>
          <w:color w:val="000000"/>
          <w:sz w:val="24"/>
          <w:szCs w:val="24"/>
          <w:u w:val="single"/>
          <w:lang w:val="es-MX"/>
        </w:rPr>
        <w:t>Frente a ello</w:t>
      </w:r>
      <w:r w:rsidRPr="009E3931">
        <w:rPr>
          <w:bCs/>
          <w:color w:val="000000"/>
          <w:sz w:val="24"/>
          <w:szCs w:val="24"/>
          <w:lang w:val="es-MX"/>
        </w:rPr>
        <w:t xml:space="preserve">, </w:t>
      </w:r>
      <w:r w:rsidR="007572BC">
        <w:rPr>
          <w:color w:val="000000"/>
          <w:sz w:val="24"/>
          <w:szCs w:val="24"/>
          <w:lang w:val="es-MX"/>
        </w:rPr>
        <w:t>el</w:t>
      </w:r>
      <w:r w:rsidRPr="009E3931">
        <w:rPr>
          <w:color w:val="000000"/>
          <w:sz w:val="24"/>
          <w:szCs w:val="24"/>
          <w:lang w:val="es-MX"/>
        </w:rPr>
        <w:t xml:space="preserve"> impugnante </w:t>
      </w:r>
      <w:r w:rsidR="003316F5" w:rsidRPr="003316F5">
        <w:rPr>
          <w:bCs/>
          <w:color w:val="000000"/>
          <w:sz w:val="24"/>
          <w:szCs w:val="24"/>
          <w:lang w:val="es-MX"/>
        </w:rPr>
        <w:t xml:space="preserve">únicamente </w:t>
      </w:r>
      <w:r w:rsidR="0007271E" w:rsidRPr="00522F24">
        <w:rPr>
          <w:bCs/>
          <w:color w:val="000000"/>
          <w:sz w:val="24"/>
          <w:szCs w:val="24"/>
          <w:lang w:val="es-MX"/>
        </w:rPr>
        <w:t>objeta</w:t>
      </w:r>
      <w:r w:rsidR="003316F5" w:rsidRPr="00522F24">
        <w:rPr>
          <w:bCs/>
          <w:color w:val="000000"/>
          <w:sz w:val="24"/>
          <w:szCs w:val="24"/>
          <w:lang w:val="es-MX"/>
        </w:rPr>
        <w:t xml:space="preserve"> la acreditación de la infracción de uso de recursos públicos y pretende dejarla sin efectos al estimar que</w:t>
      </w:r>
      <w:r w:rsidR="007572BC" w:rsidRPr="00522F24">
        <w:rPr>
          <w:color w:val="000000"/>
          <w:sz w:val="24"/>
          <w:szCs w:val="24"/>
          <w:lang w:val="es-MX"/>
        </w:rPr>
        <w:t xml:space="preserve">: </w:t>
      </w:r>
      <w:r w:rsidR="003316F5" w:rsidRPr="00522F24">
        <w:rPr>
          <w:b/>
          <w:bCs/>
          <w:sz w:val="24"/>
          <w:szCs w:val="24"/>
        </w:rPr>
        <w:t>i.</w:t>
      </w:r>
      <w:r w:rsidR="007572BC" w:rsidRPr="00522F24">
        <w:rPr>
          <w:b/>
          <w:bCs/>
          <w:sz w:val="24"/>
          <w:szCs w:val="24"/>
        </w:rPr>
        <w:t xml:space="preserve"> </w:t>
      </w:r>
      <w:r w:rsidR="007572BC" w:rsidRPr="00522F24">
        <w:rPr>
          <w:sz w:val="24"/>
          <w:szCs w:val="24"/>
        </w:rPr>
        <w:t xml:space="preserve">no existe evidencia de que haya hecho uso de recursos públicos, aunado a que, los resultados no demuestran que existiera una inequidad en la contienda y </w:t>
      </w:r>
      <w:r w:rsidR="003316F5" w:rsidRPr="00522F24">
        <w:rPr>
          <w:b/>
          <w:bCs/>
          <w:sz w:val="24"/>
          <w:szCs w:val="24"/>
        </w:rPr>
        <w:t>ii.</w:t>
      </w:r>
      <w:r w:rsidR="007572BC" w:rsidRPr="00522F24">
        <w:rPr>
          <w:b/>
          <w:bCs/>
          <w:sz w:val="24"/>
          <w:szCs w:val="24"/>
        </w:rPr>
        <w:t xml:space="preserve"> </w:t>
      </w:r>
      <w:r w:rsidR="00637C2B" w:rsidRPr="00522F24">
        <w:rPr>
          <w:sz w:val="24"/>
          <w:szCs w:val="24"/>
        </w:rPr>
        <w:t>el Tribunal Local</w:t>
      </w:r>
      <w:r w:rsidR="007572BC" w:rsidRPr="00522F24">
        <w:rPr>
          <w:sz w:val="24"/>
          <w:szCs w:val="24"/>
        </w:rPr>
        <w:t xml:space="preserve"> no analizó </w:t>
      </w:r>
      <w:r w:rsidR="007572BC" w:rsidRPr="00522F24">
        <w:rPr>
          <w:i/>
          <w:iCs/>
          <w:sz w:val="24"/>
          <w:szCs w:val="24"/>
        </w:rPr>
        <w:t xml:space="preserve">a fondo las manifestaciones vertidas </w:t>
      </w:r>
      <w:proofErr w:type="gramStart"/>
      <w:r w:rsidR="007572BC" w:rsidRPr="00522F24">
        <w:rPr>
          <w:i/>
          <w:iCs/>
          <w:sz w:val="24"/>
          <w:szCs w:val="24"/>
        </w:rPr>
        <w:t>en relación a</w:t>
      </w:r>
      <w:proofErr w:type="gramEnd"/>
      <w:r w:rsidR="007572BC" w:rsidRPr="00522F24">
        <w:rPr>
          <w:i/>
          <w:iCs/>
          <w:sz w:val="24"/>
          <w:szCs w:val="24"/>
        </w:rPr>
        <w:t xml:space="preserve"> la objeción de las pruebas en la diligencia de desahogo</w:t>
      </w:r>
      <w:r w:rsidR="007572BC" w:rsidRPr="00A72E30">
        <w:rPr>
          <w:i/>
          <w:iCs/>
          <w:sz w:val="24"/>
          <w:szCs w:val="24"/>
        </w:rPr>
        <w:t xml:space="preserve"> de la Audiencia de pruebas y alegatos.</w:t>
      </w:r>
    </w:p>
    <w:p w14:paraId="7A053270" w14:textId="77777777" w:rsidR="007E3788" w:rsidRPr="003316F5" w:rsidRDefault="007E3788" w:rsidP="007E3788">
      <w:pPr>
        <w:pStyle w:val="Normalsentencia0"/>
        <w:spacing w:before="0" w:after="0"/>
        <w:ind w:firstLine="0"/>
        <w:rPr>
          <w:bCs/>
          <w:color w:val="000000"/>
          <w:sz w:val="24"/>
          <w:szCs w:val="24"/>
          <w:lang w:val="es-MX"/>
        </w:rPr>
      </w:pPr>
    </w:p>
    <w:p w14:paraId="5C46D784" w14:textId="775FE911" w:rsidR="00683FC1" w:rsidRDefault="0017334A" w:rsidP="007E3788">
      <w:pPr>
        <w:pStyle w:val="Normalsentencia0"/>
        <w:spacing w:before="0" w:after="0"/>
        <w:ind w:firstLine="0"/>
        <w:rPr>
          <w:bCs/>
          <w:color w:val="000000"/>
          <w:sz w:val="24"/>
          <w:szCs w:val="24"/>
          <w:lang w:val="es-MX"/>
        </w:rPr>
      </w:pPr>
      <w:r>
        <w:rPr>
          <w:b/>
          <w:color w:val="000000"/>
          <w:sz w:val="24"/>
          <w:szCs w:val="24"/>
          <w:lang w:val="es-MX"/>
        </w:rPr>
        <w:t xml:space="preserve">2.1 </w:t>
      </w:r>
      <w:r w:rsidR="000A5D04" w:rsidRPr="009E3931">
        <w:rPr>
          <w:bCs/>
          <w:color w:val="000000"/>
          <w:sz w:val="24"/>
          <w:szCs w:val="24"/>
          <w:lang w:val="es-MX"/>
        </w:rPr>
        <w:t xml:space="preserve">En ese sentido, </w:t>
      </w:r>
      <w:r w:rsidR="000A5D04">
        <w:rPr>
          <w:bCs/>
          <w:color w:val="000000"/>
          <w:sz w:val="24"/>
          <w:szCs w:val="24"/>
          <w:lang w:val="es-MX"/>
        </w:rPr>
        <w:t>son</w:t>
      </w:r>
      <w:r w:rsidR="000A5D04" w:rsidRPr="009E3931">
        <w:rPr>
          <w:bCs/>
          <w:color w:val="000000"/>
          <w:sz w:val="24"/>
          <w:szCs w:val="24"/>
          <w:lang w:val="es-MX"/>
        </w:rPr>
        <w:t xml:space="preserve"> </w:t>
      </w:r>
      <w:r w:rsidR="000A5D04" w:rsidRPr="009E3931">
        <w:rPr>
          <w:b/>
          <w:bCs/>
          <w:color w:val="000000"/>
          <w:sz w:val="24"/>
          <w:szCs w:val="24"/>
          <w:lang w:val="es-MX"/>
        </w:rPr>
        <w:t>inefica</w:t>
      </w:r>
      <w:r w:rsidR="000A5D04">
        <w:rPr>
          <w:b/>
          <w:bCs/>
          <w:color w:val="000000"/>
          <w:sz w:val="24"/>
          <w:szCs w:val="24"/>
          <w:lang w:val="es-MX"/>
        </w:rPr>
        <w:t>ces</w:t>
      </w:r>
      <w:r w:rsidR="000A5D04" w:rsidRPr="009E3931">
        <w:rPr>
          <w:b/>
          <w:bCs/>
          <w:color w:val="000000"/>
          <w:sz w:val="24"/>
          <w:szCs w:val="24"/>
          <w:lang w:val="es-MX"/>
        </w:rPr>
        <w:t xml:space="preserve"> </w:t>
      </w:r>
      <w:r w:rsidR="00CA26DE">
        <w:rPr>
          <w:bCs/>
          <w:color w:val="000000"/>
          <w:sz w:val="24"/>
          <w:szCs w:val="24"/>
          <w:lang w:val="es-MX"/>
        </w:rPr>
        <w:t>sus</w:t>
      </w:r>
      <w:r w:rsidR="000A5D04" w:rsidRPr="009E3931">
        <w:rPr>
          <w:bCs/>
          <w:color w:val="000000"/>
          <w:sz w:val="24"/>
          <w:szCs w:val="24"/>
          <w:lang w:val="es-MX"/>
        </w:rPr>
        <w:t xml:space="preserve"> planteamiento</w:t>
      </w:r>
      <w:r w:rsidR="000A5D04">
        <w:rPr>
          <w:bCs/>
          <w:color w:val="000000"/>
          <w:sz w:val="24"/>
          <w:szCs w:val="24"/>
          <w:lang w:val="es-MX"/>
        </w:rPr>
        <w:t>s</w:t>
      </w:r>
      <w:r w:rsidR="000A5D04" w:rsidRPr="009E3931">
        <w:rPr>
          <w:bCs/>
          <w:color w:val="000000"/>
          <w:sz w:val="24"/>
          <w:szCs w:val="24"/>
          <w:lang w:val="es-MX"/>
        </w:rPr>
        <w:t xml:space="preserve">, porque no enfrenta las consideraciones a partir de las cuales </w:t>
      </w:r>
      <w:r w:rsidR="00290109">
        <w:rPr>
          <w:bCs/>
          <w:color w:val="000000"/>
          <w:sz w:val="24"/>
          <w:szCs w:val="24"/>
          <w:lang w:val="es-MX"/>
        </w:rPr>
        <w:t>el Tribunal de Guanajuato</w:t>
      </w:r>
      <w:r w:rsidR="000A5D04" w:rsidRPr="009E3931">
        <w:rPr>
          <w:bCs/>
          <w:color w:val="000000"/>
          <w:sz w:val="24"/>
          <w:szCs w:val="24"/>
          <w:lang w:val="es-MX"/>
        </w:rPr>
        <w:t xml:space="preserve"> sostuvo su decisión de </w:t>
      </w:r>
      <w:r w:rsidR="000A5D04" w:rsidRPr="009C1AC1">
        <w:rPr>
          <w:bCs/>
          <w:color w:val="000000"/>
          <w:sz w:val="24"/>
          <w:szCs w:val="24"/>
          <w:lang w:val="es-MX"/>
        </w:rPr>
        <w:t>concluir</w:t>
      </w:r>
      <w:r w:rsidR="000A5D04" w:rsidRPr="009E3931">
        <w:rPr>
          <w:bCs/>
          <w:color w:val="000000"/>
          <w:sz w:val="24"/>
          <w:szCs w:val="24"/>
          <w:lang w:val="es-MX"/>
        </w:rPr>
        <w:t xml:space="preserve"> que existía </w:t>
      </w:r>
      <w:r w:rsidR="000A5D04">
        <w:rPr>
          <w:bCs/>
          <w:color w:val="000000"/>
          <w:sz w:val="24"/>
          <w:szCs w:val="24"/>
          <w:lang w:val="es-MX"/>
        </w:rPr>
        <w:t xml:space="preserve">base jurídica para determinar que </w:t>
      </w:r>
      <w:r w:rsidR="001C0AE9">
        <w:rPr>
          <w:bCs/>
          <w:color w:val="000000"/>
          <w:sz w:val="24"/>
          <w:szCs w:val="24"/>
          <w:lang w:val="es-MX"/>
        </w:rPr>
        <w:t>su asistencia a un evento proselitista en día y horario hábil, así como su intervención</w:t>
      </w:r>
      <w:r w:rsidR="00D95292">
        <w:rPr>
          <w:bCs/>
          <w:color w:val="000000"/>
          <w:sz w:val="24"/>
          <w:szCs w:val="24"/>
          <w:lang w:val="es-MX"/>
        </w:rPr>
        <w:t>,</w:t>
      </w:r>
      <w:r w:rsidR="001C0AE9">
        <w:rPr>
          <w:bCs/>
          <w:color w:val="000000"/>
          <w:sz w:val="24"/>
          <w:szCs w:val="24"/>
          <w:lang w:val="es-MX"/>
        </w:rPr>
        <w:t xml:space="preserve"> sí constituían la infracción de uso indebido de recursos públicos</w:t>
      </w:r>
      <w:r w:rsidR="000A5D04">
        <w:rPr>
          <w:bCs/>
          <w:color w:val="000000"/>
          <w:sz w:val="24"/>
          <w:szCs w:val="24"/>
          <w:lang w:val="es-MX"/>
        </w:rPr>
        <w:t>.</w:t>
      </w:r>
    </w:p>
    <w:p w14:paraId="653C5321" w14:textId="77777777" w:rsidR="005F2935" w:rsidRPr="00010A20" w:rsidRDefault="005F2935" w:rsidP="007E3788">
      <w:pPr>
        <w:pStyle w:val="Normalsentencia0"/>
        <w:spacing w:before="0" w:after="0"/>
        <w:ind w:firstLine="0"/>
        <w:rPr>
          <w:bCs/>
          <w:color w:val="000000"/>
          <w:sz w:val="24"/>
          <w:szCs w:val="24"/>
          <w:lang w:val="es-MX"/>
        </w:rPr>
      </w:pPr>
    </w:p>
    <w:p w14:paraId="5CD66316" w14:textId="5C00171D" w:rsidR="000F6101" w:rsidRPr="005F5A4B" w:rsidRDefault="00010A20" w:rsidP="007E3788">
      <w:pPr>
        <w:pStyle w:val="Normalsentencia0"/>
        <w:spacing w:before="0" w:after="0"/>
        <w:ind w:firstLine="0"/>
        <w:rPr>
          <w:color w:val="000000"/>
          <w:sz w:val="24"/>
          <w:szCs w:val="24"/>
          <w:lang w:val="es-MX"/>
        </w:rPr>
      </w:pPr>
      <w:r>
        <w:rPr>
          <w:bCs/>
          <w:color w:val="000000"/>
          <w:sz w:val="24"/>
          <w:szCs w:val="24"/>
          <w:lang w:val="es-MX"/>
        </w:rPr>
        <w:t xml:space="preserve"> Lo anterior, </w:t>
      </w:r>
      <w:r w:rsidR="00692837">
        <w:rPr>
          <w:bCs/>
          <w:color w:val="000000"/>
          <w:sz w:val="24"/>
          <w:szCs w:val="24"/>
          <w:lang w:val="es-MX"/>
        </w:rPr>
        <w:t>porque,</w:t>
      </w:r>
      <w:r>
        <w:rPr>
          <w:bCs/>
          <w:color w:val="000000"/>
          <w:sz w:val="24"/>
          <w:szCs w:val="24"/>
          <w:lang w:val="es-MX"/>
        </w:rPr>
        <w:t xml:space="preserve"> </w:t>
      </w:r>
      <w:r w:rsidR="00CD33BE">
        <w:rPr>
          <w:bCs/>
          <w:color w:val="000000"/>
          <w:sz w:val="24"/>
          <w:szCs w:val="24"/>
          <w:lang w:val="es-MX"/>
        </w:rPr>
        <w:t>en principio</w:t>
      </w:r>
      <w:r w:rsidR="00692837">
        <w:rPr>
          <w:bCs/>
          <w:color w:val="000000"/>
          <w:sz w:val="24"/>
          <w:szCs w:val="24"/>
          <w:lang w:val="es-MX"/>
        </w:rPr>
        <w:t>, se limita a</w:t>
      </w:r>
      <w:r w:rsidR="008E4D03">
        <w:rPr>
          <w:bCs/>
          <w:color w:val="000000"/>
          <w:sz w:val="24"/>
          <w:szCs w:val="24"/>
          <w:lang w:val="es-MX"/>
        </w:rPr>
        <w:t xml:space="preserve"> señalar que no</w:t>
      </w:r>
      <w:r w:rsidR="00692837">
        <w:rPr>
          <w:bCs/>
          <w:color w:val="000000"/>
          <w:sz w:val="24"/>
          <w:szCs w:val="24"/>
          <w:lang w:val="es-MX"/>
        </w:rPr>
        <w:t xml:space="preserve"> </w:t>
      </w:r>
      <w:r w:rsidR="008E4D03" w:rsidRPr="00A72E30">
        <w:rPr>
          <w:sz w:val="24"/>
          <w:szCs w:val="24"/>
        </w:rPr>
        <w:t>existe evidencia de que haya hecho uso de recursos públicos</w:t>
      </w:r>
      <w:r w:rsidR="000F6101">
        <w:rPr>
          <w:sz w:val="24"/>
          <w:szCs w:val="24"/>
        </w:rPr>
        <w:t xml:space="preserve">, </w:t>
      </w:r>
      <w:r w:rsidR="000F6101" w:rsidRPr="00A72E30">
        <w:rPr>
          <w:sz w:val="24"/>
          <w:szCs w:val="24"/>
        </w:rPr>
        <w:t>aunado a que los resultados no demuestran que existiera una inequidad en la contienda</w:t>
      </w:r>
      <w:r w:rsidR="008E4D03" w:rsidRPr="00A72E30">
        <w:rPr>
          <w:sz w:val="24"/>
          <w:szCs w:val="24"/>
        </w:rPr>
        <w:t xml:space="preserve"> </w:t>
      </w:r>
      <w:r w:rsidR="008E4D03">
        <w:rPr>
          <w:sz w:val="24"/>
          <w:szCs w:val="24"/>
        </w:rPr>
        <w:t>sin controvertir la conclusión del Tribunal Local respecto a que</w:t>
      </w:r>
      <w:r w:rsidR="000F6101">
        <w:rPr>
          <w:sz w:val="24"/>
          <w:szCs w:val="24"/>
        </w:rPr>
        <w:t xml:space="preserve"> </w:t>
      </w:r>
      <w:r w:rsidR="000F6101">
        <w:rPr>
          <w:color w:val="000000"/>
          <w:sz w:val="24"/>
          <w:szCs w:val="24"/>
          <w:lang w:val="es-MX"/>
        </w:rPr>
        <w:t>los presidentes municipales, al desempeñar un cargo de forma permanente, tienen prohibido asistir en días hábiles a eventos proselitistas, con independencia del horario.</w:t>
      </w:r>
    </w:p>
    <w:p w14:paraId="79BA17F5" w14:textId="77777777" w:rsidR="000F6101" w:rsidRDefault="000F6101" w:rsidP="007E3788">
      <w:pPr>
        <w:pStyle w:val="Normalsentencia0"/>
        <w:spacing w:before="0" w:after="0"/>
        <w:ind w:firstLine="0"/>
        <w:rPr>
          <w:sz w:val="24"/>
          <w:szCs w:val="24"/>
        </w:rPr>
      </w:pPr>
    </w:p>
    <w:p w14:paraId="33294AA7" w14:textId="289BAD25" w:rsidR="00D93639" w:rsidRDefault="000F6101" w:rsidP="007E3788">
      <w:pPr>
        <w:pStyle w:val="Normalsentencia0"/>
        <w:spacing w:before="0" w:after="0"/>
        <w:ind w:firstLine="0"/>
        <w:rPr>
          <w:bCs/>
          <w:color w:val="000000"/>
          <w:sz w:val="24"/>
          <w:szCs w:val="24"/>
          <w:lang w:val="es-MX"/>
        </w:rPr>
      </w:pPr>
      <w:r>
        <w:rPr>
          <w:bCs/>
          <w:color w:val="000000"/>
          <w:sz w:val="24"/>
          <w:szCs w:val="24"/>
          <w:lang w:val="es-MX"/>
        </w:rPr>
        <w:t xml:space="preserve">Es decir, </w:t>
      </w:r>
      <w:r w:rsidR="00892A7C">
        <w:rPr>
          <w:bCs/>
          <w:color w:val="000000"/>
          <w:sz w:val="24"/>
          <w:szCs w:val="24"/>
          <w:lang w:val="es-MX"/>
        </w:rPr>
        <w:t>a</w:t>
      </w:r>
      <w:r w:rsidR="000A5D04">
        <w:rPr>
          <w:bCs/>
          <w:color w:val="000000"/>
          <w:sz w:val="24"/>
          <w:szCs w:val="24"/>
          <w:lang w:val="es-MX"/>
        </w:rPr>
        <w:t>nte</w:t>
      </w:r>
      <w:r w:rsidR="000A5D04" w:rsidRPr="009E3931">
        <w:rPr>
          <w:bCs/>
          <w:color w:val="000000"/>
          <w:sz w:val="24"/>
          <w:szCs w:val="24"/>
          <w:lang w:val="es-MX"/>
        </w:rPr>
        <w:t xml:space="preserve"> esta instancia, </w:t>
      </w:r>
      <w:r w:rsidR="00010A20">
        <w:rPr>
          <w:bCs/>
          <w:color w:val="000000"/>
          <w:sz w:val="24"/>
          <w:szCs w:val="24"/>
          <w:lang w:val="es-MX"/>
        </w:rPr>
        <w:t>el</w:t>
      </w:r>
      <w:r w:rsidR="000A5D04" w:rsidRPr="009E3931">
        <w:rPr>
          <w:bCs/>
          <w:color w:val="000000"/>
          <w:sz w:val="24"/>
          <w:szCs w:val="24"/>
          <w:lang w:val="es-MX"/>
        </w:rPr>
        <w:t xml:space="preserve"> entonces </w:t>
      </w:r>
      <w:r w:rsidR="00CD33BE">
        <w:rPr>
          <w:bCs/>
          <w:color w:val="000000"/>
          <w:sz w:val="24"/>
          <w:szCs w:val="24"/>
          <w:lang w:val="es-MX"/>
        </w:rPr>
        <w:t>presidente municipal</w:t>
      </w:r>
      <w:r w:rsidR="000A5D04" w:rsidRPr="009E3931">
        <w:rPr>
          <w:bCs/>
          <w:color w:val="000000"/>
          <w:sz w:val="24"/>
          <w:szCs w:val="24"/>
          <w:lang w:val="es-MX"/>
        </w:rPr>
        <w:t xml:space="preserve"> debió </w:t>
      </w:r>
      <w:r>
        <w:rPr>
          <w:bCs/>
          <w:color w:val="000000"/>
          <w:sz w:val="24"/>
          <w:szCs w:val="24"/>
          <w:lang w:val="es-MX"/>
        </w:rPr>
        <w:t>controvertir</w:t>
      </w:r>
      <w:r w:rsidR="000A5D04" w:rsidRPr="009E3931">
        <w:rPr>
          <w:bCs/>
          <w:color w:val="000000"/>
          <w:sz w:val="24"/>
          <w:szCs w:val="24"/>
          <w:lang w:val="es-MX"/>
        </w:rPr>
        <w:t xml:space="preserve"> el razonamiento del Tribunal de </w:t>
      </w:r>
      <w:r w:rsidR="007572BC">
        <w:rPr>
          <w:bCs/>
          <w:color w:val="000000"/>
          <w:sz w:val="24"/>
          <w:szCs w:val="24"/>
          <w:lang w:val="es-MX"/>
        </w:rPr>
        <w:t>Guanajuato</w:t>
      </w:r>
      <w:r w:rsidR="000A5D04" w:rsidRPr="009E3931">
        <w:rPr>
          <w:bCs/>
          <w:color w:val="000000"/>
          <w:sz w:val="24"/>
          <w:szCs w:val="24"/>
          <w:lang w:val="es-MX"/>
        </w:rPr>
        <w:t xml:space="preserve"> </w:t>
      </w:r>
      <w:r w:rsidR="005F5A4B">
        <w:rPr>
          <w:bCs/>
          <w:color w:val="000000"/>
          <w:sz w:val="24"/>
          <w:szCs w:val="24"/>
          <w:lang w:val="es-MX"/>
        </w:rPr>
        <w:t>con el que concluyó que, al asistir en su investidura de servidor público</w:t>
      </w:r>
      <w:r w:rsidR="00D93639">
        <w:rPr>
          <w:bCs/>
          <w:color w:val="000000"/>
          <w:sz w:val="24"/>
          <w:szCs w:val="24"/>
          <w:lang w:val="es-MX"/>
        </w:rPr>
        <w:t>,</w:t>
      </w:r>
      <w:r w:rsidR="005F5A4B">
        <w:rPr>
          <w:bCs/>
          <w:color w:val="000000"/>
          <w:sz w:val="24"/>
          <w:szCs w:val="24"/>
          <w:lang w:val="es-MX"/>
        </w:rPr>
        <w:t xml:space="preserve"> en </w:t>
      </w:r>
      <w:r w:rsidR="000037CC">
        <w:rPr>
          <w:bCs/>
          <w:color w:val="000000"/>
          <w:sz w:val="24"/>
          <w:szCs w:val="24"/>
          <w:lang w:val="es-MX"/>
        </w:rPr>
        <w:t xml:space="preserve">el </w:t>
      </w:r>
      <w:r w:rsidR="00C41A82">
        <w:rPr>
          <w:bCs/>
          <w:color w:val="000000"/>
          <w:sz w:val="24"/>
          <w:szCs w:val="24"/>
          <w:lang w:val="es-MX"/>
        </w:rPr>
        <w:t>horario y fecha de</w:t>
      </w:r>
      <w:r w:rsidR="004F5515">
        <w:rPr>
          <w:bCs/>
          <w:color w:val="000000"/>
          <w:sz w:val="24"/>
          <w:szCs w:val="24"/>
          <w:lang w:val="es-MX"/>
        </w:rPr>
        <w:t>l evento</w:t>
      </w:r>
      <w:r w:rsidR="007E371E">
        <w:rPr>
          <w:bCs/>
          <w:color w:val="000000"/>
          <w:sz w:val="24"/>
          <w:szCs w:val="24"/>
          <w:lang w:val="es-MX"/>
        </w:rPr>
        <w:t>, así como su intervención</w:t>
      </w:r>
      <w:r w:rsidR="00B40CA1">
        <w:rPr>
          <w:bCs/>
          <w:color w:val="000000"/>
          <w:sz w:val="24"/>
          <w:szCs w:val="24"/>
          <w:lang w:val="es-MX"/>
        </w:rPr>
        <w:t>,</w:t>
      </w:r>
      <w:r w:rsidR="007E371E">
        <w:rPr>
          <w:bCs/>
          <w:color w:val="000000"/>
          <w:sz w:val="24"/>
          <w:szCs w:val="24"/>
          <w:lang w:val="es-MX"/>
        </w:rPr>
        <w:t xml:space="preserve"> podía</w:t>
      </w:r>
      <w:r w:rsidR="00D93639">
        <w:rPr>
          <w:bCs/>
          <w:color w:val="000000"/>
          <w:sz w:val="24"/>
          <w:szCs w:val="24"/>
          <w:lang w:val="es-MX"/>
        </w:rPr>
        <w:t>n</w:t>
      </w:r>
      <w:r w:rsidR="007E371E">
        <w:rPr>
          <w:bCs/>
          <w:color w:val="000000"/>
          <w:sz w:val="24"/>
          <w:szCs w:val="24"/>
          <w:lang w:val="es-MX"/>
        </w:rPr>
        <w:t xml:space="preserve"> </w:t>
      </w:r>
      <w:r w:rsidR="000037CC">
        <w:rPr>
          <w:bCs/>
          <w:color w:val="000000"/>
          <w:sz w:val="24"/>
          <w:szCs w:val="24"/>
          <w:lang w:val="es-MX"/>
        </w:rPr>
        <w:t>equipararse a</w:t>
      </w:r>
      <w:r w:rsidR="00D93639">
        <w:rPr>
          <w:bCs/>
          <w:color w:val="000000"/>
          <w:sz w:val="24"/>
          <w:szCs w:val="24"/>
          <w:lang w:val="es-MX"/>
        </w:rPr>
        <w:t xml:space="preserve"> </w:t>
      </w:r>
      <w:r w:rsidR="007E371E">
        <w:rPr>
          <w:bCs/>
          <w:color w:val="000000"/>
          <w:sz w:val="24"/>
          <w:szCs w:val="24"/>
          <w:lang w:val="es-MX"/>
        </w:rPr>
        <w:t>uso</w:t>
      </w:r>
      <w:r w:rsidR="00D93639">
        <w:rPr>
          <w:bCs/>
          <w:color w:val="000000"/>
          <w:sz w:val="24"/>
          <w:szCs w:val="24"/>
          <w:lang w:val="es-MX"/>
        </w:rPr>
        <w:t xml:space="preserve"> indebido</w:t>
      </w:r>
      <w:r w:rsidR="007E371E">
        <w:rPr>
          <w:bCs/>
          <w:color w:val="000000"/>
          <w:sz w:val="24"/>
          <w:szCs w:val="24"/>
          <w:lang w:val="es-MX"/>
        </w:rPr>
        <w:t xml:space="preserve"> de recurso</w:t>
      </w:r>
      <w:r w:rsidR="00D93639">
        <w:rPr>
          <w:bCs/>
          <w:color w:val="000000"/>
          <w:sz w:val="24"/>
          <w:szCs w:val="24"/>
          <w:lang w:val="es-MX"/>
        </w:rPr>
        <w:t>s</w:t>
      </w:r>
      <w:r w:rsidR="007E371E">
        <w:rPr>
          <w:bCs/>
          <w:color w:val="000000"/>
          <w:sz w:val="24"/>
          <w:szCs w:val="24"/>
          <w:lang w:val="es-MX"/>
        </w:rPr>
        <w:t xml:space="preserve"> público</w:t>
      </w:r>
      <w:r w:rsidR="00D93639">
        <w:rPr>
          <w:bCs/>
          <w:color w:val="000000"/>
          <w:sz w:val="24"/>
          <w:szCs w:val="24"/>
          <w:lang w:val="es-MX"/>
        </w:rPr>
        <w:t>s</w:t>
      </w:r>
      <w:r w:rsidR="007E371E">
        <w:rPr>
          <w:bCs/>
          <w:color w:val="000000"/>
          <w:sz w:val="24"/>
          <w:szCs w:val="24"/>
          <w:lang w:val="es-MX"/>
        </w:rPr>
        <w:t xml:space="preserve">. </w:t>
      </w:r>
    </w:p>
    <w:p w14:paraId="3863A619" w14:textId="77777777" w:rsidR="00D4275F" w:rsidRDefault="00D4275F" w:rsidP="007C18AF">
      <w:pPr>
        <w:pStyle w:val="Normalsentencia0"/>
        <w:spacing w:before="0" w:after="0" w:line="240" w:lineRule="auto"/>
        <w:ind w:firstLine="0"/>
        <w:rPr>
          <w:bCs/>
          <w:color w:val="000000"/>
          <w:sz w:val="24"/>
          <w:szCs w:val="24"/>
          <w:lang w:val="es-MX"/>
        </w:rPr>
      </w:pPr>
    </w:p>
    <w:p w14:paraId="0B0127C9" w14:textId="345E2216" w:rsidR="00E235E6" w:rsidRDefault="000A5D04" w:rsidP="00D4275F">
      <w:pPr>
        <w:pStyle w:val="Normalsentencia0"/>
        <w:spacing w:before="0" w:after="0"/>
        <w:ind w:firstLine="0"/>
        <w:rPr>
          <w:sz w:val="24"/>
          <w:szCs w:val="24"/>
        </w:rPr>
      </w:pPr>
      <w:r w:rsidRPr="009C1AC1">
        <w:rPr>
          <w:b/>
          <w:bCs/>
          <w:color w:val="000000"/>
          <w:sz w:val="24"/>
          <w:szCs w:val="24"/>
          <w:lang w:val="es-MX"/>
        </w:rPr>
        <w:t>2</w:t>
      </w:r>
      <w:r w:rsidR="00711B5B">
        <w:rPr>
          <w:b/>
          <w:bCs/>
          <w:color w:val="000000"/>
          <w:sz w:val="24"/>
          <w:szCs w:val="24"/>
          <w:lang w:val="es-MX"/>
        </w:rPr>
        <w:t>.</w:t>
      </w:r>
      <w:r w:rsidRPr="009C1AC1">
        <w:rPr>
          <w:b/>
          <w:bCs/>
          <w:color w:val="000000"/>
          <w:sz w:val="24"/>
          <w:szCs w:val="24"/>
          <w:lang w:val="es-MX"/>
        </w:rPr>
        <w:t xml:space="preserve">2 </w:t>
      </w:r>
      <w:r w:rsidRPr="009C1AC1">
        <w:rPr>
          <w:bCs/>
          <w:color w:val="000000"/>
          <w:sz w:val="24"/>
          <w:szCs w:val="24"/>
          <w:lang w:val="es-MX"/>
        </w:rPr>
        <w:t xml:space="preserve">Además, en todo caso, </w:t>
      </w:r>
      <w:r w:rsidR="00D91861">
        <w:rPr>
          <w:b/>
          <w:color w:val="000000"/>
          <w:sz w:val="24"/>
          <w:szCs w:val="24"/>
          <w:lang w:val="es-MX"/>
        </w:rPr>
        <w:t xml:space="preserve">no </w:t>
      </w:r>
      <w:r w:rsidR="00543F20">
        <w:rPr>
          <w:b/>
          <w:color w:val="000000"/>
          <w:sz w:val="24"/>
          <w:szCs w:val="24"/>
          <w:lang w:val="es-MX"/>
        </w:rPr>
        <w:t>tendría</w:t>
      </w:r>
      <w:r w:rsidR="00D91861">
        <w:rPr>
          <w:b/>
          <w:color w:val="000000"/>
          <w:sz w:val="24"/>
          <w:szCs w:val="24"/>
          <w:lang w:val="es-MX"/>
        </w:rPr>
        <w:t xml:space="preserve"> razón el </w:t>
      </w:r>
      <w:r w:rsidR="00027A3A">
        <w:rPr>
          <w:b/>
          <w:color w:val="000000"/>
          <w:sz w:val="24"/>
          <w:szCs w:val="24"/>
          <w:lang w:val="es-MX"/>
        </w:rPr>
        <w:t>impug</w:t>
      </w:r>
      <w:r w:rsidR="00C4794A">
        <w:rPr>
          <w:b/>
          <w:color w:val="000000"/>
          <w:sz w:val="24"/>
          <w:szCs w:val="24"/>
          <w:lang w:val="es-MX"/>
        </w:rPr>
        <w:t>nante</w:t>
      </w:r>
      <w:r w:rsidR="00932963">
        <w:rPr>
          <w:sz w:val="24"/>
          <w:szCs w:val="24"/>
        </w:rPr>
        <w:t xml:space="preserve"> </w:t>
      </w:r>
      <w:r w:rsidR="004E174C">
        <w:rPr>
          <w:sz w:val="24"/>
          <w:szCs w:val="24"/>
        </w:rPr>
        <w:t>porque</w:t>
      </w:r>
      <w:r w:rsidR="007C18AF">
        <w:rPr>
          <w:sz w:val="24"/>
          <w:szCs w:val="24"/>
        </w:rPr>
        <w:t xml:space="preserve">, contrario a lo que </w:t>
      </w:r>
      <w:r w:rsidR="00E9401C">
        <w:rPr>
          <w:sz w:val="24"/>
          <w:szCs w:val="24"/>
        </w:rPr>
        <w:t>aduce</w:t>
      </w:r>
      <w:r w:rsidR="007C18AF">
        <w:rPr>
          <w:sz w:val="24"/>
          <w:szCs w:val="24"/>
        </w:rPr>
        <w:t>,</w:t>
      </w:r>
      <w:r w:rsidR="00C54C57">
        <w:rPr>
          <w:sz w:val="24"/>
          <w:szCs w:val="24"/>
        </w:rPr>
        <w:t xml:space="preserve"> el hecho de que asistiera</w:t>
      </w:r>
      <w:r w:rsidR="00F00995">
        <w:rPr>
          <w:sz w:val="24"/>
          <w:szCs w:val="24"/>
        </w:rPr>
        <w:t xml:space="preserve"> al evento proselitista</w:t>
      </w:r>
      <w:r w:rsidR="00F95941">
        <w:rPr>
          <w:sz w:val="24"/>
          <w:szCs w:val="24"/>
        </w:rPr>
        <w:t xml:space="preserve"> </w:t>
      </w:r>
      <w:r w:rsidR="00F95941" w:rsidRPr="00482404">
        <w:rPr>
          <w:sz w:val="24"/>
          <w:szCs w:val="24"/>
        </w:rPr>
        <w:t>en día y hora hábil</w:t>
      </w:r>
      <w:r w:rsidR="00E9401C" w:rsidRPr="00482404">
        <w:rPr>
          <w:sz w:val="24"/>
          <w:szCs w:val="24"/>
        </w:rPr>
        <w:t xml:space="preserve">, en su calidad </w:t>
      </w:r>
      <w:r w:rsidR="00E9401C" w:rsidRPr="00522F24">
        <w:rPr>
          <w:sz w:val="24"/>
          <w:szCs w:val="24"/>
        </w:rPr>
        <w:t xml:space="preserve">de </w:t>
      </w:r>
      <w:r w:rsidR="00F00995" w:rsidRPr="00522F24">
        <w:rPr>
          <w:sz w:val="24"/>
          <w:szCs w:val="24"/>
        </w:rPr>
        <w:t>presidente municipal</w:t>
      </w:r>
      <w:r w:rsidR="00A41FF5" w:rsidRPr="00522F24">
        <w:rPr>
          <w:sz w:val="24"/>
          <w:szCs w:val="24"/>
        </w:rPr>
        <w:t>,</w:t>
      </w:r>
      <w:r w:rsidR="00D63F0C" w:rsidRPr="00522F24">
        <w:rPr>
          <w:sz w:val="24"/>
          <w:szCs w:val="24"/>
        </w:rPr>
        <w:t xml:space="preserve"> y realizar</w:t>
      </w:r>
      <w:r w:rsidR="00A41FF5" w:rsidRPr="00522F24">
        <w:rPr>
          <w:sz w:val="24"/>
          <w:szCs w:val="24"/>
        </w:rPr>
        <w:t>a</w:t>
      </w:r>
      <w:r w:rsidR="00D63F0C" w:rsidRPr="00522F24">
        <w:rPr>
          <w:sz w:val="24"/>
          <w:szCs w:val="24"/>
        </w:rPr>
        <w:t xml:space="preserve"> un llamado al voto en favor de la candidata de M</w:t>
      </w:r>
      <w:r w:rsidR="00B40CA1" w:rsidRPr="00522F24">
        <w:rPr>
          <w:sz w:val="24"/>
          <w:szCs w:val="24"/>
        </w:rPr>
        <w:t>orena</w:t>
      </w:r>
      <w:r w:rsidR="00D63F0C" w:rsidRPr="00522F24">
        <w:rPr>
          <w:sz w:val="24"/>
          <w:szCs w:val="24"/>
        </w:rPr>
        <w:t xml:space="preserve"> </w:t>
      </w:r>
      <w:r w:rsidR="00E235E6" w:rsidRPr="00522F24">
        <w:rPr>
          <w:sz w:val="24"/>
          <w:szCs w:val="24"/>
        </w:rPr>
        <w:t>constituye</w:t>
      </w:r>
      <w:r w:rsidR="00F95941" w:rsidRPr="00522F24">
        <w:rPr>
          <w:sz w:val="24"/>
          <w:szCs w:val="24"/>
        </w:rPr>
        <w:t>,</w:t>
      </w:r>
      <w:r w:rsidR="00E235E6" w:rsidRPr="00522F24">
        <w:rPr>
          <w:sz w:val="24"/>
          <w:szCs w:val="24"/>
        </w:rPr>
        <w:t xml:space="preserve"> en sí mismo</w:t>
      </w:r>
      <w:r w:rsidR="00E163C4" w:rsidRPr="00522F24">
        <w:rPr>
          <w:sz w:val="24"/>
          <w:szCs w:val="24"/>
        </w:rPr>
        <w:t>,</w:t>
      </w:r>
      <w:r w:rsidR="00E235E6" w:rsidRPr="00522F24">
        <w:rPr>
          <w:sz w:val="24"/>
          <w:szCs w:val="24"/>
        </w:rPr>
        <w:t xml:space="preserve"> el uso de un recurso público</w:t>
      </w:r>
      <w:r w:rsidR="00525ECF" w:rsidRPr="00522F24">
        <w:rPr>
          <w:sz w:val="24"/>
          <w:szCs w:val="24"/>
        </w:rPr>
        <w:t xml:space="preserve"> (humano)</w:t>
      </w:r>
      <w:r w:rsidR="00E235E6" w:rsidRPr="00522F24">
        <w:rPr>
          <w:sz w:val="24"/>
          <w:szCs w:val="24"/>
        </w:rPr>
        <w:t>.</w:t>
      </w:r>
    </w:p>
    <w:p w14:paraId="259BCA52" w14:textId="77777777" w:rsidR="000037CC" w:rsidRDefault="000037CC" w:rsidP="007E3788">
      <w:pPr>
        <w:pStyle w:val="Normalsentencia0"/>
        <w:spacing w:before="0" w:after="0"/>
        <w:ind w:firstLine="0"/>
        <w:rPr>
          <w:sz w:val="24"/>
          <w:szCs w:val="24"/>
        </w:rPr>
      </w:pPr>
    </w:p>
    <w:p w14:paraId="309F76A6" w14:textId="770538AC" w:rsidR="001338BE" w:rsidRPr="005D69A5" w:rsidRDefault="00E235E6" w:rsidP="007E3788">
      <w:pPr>
        <w:spacing w:after="0" w:line="360" w:lineRule="auto"/>
        <w:jc w:val="both"/>
        <w:rPr>
          <w:rFonts w:ascii="Arial" w:hAnsi="Arial" w:cs="Arial"/>
          <w:bCs/>
          <w:sz w:val="24"/>
          <w:szCs w:val="24"/>
        </w:rPr>
      </w:pPr>
      <w:r w:rsidRPr="00FD67AF">
        <w:rPr>
          <w:rFonts w:ascii="Arial" w:hAnsi="Arial" w:cs="Arial"/>
          <w:sz w:val="24"/>
          <w:szCs w:val="24"/>
        </w:rPr>
        <w:t>Lo anterior, porque</w:t>
      </w:r>
      <w:r w:rsidR="00FD67AF">
        <w:rPr>
          <w:rFonts w:ascii="Arial" w:hAnsi="Arial" w:cs="Arial"/>
          <w:sz w:val="24"/>
          <w:szCs w:val="24"/>
        </w:rPr>
        <w:t xml:space="preserve"> </w:t>
      </w:r>
      <w:r w:rsidR="006E2B47">
        <w:rPr>
          <w:rFonts w:ascii="Arial" w:hAnsi="Arial" w:cs="Arial"/>
          <w:sz w:val="24"/>
          <w:szCs w:val="24"/>
        </w:rPr>
        <w:t xml:space="preserve">ha sido criterio del </w:t>
      </w:r>
      <w:r w:rsidR="006E2B47" w:rsidRPr="006E2B47">
        <w:rPr>
          <w:rFonts w:ascii="Arial" w:hAnsi="Arial" w:cs="Arial"/>
          <w:sz w:val="24"/>
          <w:szCs w:val="24"/>
        </w:rPr>
        <w:t>máximo tribuna</w:t>
      </w:r>
      <w:r w:rsidR="006E2B47">
        <w:rPr>
          <w:rFonts w:ascii="Arial" w:hAnsi="Arial" w:cs="Arial"/>
          <w:sz w:val="24"/>
          <w:szCs w:val="24"/>
        </w:rPr>
        <w:t xml:space="preserve">l </w:t>
      </w:r>
      <w:r w:rsidR="006E2B47" w:rsidRPr="006E2B47">
        <w:rPr>
          <w:rFonts w:ascii="Arial" w:hAnsi="Arial" w:cs="Arial"/>
          <w:sz w:val="24"/>
          <w:szCs w:val="24"/>
        </w:rPr>
        <w:t xml:space="preserve">de la materia </w:t>
      </w:r>
      <w:r w:rsidR="00BB3CF8">
        <w:rPr>
          <w:rFonts w:ascii="Arial" w:hAnsi="Arial" w:cs="Arial"/>
          <w:sz w:val="24"/>
          <w:szCs w:val="24"/>
        </w:rPr>
        <w:t xml:space="preserve">que </w:t>
      </w:r>
      <w:r w:rsidR="00046194">
        <w:rPr>
          <w:rFonts w:ascii="Arial" w:hAnsi="Arial" w:cs="Arial"/>
          <w:sz w:val="24"/>
          <w:szCs w:val="24"/>
        </w:rPr>
        <w:t xml:space="preserve">el </w:t>
      </w:r>
      <w:r w:rsidR="00FD67AF" w:rsidRPr="00FD67AF">
        <w:rPr>
          <w:rFonts w:ascii="Arial" w:hAnsi="Arial" w:cs="Arial"/>
          <w:bCs/>
          <w:sz w:val="24"/>
          <w:szCs w:val="24"/>
        </w:rPr>
        <w:t>deber de imparcialidad de los servidores públicos y su obligación de abstenerse de influir en las contiendas electorales —evitando un uso indebido de recursos públicos—</w:t>
      </w:r>
      <w:r w:rsidR="00B40CA1">
        <w:rPr>
          <w:rFonts w:ascii="Arial" w:hAnsi="Arial" w:cs="Arial"/>
          <w:bCs/>
          <w:sz w:val="24"/>
          <w:szCs w:val="24"/>
        </w:rPr>
        <w:t xml:space="preserve"> </w:t>
      </w:r>
      <w:r w:rsidR="00FD67AF" w:rsidRPr="00FD67AF">
        <w:rPr>
          <w:rFonts w:ascii="Arial" w:hAnsi="Arial" w:cs="Arial"/>
          <w:bCs/>
          <w:sz w:val="24"/>
          <w:szCs w:val="24"/>
        </w:rPr>
        <w:t>no se limita exclusivamente a la difusión de propaganda gubernamental, sino que se extiende a toda actividad comunicativa por medio de la cual se pueda generar alguna influencia o injerencia en el electorado</w:t>
      </w:r>
      <w:r w:rsidR="001338BE">
        <w:rPr>
          <w:rFonts w:ascii="Arial" w:hAnsi="Arial" w:cs="Arial"/>
          <w:bCs/>
          <w:sz w:val="24"/>
          <w:szCs w:val="24"/>
        </w:rPr>
        <w:t>, es decir</w:t>
      </w:r>
      <w:r w:rsidR="00CC0EFF" w:rsidRPr="00CC0EFF">
        <w:rPr>
          <w:rFonts w:ascii="Arial" w:hAnsi="Arial" w:cs="Arial"/>
          <w:bCs/>
          <w:sz w:val="24"/>
          <w:szCs w:val="24"/>
        </w:rPr>
        <w:t xml:space="preserve">, los </w:t>
      </w:r>
      <w:r w:rsidR="00684181">
        <w:rPr>
          <w:rFonts w:ascii="Arial" w:hAnsi="Arial" w:cs="Arial"/>
          <w:bCs/>
          <w:sz w:val="24"/>
          <w:szCs w:val="24"/>
        </w:rPr>
        <w:t xml:space="preserve">servidores públicos </w:t>
      </w:r>
      <w:r w:rsidR="00CC0EFF" w:rsidRPr="00CC0EFF">
        <w:rPr>
          <w:rFonts w:ascii="Arial" w:hAnsi="Arial" w:cs="Arial"/>
          <w:bCs/>
          <w:sz w:val="24"/>
          <w:szCs w:val="24"/>
        </w:rPr>
        <w:t>no deben utilizar recursos públicos, esto</w:t>
      </w:r>
      <w:r w:rsidR="00CC0EFF">
        <w:rPr>
          <w:rFonts w:ascii="Arial" w:hAnsi="Arial" w:cs="Arial"/>
          <w:bCs/>
          <w:sz w:val="24"/>
          <w:szCs w:val="24"/>
        </w:rPr>
        <w:t xml:space="preserve"> </w:t>
      </w:r>
      <w:r w:rsidR="00CC0EFF" w:rsidRPr="00CC0EFF">
        <w:rPr>
          <w:rFonts w:ascii="Arial" w:hAnsi="Arial" w:cs="Arial"/>
          <w:bCs/>
          <w:sz w:val="24"/>
          <w:szCs w:val="24"/>
        </w:rPr>
        <w:t xml:space="preserve">es, </w:t>
      </w:r>
      <w:r w:rsidR="00CC0EFF" w:rsidRPr="00684181">
        <w:rPr>
          <w:rFonts w:ascii="Arial" w:hAnsi="Arial" w:cs="Arial"/>
          <w:b/>
          <w:sz w:val="24"/>
          <w:szCs w:val="24"/>
        </w:rPr>
        <w:t>humanos</w:t>
      </w:r>
      <w:r w:rsidR="00CC0EFF" w:rsidRPr="00CC0EFF">
        <w:rPr>
          <w:rFonts w:ascii="Arial" w:hAnsi="Arial" w:cs="Arial"/>
          <w:bCs/>
          <w:sz w:val="24"/>
          <w:szCs w:val="24"/>
        </w:rPr>
        <w:t>, materiales y económicos</w:t>
      </w:r>
      <w:r w:rsidR="00EC0E73">
        <w:rPr>
          <w:rFonts w:ascii="Arial" w:hAnsi="Arial" w:cs="Arial"/>
          <w:bCs/>
          <w:sz w:val="24"/>
          <w:szCs w:val="24"/>
        </w:rPr>
        <w:t>,</w:t>
      </w:r>
      <w:r w:rsidR="00CC0EFF" w:rsidRPr="00CC0EFF">
        <w:rPr>
          <w:rFonts w:ascii="Arial" w:hAnsi="Arial" w:cs="Arial"/>
          <w:bCs/>
          <w:sz w:val="24"/>
          <w:szCs w:val="24"/>
        </w:rPr>
        <w:t xml:space="preserve"> para influir en la contienda</w:t>
      </w:r>
      <w:r w:rsidR="00CC0EFF">
        <w:rPr>
          <w:rFonts w:ascii="Arial" w:hAnsi="Arial" w:cs="Arial"/>
          <w:bCs/>
          <w:sz w:val="24"/>
          <w:szCs w:val="24"/>
        </w:rPr>
        <w:t xml:space="preserve"> </w:t>
      </w:r>
      <w:r w:rsidR="00CC0EFF" w:rsidRPr="00CC0EFF">
        <w:rPr>
          <w:rFonts w:ascii="Arial" w:hAnsi="Arial" w:cs="Arial"/>
          <w:bCs/>
          <w:sz w:val="24"/>
          <w:szCs w:val="24"/>
        </w:rPr>
        <w:t>electoral</w:t>
      </w:r>
      <w:r w:rsidR="001338BE">
        <w:rPr>
          <w:rFonts w:ascii="Arial" w:hAnsi="Arial" w:cs="Arial"/>
          <w:bCs/>
          <w:sz w:val="24"/>
          <w:szCs w:val="24"/>
        </w:rPr>
        <w:t xml:space="preserve">. </w:t>
      </w:r>
    </w:p>
    <w:p w14:paraId="7649A7D1" w14:textId="77777777" w:rsidR="000037CC" w:rsidRPr="005D69A5" w:rsidRDefault="000037CC" w:rsidP="007E3788">
      <w:pPr>
        <w:spacing w:after="0" w:line="360" w:lineRule="auto"/>
        <w:jc w:val="both"/>
        <w:rPr>
          <w:rFonts w:ascii="Arial" w:hAnsi="Arial" w:cs="Arial"/>
          <w:bCs/>
          <w:sz w:val="24"/>
          <w:szCs w:val="24"/>
        </w:rPr>
      </w:pPr>
    </w:p>
    <w:p w14:paraId="1AA1FC03" w14:textId="2DA7C351" w:rsidR="00CC0EFF" w:rsidRPr="002664D1" w:rsidRDefault="001338BE" w:rsidP="002664D1">
      <w:pPr>
        <w:pStyle w:val="Normalsentencia0"/>
        <w:spacing w:before="0" w:after="0"/>
        <w:ind w:firstLine="0"/>
        <w:rPr>
          <w:sz w:val="24"/>
          <w:szCs w:val="24"/>
        </w:rPr>
      </w:pPr>
      <w:r>
        <w:rPr>
          <w:bCs/>
          <w:sz w:val="24"/>
          <w:szCs w:val="24"/>
        </w:rPr>
        <w:t xml:space="preserve">En el caso, el </w:t>
      </w:r>
      <w:r>
        <w:rPr>
          <w:sz w:val="24"/>
          <w:szCs w:val="24"/>
        </w:rPr>
        <w:t xml:space="preserve">Tribunal Local tuvo por acreditado que el impugnante intervino en un evento proselitista en su calidad de presidente municipal, lo cual acreditó </w:t>
      </w:r>
      <w:r w:rsidRPr="00FB0A63">
        <w:rPr>
          <w:sz w:val="24"/>
          <w:szCs w:val="24"/>
        </w:rPr>
        <w:t>el uso de recursos públicos</w:t>
      </w:r>
      <w:r>
        <w:rPr>
          <w:sz w:val="24"/>
          <w:szCs w:val="24"/>
        </w:rPr>
        <w:t xml:space="preserve">, dado que </w:t>
      </w:r>
      <w:r w:rsidR="002664D1">
        <w:rPr>
          <w:sz w:val="24"/>
          <w:szCs w:val="24"/>
        </w:rPr>
        <w:t xml:space="preserve">usó </w:t>
      </w:r>
      <w:r>
        <w:rPr>
          <w:sz w:val="24"/>
          <w:szCs w:val="24"/>
        </w:rPr>
        <w:t>su</w:t>
      </w:r>
      <w:r w:rsidRPr="00FB0A63">
        <w:rPr>
          <w:sz w:val="24"/>
          <w:szCs w:val="24"/>
        </w:rPr>
        <w:t xml:space="preserve"> presencia, imagen o posición en la estructura de la administración</w:t>
      </w:r>
      <w:r>
        <w:rPr>
          <w:sz w:val="24"/>
          <w:szCs w:val="24"/>
        </w:rPr>
        <w:t xml:space="preserve"> para favorecer a la nueva candidata a presidente municipal</w:t>
      </w:r>
      <w:r w:rsidR="006E6106">
        <w:rPr>
          <w:bCs/>
          <w:sz w:val="24"/>
          <w:szCs w:val="24"/>
        </w:rPr>
        <w:t>.</w:t>
      </w:r>
    </w:p>
    <w:p w14:paraId="71F5FBE2" w14:textId="77777777" w:rsidR="00F37207" w:rsidRDefault="00F37207" w:rsidP="00D4275F">
      <w:pPr>
        <w:pStyle w:val="Normalsentencia0"/>
        <w:spacing w:before="0" w:after="0"/>
        <w:ind w:firstLine="0"/>
        <w:rPr>
          <w:sz w:val="24"/>
          <w:szCs w:val="24"/>
        </w:rPr>
      </w:pPr>
    </w:p>
    <w:p w14:paraId="1AAA2103" w14:textId="387C7F4D" w:rsidR="00D91861" w:rsidRDefault="0083723C" w:rsidP="00D4275F">
      <w:pPr>
        <w:pStyle w:val="Normalsentencia0"/>
        <w:spacing w:before="0" w:after="0"/>
        <w:ind w:firstLine="0"/>
        <w:rPr>
          <w:sz w:val="24"/>
          <w:szCs w:val="24"/>
        </w:rPr>
      </w:pPr>
      <w:r w:rsidRPr="00B172F3">
        <w:rPr>
          <w:b/>
          <w:bCs/>
          <w:sz w:val="24"/>
          <w:szCs w:val="24"/>
        </w:rPr>
        <w:t>2</w:t>
      </w:r>
      <w:r w:rsidR="00F37207" w:rsidRPr="00B172F3">
        <w:rPr>
          <w:b/>
          <w:bCs/>
          <w:sz w:val="24"/>
          <w:szCs w:val="24"/>
        </w:rPr>
        <w:t xml:space="preserve">.2.1 </w:t>
      </w:r>
      <w:r w:rsidR="00F37207" w:rsidRPr="00B172F3">
        <w:rPr>
          <w:sz w:val="24"/>
          <w:szCs w:val="24"/>
        </w:rPr>
        <w:t>Asimismo</w:t>
      </w:r>
      <w:r w:rsidR="0023189B" w:rsidRPr="00B172F3">
        <w:rPr>
          <w:sz w:val="24"/>
          <w:szCs w:val="24"/>
        </w:rPr>
        <w:t xml:space="preserve">, </w:t>
      </w:r>
      <w:r w:rsidR="00230009" w:rsidRPr="00B172F3">
        <w:rPr>
          <w:sz w:val="24"/>
          <w:szCs w:val="24"/>
        </w:rPr>
        <w:t xml:space="preserve">es </w:t>
      </w:r>
      <w:r w:rsidR="00230009" w:rsidRPr="00B172F3">
        <w:rPr>
          <w:b/>
          <w:bCs/>
          <w:sz w:val="24"/>
          <w:szCs w:val="24"/>
        </w:rPr>
        <w:t>ineficaz</w:t>
      </w:r>
      <w:r w:rsidR="00230009" w:rsidRPr="00B172F3">
        <w:rPr>
          <w:sz w:val="24"/>
          <w:szCs w:val="24"/>
        </w:rPr>
        <w:t xml:space="preserve"> el agravio del apelante respecto a que</w:t>
      </w:r>
      <w:r w:rsidR="0023189B" w:rsidRPr="00B172F3">
        <w:rPr>
          <w:sz w:val="24"/>
          <w:szCs w:val="24"/>
        </w:rPr>
        <w:t xml:space="preserve"> los resultados no</w:t>
      </w:r>
      <w:r w:rsidR="004760EB" w:rsidRPr="00B172F3">
        <w:rPr>
          <w:sz w:val="24"/>
          <w:szCs w:val="24"/>
        </w:rPr>
        <w:t xml:space="preserve"> fueron determinantes y por lo tanto, no</w:t>
      </w:r>
      <w:r w:rsidR="0023189B" w:rsidRPr="00B172F3">
        <w:rPr>
          <w:sz w:val="24"/>
          <w:szCs w:val="24"/>
        </w:rPr>
        <w:t xml:space="preserve"> demuestran que existiera una inequidad en la contienda, </w:t>
      </w:r>
      <w:r w:rsidR="00F41B64" w:rsidRPr="00B172F3">
        <w:rPr>
          <w:sz w:val="24"/>
          <w:szCs w:val="24"/>
        </w:rPr>
        <w:t>pues, contrario a lo que señala,</w:t>
      </w:r>
      <w:r w:rsidR="0023189B" w:rsidRPr="00B172F3">
        <w:rPr>
          <w:sz w:val="24"/>
          <w:szCs w:val="24"/>
        </w:rPr>
        <w:t xml:space="preserve"> su intervención </w:t>
      </w:r>
      <w:r w:rsidR="00F37207" w:rsidRPr="00B172F3">
        <w:rPr>
          <w:sz w:val="24"/>
          <w:szCs w:val="24"/>
        </w:rPr>
        <w:t>durante un evento</w:t>
      </w:r>
      <w:r w:rsidR="00F37207" w:rsidRPr="00522F24">
        <w:rPr>
          <w:sz w:val="24"/>
          <w:szCs w:val="24"/>
        </w:rPr>
        <w:t xml:space="preserve"> proselitista a favor de una candidata </w:t>
      </w:r>
      <w:r w:rsidR="00FB0A63" w:rsidRPr="00522F24">
        <w:rPr>
          <w:sz w:val="24"/>
          <w:szCs w:val="24"/>
        </w:rPr>
        <w:t xml:space="preserve">se </w:t>
      </w:r>
      <w:r w:rsidR="00285CAA" w:rsidRPr="00522F24">
        <w:rPr>
          <w:sz w:val="24"/>
          <w:szCs w:val="24"/>
        </w:rPr>
        <w:t>utilizó</w:t>
      </w:r>
      <w:r w:rsidR="00FB0A63" w:rsidRPr="00522F24">
        <w:rPr>
          <w:sz w:val="24"/>
          <w:szCs w:val="24"/>
        </w:rPr>
        <w:t xml:space="preserve"> para desequilibrar la igualdad de condiciones en los comicios, </w:t>
      </w:r>
      <w:r w:rsidR="00F06308" w:rsidRPr="00522F24">
        <w:rPr>
          <w:sz w:val="24"/>
          <w:szCs w:val="24"/>
        </w:rPr>
        <w:t>lo</w:t>
      </w:r>
      <w:r w:rsidR="00FB0A63" w:rsidRPr="00522F24">
        <w:rPr>
          <w:sz w:val="24"/>
          <w:szCs w:val="24"/>
        </w:rPr>
        <w:t xml:space="preserve"> </w:t>
      </w:r>
      <w:r w:rsidR="00F41B64" w:rsidRPr="00522F24">
        <w:rPr>
          <w:sz w:val="24"/>
          <w:szCs w:val="24"/>
        </w:rPr>
        <w:t xml:space="preserve">cual </w:t>
      </w:r>
      <w:r w:rsidR="00FB0A63" w:rsidRPr="00522F24">
        <w:rPr>
          <w:sz w:val="24"/>
          <w:szCs w:val="24"/>
        </w:rPr>
        <w:t>constituy</w:t>
      </w:r>
      <w:r w:rsidR="00651E48" w:rsidRPr="00522F24">
        <w:rPr>
          <w:sz w:val="24"/>
          <w:szCs w:val="24"/>
        </w:rPr>
        <w:t>ó</w:t>
      </w:r>
      <w:r w:rsidR="00FB0A63" w:rsidRPr="00522F24">
        <w:rPr>
          <w:sz w:val="24"/>
          <w:szCs w:val="24"/>
        </w:rPr>
        <w:t xml:space="preserve"> una infracción</w:t>
      </w:r>
      <w:r w:rsidR="00F06308" w:rsidRPr="00522F24">
        <w:rPr>
          <w:sz w:val="24"/>
          <w:szCs w:val="24"/>
        </w:rPr>
        <w:t xml:space="preserve"> </w:t>
      </w:r>
      <w:r w:rsidR="00FB0A63" w:rsidRPr="00522F24">
        <w:rPr>
          <w:sz w:val="24"/>
          <w:szCs w:val="24"/>
        </w:rPr>
        <w:t>al principio de imparcialidad</w:t>
      </w:r>
      <w:r w:rsidR="00F06308" w:rsidRPr="00522F24">
        <w:rPr>
          <w:sz w:val="24"/>
          <w:szCs w:val="24"/>
        </w:rPr>
        <w:t xml:space="preserve">, dado que se </w:t>
      </w:r>
      <w:r w:rsidR="00D4275F" w:rsidRPr="00522F24">
        <w:rPr>
          <w:sz w:val="24"/>
          <w:szCs w:val="24"/>
        </w:rPr>
        <w:t>vulner</w:t>
      </w:r>
      <w:r w:rsidR="00EC0E73" w:rsidRPr="00522F24">
        <w:rPr>
          <w:sz w:val="24"/>
          <w:szCs w:val="24"/>
        </w:rPr>
        <w:t>ó</w:t>
      </w:r>
      <w:r w:rsidR="00D4275F" w:rsidRPr="00522F24">
        <w:rPr>
          <w:sz w:val="24"/>
          <w:szCs w:val="24"/>
        </w:rPr>
        <w:t xml:space="preserve"> </w:t>
      </w:r>
      <w:r w:rsidR="00FB0A63" w:rsidRPr="00522F24">
        <w:rPr>
          <w:sz w:val="24"/>
          <w:szCs w:val="24"/>
        </w:rPr>
        <w:t>el principio de neutralidad y</w:t>
      </w:r>
      <w:r w:rsidR="00F41B64" w:rsidRPr="00522F24">
        <w:rPr>
          <w:sz w:val="24"/>
          <w:szCs w:val="24"/>
        </w:rPr>
        <w:t>, con esto,</w:t>
      </w:r>
      <w:r w:rsidR="00FB0A63" w:rsidRPr="00522F24">
        <w:rPr>
          <w:sz w:val="24"/>
          <w:szCs w:val="24"/>
        </w:rPr>
        <w:t xml:space="preserve"> </w:t>
      </w:r>
      <w:r w:rsidR="00F06308" w:rsidRPr="00522F24">
        <w:rPr>
          <w:sz w:val="24"/>
          <w:szCs w:val="24"/>
        </w:rPr>
        <w:t>se afecta</w:t>
      </w:r>
      <w:r w:rsidR="00FB0A63" w:rsidRPr="00522F24">
        <w:rPr>
          <w:sz w:val="24"/>
          <w:szCs w:val="24"/>
        </w:rPr>
        <w:t xml:space="preserve"> la equidad en la contenida</w:t>
      </w:r>
      <w:r w:rsidR="00793FC7" w:rsidRPr="00522F24">
        <w:rPr>
          <w:rStyle w:val="Refdenotaalpie"/>
          <w:sz w:val="24"/>
          <w:szCs w:val="24"/>
        </w:rPr>
        <w:footnoteReference w:id="18"/>
      </w:r>
      <w:r w:rsidR="00CA6643" w:rsidRPr="00522F24">
        <w:rPr>
          <w:sz w:val="24"/>
          <w:szCs w:val="24"/>
        </w:rPr>
        <w:t>, aunado a que, el impugnante pierde de vista que no es necesario que exista determinancia en los resultados para que se vulnere la equidad de la contienda.</w:t>
      </w:r>
    </w:p>
    <w:p w14:paraId="0F55571F" w14:textId="77777777" w:rsidR="00D4275F" w:rsidRDefault="00D4275F" w:rsidP="00D4275F">
      <w:pPr>
        <w:pStyle w:val="Normalsentencia0"/>
        <w:spacing w:before="0" w:after="0"/>
        <w:ind w:firstLine="0"/>
        <w:rPr>
          <w:sz w:val="24"/>
          <w:szCs w:val="24"/>
        </w:rPr>
      </w:pPr>
    </w:p>
    <w:p w14:paraId="01F82303" w14:textId="4BBFEC32" w:rsidR="009A7D4B" w:rsidRPr="00B172F3" w:rsidRDefault="00BF1BD3" w:rsidP="00B172F3">
      <w:pPr>
        <w:pStyle w:val="Normalsentencia0"/>
        <w:spacing w:before="0" w:after="0"/>
        <w:ind w:firstLine="0"/>
        <w:rPr>
          <w:sz w:val="24"/>
          <w:szCs w:val="24"/>
        </w:rPr>
      </w:pPr>
      <w:r>
        <w:rPr>
          <w:b/>
          <w:bCs/>
          <w:sz w:val="24"/>
          <w:szCs w:val="24"/>
        </w:rPr>
        <w:t>2</w:t>
      </w:r>
      <w:r w:rsidR="00D4275F">
        <w:rPr>
          <w:b/>
          <w:bCs/>
          <w:sz w:val="24"/>
          <w:szCs w:val="24"/>
        </w:rPr>
        <w:t>.3</w:t>
      </w:r>
      <w:r w:rsidR="00A877EC">
        <w:rPr>
          <w:b/>
          <w:bCs/>
          <w:sz w:val="24"/>
          <w:szCs w:val="24"/>
        </w:rPr>
        <w:t xml:space="preserve"> </w:t>
      </w:r>
      <w:r w:rsidR="00A877EC">
        <w:rPr>
          <w:bCs/>
          <w:color w:val="000000"/>
          <w:sz w:val="24"/>
          <w:szCs w:val="24"/>
          <w:lang w:val="es-MX"/>
        </w:rPr>
        <w:t xml:space="preserve">Por otra parte, </w:t>
      </w:r>
      <w:r w:rsidR="00A877EC">
        <w:rPr>
          <w:b/>
          <w:color w:val="000000"/>
          <w:sz w:val="24"/>
          <w:szCs w:val="24"/>
          <w:lang w:val="es-MX"/>
        </w:rPr>
        <w:t>es ineficaz</w:t>
      </w:r>
      <w:r w:rsidR="00A877EC">
        <w:rPr>
          <w:bCs/>
          <w:color w:val="000000"/>
          <w:sz w:val="24"/>
          <w:szCs w:val="24"/>
          <w:lang w:val="es-MX"/>
        </w:rPr>
        <w:t xml:space="preserve"> el agravio con el que </w:t>
      </w:r>
      <w:r w:rsidR="0074217D">
        <w:rPr>
          <w:color w:val="000000"/>
          <w:sz w:val="24"/>
          <w:szCs w:val="24"/>
          <w:lang w:val="es-MX"/>
        </w:rPr>
        <w:t xml:space="preserve">el impugnante </w:t>
      </w:r>
      <w:r w:rsidR="00A877EC">
        <w:rPr>
          <w:bCs/>
          <w:color w:val="000000"/>
          <w:sz w:val="24"/>
          <w:szCs w:val="24"/>
          <w:lang w:val="es-MX"/>
        </w:rPr>
        <w:t>pretende controvertir la acreditación de la existencia del hecho</w:t>
      </w:r>
      <w:r w:rsidR="00A877EC" w:rsidRPr="00A72E30">
        <w:rPr>
          <w:sz w:val="24"/>
          <w:szCs w:val="24"/>
        </w:rPr>
        <w:t xml:space="preserve"> </w:t>
      </w:r>
      <w:r w:rsidR="00A877EC">
        <w:rPr>
          <w:sz w:val="24"/>
          <w:szCs w:val="24"/>
        </w:rPr>
        <w:t xml:space="preserve">al señalar que el Tribunal Local </w:t>
      </w:r>
      <w:r w:rsidR="00A877EC" w:rsidRPr="00A72E30">
        <w:rPr>
          <w:sz w:val="24"/>
          <w:szCs w:val="24"/>
        </w:rPr>
        <w:t>no analizó</w:t>
      </w:r>
      <w:r w:rsidR="0074217D" w:rsidRPr="00A72E30">
        <w:rPr>
          <w:sz w:val="24"/>
          <w:szCs w:val="24"/>
        </w:rPr>
        <w:t xml:space="preserve"> </w:t>
      </w:r>
      <w:r w:rsidR="0074217D" w:rsidRPr="00A72E30">
        <w:rPr>
          <w:i/>
          <w:sz w:val="24"/>
          <w:szCs w:val="24"/>
        </w:rPr>
        <w:t>a</w:t>
      </w:r>
      <w:r w:rsidR="00D319B8" w:rsidRPr="00A72E30">
        <w:rPr>
          <w:i/>
          <w:sz w:val="24"/>
          <w:szCs w:val="24"/>
        </w:rPr>
        <w:t xml:space="preserve"> </w:t>
      </w:r>
      <w:r w:rsidR="00A877EC" w:rsidRPr="00A72E30">
        <w:rPr>
          <w:i/>
          <w:iCs/>
          <w:sz w:val="24"/>
          <w:szCs w:val="24"/>
        </w:rPr>
        <w:t>fondo</w:t>
      </w:r>
      <w:r w:rsidR="00D319B8" w:rsidRPr="00A72E30">
        <w:rPr>
          <w:i/>
          <w:sz w:val="24"/>
          <w:szCs w:val="24"/>
        </w:rPr>
        <w:t xml:space="preserve"> las</w:t>
      </w:r>
      <w:r w:rsidR="007E371E" w:rsidRPr="00A72E30">
        <w:rPr>
          <w:i/>
          <w:sz w:val="24"/>
          <w:szCs w:val="24"/>
        </w:rPr>
        <w:t xml:space="preserve"> </w:t>
      </w:r>
      <w:r w:rsidR="007E371E" w:rsidRPr="00A72E30">
        <w:rPr>
          <w:i/>
          <w:iCs/>
          <w:sz w:val="24"/>
          <w:szCs w:val="24"/>
        </w:rPr>
        <w:t xml:space="preserve">manifestaciones vertidas </w:t>
      </w:r>
      <w:proofErr w:type="gramStart"/>
      <w:r w:rsidR="007E371E" w:rsidRPr="00A72E30">
        <w:rPr>
          <w:i/>
          <w:iCs/>
          <w:sz w:val="24"/>
          <w:szCs w:val="24"/>
        </w:rPr>
        <w:t>en relación a</w:t>
      </w:r>
      <w:proofErr w:type="gramEnd"/>
      <w:r w:rsidR="007E371E" w:rsidRPr="00A72E30">
        <w:rPr>
          <w:i/>
          <w:iCs/>
          <w:sz w:val="24"/>
          <w:szCs w:val="24"/>
        </w:rPr>
        <w:t xml:space="preserve"> la objeción de las pruebas en la diligencia de desahogo de la Audiencia de pruebas y alegatos</w:t>
      </w:r>
      <w:r w:rsidR="00D319B8">
        <w:rPr>
          <w:i/>
          <w:sz w:val="24"/>
          <w:szCs w:val="24"/>
        </w:rPr>
        <w:t xml:space="preserve">, </w:t>
      </w:r>
      <w:r w:rsidR="003441DB">
        <w:rPr>
          <w:sz w:val="24"/>
          <w:szCs w:val="24"/>
        </w:rPr>
        <w:t>porque</w:t>
      </w:r>
      <w:r w:rsidR="00410A48">
        <w:rPr>
          <w:sz w:val="24"/>
          <w:szCs w:val="24"/>
        </w:rPr>
        <w:t xml:space="preserve"> </w:t>
      </w:r>
      <w:r w:rsidR="00A877EC">
        <w:rPr>
          <w:sz w:val="24"/>
          <w:szCs w:val="24"/>
        </w:rPr>
        <w:t xml:space="preserve">dicha afirmación es genérica e imprecisa, pues no especifica cuál o cuáles </w:t>
      </w:r>
      <w:r w:rsidR="00A877EC" w:rsidRPr="00B172F3">
        <w:rPr>
          <w:sz w:val="24"/>
          <w:szCs w:val="24"/>
        </w:rPr>
        <w:t xml:space="preserve">manifestaciones supuestamente dejaron de analizarse. </w:t>
      </w:r>
    </w:p>
    <w:p w14:paraId="1CD50DA3" w14:textId="77777777" w:rsidR="00B172F3" w:rsidRPr="00B172F3" w:rsidRDefault="00B172F3" w:rsidP="00B172F3">
      <w:pPr>
        <w:pStyle w:val="Normalsentencia0"/>
        <w:spacing w:before="0" w:after="0"/>
        <w:ind w:firstLine="0"/>
        <w:rPr>
          <w:sz w:val="24"/>
          <w:szCs w:val="24"/>
        </w:rPr>
      </w:pPr>
    </w:p>
    <w:p w14:paraId="5B4CADB6" w14:textId="66EF7932" w:rsidR="00E84905" w:rsidRDefault="009A7D4B" w:rsidP="00D4275F">
      <w:pPr>
        <w:pStyle w:val="Normalsentencia0"/>
        <w:spacing w:before="0" w:after="0"/>
        <w:ind w:firstLine="0"/>
        <w:rPr>
          <w:sz w:val="24"/>
          <w:szCs w:val="24"/>
        </w:rPr>
      </w:pPr>
      <w:r w:rsidRPr="00B172F3">
        <w:rPr>
          <w:b/>
          <w:bCs/>
          <w:sz w:val="24"/>
          <w:szCs w:val="24"/>
        </w:rPr>
        <w:t xml:space="preserve">2.4. </w:t>
      </w:r>
      <w:r w:rsidR="00DE3606" w:rsidRPr="00B172F3">
        <w:rPr>
          <w:sz w:val="24"/>
          <w:szCs w:val="24"/>
        </w:rPr>
        <w:t>Finalmente</w:t>
      </w:r>
      <w:r w:rsidRPr="00B172F3">
        <w:rPr>
          <w:sz w:val="24"/>
          <w:szCs w:val="24"/>
        </w:rPr>
        <w:t xml:space="preserve">, en todo caso, </w:t>
      </w:r>
      <w:r w:rsidRPr="00B172F3">
        <w:rPr>
          <w:b/>
          <w:bCs/>
          <w:sz w:val="24"/>
          <w:szCs w:val="24"/>
        </w:rPr>
        <w:t xml:space="preserve">no tendría razón </w:t>
      </w:r>
      <w:r w:rsidRPr="00B172F3">
        <w:rPr>
          <w:sz w:val="24"/>
          <w:szCs w:val="24"/>
        </w:rPr>
        <w:t xml:space="preserve">el impugnante </w:t>
      </w:r>
      <w:r w:rsidR="00DE3606" w:rsidRPr="00B172F3">
        <w:rPr>
          <w:sz w:val="24"/>
          <w:szCs w:val="24"/>
        </w:rPr>
        <w:t xml:space="preserve">respecto a </w:t>
      </w:r>
      <w:r w:rsidRPr="00B172F3">
        <w:rPr>
          <w:sz w:val="24"/>
          <w:szCs w:val="24"/>
        </w:rPr>
        <w:t xml:space="preserve">que, </w:t>
      </w:r>
      <w:r w:rsidR="00DE3606" w:rsidRPr="00B172F3">
        <w:rPr>
          <w:sz w:val="24"/>
          <w:szCs w:val="24"/>
        </w:rPr>
        <w:t>en el</w:t>
      </w:r>
      <w:r w:rsidRPr="00B172F3">
        <w:rPr>
          <w:sz w:val="24"/>
          <w:szCs w:val="24"/>
        </w:rPr>
        <w:t xml:space="preserve"> momento del evento denunciado, ostentaba el cargo de candidato a presidente municipal</w:t>
      </w:r>
      <w:r w:rsidR="00DE3606" w:rsidRPr="00B172F3">
        <w:rPr>
          <w:sz w:val="24"/>
          <w:szCs w:val="24"/>
        </w:rPr>
        <w:t xml:space="preserve"> en reelección</w:t>
      </w:r>
      <w:r w:rsidRPr="00B172F3">
        <w:rPr>
          <w:sz w:val="24"/>
          <w:szCs w:val="24"/>
        </w:rPr>
        <w:t xml:space="preserve">, pues es un hecho notorio que al momento de que ocurrieron los hechos denunciados, </w:t>
      </w:r>
      <w:r w:rsidR="00DE3606" w:rsidRPr="00B172F3">
        <w:rPr>
          <w:sz w:val="24"/>
          <w:szCs w:val="24"/>
        </w:rPr>
        <w:t>é</w:t>
      </w:r>
      <w:r w:rsidRPr="00B172F3">
        <w:rPr>
          <w:sz w:val="24"/>
          <w:szCs w:val="24"/>
        </w:rPr>
        <w:t>l no era candidato en reelección</w:t>
      </w:r>
      <w:r w:rsidR="00CD71B2" w:rsidRPr="00B172F3">
        <w:rPr>
          <w:rStyle w:val="Refdenotaalpie"/>
          <w:sz w:val="24"/>
          <w:szCs w:val="24"/>
        </w:rPr>
        <w:footnoteReference w:id="19"/>
      </w:r>
      <w:r w:rsidR="00AB4A20" w:rsidRPr="00B172F3">
        <w:rPr>
          <w:sz w:val="24"/>
          <w:szCs w:val="24"/>
        </w:rPr>
        <w:t>.</w:t>
      </w:r>
    </w:p>
    <w:p w14:paraId="1D06EE7A" w14:textId="7CF5C5EF" w:rsidR="00E86BAD" w:rsidRDefault="00E86BAD" w:rsidP="00C34292">
      <w:pPr>
        <w:pStyle w:val="Normalsentencia0"/>
        <w:spacing w:before="0" w:after="0"/>
        <w:ind w:firstLine="0"/>
        <w:rPr>
          <w:color w:val="000000" w:themeColor="text1"/>
          <w:sz w:val="24"/>
          <w:szCs w:val="24"/>
          <w:lang w:val="es-MX"/>
        </w:rPr>
      </w:pPr>
    </w:p>
    <w:p w14:paraId="4640F7EE" w14:textId="77777777" w:rsidR="00B35B64" w:rsidRDefault="00B35B64" w:rsidP="00B35B64">
      <w:pPr>
        <w:autoSpaceDE w:val="0"/>
        <w:autoSpaceDN w:val="0"/>
        <w:adjustRightInd w:val="0"/>
        <w:spacing w:after="0" w:line="360" w:lineRule="auto"/>
        <w:jc w:val="both"/>
        <w:rPr>
          <w:rFonts w:ascii="Arial" w:hAnsi="Arial" w:cs="Arial"/>
          <w:color w:val="000000"/>
          <w:sz w:val="24"/>
          <w:szCs w:val="24"/>
        </w:rPr>
      </w:pPr>
      <w:r w:rsidRPr="00647668">
        <w:rPr>
          <w:rFonts w:ascii="Arial" w:hAnsi="Arial" w:cs="Arial"/>
          <w:color w:val="000000" w:themeColor="text1"/>
          <w:sz w:val="24"/>
          <w:szCs w:val="24"/>
        </w:rPr>
        <w:t xml:space="preserve">En ese sentido, lo procedente es </w:t>
      </w:r>
      <w:r w:rsidRPr="00647668">
        <w:rPr>
          <w:rFonts w:ascii="Arial" w:hAnsi="Arial" w:cs="Arial"/>
          <w:b/>
          <w:color w:val="000000" w:themeColor="text1"/>
          <w:sz w:val="24"/>
          <w:szCs w:val="24"/>
        </w:rPr>
        <w:t xml:space="preserve">confirmar </w:t>
      </w:r>
      <w:r w:rsidRPr="00647668">
        <w:rPr>
          <w:rFonts w:ascii="Arial" w:hAnsi="Arial" w:cs="Arial"/>
          <w:color w:val="000000" w:themeColor="text1"/>
          <w:sz w:val="24"/>
          <w:szCs w:val="24"/>
        </w:rPr>
        <w:t>la sentencia impugnada.</w:t>
      </w:r>
      <w:r w:rsidRPr="13F070F9">
        <w:rPr>
          <w:rFonts w:ascii="Arial" w:hAnsi="Arial" w:cs="Arial"/>
          <w:color w:val="000000" w:themeColor="text1"/>
          <w:sz w:val="24"/>
          <w:szCs w:val="24"/>
        </w:rPr>
        <w:t xml:space="preserve"> </w:t>
      </w:r>
    </w:p>
    <w:p w14:paraId="7BB768EB" w14:textId="77777777" w:rsidR="00B35B64" w:rsidRDefault="00B35B64" w:rsidP="00C34292">
      <w:pPr>
        <w:pStyle w:val="Normalsentencia0"/>
        <w:spacing w:before="0" w:after="0"/>
        <w:ind w:firstLine="0"/>
        <w:rPr>
          <w:color w:val="000000" w:themeColor="text1"/>
          <w:sz w:val="24"/>
          <w:szCs w:val="24"/>
          <w:lang w:val="es-MX"/>
        </w:rPr>
      </w:pPr>
    </w:p>
    <w:p w14:paraId="384EE52F" w14:textId="685F5611" w:rsidR="00B64E7A" w:rsidRPr="00550A76" w:rsidRDefault="00656101" w:rsidP="00AE5F52">
      <w:pPr>
        <w:spacing w:after="0" w:line="360" w:lineRule="auto"/>
        <w:jc w:val="both"/>
        <w:rPr>
          <w:rFonts w:ascii="Arial" w:hAnsi="Arial" w:cs="Arial"/>
          <w:sz w:val="24"/>
          <w:szCs w:val="24"/>
          <w:lang w:val="es-ES_tradnl"/>
        </w:rPr>
      </w:pPr>
      <w:r w:rsidRPr="00550A76">
        <w:rPr>
          <w:rFonts w:ascii="Arial" w:hAnsi="Arial" w:cs="Arial"/>
          <w:sz w:val="24"/>
          <w:szCs w:val="24"/>
          <w:lang w:val="es-ES_tradnl"/>
        </w:rPr>
        <w:t>Por lo expuesto y fundado se:</w:t>
      </w:r>
    </w:p>
    <w:p w14:paraId="5CB3D3B6" w14:textId="77777777" w:rsidR="00656101" w:rsidRPr="00550A76" w:rsidRDefault="05D6F4AB" w:rsidP="1D3184E7">
      <w:pPr>
        <w:pStyle w:val="Ttulo1"/>
        <w:spacing w:before="0" w:beforeAutospacing="0" w:after="0" w:afterAutospacing="0"/>
        <w:jc w:val="center"/>
        <w:rPr>
          <w:rFonts w:eastAsia="Times New Roman" w:cs="Arial"/>
          <w:caps w:val="0"/>
        </w:rPr>
      </w:pPr>
      <w:bookmarkStart w:id="64" w:name="_Toc69302645"/>
      <w:bookmarkStart w:id="65" w:name="_Toc30396669"/>
      <w:bookmarkStart w:id="66" w:name="_Toc1135177456"/>
      <w:bookmarkStart w:id="67" w:name="_Toc97913552"/>
      <w:r w:rsidRPr="1D3184E7">
        <w:rPr>
          <w:rFonts w:eastAsia="Times New Roman" w:cs="Arial"/>
          <w:caps w:val="0"/>
        </w:rPr>
        <w:t>Resuelve</w:t>
      </w:r>
      <w:bookmarkEnd w:id="64"/>
      <w:bookmarkEnd w:id="65"/>
      <w:bookmarkEnd w:id="66"/>
      <w:bookmarkEnd w:id="67"/>
    </w:p>
    <w:p w14:paraId="79CDD856" w14:textId="77777777" w:rsidR="00656101" w:rsidRPr="00550A76" w:rsidRDefault="00656101" w:rsidP="60787F7B">
      <w:pPr>
        <w:spacing w:after="0" w:line="240" w:lineRule="auto"/>
        <w:jc w:val="both"/>
        <w:rPr>
          <w:rFonts w:ascii="Arial" w:eastAsia="Times New Roman" w:hAnsi="Arial" w:cs="Arial"/>
          <w:b/>
          <w:color w:val="000000"/>
          <w:sz w:val="24"/>
          <w:szCs w:val="24"/>
          <w:lang w:eastAsia="es-MX"/>
        </w:rPr>
      </w:pPr>
    </w:p>
    <w:p w14:paraId="68F158AC" w14:textId="3F9F3C00" w:rsidR="00656101" w:rsidRPr="00522F24" w:rsidRDefault="00550A76" w:rsidP="00AE5F52">
      <w:pPr>
        <w:spacing w:after="0" w:line="360" w:lineRule="auto"/>
        <w:jc w:val="both"/>
        <w:rPr>
          <w:rFonts w:ascii="Arial" w:eastAsia="Times New Roman" w:hAnsi="Arial" w:cs="Arial"/>
          <w:color w:val="000000" w:themeColor="text1"/>
          <w:sz w:val="24"/>
          <w:szCs w:val="24"/>
          <w:lang w:eastAsia="es-MX"/>
        </w:rPr>
      </w:pPr>
      <w:r w:rsidRPr="00B172F3">
        <w:rPr>
          <w:rFonts w:ascii="Arial" w:eastAsia="Times New Roman" w:hAnsi="Arial" w:cs="Arial"/>
          <w:b/>
          <w:color w:val="000000" w:themeColor="text1"/>
          <w:sz w:val="24"/>
          <w:szCs w:val="24"/>
          <w:lang w:eastAsia="es-MX"/>
        </w:rPr>
        <w:t>Único</w:t>
      </w:r>
      <w:r w:rsidR="00D94146" w:rsidRPr="00B172F3">
        <w:rPr>
          <w:rFonts w:ascii="Arial" w:eastAsia="Times New Roman" w:hAnsi="Arial" w:cs="Arial"/>
          <w:b/>
          <w:color w:val="000000" w:themeColor="text1"/>
          <w:sz w:val="24"/>
          <w:szCs w:val="24"/>
          <w:lang w:eastAsia="es-MX"/>
        </w:rPr>
        <w:t>.</w:t>
      </w:r>
      <w:r w:rsidR="00656101" w:rsidRPr="00B172F3">
        <w:rPr>
          <w:rFonts w:ascii="Arial" w:eastAsia="Times New Roman" w:hAnsi="Arial" w:cs="Arial"/>
          <w:b/>
          <w:color w:val="000000" w:themeColor="text1"/>
          <w:sz w:val="24"/>
          <w:szCs w:val="24"/>
          <w:lang w:eastAsia="es-MX"/>
        </w:rPr>
        <w:t xml:space="preserve"> </w:t>
      </w:r>
      <w:r w:rsidR="009B250F" w:rsidRPr="00B172F3">
        <w:rPr>
          <w:rFonts w:ascii="Arial" w:eastAsia="Times New Roman" w:hAnsi="Arial" w:cs="Arial"/>
          <w:color w:val="000000" w:themeColor="text1"/>
          <w:sz w:val="24"/>
          <w:szCs w:val="24"/>
          <w:lang w:eastAsia="es-MX"/>
        </w:rPr>
        <w:t xml:space="preserve">Se </w:t>
      </w:r>
      <w:r w:rsidR="00AD221C" w:rsidRPr="00B172F3">
        <w:rPr>
          <w:rFonts w:ascii="Arial" w:eastAsia="Times New Roman" w:hAnsi="Arial" w:cs="Arial"/>
          <w:b/>
          <w:color w:val="000000" w:themeColor="text1"/>
          <w:sz w:val="24"/>
          <w:szCs w:val="24"/>
          <w:lang w:eastAsia="es-MX"/>
        </w:rPr>
        <w:t>confirma</w:t>
      </w:r>
      <w:r w:rsidR="009B250F" w:rsidRPr="00B172F3">
        <w:rPr>
          <w:rFonts w:ascii="Arial" w:eastAsia="Times New Roman" w:hAnsi="Arial" w:cs="Arial"/>
          <w:color w:val="000000" w:themeColor="text1"/>
          <w:sz w:val="24"/>
          <w:szCs w:val="24"/>
          <w:lang w:eastAsia="es-MX"/>
        </w:rPr>
        <w:t xml:space="preserve"> la </w:t>
      </w:r>
      <w:r w:rsidR="00AD221C" w:rsidRPr="00B172F3">
        <w:rPr>
          <w:rFonts w:ascii="Arial" w:eastAsia="Times New Roman" w:hAnsi="Arial" w:cs="Arial"/>
          <w:color w:val="000000" w:themeColor="text1"/>
          <w:sz w:val="24"/>
          <w:szCs w:val="24"/>
          <w:lang w:eastAsia="es-MX"/>
        </w:rPr>
        <w:t xml:space="preserve">resolución </w:t>
      </w:r>
      <w:r w:rsidR="0027469C" w:rsidRPr="00B172F3">
        <w:rPr>
          <w:rFonts w:ascii="Arial" w:eastAsia="Times New Roman" w:hAnsi="Arial" w:cs="Arial"/>
          <w:color w:val="000000" w:themeColor="text1"/>
          <w:sz w:val="24"/>
          <w:szCs w:val="24"/>
          <w:lang w:eastAsia="es-MX"/>
        </w:rPr>
        <w:t>controvertida</w:t>
      </w:r>
      <w:r w:rsidR="003668C4" w:rsidRPr="00B172F3">
        <w:rPr>
          <w:rFonts w:ascii="Arial" w:eastAsia="Times New Roman" w:hAnsi="Arial" w:cs="Arial"/>
          <w:color w:val="000000" w:themeColor="text1"/>
          <w:sz w:val="24"/>
          <w:szCs w:val="24"/>
          <w:lang w:eastAsia="es-MX"/>
        </w:rPr>
        <w:t>, en lo que fue materia de impugnación.</w:t>
      </w:r>
    </w:p>
    <w:p w14:paraId="0DE39B06" w14:textId="77777777" w:rsidR="00346592" w:rsidRPr="00522F24" w:rsidRDefault="00346592" w:rsidP="00AE5F52">
      <w:pPr>
        <w:spacing w:after="0" w:line="360" w:lineRule="auto"/>
        <w:jc w:val="both"/>
        <w:rPr>
          <w:rFonts w:ascii="Arial" w:eastAsia="Arial" w:hAnsi="Arial" w:cs="Arial"/>
          <w:sz w:val="24"/>
          <w:szCs w:val="24"/>
          <w:u w:val="single"/>
          <w:lang w:val="it-IT"/>
        </w:rPr>
      </w:pPr>
    </w:p>
    <w:p w14:paraId="6FBEF52A" w14:textId="77777777" w:rsidR="00346592" w:rsidRPr="00B4026D" w:rsidRDefault="00346592" w:rsidP="00AE5F52">
      <w:pPr>
        <w:spacing w:after="0" w:line="360" w:lineRule="auto"/>
        <w:jc w:val="both"/>
        <w:rPr>
          <w:rFonts w:ascii="Arial" w:eastAsia="Arial" w:hAnsi="Arial" w:cs="Arial"/>
          <w:bCs/>
          <w:sz w:val="24"/>
          <w:szCs w:val="24"/>
          <w:lang w:val="es-ES_tradnl"/>
        </w:rPr>
      </w:pPr>
      <w:r w:rsidRPr="00550A76">
        <w:rPr>
          <w:rFonts w:ascii="Arial" w:eastAsia="Arial" w:hAnsi="Arial" w:cs="Arial"/>
          <w:sz w:val="24"/>
          <w:szCs w:val="24"/>
          <w:lang w:val="es-ES_tradnl"/>
        </w:rPr>
        <w:t>En su oportunidad, archívese el expediente como asunto concluido; en su caso, devuélvase la documentación</w:t>
      </w:r>
      <w:r w:rsidRPr="00B4026D">
        <w:rPr>
          <w:rFonts w:ascii="Arial" w:eastAsia="Arial" w:hAnsi="Arial" w:cs="Arial"/>
          <w:bCs/>
          <w:sz w:val="24"/>
          <w:szCs w:val="24"/>
          <w:lang w:val="es-ES_tradnl"/>
        </w:rPr>
        <w:t xml:space="preserve"> que en original haya exhibido la responsable.</w:t>
      </w:r>
    </w:p>
    <w:p w14:paraId="0BD0511C" w14:textId="77777777" w:rsidR="0038737C" w:rsidRPr="00476F0C" w:rsidRDefault="0038737C" w:rsidP="00AE5F52">
      <w:pPr>
        <w:spacing w:after="0" w:line="360" w:lineRule="auto"/>
        <w:jc w:val="both"/>
        <w:rPr>
          <w:rFonts w:ascii="Arial" w:hAnsi="Arial" w:cs="Arial"/>
          <w:color w:val="000000" w:themeColor="text1"/>
          <w:sz w:val="24"/>
          <w:szCs w:val="24"/>
          <w:lang w:val="es-ES"/>
        </w:rPr>
      </w:pPr>
      <w:bookmarkStart w:id="68" w:name="_Toc5673433"/>
      <w:bookmarkStart w:id="69" w:name="_Hlk36419142"/>
      <w:bookmarkEnd w:id="3"/>
    </w:p>
    <w:bookmarkEnd w:id="68"/>
    <w:p w14:paraId="51C45498" w14:textId="77777777" w:rsidR="0047752C" w:rsidRPr="00B4026D" w:rsidRDefault="0047752C" w:rsidP="00AE5F52">
      <w:pPr>
        <w:spacing w:after="0" w:line="360" w:lineRule="auto"/>
        <w:jc w:val="both"/>
        <w:rPr>
          <w:rFonts w:ascii="Arial" w:eastAsia="Arial" w:hAnsi="Arial" w:cs="Arial"/>
          <w:color w:val="000000"/>
          <w:sz w:val="24"/>
          <w:szCs w:val="24"/>
          <w:u w:color="000000"/>
          <w:bdr w:val="nil"/>
          <w:lang w:val="es-ES_tradnl" w:eastAsia="es-MX"/>
        </w:rPr>
      </w:pPr>
      <w:r w:rsidRPr="00B4026D">
        <w:rPr>
          <w:rFonts w:ascii="Arial" w:eastAsia="Arial" w:hAnsi="Arial" w:cs="Arial"/>
          <w:b/>
          <w:bCs/>
          <w:color w:val="000000"/>
          <w:sz w:val="24"/>
          <w:szCs w:val="24"/>
          <w:u w:color="000000"/>
          <w:bdr w:val="nil"/>
          <w:lang w:val="es-ES_tradnl" w:eastAsia="es-MX"/>
        </w:rPr>
        <w:t>Notifíquese</w:t>
      </w:r>
      <w:r w:rsidRPr="00B4026D">
        <w:rPr>
          <w:rFonts w:ascii="Arial" w:eastAsia="Arial" w:hAnsi="Arial" w:cs="Arial"/>
          <w:color w:val="000000"/>
          <w:sz w:val="24"/>
          <w:szCs w:val="24"/>
          <w:u w:color="000000"/>
          <w:bdr w:val="nil"/>
          <w:lang w:val="es-ES_tradnl" w:eastAsia="es-MX"/>
        </w:rPr>
        <w:t xml:space="preserve"> como en derecho corresponda. </w:t>
      </w:r>
    </w:p>
    <w:p w14:paraId="73EE389C" w14:textId="394A1F4C" w:rsidR="0078084B" w:rsidRPr="00B4026D" w:rsidRDefault="0078084B" w:rsidP="00AE5F52">
      <w:pPr>
        <w:spacing w:after="0" w:line="360" w:lineRule="auto"/>
        <w:jc w:val="both"/>
        <w:rPr>
          <w:rFonts w:ascii="Arial" w:eastAsia="Arial" w:hAnsi="Arial" w:cs="Arial"/>
          <w:color w:val="000000"/>
          <w:sz w:val="24"/>
          <w:szCs w:val="24"/>
          <w:u w:color="000000"/>
          <w:bdr w:val="nil"/>
          <w:lang w:val="es-ES_tradnl" w:eastAsia="es-MX"/>
        </w:rPr>
      </w:pPr>
    </w:p>
    <w:bookmarkEnd w:id="69"/>
    <w:p w14:paraId="14FEC05F" w14:textId="57AB9C16" w:rsidR="009E0271" w:rsidRPr="00B4026D" w:rsidRDefault="00D37C5F" w:rsidP="00AE5F52">
      <w:pPr>
        <w:spacing w:after="0" w:line="360" w:lineRule="auto"/>
        <w:jc w:val="both"/>
        <w:rPr>
          <w:rFonts w:ascii="Arial" w:hAnsi="Arial" w:cs="Arial"/>
          <w:sz w:val="24"/>
          <w:szCs w:val="24"/>
          <w:lang w:eastAsia="es-MX"/>
        </w:rPr>
      </w:pPr>
      <w:r w:rsidRPr="00522F24">
        <w:rPr>
          <w:rFonts w:ascii="Arial" w:hAnsi="Arial" w:cs="Arial"/>
          <w:sz w:val="24"/>
          <w:szCs w:val="24"/>
          <w:lang w:eastAsia="es-MX"/>
        </w:rPr>
        <w:t>Así lo resolvieron, por</w:t>
      </w:r>
      <w:r w:rsidR="00647668">
        <w:rPr>
          <w:rFonts w:ascii="Arial" w:hAnsi="Arial" w:cs="Arial"/>
          <w:sz w:val="24"/>
          <w:szCs w:val="24"/>
          <w:lang w:eastAsia="es-MX"/>
        </w:rPr>
        <w:t xml:space="preserve"> </w:t>
      </w:r>
      <w:r w:rsidR="00647668">
        <w:rPr>
          <w:rFonts w:ascii="Arial" w:hAnsi="Arial" w:cs="Arial"/>
          <w:b/>
          <w:bCs/>
          <w:sz w:val="24"/>
          <w:szCs w:val="24"/>
          <w:lang w:eastAsia="es-MX"/>
        </w:rPr>
        <w:t>unanimidad</w:t>
      </w:r>
      <w:r w:rsidR="006234E6" w:rsidRPr="00522F24">
        <w:rPr>
          <w:rFonts w:ascii="Arial" w:hAnsi="Arial" w:cs="Arial"/>
          <w:b/>
          <w:sz w:val="24"/>
          <w:szCs w:val="24"/>
          <w:lang w:eastAsia="es-MX"/>
        </w:rPr>
        <w:t xml:space="preserve"> </w:t>
      </w:r>
      <w:r w:rsidRPr="00522F24">
        <w:rPr>
          <w:rFonts w:ascii="Arial" w:hAnsi="Arial" w:cs="Arial"/>
          <w:sz w:val="24"/>
          <w:szCs w:val="24"/>
          <w:lang w:eastAsia="es-MX"/>
        </w:rPr>
        <w:t xml:space="preserve">de votos, la Magistrada </w:t>
      </w:r>
      <w:r w:rsidR="00835FE0" w:rsidRPr="00522F24">
        <w:rPr>
          <w:rFonts w:ascii="Arial" w:hAnsi="Arial" w:cs="Arial"/>
          <w:sz w:val="24"/>
          <w:szCs w:val="24"/>
          <w:lang w:eastAsia="es-MX"/>
        </w:rPr>
        <w:t>Claudia Valle Aguilasocho</w:t>
      </w:r>
      <w:r w:rsidR="009F7FC0" w:rsidRPr="00522F24">
        <w:rPr>
          <w:rFonts w:ascii="Arial" w:hAnsi="Arial" w:cs="Arial"/>
          <w:sz w:val="24"/>
          <w:szCs w:val="24"/>
          <w:lang w:eastAsia="es-MX"/>
        </w:rPr>
        <w:t>, el Magistrado Ernesto Camacho Ochoa</w:t>
      </w:r>
      <w:r w:rsidRPr="00522F24">
        <w:rPr>
          <w:rFonts w:ascii="Arial" w:hAnsi="Arial" w:cs="Arial"/>
          <w:sz w:val="24"/>
          <w:szCs w:val="24"/>
          <w:lang w:eastAsia="es-MX"/>
        </w:rPr>
        <w:t xml:space="preserve"> integrantes de la Sala Regional del Tribunal Electoral del Poder Judicial de la Federación, correspondiente a la Segunda Circunscripción Electoral Plurinominal, </w:t>
      </w:r>
      <w:r w:rsidR="009F7FC0" w:rsidRPr="00522F24">
        <w:rPr>
          <w:rFonts w:ascii="Arial" w:hAnsi="Arial" w:cs="Arial"/>
          <w:sz w:val="24"/>
          <w:szCs w:val="24"/>
          <w:lang w:eastAsia="es-MX"/>
        </w:rPr>
        <w:t>y la Secretaria de Estudio y Cuenta en Funciones de Magistrada</w:t>
      </w:r>
      <w:r w:rsidRPr="00522F24">
        <w:rPr>
          <w:rFonts w:ascii="Arial" w:hAnsi="Arial" w:cs="Arial"/>
          <w:sz w:val="24"/>
          <w:szCs w:val="24"/>
          <w:lang w:eastAsia="es-MX"/>
        </w:rPr>
        <w:t xml:space="preserve"> </w:t>
      </w:r>
      <w:r w:rsidR="00CA77A0" w:rsidRPr="00522F24">
        <w:rPr>
          <w:rFonts w:ascii="Arial" w:hAnsi="Arial" w:cs="Arial"/>
          <w:sz w:val="24"/>
          <w:szCs w:val="24"/>
          <w:lang w:eastAsia="es-MX"/>
        </w:rPr>
        <w:t>Elena Ponce Aguilar,</w:t>
      </w:r>
      <w:r w:rsidRPr="00522F24">
        <w:rPr>
          <w:rFonts w:ascii="Arial" w:hAnsi="Arial" w:cs="Arial"/>
          <w:sz w:val="24"/>
          <w:szCs w:val="24"/>
          <w:lang w:eastAsia="es-MX"/>
        </w:rPr>
        <w:t xml:space="preserve"> ante el Secretario General de Acuerdos, quien autoriza y da fe.</w:t>
      </w:r>
    </w:p>
    <w:p w14:paraId="0C26AE31" w14:textId="77777777" w:rsidR="00D37C5F" w:rsidRPr="00B4026D" w:rsidRDefault="00D37C5F" w:rsidP="00AE5F52">
      <w:pPr>
        <w:spacing w:after="0" w:line="360" w:lineRule="auto"/>
        <w:jc w:val="both"/>
        <w:rPr>
          <w:rFonts w:ascii="Arial" w:hAnsi="Arial" w:cs="Arial"/>
          <w:bCs/>
          <w:sz w:val="24"/>
          <w:szCs w:val="24"/>
        </w:rPr>
      </w:pPr>
    </w:p>
    <w:p w14:paraId="42F551B0" w14:textId="56D841A1" w:rsidR="00FB0EDE" w:rsidRDefault="00DF0854" w:rsidP="00AE5F52">
      <w:pPr>
        <w:spacing w:after="0"/>
        <w:jc w:val="both"/>
        <w:rPr>
          <w:rFonts w:ascii="Arial" w:hAnsi="Arial" w:cs="Arial"/>
          <w:i/>
          <w:sz w:val="24"/>
          <w:szCs w:val="24"/>
          <w:lang w:val="es-ES" w:eastAsia="es-ES"/>
        </w:rPr>
      </w:pPr>
      <w:r w:rsidRPr="00B4026D">
        <w:rPr>
          <w:rFonts w:ascii="Arial" w:hAnsi="Arial" w:cs="Arial"/>
          <w:i/>
          <w:sz w:val="24"/>
          <w:szCs w:val="24"/>
          <w:lang w:val="es-ES" w:eastAsia="es-ES"/>
        </w:rPr>
        <w:t xml:space="preserve">Este documento es una representación gráfica autorizada mediante firmas electrónicas certificadas, el cual tiene plena validez jurídica, de conformidad con los numerales segundo y cuarto del Acuerdo General 3/2020 de la Sala Superior del Tribunal Electoral del Poder Judicial de la Federación, por el que se implementa la firma electrónica certificada del Poder Judicial de la Federación en los acuerdos, resoluciones y sentencias que se dicten con motivo del trámite, turno, sustanciación y resolución de los medios de impugnación en materia </w:t>
      </w:r>
      <w:proofErr w:type="spellStart"/>
      <w:r w:rsidRPr="00B4026D">
        <w:rPr>
          <w:rFonts w:ascii="Arial" w:hAnsi="Arial" w:cs="Arial"/>
          <w:i/>
          <w:sz w:val="24"/>
          <w:szCs w:val="24"/>
          <w:lang w:val="es-ES" w:eastAsia="es-ES"/>
        </w:rPr>
        <w:t>lectoral</w:t>
      </w:r>
      <w:proofErr w:type="spellEnd"/>
      <w:r w:rsidRPr="00B4026D">
        <w:rPr>
          <w:rFonts w:ascii="Arial" w:hAnsi="Arial" w:cs="Arial"/>
          <w:i/>
          <w:sz w:val="24"/>
          <w:szCs w:val="24"/>
          <w:lang w:val="es-ES" w:eastAsia="es-ES"/>
        </w:rPr>
        <w:t>.</w:t>
      </w:r>
    </w:p>
    <w:p w14:paraId="415AA8DC" w14:textId="4E0CE4ED" w:rsidR="00BE17E1" w:rsidRDefault="00BE17E1" w:rsidP="00AE5F52">
      <w:pPr>
        <w:spacing w:after="0"/>
        <w:jc w:val="both"/>
        <w:rPr>
          <w:rFonts w:ascii="Arial" w:hAnsi="Arial" w:cs="Arial"/>
          <w:i/>
          <w:sz w:val="24"/>
          <w:szCs w:val="24"/>
          <w:lang w:val="es-ES" w:eastAsia="es-ES"/>
        </w:rPr>
      </w:pPr>
    </w:p>
    <w:p w14:paraId="5FB72C3E" w14:textId="11291FB1" w:rsidR="00BE17E1" w:rsidRDefault="00BE17E1" w:rsidP="00AE5F52">
      <w:pPr>
        <w:spacing w:after="0"/>
        <w:jc w:val="both"/>
        <w:rPr>
          <w:rFonts w:ascii="Arial" w:hAnsi="Arial" w:cs="Arial"/>
          <w:i/>
          <w:sz w:val="24"/>
          <w:szCs w:val="24"/>
          <w:lang w:val="es-ES" w:eastAsia="es-ES"/>
        </w:rPr>
      </w:pPr>
    </w:p>
    <w:p w14:paraId="71B1829E" w14:textId="41ECE5E1" w:rsidR="00BE17E1" w:rsidRDefault="00BE17E1" w:rsidP="00AE5F52">
      <w:pPr>
        <w:spacing w:after="0"/>
        <w:jc w:val="both"/>
        <w:rPr>
          <w:rFonts w:ascii="Arial" w:hAnsi="Arial" w:cs="Arial"/>
          <w:i/>
          <w:sz w:val="24"/>
          <w:szCs w:val="24"/>
          <w:lang w:val="es-ES" w:eastAsia="es-ES"/>
        </w:rPr>
      </w:pPr>
    </w:p>
    <w:p w14:paraId="383BB398" w14:textId="6565934D" w:rsidR="00BE17E1" w:rsidRDefault="00BE17E1" w:rsidP="00AE5F52">
      <w:pPr>
        <w:spacing w:after="0"/>
        <w:jc w:val="both"/>
        <w:rPr>
          <w:rFonts w:ascii="Arial" w:hAnsi="Arial" w:cs="Arial"/>
          <w:i/>
          <w:sz w:val="24"/>
          <w:szCs w:val="24"/>
          <w:lang w:val="es-ES" w:eastAsia="es-ES"/>
        </w:rPr>
      </w:pPr>
    </w:p>
    <w:p w14:paraId="04D0DCF3" w14:textId="5BB8FFF0" w:rsidR="00BE17E1" w:rsidRDefault="00BE17E1" w:rsidP="00AE5F52">
      <w:pPr>
        <w:spacing w:after="0"/>
        <w:jc w:val="both"/>
        <w:rPr>
          <w:rFonts w:ascii="Arial" w:hAnsi="Arial" w:cs="Arial"/>
          <w:i/>
          <w:sz w:val="24"/>
          <w:szCs w:val="24"/>
          <w:lang w:val="es-ES" w:eastAsia="es-ES"/>
        </w:rPr>
      </w:pPr>
    </w:p>
    <w:p w14:paraId="633F73BA" w14:textId="144782BC" w:rsidR="00BE17E1" w:rsidRDefault="00BE17E1" w:rsidP="00AE5F52">
      <w:pPr>
        <w:spacing w:after="0"/>
        <w:jc w:val="both"/>
        <w:rPr>
          <w:rFonts w:ascii="Arial" w:hAnsi="Arial" w:cs="Arial"/>
          <w:i/>
          <w:sz w:val="24"/>
          <w:szCs w:val="24"/>
          <w:lang w:val="es-ES" w:eastAsia="es-ES"/>
        </w:rPr>
      </w:pPr>
    </w:p>
    <w:p w14:paraId="166F29CF" w14:textId="41A3B6ED" w:rsidR="00BE17E1" w:rsidRDefault="00BE17E1" w:rsidP="00AE5F52">
      <w:pPr>
        <w:spacing w:after="0"/>
        <w:jc w:val="both"/>
        <w:rPr>
          <w:rFonts w:ascii="Arial" w:hAnsi="Arial" w:cs="Arial"/>
          <w:i/>
          <w:sz w:val="24"/>
          <w:szCs w:val="24"/>
          <w:lang w:val="es-ES" w:eastAsia="es-ES"/>
        </w:rPr>
      </w:pPr>
    </w:p>
    <w:p w14:paraId="40AD7BF0" w14:textId="5A7877DC" w:rsidR="00BE17E1" w:rsidRDefault="00BE17E1" w:rsidP="00AE5F52">
      <w:pPr>
        <w:spacing w:after="0"/>
        <w:jc w:val="both"/>
        <w:rPr>
          <w:rFonts w:ascii="Arial" w:hAnsi="Arial" w:cs="Arial"/>
          <w:i/>
          <w:sz w:val="24"/>
          <w:szCs w:val="24"/>
          <w:lang w:val="es-ES" w:eastAsia="es-ES"/>
        </w:rPr>
      </w:pPr>
    </w:p>
    <w:p w14:paraId="5A9B0C4F" w14:textId="0934274B" w:rsidR="00BE17E1" w:rsidRDefault="00BE17E1" w:rsidP="00AE5F52">
      <w:pPr>
        <w:spacing w:after="0"/>
        <w:jc w:val="both"/>
        <w:rPr>
          <w:rFonts w:ascii="Arial" w:hAnsi="Arial" w:cs="Arial"/>
          <w:i/>
          <w:sz w:val="24"/>
          <w:szCs w:val="24"/>
          <w:lang w:val="es-ES" w:eastAsia="es-ES"/>
        </w:rPr>
      </w:pPr>
    </w:p>
    <w:p w14:paraId="30D40DA3" w14:textId="521BF231" w:rsidR="00BE17E1" w:rsidRDefault="00BE17E1" w:rsidP="00AE5F52">
      <w:pPr>
        <w:spacing w:after="0"/>
        <w:jc w:val="both"/>
        <w:rPr>
          <w:rFonts w:ascii="Arial" w:hAnsi="Arial" w:cs="Arial"/>
          <w:i/>
          <w:sz w:val="24"/>
          <w:szCs w:val="24"/>
          <w:lang w:val="es-ES" w:eastAsia="es-ES"/>
        </w:rPr>
      </w:pPr>
    </w:p>
    <w:p w14:paraId="152722B0" w14:textId="196A6819" w:rsidR="00BE17E1" w:rsidRDefault="00BE17E1" w:rsidP="00AE5F52">
      <w:pPr>
        <w:spacing w:after="0"/>
        <w:jc w:val="both"/>
        <w:rPr>
          <w:rFonts w:ascii="Arial" w:hAnsi="Arial" w:cs="Arial"/>
          <w:i/>
          <w:sz w:val="24"/>
          <w:szCs w:val="24"/>
          <w:lang w:val="es-ES" w:eastAsia="es-ES"/>
        </w:rPr>
      </w:pPr>
    </w:p>
    <w:p w14:paraId="2228365D" w14:textId="7BBA58DC" w:rsidR="00BE17E1" w:rsidRDefault="00BE17E1" w:rsidP="00AE5F52">
      <w:pPr>
        <w:spacing w:after="0"/>
        <w:jc w:val="both"/>
        <w:rPr>
          <w:rFonts w:ascii="Arial" w:hAnsi="Arial" w:cs="Arial"/>
          <w:i/>
          <w:sz w:val="24"/>
          <w:szCs w:val="24"/>
          <w:lang w:val="es-ES" w:eastAsia="es-ES"/>
        </w:rPr>
      </w:pPr>
    </w:p>
    <w:p w14:paraId="36EFF046" w14:textId="2DE18D1D" w:rsidR="00BE17E1" w:rsidRDefault="00BE17E1" w:rsidP="00AE5F52">
      <w:pPr>
        <w:spacing w:after="0"/>
        <w:jc w:val="both"/>
        <w:rPr>
          <w:rFonts w:ascii="Arial" w:hAnsi="Arial" w:cs="Arial"/>
          <w:i/>
          <w:sz w:val="24"/>
          <w:szCs w:val="24"/>
          <w:lang w:val="es-ES" w:eastAsia="es-ES"/>
        </w:rPr>
      </w:pPr>
    </w:p>
    <w:p w14:paraId="40EF69A7" w14:textId="3BB4F686" w:rsidR="00BE17E1" w:rsidRDefault="00BE17E1" w:rsidP="00AE5F52">
      <w:pPr>
        <w:spacing w:after="0"/>
        <w:jc w:val="both"/>
        <w:rPr>
          <w:rFonts w:ascii="Arial" w:hAnsi="Arial" w:cs="Arial"/>
          <w:i/>
          <w:sz w:val="24"/>
          <w:szCs w:val="24"/>
          <w:lang w:val="es-ES" w:eastAsia="es-ES"/>
        </w:rPr>
      </w:pPr>
    </w:p>
    <w:p w14:paraId="286237C4" w14:textId="5B021FCF" w:rsidR="00BE17E1" w:rsidRDefault="00BE17E1" w:rsidP="00AE5F52">
      <w:pPr>
        <w:spacing w:after="0"/>
        <w:jc w:val="both"/>
        <w:rPr>
          <w:rFonts w:ascii="Arial" w:hAnsi="Arial" w:cs="Arial"/>
          <w:i/>
          <w:sz w:val="24"/>
          <w:szCs w:val="24"/>
          <w:lang w:val="es-ES" w:eastAsia="es-ES"/>
        </w:rPr>
      </w:pPr>
    </w:p>
    <w:p w14:paraId="7B8B3E95" w14:textId="27ECDA09" w:rsidR="00BE17E1" w:rsidRDefault="00BE17E1" w:rsidP="00AE5F52">
      <w:pPr>
        <w:spacing w:after="0"/>
        <w:jc w:val="both"/>
        <w:rPr>
          <w:rFonts w:ascii="Arial" w:hAnsi="Arial" w:cs="Arial"/>
          <w:i/>
          <w:sz w:val="24"/>
          <w:szCs w:val="24"/>
          <w:lang w:val="es-ES" w:eastAsia="es-ES"/>
        </w:rPr>
      </w:pPr>
    </w:p>
    <w:p w14:paraId="44754125" w14:textId="6150F2EB" w:rsidR="00BE17E1" w:rsidRDefault="00BE17E1" w:rsidP="00AE5F52">
      <w:pPr>
        <w:spacing w:after="0"/>
        <w:jc w:val="both"/>
        <w:rPr>
          <w:rFonts w:ascii="Arial" w:hAnsi="Arial" w:cs="Arial"/>
          <w:i/>
          <w:sz w:val="24"/>
          <w:szCs w:val="24"/>
          <w:lang w:val="es-ES" w:eastAsia="es-ES"/>
        </w:rPr>
      </w:pPr>
    </w:p>
    <w:p w14:paraId="79841056" w14:textId="5A73B3D1" w:rsidR="00BE17E1" w:rsidRDefault="00BE17E1" w:rsidP="00AE5F52">
      <w:pPr>
        <w:spacing w:after="0"/>
        <w:jc w:val="both"/>
        <w:rPr>
          <w:rFonts w:ascii="Arial" w:hAnsi="Arial" w:cs="Arial"/>
          <w:i/>
          <w:sz w:val="24"/>
          <w:szCs w:val="24"/>
          <w:lang w:val="es-ES" w:eastAsia="es-ES"/>
        </w:rPr>
      </w:pPr>
    </w:p>
    <w:p w14:paraId="23C64D71" w14:textId="0995ACD7" w:rsidR="00BE17E1" w:rsidRDefault="00BE17E1" w:rsidP="00AE5F52">
      <w:pPr>
        <w:spacing w:after="0"/>
        <w:jc w:val="both"/>
        <w:rPr>
          <w:rFonts w:ascii="Arial" w:hAnsi="Arial" w:cs="Arial"/>
          <w:i/>
          <w:sz w:val="24"/>
          <w:szCs w:val="24"/>
          <w:lang w:val="es-ES" w:eastAsia="es-ES"/>
        </w:rPr>
      </w:pPr>
    </w:p>
    <w:p w14:paraId="4E145DD7" w14:textId="7E60E19C" w:rsidR="00BE17E1" w:rsidRDefault="00BE17E1" w:rsidP="00AE5F52">
      <w:pPr>
        <w:spacing w:after="0"/>
        <w:jc w:val="both"/>
        <w:rPr>
          <w:rFonts w:ascii="Arial" w:hAnsi="Arial" w:cs="Arial"/>
          <w:i/>
          <w:sz w:val="24"/>
          <w:szCs w:val="24"/>
          <w:lang w:val="es-ES" w:eastAsia="es-ES"/>
        </w:rPr>
      </w:pPr>
    </w:p>
    <w:p w14:paraId="65BC1C13" w14:textId="7C8DEF39" w:rsidR="00BE17E1" w:rsidRDefault="00BE17E1" w:rsidP="00AE5F52">
      <w:pPr>
        <w:spacing w:after="0"/>
        <w:jc w:val="both"/>
        <w:rPr>
          <w:rFonts w:ascii="Arial" w:hAnsi="Arial" w:cs="Arial"/>
          <w:i/>
          <w:sz w:val="24"/>
          <w:szCs w:val="24"/>
          <w:lang w:val="es-ES" w:eastAsia="es-ES"/>
        </w:rPr>
      </w:pPr>
    </w:p>
    <w:p w14:paraId="6C1F543E" w14:textId="08EFB627" w:rsidR="00BE17E1" w:rsidRDefault="00BE17E1" w:rsidP="00AE5F52">
      <w:pPr>
        <w:spacing w:after="0"/>
        <w:jc w:val="both"/>
        <w:rPr>
          <w:rFonts w:ascii="Arial" w:hAnsi="Arial" w:cs="Arial"/>
          <w:i/>
          <w:sz w:val="24"/>
          <w:szCs w:val="24"/>
          <w:lang w:val="es-ES" w:eastAsia="es-ES"/>
        </w:rPr>
      </w:pPr>
    </w:p>
    <w:p w14:paraId="6F2BB1BC" w14:textId="7A4E62A5" w:rsidR="00BE17E1" w:rsidRDefault="00BE17E1" w:rsidP="00AE5F52">
      <w:pPr>
        <w:spacing w:after="0"/>
        <w:jc w:val="both"/>
        <w:rPr>
          <w:rFonts w:ascii="Arial" w:hAnsi="Arial" w:cs="Arial"/>
          <w:i/>
          <w:sz w:val="24"/>
          <w:szCs w:val="24"/>
          <w:lang w:val="es-ES" w:eastAsia="es-ES"/>
        </w:rPr>
      </w:pPr>
    </w:p>
    <w:p w14:paraId="2C2B3CC5" w14:textId="11C7098A" w:rsidR="00BE17E1" w:rsidRDefault="00BE17E1" w:rsidP="00AE5F52">
      <w:pPr>
        <w:spacing w:after="0"/>
        <w:jc w:val="both"/>
        <w:rPr>
          <w:rFonts w:ascii="Arial" w:hAnsi="Arial" w:cs="Arial"/>
          <w:i/>
          <w:sz w:val="24"/>
          <w:szCs w:val="24"/>
          <w:lang w:val="es-ES" w:eastAsia="es-ES"/>
        </w:rPr>
      </w:pPr>
    </w:p>
    <w:p w14:paraId="1BC5C0E9" w14:textId="0C8672F4" w:rsidR="00BE17E1" w:rsidRDefault="00BE17E1" w:rsidP="00AE5F52">
      <w:pPr>
        <w:spacing w:after="0"/>
        <w:jc w:val="both"/>
        <w:rPr>
          <w:rFonts w:ascii="Arial" w:hAnsi="Arial" w:cs="Arial"/>
          <w:i/>
          <w:sz w:val="24"/>
          <w:szCs w:val="24"/>
          <w:lang w:val="es-ES" w:eastAsia="es-ES"/>
        </w:rPr>
      </w:pPr>
    </w:p>
    <w:p w14:paraId="1CF4B8FC" w14:textId="736953D1" w:rsidR="00BE17E1" w:rsidRDefault="00BE17E1" w:rsidP="00AE5F52">
      <w:pPr>
        <w:spacing w:after="0"/>
        <w:jc w:val="both"/>
        <w:rPr>
          <w:rFonts w:ascii="Arial" w:hAnsi="Arial" w:cs="Arial"/>
          <w:i/>
          <w:sz w:val="24"/>
          <w:szCs w:val="24"/>
          <w:lang w:val="es-ES" w:eastAsia="es-ES"/>
        </w:rPr>
      </w:pPr>
    </w:p>
    <w:p w14:paraId="2AC16294" w14:textId="57EF7FBC" w:rsidR="00BE17E1" w:rsidRDefault="00BE17E1" w:rsidP="00AE5F52">
      <w:pPr>
        <w:spacing w:after="0"/>
        <w:jc w:val="both"/>
        <w:rPr>
          <w:rFonts w:ascii="Arial" w:hAnsi="Arial" w:cs="Arial"/>
          <w:i/>
          <w:sz w:val="24"/>
          <w:szCs w:val="24"/>
          <w:lang w:val="es-ES" w:eastAsia="es-ES"/>
        </w:rPr>
      </w:pPr>
    </w:p>
    <w:p w14:paraId="1A044370" w14:textId="309BE7FF" w:rsidR="00BE17E1" w:rsidRDefault="00BE17E1" w:rsidP="00AE5F52">
      <w:pPr>
        <w:spacing w:after="0"/>
        <w:jc w:val="both"/>
        <w:rPr>
          <w:rFonts w:ascii="Arial" w:hAnsi="Arial" w:cs="Arial"/>
          <w:i/>
          <w:sz w:val="24"/>
          <w:szCs w:val="24"/>
          <w:lang w:val="es-ES" w:eastAsia="es-ES"/>
        </w:rPr>
      </w:pPr>
    </w:p>
    <w:p w14:paraId="681FDFFA" w14:textId="29E05875" w:rsidR="00BE17E1" w:rsidRDefault="00BE17E1" w:rsidP="00AE5F52">
      <w:pPr>
        <w:spacing w:after="0"/>
        <w:jc w:val="both"/>
        <w:rPr>
          <w:rFonts w:ascii="Arial" w:hAnsi="Arial" w:cs="Arial"/>
          <w:i/>
          <w:sz w:val="24"/>
          <w:szCs w:val="24"/>
          <w:lang w:val="es-ES" w:eastAsia="es-ES"/>
        </w:rPr>
      </w:pPr>
    </w:p>
    <w:p w14:paraId="1EAE43CB" w14:textId="1E6B7A92" w:rsidR="00BE17E1" w:rsidRDefault="00BE17E1" w:rsidP="00AE5F52">
      <w:pPr>
        <w:spacing w:after="0"/>
        <w:jc w:val="both"/>
        <w:rPr>
          <w:rFonts w:ascii="Arial" w:hAnsi="Arial" w:cs="Arial"/>
          <w:i/>
          <w:sz w:val="24"/>
          <w:szCs w:val="24"/>
          <w:lang w:val="es-ES" w:eastAsia="es-ES"/>
        </w:rPr>
      </w:pPr>
    </w:p>
    <w:p w14:paraId="1C49F2E1" w14:textId="5BF77249" w:rsidR="00BE17E1" w:rsidRDefault="00BE17E1" w:rsidP="00AE5F52">
      <w:pPr>
        <w:spacing w:after="0"/>
        <w:jc w:val="both"/>
        <w:rPr>
          <w:rFonts w:ascii="Arial" w:hAnsi="Arial" w:cs="Arial"/>
          <w:i/>
          <w:sz w:val="24"/>
          <w:szCs w:val="24"/>
          <w:lang w:val="es-ES" w:eastAsia="es-ES"/>
        </w:rPr>
      </w:pPr>
    </w:p>
    <w:p w14:paraId="3EE83E79" w14:textId="6EB18DA2" w:rsidR="00BE17E1" w:rsidRDefault="00BE17E1" w:rsidP="00AE5F52">
      <w:pPr>
        <w:spacing w:after="0"/>
        <w:jc w:val="both"/>
        <w:rPr>
          <w:rFonts w:ascii="Arial" w:hAnsi="Arial" w:cs="Arial"/>
          <w:i/>
          <w:sz w:val="24"/>
          <w:szCs w:val="24"/>
          <w:lang w:val="es-ES" w:eastAsia="es-ES"/>
        </w:rPr>
      </w:pPr>
    </w:p>
    <w:p w14:paraId="2C936C59" w14:textId="2EB06CC6" w:rsidR="00BE17E1" w:rsidRDefault="00BE17E1" w:rsidP="00AE5F52">
      <w:pPr>
        <w:spacing w:after="0"/>
        <w:jc w:val="both"/>
        <w:rPr>
          <w:rFonts w:ascii="Arial" w:hAnsi="Arial" w:cs="Arial"/>
          <w:i/>
          <w:sz w:val="24"/>
          <w:szCs w:val="24"/>
          <w:lang w:val="es-ES" w:eastAsia="es-ES"/>
        </w:rPr>
      </w:pPr>
    </w:p>
    <w:p w14:paraId="4149A49F" w14:textId="413D468C" w:rsidR="00BE17E1" w:rsidRDefault="00BE17E1" w:rsidP="00AE5F52">
      <w:pPr>
        <w:spacing w:after="0"/>
        <w:jc w:val="both"/>
        <w:rPr>
          <w:rFonts w:ascii="Arial" w:hAnsi="Arial" w:cs="Arial"/>
          <w:i/>
          <w:sz w:val="24"/>
          <w:szCs w:val="24"/>
          <w:lang w:val="es-ES" w:eastAsia="es-ES"/>
        </w:rPr>
      </w:pPr>
    </w:p>
    <w:p w14:paraId="66C83A14" w14:textId="2A690D93" w:rsidR="00BE17E1" w:rsidRDefault="00BE17E1" w:rsidP="00AE5F52">
      <w:pPr>
        <w:spacing w:after="0"/>
        <w:jc w:val="both"/>
        <w:rPr>
          <w:rFonts w:ascii="Arial" w:hAnsi="Arial" w:cs="Arial"/>
          <w:i/>
          <w:sz w:val="24"/>
          <w:szCs w:val="24"/>
          <w:lang w:val="es-ES" w:eastAsia="es-ES"/>
        </w:rPr>
      </w:pPr>
    </w:p>
    <w:p w14:paraId="1B3A80FE" w14:textId="2E7359C8" w:rsidR="00BE17E1" w:rsidRDefault="00BE17E1" w:rsidP="00AE5F52">
      <w:pPr>
        <w:spacing w:after="0"/>
        <w:jc w:val="both"/>
        <w:rPr>
          <w:rFonts w:ascii="Arial" w:hAnsi="Arial" w:cs="Arial"/>
          <w:i/>
          <w:sz w:val="24"/>
          <w:szCs w:val="24"/>
          <w:lang w:val="es-ES" w:eastAsia="es-ES"/>
        </w:rPr>
      </w:pPr>
    </w:p>
    <w:p w14:paraId="1A480867" w14:textId="58771A7A" w:rsidR="00BE17E1" w:rsidRDefault="00BE17E1" w:rsidP="00AE5F52">
      <w:pPr>
        <w:spacing w:after="0"/>
        <w:jc w:val="both"/>
        <w:rPr>
          <w:rFonts w:ascii="Arial" w:hAnsi="Arial" w:cs="Arial"/>
          <w:i/>
          <w:sz w:val="24"/>
          <w:szCs w:val="24"/>
          <w:lang w:val="es-ES" w:eastAsia="es-ES"/>
        </w:rPr>
      </w:pPr>
    </w:p>
    <w:p w14:paraId="6C3FA9F6" w14:textId="616834EE" w:rsidR="00BE17E1" w:rsidRDefault="00BE17E1" w:rsidP="00AE5F52">
      <w:pPr>
        <w:spacing w:after="0"/>
        <w:jc w:val="both"/>
        <w:rPr>
          <w:rFonts w:ascii="Arial" w:hAnsi="Arial" w:cs="Arial"/>
          <w:i/>
          <w:sz w:val="24"/>
          <w:szCs w:val="24"/>
          <w:lang w:val="es-ES" w:eastAsia="es-ES"/>
        </w:rPr>
      </w:pPr>
    </w:p>
    <w:p w14:paraId="75C38452" w14:textId="68B83346" w:rsidR="00BE17E1" w:rsidRDefault="00BE17E1" w:rsidP="00AE5F52">
      <w:pPr>
        <w:spacing w:after="0"/>
        <w:jc w:val="both"/>
        <w:rPr>
          <w:rFonts w:ascii="Arial" w:hAnsi="Arial" w:cs="Arial"/>
          <w:i/>
          <w:sz w:val="24"/>
          <w:szCs w:val="24"/>
          <w:lang w:val="es-ES" w:eastAsia="es-ES"/>
        </w:rPr>
      </w:pPr>
    </w:p>
    <w:p w14:paraId="7D93FD6F" w14:textId="316E98F1" w:rsidR="00BE17E1" w:rsidRDefault="00BE17E1" w:rsidP="00AE5F52">
      <w:pPr>
        <w:spacing w:after="0"/>
        <w:jc w:val="both"/>
        <w:rPr>
          <w:rFonts w:ascii="Arial" w:hAnsi="Arial" w:cs="Arial"/>
          <w:i/>
          <w:sz w:val="24"/>
          <w:szCs w:val="24"/>
          <w:lang w:val="es-ES" w:eastAsia="es-ES"/>
        </w:rPr>
      </w:pPr>
    </w:p>
    <w:p w14:paraId="7AEE14B6" w14:textId="1A9D8F0B" w:rsidR="00BE17E1" w:rsidRDefault="00BE17E1" w:rsidP="00AE5F52">
      <w:pPr>
        <w:spacing w:after="0"/>
        <w:jc w:val="both"/>
        <w:rPr>
          <w:rFonts w:ascii="Arial" w:hAnsi="Arial" w:cs="Arial"/>
          <w:i/>
          <w:sz w:val="24"/>
          <w:szCs w:val="24"/>
          <w:lang w:val="es-ES" w:eastAsia="es-ES"/>
        </w:rPr>
      </w:pPr>
    </w:p>
    <w:p w14:paraId="5D0EFCA1" w14:textId="509E0AB4" w:rsidR="00BE17E1" w:rsidRPr="00A95D1D" w:rsidRDefault="00BE17E1" w:rsidP="00BE17E1">
      <w:pPr>
        <w:spacing w:after="0"/>
        <w:jc w:val="both"/>
        <w:rPr>
          <w:rFonts w:ascii="Arial" w:hAnsi="Arial" w:cs="Arial"/>
          <w:iCs/>
          <w:sz w:val="24"/>
          <w:szCs w:val="24"/>
          <w:lang w:val="es-ES" w:eastAsia="es-ES"/>
        </w:rPr>
      </w:pPr>
    </w:p>
    <w:p w14:paraId="29855577" w14:textId="5A0D76CD" w:rsidR="00BE17E1" w:rsidRPr="009E5223" w:rsidRDefault="00D838A5" w:rsidP="00AE5F52">
      <w:pPr>
        <w:spacing w:after="0"/>
        <w:jc w:val="both"/>
        <w:rPr>
          <w:rFonts w:ascii="Arial" w:hAnsi="Arial" w:cs="Arial"/>
          <w:i/>
          <w:sz w:val="24"/>
          <w:szCs w:val="24"/>
          <w:lang w:val="es-ES" w:eastAsia="es-ES"/>
        </w:rPr>
      </w:pPr>
      <w:r>
        <w:rPr>
          <w:noProof/>
        </w:rPr>
        <mc:AlternateContent>
          <mc:Choice Requires="wps">
            <w:drawing>
              <wp:anchor distT="45720" distB="45720" distL="114300" distR="114300" simplePos="0" relativeHeight="251660291" behindDoc="0" locked="0" layoutInCell="1" allowOverlap="1" wp14:anchorId="22FEA5CD" wp14:editId="74BD96D5">
                <wp:simplePos x="0" y="0"/>
                <wp:positionH relativeFrom="margin">
                  <wp:align>left</wp:align>
                </wp:positionH>
                <wp:positionV relativeFrom="paragraph">
                  <wp:posOffset>41275</wp:posOffset>
                </wp:positionV>
                <wp:extent cx="3752850" cy="3131820"/>
                <wp:effectExtent l="0" t="0" r="19050" b="1143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3132161"/>
                        </a:xfrm>
                        <a:prstGeom prst="rect">
                          <a:avLst/>
                        </a:prstGeom>
                        <a:solidFill>
                          <a:srgbClr val="FFFFFF"/>
                        </a:solidFill>
                        <a:ln w="9525">
                          <a:solidFill>
                            <a:srgbClr val="000000"/>
                          </a:solidFill>
                          <a:miter lim="800000"/>
                          <a:headEnd/>
                          <a:tailEnd/>
                        </a:ln>
                      </wps:spPr>
                      <wps:txbx>
                        <w:txbxContent>
                          <w:p w14:paraId="753B8FC1" w14:textId="3C38BB3F"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Referencia</w:t>
                            </w:r>
                            <w:r w:rsidRPr="00A32CE7">
                              <w:rPr>
                                <w:rFonts w:ascii="Arial" w:hAnsi="Arial" w:cs="Arial"/>
                                <w:sz w:val="16"/>
                                <w:szCs w:val="16"/>
                                <w:lang w:eastAsia="es-MX"/>
                              </w:rPr>
                              <w:t xml:space="preserve">: </w:t>
                            </w:r>
                            <w:r>
                              <w:rPr>
                                <w:rFonts w:ascii="Arial" w:hAnsi="Arial" w:cs="Arial"/>
                                <w:sz w:val="16"/>
                                <w:szCs w:val="16"/>
                                <w:lang w:eastAsia="es-MX"/>
                              </w:rPr>
                              <w:t>P</w:t>
                            </w:r>
                            <w:r w:rsidRPr="00A32CE7">
                              <w:rPr>
                                <w:rFonts w:ascii="Arial" w:hAnsi="Arial" w:cs="Arial"/>
                                <w:sz w:val="16"/>
                                <w:szCs w:val="16"/>
                                <w:lang w:eastAsia="es-MX"/>
                              </w:rPr>
                              <w:t>ágina</w:t>
                            </w:r>
                            <w:r>
                              <w:rPr>
                                <w:rFonts w:ascii="Arial" w:hAnsi="Arial" w:cs="Arial"/>
                                <w:sz w:val="16"/>
                                <w:szCs w:val="16"/>
                                <w:lang w:eastAsia="es-MX"/>
                              </w:rPr>
                              <w:t xml:space="preserve"> 4</w:t>
                            </w:r>
                            <w:r w:rsidRPr="00F06E5A">
                              <w:rPr>
                                <w:rFonts w:ascii="Arial" w:hAnsi="Arial" w:cs="Arial"/>
                                <w:sz w:val="16"/>
                                <w:szCs w:val="16"/>
                                <w:lang w:eastAsia="es-MX"/>
                              </w:rPr>
                              <w:t xml:space="preserve"> </w:t>
                            </w:r>
                          </w:p>
                          <w:p w14:paraId="0906DA60" w14:textId="7BD15B7A"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Fecha de clasificación</w:t>
                            </w:r>
                            <w:r w:rsidRPr="00A32CE7">
                              <w:rPr>
                                <w:rFonts w:ascii="Arial" w:hAnsi="Arial" w:cs="Arial"/>
                                <w:sz w:val="16"/>
                                <w:szCs w:val="16"/>
                                <w:lang w:eastAsia="es-MX"/>
                              </w:rPr>
                              <w:t xml:space="preserve">: </w:t>
                            </w:r>
                            <w:r>
                              <w:rPr>
                                <w:rFonts w:ascii="Arial" w:hAnsi="Arial" w:cs="Arial"/>
                                <w:sz w:val="16"/>
                                <w:szCs w:val="16"/>
                                <w:lang w:eastAsia="es-MX"/>
                              </w:rPr>
                              <w:t>2</w:t>
                            </w:r>
                            <w:r>
                              <w:rPr>
                                <w:rFonts w:ascii="Arial" w:hAnsi="Arial" w:cs="Arial"/>
                                <w:sz w:val="16"/>
                                <w:szCs w:val="16"/>
                                <w:lang w:eastAsia="es-MX"/>
                              </w:rPr>
                              <w:t>3</w:t>
                            </w:r>
                            <w:r>
                              <w:rPr>
                                <w:rFonts w:ascii="Arial" w:hAnsi="Arial" w:cs="Arial"/>
                                <w:sz w:val="16"/>
                                <w:szCs w:val="16"/>
                                <w:lang w:eastAsia="es-MX"/>
                              </w:rPr>
                              <w:t xml:space="preserve"> de </w:t>
                            </w:r>
                            <w:r>
                              <w:rPr>
                                <w:rFonts w:ascii="Arial" w:hAnsi="Arial" w:cs="Arial"/>
                                <w:sz w:val="16"/>
                                <w:szCs w:val="16"/>
                                <w:lang w:eastAsia="es-MX"/>
                              </w:rPr>
                              <w:t>marzo</w:t>
                            </w:r>
                            <w:r>
                              <w:rPr>
                                <w:rFonts w:ascii="Arial" w:hAnsi="Arial" w:cs="Arial"/>
                                <w:sz w:val="16"/>
                                <w:szCs w:val="16"/>
                                <w:lang w:eastAsia="es-MX"/>
                              </w:rPr>
                              <w:t xml:space="preserve"> </w:t>
                            </w:r>
                            <w:r w:rsidRPr="00A32CE7">
                              <w:rPr>
                                <w:rFonts w:ascii="Arial" w:hAnsi="Arial" w:cs="Arial"/>
                                <w:sz w:val="16"/>
                                <w:szCs w:val="16"/>
                                <w:lang w:eastAsia="es-MX"/>
                              </w:rPr>
                              <w:t>de 202</w:t>
                            </w:r>
                            <w:r>
                              <w:rPr>
                                <w:rFonts w:ascii="Arial" w:hAnsi="Arial" w:cs="Arial"/>
                                <w:sz w:val="16"/>
                                <w:szCs w:val="16"/>
                                <w:lang w:eastAsia="es-MX"/>
                              </w:rPr>
                              <w:t>2</w:t>
                            </w:r>
                            <w:r w:rsidRPr="00A32CE7">
                              <w:rPr>
                                <w:rFonts w:ascii="Arial" w:hAnsi="Arial" w:cs="Arial"/>
                                <w:sz w:val="16"/>
                                <w:szCs w:val="16"/>
                                <w:lang w:eastAsia="es-MX"/>
                              </w:rPr>
                              <w:t>.</w:t>
                            </w:r>
                          </w:p>
                          <w:p w14:paraId="66F440B5" w14:textId="77777777"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Unidad</w:t>
                            </w:r>
                            <w:r w:rsidRPr="00A32CE7">
                              <w:rPr>
                                <w:rFonts w:ascii="Arial" w:hAnsi="Arial" w:cs="Arial"/>
                                <w:sz w:val="16"/>
                                <w:szCs w:val="16"/>
                                <w:lang w:eastAsia="es-MX"/>
                              </w:rPr>
                              <w:t>: Ponencia del Magistrado Ernesto Camacho Ochoa.</w:t>
                            </w:r>
                          </w:p>
                          <w:p w14:paraId="4363438F" w14:textId="77777777"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 xml:space="preserve">Clasificación de información: </w:t>
                            </w:r>
                            <w:r w:rsidRPr="00A32CE7">
                              <w:rPr>
                                <w:rFonts w:ascii="Arial" w:hAnsi="Arial" w:cs="Arial"/>
                                <w:sz w:val="16"/>
                                <w:szCs w:val="16"/>
                                <w:lang w:eastAsia="es-MX"/>
                              </w:rPr>
                              <w:t>Confidencial por contener datos personales que hacen a personas físicas identificables.</w:t>
                            </w:r>
                          </w:p>
                          <w:p w14:paraId="52239CB1" w14:textId="77777777"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 xml:space="preserve">Periodo de clasificación: </w:t>
                            </w:r>
                            <w:r w:rsidRPr="00A32CE7">
                              <w:rPr>
                                <w:rFonts w:ascii="Arial" w:hAnsi="Arial" w:cs="Arial"/>
                                <w:sz w:val="16"/>
                                <w:szCs w:val="16"/>
                                <w:lang w:eastAsia="es-MX"/>
                              </w:rPr>
                              <w:t>Sin temporalidad por ser confidencial.</w:t>
                            </w:r>
                          </w:p>
                          <w:p w14:paraId="3B3F00AD" w14:textId="77777777"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Fundamento Legal</w:t>
                            </w:r>
                            <w:r w:rsidRPr="00A32CE7">
                              <w:rPr>
                                <w:rFonts w:ascii="Arial" w:hAnsi="Arial" w:cs="Arial"/>
                                <w:sz w:val="16"/>
                                <w:szCs w:val="16"/>
                                <w:lang w:eastAsia="es-MX"/>
                              </w:rPr>
                              <w:t>: Artículos 23, 68, fracción VI</w:t>
                            </w:r>
                            <w:r>
                              <w:rPr>
                                <w:rFonts w:ascii="Arial" w:hAnsi="Arial" w:cs="Arial"/>
                                <w:sz w:val="16"/>
                                <w:szCs w:val="16"/>
                                <w:lang w:eastAsia="es-MX"/>
                              </w:rPr>
                              <w:t>,</w:t>
                            </w:r>
                            <w:r w:rsidRPr="00A32CE7">
                              <w:rPr>
                                <w:rFonts w:ascii="Arial" w:hAnsi="Arial" w:cs="Arial"/>
                                <w:sz w:val="16"/>
                                <w:szCs w:val="16"/>
                                <w:lang w:eastAsia="es-MX"/>
                              </w:rPr>
                              <w:t xml:space="preserve"> y 116, de la Ley General de Transparencia y Acceso a la Información Pública; así como el 3, fracción IX y 31, de la Ley General de Protección de Datos Personales en Posesión de Sujetos Obligados.</w:t>
                            </w:r>
                          </w:p>
                          <w:p w14:paraId="7B09C689" w14:textId="2FADD584"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Motivación</w:t>
                            </w:r>
                            <w:r w:rsidRPr="00A32CE7">
                              <w:rPr>
                                <w:rFonts w:ascii="Arial" w:hAnsi="Arial" w:cs="Arial"/>
                                <w:sz w:val="16"/>
                                <w:szCs w:val="16"/>
                                <w:lang w:eastAsia="es-MX"/>
                              </w:rPr>
                              <w:t xml:space="preserve">: En virtud de que mediante acuerdo de turno dictado el </w:t>
                            </w:r>
                            <w:r>
                              <w:rPr>
                                <w:rFonts w:ascii="Arial" w:hAnsi="Arial" w:cs="Arial"/>
                                <w:sz w:val="16"/>
                                <w:szCs w:val="16"/>
                                <w:lang w:eastAsia="es-MX"/>
                              </w:rPr>
                              <w:t>10</w:t>
                            </w:r>
                            <w:r>
                              <w:rPr>
                                <w:rFonts w:ascii="Arial" w:hAnsi="Arial" w:cs="Arial"/>
                                <w:sz w:val="16"/>
                                <w:szCs w:val="16"/>
                                <w:lang w:eastAsia="es-MX"/>
                              </w:rPr>
                              <w:t xml:space="preserve"> de </w:t>
                            </w:r>
                            <w:r>
                              <w:rPr>
                                <w:rFonts w:ascii="Arial" w:hAnsi="Arial" w:cs="Arial"/>
                                <w:sz w:val="16"/>
                                <w:szCs w:val="16"/>
                                <w:lang w:eastAsia="es-MX"/>
                              </w:rPr>
                              <w:t xml:space="preserve">marzo </w:t>
                            </w:r>
                            <w:r w:rsidRPr="00A32CE7">
                              <w:rPr>
                                <w:rFonts w:ascii="Arial" w:hAnsi="Arial" w:cs="Arial"/>
                                <w:sz w:val="16"/>
                                <w:szCs w:val="16"/>
                                <w:lang w:eastAsia="es-MX"/>
                              </w:rPr>
                              <w:t>de 202</w:t>
                            </w:r>
                            <w:r>
                              <w:rPr>
                                <w:rFonts w:ascii="Arial" w:hAnsi="Arial" w:cs="Arial"/>
                                <w:sz w:val="16"/>
                                <w:szCs w:val="16"/>
                                <w:lang w:eastAsia="es-MX"/>
                              </w:rPr>
                              <w:t>2</w:t>
                            </w:r>
                            <w:r w:rsidRPr="00A32CE7">
                              <w:rPr>
                                <w:rFonts w:ascii="Arial" w:hAnsi="Arial" w:cs="Arial"/>
                                <w:sz w:val="16"/>
                                <w:szCs w:val="16"/>
                                <w:lang w:eastAsia="es-MX"/>
                              </w:rPr>
                              <w:t>, se ordenó la protección de los datos personales.</w:t>
                            </w:r>
                          </w:p>
                          <w:p w14:paraId="41125FDE" w14:textId="2C7432F8"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Nombre y cargo del titular de la unidad responsable de la clasificación</w:t>
                            </w:r>
                            <w:r w:rsidRPr="00A32CE7">
                              <w:rPr>
                                <w:rFonts w:ascii="Arial" w:hAnsi="Arial" w:cs="Arial"/>
                                <w:sz w:val="16"/>
                                <w:szCs w:val="16"/>
                                <w:lang w:eastAsia="es-MX"/>
                              </w:rPr>
                              <w:t xml:space="preserve">: </w:t>
                            </w:r>
                            <w:r w:rsidR="00D838A5">
                              <w:rPr>
                                <w:rFonts w:ascii="Arial" w:hAnsi="Arial" w:cs="Arial"/>
                                <w:sz w:val="16"/>
                                <w:szCs w:val="16"/>
                                <w:lang w:eastAsia="es-MX"/>
                              </w:rPr>
                              <w:t>Sigrid Lucia María Gutiérrez Angulo</w:t>
                            </w:r>
                            <w:r w:rsidRPr="00A32CE7">
                              <w:rPr>
                                <w:rFonts w:ascii="Arial" w:hAnsi="Arial" w:cs="Arial"/>
                                <w:sz w:val="16"/>
                                <w:szCs w:val="16"/>
                                <w:lang w:eastAsia="es-MX"/>
                              </w:rPr>
                              <w:t>, Secretari</w:t>
                            </w:r>
                            <w:r w:rsidR="00D838A5">
                              <w:rPr>
                                <w:rFonts w:ascii="Arial" w:hAnsi="Arial" w:cs="Arial"/>
                                <w:sz w:val="16"/>
                                <w:szCs w:val="16"/>
                                <w:lang w:eastAsia="es-MX"/>
                              </w:rPr>
                              <w:t>a</w:t>
                            </w:r>
                            <w:r w:rsidRPr="00A32CE7">
                              <w:rPr>
                                <w:rFonts w:ascii="Arial" w:hAnsi="Arial" w:cs="Arial"/>
                                <w:sz w:val="16"/>
                                <w:szCs w:val="16"/>
                                <w:lang w:eastAsia="es-MX"/>
                              </w:rPr>
                              <w:t xml:space="preserve"> de Estudio y Cuent</w:t>
                            </w:r>
                            <w:r>
                              <w:rPr>
                                <w:rFonts w:ascii="Arial" w:hAnsi="Arial" w:cs="Arial"/>
                                <w:sz w:val="16"/>
                                <w:szCs w:val="16"/>
                                <w:lang w:eastAsia="es-MX"/>
                              </w:rPr>
                              <w:t>a,</w:t>
                            </w:r>
                            <w:r w:rsidRPr="00A32CE7">
                              <w:rPr>
                                <w:rFonts w:ascii="Arial" w:hAnsi="Arial" w:cs="Arial"/>
                                <w:sz w:val="16"/>
                                <w:szCs w:val="16"/>
                                <w:lang w:eastAsia="es-MX"/>
                              </w:rPr>
                              <w:t xml:space="preserve"> adscrit</w:t>
                            </w:r>
                            <w:r w:rsidR="00D838A5">
                              <w:rPr>
                                <w:rFonts w:ascii="Arial" w:hAnsi="Arial" w:cs="Arial"/>
                                <w:sz w:val="16"/>
                                <w:szCs w:val="16"/>
                                <w:lang w:eastAsia="es-MX"/>
                              </w:rPr>
                              <w:t>a</w:t>
                            </w:r>
                            <w:r w:rsidRPr="00A32CE7">
                              <w:rPr>
                                <w:rFonts w:ascii="Arial" w:hAnsi="Arial" w:cs="Arial"/>
                                <w:sz w:val="16"/>
                                <w:szCs w:val="16"/>
                                <w:lang w:eastAsia="es-MX"/>
                              </w:rPr>
                              <w:t xml:space="preserve"> a la Ponencia del Magistrado Ernesto Camacho Ochoa.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EA5CD" id="_x0000_t202" coordsize="21600,21600" o:spt="202" path="m,l,21600r21600,l21600,xe">
                <v:stroke joinstyle="miter"/>
                <v:path gradientshapeok="t" o:connecttype="rect"/>
              </v:shapetype>
              <v:shape id="Cuadro de texto 217" o:spid="_x0000_s1026" type="#_x0000_t202" style="position:absolute;left:0;text-align:left;margin-left:0;margin-top:3.25pt;width:295.5pt;height:246.6pt;z-index:25166029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">
                <v:textbox>
                  <w:txbxContent>
                    <w:p w14:paraId="753B8FC1" w14:textId="3C38BB3F"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Referencia</w:t>
                      </w:r>
                      <w:r w:rsidRPr="00A32CE7">
                        <w:rPr>
                          <w:rFonts w:ascii="Arial" w:hAnsi="Arial" w:cs="Arial"/>
                          <w:sz w:val="16"/>
                          <w:szCs w:val="16"/>
                          <w:lang w:eastAsia="es-MX"/>
                        </w:rPr>
                        <w:t xml:space="preserve">: </w:t>
                      </w:r>
                      <w:r>
                        <w:rPr>
                          <w:rFonts w:ascii="Arial" w:hAnsi="Arial" w:cs="Arial"/>
                          <w:sz w:val="16"/>
                          <w:szCs w:val="16"/>
                          <w:lang w:eastAsia="es-MX"/>
                        </w:rPr>
                        <w:t>P</w:t>
                      </w:r>
                      <w:r w:rsidRPr="00A32CE7">
                        <w:rPr>
                          <w:rFonts w:ascii="Arial" w:hAnsi="Arial" w:cs="Arial"/>
                          <w:sz w:val="16"/>
                          <w:szCs w:val="16"/>
                          <w:lang w:eastAsia="es-MX"/>
                        </w:rPr>
                        <w:t>ágina</w:t>
                      </w:r>
                      <w:r>
                        <w:rPr>
                          <w:rFonts w:ascii="Arial" w:hAnsi="Arial" w:cs="Arial"/>
                          <w:sz w:val="16"/>
                          <w:szCs w:val="16"/>
                          <w:lang w:eastAsia="es-MX"/>
                        </w:rPr>
                        <w:t xml:space="preserve"> 4</w:t>
                      </w:r>
                      <w:r w:rsidRPr="00F06E5A">
                        <w:rPr>
                          <w:rFonts w:ascii="Arial" w:hAnsi="Arial" w:cs="Arial"/>
                          <w:sz w:val="16"/>
                          <w:szCs w:val="16"/>
                          <w:lang w:eastAsia="es-MX"/>
                        </w:rPr>
                        <w:t xml:space="preserve"> </w:t>
                      </w:r>
                    </w:p>
                    <w:p w14:paraId="0906DA60" w14:textId="7BD15B7A"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Fecha de clasificación</w:t>
                      </w:r>
                      <w:r w:rsidRPr="00A32CE7">
                        <w:rPr>
                          <w:rFonts w:ascii="Arial" w:hAnsi="Arial" w:cs="Arial"/>
                          <w:sz w:val="16"/>
                          <w:szCs w:val="16"/>
                          <w:lang w:eastAsia="es-MX"/>
                        </w:rPr>
                        <w:t xml:space="preserve">: </w:t>
                      </w:r>
                      <w:r>
                        <w:rPr>
                          <w:rFonts w:ascii="Arial" w:hAnsi="Arial" w:cs="Arial"/>
                          <w:sz w:val="16"/>
                          <w:szCs w:val="16"/>
                          <w:lang w:eastAsia="es-MX"/>
                        </w:rPr>
                        <w:t>2</w:t>
                      </w:r>
                      <w:r>
                        <w:rPr>
                          <w:rFonts w:ascii="Arial" w:hAnsi="Arial" w:cs="Arial"/>
                          <w:sz w:val="16"/>
                          <w:szCs w:val="16"/>
                          <w:lang w:eastAsia="es-MX"/>
                        </w:rPr>
                        <w:t>3</w:t>
                      </w:r>
                      <w:r>
                        <w:rPr>
                          <w:rFonts w:ascii="Arial" w:hAnsi="Arial" w:cs="Arial"/>
                          <w:sz w:val="16"/>
                          <w:szCs w:val="16"/>
                          <w:lang w:eastAsia="es-MX"/>
                        </w:rPr>
                        <w:t xml:space="preserve"> de </w:t>
                      </w:r>
                      <w:r>
                        <w:rPr>
                          <w:rFonts w:ascii="Arial" w:hAnsi="Arial" w:cs="Arial"/>
                          <w:sz w:val="16"/>
                          <w:szCs w:val="16"/>
                          <w:lang w:eastAsia="es-MX"/>
                        </w:rPr>
                        <w:t>marzo</w:t>
                      </w:r>
                      <w:r>
                        <w:rPr>
                          <w:rFonts w:ascii="Arial" w:hAnsi="Arial" w:cs="Arial"/>
                          <w:sz w:val="16"/>
                          <w:szCs w:val="16"/>
                          <w:lang w:eastAsia="es-MX"/>
                        </w:rPr>
                        <w:t xml:space="preserve"> </w:t>
                      </w:r>
                      <w:r w:rsidRPr="00A32CE7">
                        <w:rPr>
                          <w:rFonts w:ascii="Arial" w:hAnsi="Arial" w:cs="Arial"/>
                          <w:sz w:val="16"/>
                          <w:szCs w:val="16"/>
                          <w:lang w:eastAsia="es-MX"/>
                        </w:rPr>
                        <w:t>de 202</w:t>
                      </w:r>
                      <w:r>
                        <w:rPr>
                          <w:rFonts w:ascii="Arial" w:hAnsi="Arial" w:cs="Arial"/>
                          <w:sz w:val="16"/>
                          <w:szCs w:val="16"/>
                          <w:lang w:eastAsia="es-MX"/>
                        </w:rPr>
                        <w:t>2</w:t>
                      </w:r>
                      <w:r w:rsidRPr="00A32CE7">
                        <w:rPr>
                          <w:rFonts w:ascii="Arial" w:hAnsi="Arial" w:cs="Arial"/>
                          <w:sz w:val="16"/>
                          <w:szCs w:val="16"/>
                          <w:lang w:eastAsia="es-MX"/>
                        </w:rPr>
                        <w:t>.</w:t>
                      </w:r>
                    </w:p>
                    <w:p w14:paraId="66F440B5" w14:textId="77777777"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Unidad</w:t>
                      </w:r>
                      <w:r w:rsidRPr="00A32CE7">
                        <w:rPr>
                          <w:rFonts w:ascii="Arial" w:hAnsi="Arial" w:cs="Arial"/>
                          <w:sz w:val="16"/>
                          <w:szCs w:val="16"/>
                          <w:lang w:eastAsia="es-MX"/>
                        </w:rPr>
                        <w:t>: Ponencia del Magistrado Ernesto Camacho Ochoa.</w:t>
                      </w:r>
                    </w:p>
                    <w:p w14:paraId="4363438F" w14:textId="77777777"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 xml:space="preserve">Clasificación de información: </w:t>
                      </w:r>
                      <w:r w:rsidRPr="00A32CE7">
                        <w:rPr>
                          <w:rFonts w:ascii="Arial" w:hAnsi="Arial" w:cs="Arial"/>
                          <w:sz w:val="16"/>
                          <w:szCs w:val="16"/>
                          <w:lang w:eastAsia="es-MX"/>
                        </w:rPr>
                        <w:t>Confidencial por contener datos personales que hacen a personas físicas identificables.</w:t>
                      </w:r>
                    </w:p>
                    <w:p w14:paraId="52239CB1" w14:textId="77777777"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 xml:space="preserve">Periodo de clasificación: </w:t>
                      </w:r>
                      <w:r w:rsidRPr="00A32CE7">
                        <w:rPr>
                          <w:rFonts w:ascii="Arial" w:hAnsi="Arial" w:cs="Arial"/>
                          <w:sz w:val="16"/>
                          <w:szCs w:val="16"/>
                          <w:lang w:eastAsia="es-MX"/>
                        </w:rPr>
                        <w:t>Sin temporalidad por ser confidencial.</w:t>
                      </w:r>
                    </w:p>
                    <w:p w14:paraId="3B3F00AD" w14:textId="77777777"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Fundamento Legal</w:t>
                      </w:r>
                      <w:r w:rsidRPr="00A32CE7">
                        <w:rPr>
                          <w:rFonts w:ascii="Arial" w:hAnsi="Arial" w:cs="Arial"/>
                          <w:sz w:val="16"/>
                          <w:szCs w:val="16"/>
                          <w:lang w:eastAsia="es-MX"/>
                        </w:rPr>
                        <w:t>: Artículos 23, 68, fracción VI</w:t>
                      </w:r>
                      <w:r>
                        <w:rPr>
                          <w:rFonts w:ascii="Arial" w:hAnsi="Arial" w:cs="Arial"/>
                          <w:sz w:val="16"/>
                          <w:szCs w:val="16"/>
                          <w:lang w:eastAsia="es-MX"/>
                        </w:rPr>
                        <w:t>,</w:t>
                      </w:r>
                      <w:r w:rsidRPr="00A32CE7">
                        <w:rPr>
                          <w:rFonts w:ascii="Arial" w:hAnsi="Arial" w:cs="Arial"/>
                          <w:sz w:val="16"/>
                          <w:szCs w:val="16"/>
                          <w:lang w:eastAsia="es-MX"/>
                        </w:rPr>
                        <w:t xml:space="preserve"> y 116, de la Ley General de Transparencia y Acceso a la Información Pública; así como el 3, fracción IX y 31, de la Ley General de Protección de Datos Personales en Posesión de Sujetos Obligados.</w:t>
                      </w:r>
                    </w:p>
                    <w:p w14:paraId="7B09C689" w14:textId="2FADD584"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Motivación</w:t>
                      </w:r>
                      <w:r w:rsidRPr="00A32CE7">
                        <w:rPr>
                          <w:rFonts w:ascii="Arial" w:hAnsi="Arial" w:cs="Arial"/>
                          <w:sz w:val="16"/>
                          <w:szCs w:val="16"/>
                          <w:lang w:eastAsia="es-MX"/>
                        </w:rPr>
                        <w:t xml:space="preserve">: En virtud de que mediante acuerdo de turno dictado el </w:t>
                      </w:r>
                      <w:r>
                        <w:rPr>
                          <w:rFonts w:ascii="Arial" w:hAnsi="Arial" w:cs="Arial"/>
                          <w:sz w:val="16"/>
                          <w:szCs w:val="16"/>
                          <w:lang w:eastAsia="es-MX"/>
                        </w:rPr>
                        <w:t>10</w:t>
                      </w:r>
                      <w:r>
                        <w:rPr>
                          <w:rFonts w:ascii="Arial" w:hAnsi="Arial" w:cs="Arial"/>
                          <w:sz w:val="16"/>
                          <w:szCs w:val="16"/>
                          <w:lang w:eastAsia="es-MX"/>
                        </w:rPr>
                        <w:t xml:space="preserve"> de </w:t>
                      </w:r>
                      <w:r>
                        <w:rPr>
                          <w:rFonts w:ascii="Arial" w:hAnsi="Arial" w:cs="Arial"/>
                          <w:sz w:val="16"/>
                          <w:szCs w:val="16"/>
                          <w:lang w:eastAsia="es-MX"/>
                        </w:rPr>
                        <w:t xml:space="preserve">marzo </w:t>
                      </w:r>
                      <w:r w:rsidRPr="00A32CE7">
                        <w:rPr>
                          <w:rFonts w:ascii="Arial" w:hAnsi="Arial" w:cs="Arial"/>
                          <w:sz w:val="16"/>
                          <w:szCs w:val="16"/>
                          <w:lang w:eastAsia="es-MX"/>
                        </w:rPr>
                        <w:t>de 202</w:t>
                      </w:r>
                      <w:r>
                        <w:rPr>
                          <w:rFonts w:ascii="Arial" w:hAnsi="Arial" w:cs="Arial"/>
                          <w:sz w:val="16"/>
                          <w:szCs w:val="16"/>
                          <w:lang w:eastAsia="es-MX"/>
                        </w:rPr>
                        <w:t>2</w:t>
                      </w:r>
                      <w:r w:rsidRPr="00A32CE7">
                        <w:rPr>
                          <w:rFonts w:ascii="Arial" w:hAnsi="Arial" w:cs="Arial"/>
                          <w:sz w:val="16"/>
                          <w:szCs w:val="16"/>
                          <w:lang w:eastAsia="es-MX"/>
                        </w:rPr>
                        <w:t>, se ordenó la protección de los datos personales.</w:t>
                      </w:r>
                    </w:p>
                    <w:p w14:paraId="41125FDE" w14:textId="2C7432F8" w:rsidR="00BE17E1" w:rsidRPr="00A32CE7" w:rsidRDefault="00BE17E1" w:rsidP="00BE17E1">
                      <w:pPr>
                        <w:spacing w:before="120"/>
                        <w:ind w:left="142" w:right="159"/>
                        <w:jc w:val="both"/>
                        <w:rPr>
                          <w:rFonts w:ascii="Arial" w:hAnsi="Arial" w:cs="Arial"/>
                          <w:sz w:val="16"/>
                          <w:szCs w:val="16"/>
                          <w:lang w:eastAsia="es-MX"/>
                        </w:rPr>
                      </w:pPr>
                      <w:r w:rsidRPr="00A32CE7">
                        <w:rPr>
                          <w:rFonts w:ascii="Arial" w:hAnsi="Arial" w:cs="Arial"/>
                          <w:b/>
                          <w:bCs/>
                          <w:sz w:val="16"/>
                          <w:szCs w:val="16"/>
                          <w:lang w:eastAsia="es-MX"/>
                        </w:rPr>
                        <w:t>Nombre y cargo del titular de la unidad responsable de la clasificación</w:t>
                      </w:r>
                      <w:r w:rsidRPr="00A32CE7">
                        <w:rPr>
                          <w:rFonts w:ascii="Arial" w:hAnsi="Arial" w:cs="Arial"/>
                          <w:sz w:val="16"/>
                          <w:szCs w:val="16"/>
                          <w:lang w:eastAsia="es-MX"/>
                        </w:rPr>
                        <w:t xml:space="preserve">: </w:t>
                      </w:r>
                      <w:r w:rsidR="00D838A5">
                        <w:rPr>
                          <w:rFonts w:ascii="Arial" w:hAnsi="Arial" w:cs="Arial"/>
                          <w:sz w:val="16"/>
                          <w:szCs w:val="16"/>
                          <w:lang w:eastAsia="es-MX"/>
                        </w:rPr>
                        <w:t>Sigrid Lucia María Gutiérrez Angulo</w:t>
                      </w:r>
                      <w:r w:rsidRPr="00A32CE7">
                        <w:rPr>
                          <w:rFonts w:ascii="Arial" w:hAnsi="Arial" w:cs="Arial"/>
                          <w:sz w:val="16"/>
                          <w:szCs w:val="16"/>
                          <w:lang w:eastAsia="es-MX"/>
                        </w:rPr>
                        <w:t>, Secretari</w:t>
                      </w:r>
                      <w:r w:rsidR="00D838A5">
                        <w:rPr>
                          <w:rFonts w:ascii="Arial" w:hAnsi="Arial" w:cs="Arial"/>
                          <w:sz w:val="16"/>
                          <w:szCs w:val="16"/>
                          <w:lang w:eastAsia="es-MX"/>
                        </w:rPr>
                        <w:t>a</w:t>
                      </w:r>
                      <w:r w:rsidRPr="00A32CE7">
                        <w:rPr>
                          <w:rFonts w:ascii="Arial" w:hAnsi="Arial" w:cs="Arial"/>
                          <w:sz w:val="16"/>
                          <w:szCs w:val="16"/>
                          <w:lang w:eastAsia="es-MX"/>
                        </w:rPr>
                        <w:t xml:space="preserve"> de Estudio y Cuent</w:t>
                      </w:r>
                      <w:r>
                        <w:rPr>
                          <w:rFonts w:ascii="Arial" w:hAnsi="Arial" w:cs="Arial"/>
                          <w:sz w:val="16"/>
                          <w:szCs w:val="16"/>
                          <w:lang w:eastAsia="es-MX"/>
                        </w:rPr>
                        <w:t>a,</w:t>
                      </w:r>
                      <w:r w:rsidRPr="00A32CE7">
                        <w:rPr>
                          <w:rFonts w:ascii="Arial" w:hAnsi="Arial" w:cs="Arial"/>
                          <w:sz w:val="16"/>
                          <w:szCs w:val="16"/>
                          <w:lang w:eastAsia="es-MX"/>
                        </w:rPr>
                        <w:t xml:space="preserve"> adscrit</w:t>
                      </w:r>
                      <w:r w:rsidR="00D838A5">
                        <w:rPr>
                          <w:rFonts w:ascii="Arial" w:hAnsi="Arial" w:cs="Arial"/>
                          <w:sz w:val="16"/>
                          <w:szCs w:val="16"/>
                          <w:lang w:eastAsia="es-MX"/>
                        </w:rPr>
                        <w:t>a</w:t>
                      </w:r>
                      <w:r w:rsidRPr="00A32CE7">
                        <w:rPr>
                          <w:rFonts w:ascii="Arial" w:hAnsi="Arial" w:cs="Arial"/>
                          <w:sz w:val="16"/>
                          <w:szCs w:val="16"/>
                          <w:lang w:eastAsia="es-MX"/>
                        </w:rPr>
                        <w:t xml:space="preserve"> a la Ponencia del Magistrado Ernesto Camacho Ochoa.</w:t>
                      </w:r>
                    </w:p>
                  </w:txbxContent>
                </v:textbox>
                <w10:wrap type="square" anchorx="margin"/>
              </v:shape>
            </w:pict>
          </mc:Fallback>
        </mc:AlternateContent>
      </w:r>
    </w:p>
    <w:sectPr w:rsidR="00BE17E1" w:rsidRPr="009E5223" w:rsidSect="0016094D">
      <w:headerReference w:type="even" r:id="rId14"/>
      <w:headerReference w:type="default" r:id="rId15"/>
      <w:footerReference w:type="even" r:id="rId16"/>
      <w:footerReference w:type="default" r:id="rId17"/>
      <w:headerReference w:type="first" r:id="rId18"/>
      <w:footerReference w:type="first" r:id="rId19"/>
      <w:pgSz w:w="12240" w:h="19298" w:code="119"/>
      <w:pgMar w:top="1985" w:right="1134" w:bottom="1985" w:left="2552" w:header="73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AC70E" w14:textId="77777777" w:rsidR="00BA19EC" w:rsidRDefault="00BA19EC" w:rsidP="003D7804">
      <w:pPr>
        <w:spacing w:after="0" w:line="240" w:lineRule="auto"/>
      </w:pPr>
      <w:r>
        <w:separator/>
      </w:r>
    </w:p>
  </w:endnote>
  <w:endnote w:type="continuationSeparator" w:id="0">
    <w:p w14:paraId="1B76CE7E" w14:textId="77777777" w:rsidR="00BA19EC" w:rsidRDefault="00BA19EC" w:rsidP="003D7804">
      <w:pPr>
        <w:spacing w:after="0" w:line="240" w:lineRule="auto"/>
      </w:pPr>
      <w:r>
        <w:continuationSeparator/>
      </w:r>
    </w:p>
  </w:endnote>
  <w:endnote w:type="continuationNotice" w:id="1">
    <w:p w14:paraId="21A5FE69" w14:textId="77777777" w:rsidR="00BA19EC" w:rsidRDefault="00BA19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panose1 w:val="020B0603020202030204"/>
    <w:charset w:val="00"/>
    <w:family w:val="swiss"/>
    <w:pitch w:val="variable"/>
    <w:sig w:usb0="00000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Unicode MS">
    <w:altName w:val="Yu Gothic"/>
    <w:panose1 w:val="020B0604020202020204"/>
    <w:charset w:val="00"/>
    <w:family w:val="roman"/>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venir Next">
    <w:altName w:val="﷽﷽﷽﷽﷽﷽﷽﷽領ᗻ"/>
    <w:charset w:val="00"/>
    <w:family w:val="swiss"/>
    <w:pitch w:val="variable"/>
    <w:sig w:usb0="8000002F" w:usb1="5000204A" w:usb2="00000000" w:usb3="00000000" w:csb0="0000009B"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575C0" w14:textId="77777777" w:rsidR="008A59DB" w:rsidRDefault="008A59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B17B75" w14:textId="77777777" w:rsidR="008A59DB" w:rsidRDefault="008A59D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50"/>
      <w:gridCol w:w="2850"/>
      <w:gridCol w:w="2850"/>
    </w:tblGrid>
    <w:tr w:rsidR="006F0F82" w14:paraId="60308E92" w14:textId="77777777" w:rsidTr="0B928EB2">
      <w:tc>
        <w:tcPr>
          <w:tcW w:w="2850" w:type="dxa"/>
        </w:tcPr>
        <w:p w14:paraId="39185AFE" w14:textId="62DA3C78" w:rsidR="006F0F82" w:rsidRDefault="006F0F82" w:rsidP="0B928EB2">
          <w:pPr>
            <w:pStyle w:val="Encabezado"/>
            <w:ind w:left="-115"/>
          </w:pPr>
        </w:p>
      </w:tc>
      <w:tc>
        <w:tcPr>
          <w:tcW w:w="2850" w:type="dxa"/>
        </w:tcPr>
        <w:p w14:paraId="7667913F" w14:textId="77777777" w:rsidR="006F0F82" w:rsidRDefault="006F0F82" w:rsidP="0B928EB2">
          <w:pPr>
            <w:pStyle w:val="Encabezado"/>
            <w:jc w:val="center"/>
          </w:pPr>
        </w:p>
      </w:tc>
      <w:tc>
        <w:tcPr>
          <w:tcW w:w="2850" w:type="dxa"/>
        </w:tcPr>
        <w:p w14:paraId="7E3C08F5" w14:textId="77777777" w:rsidR="006F0F82" w:rsidRDefault="006F0F82" w:rsidP="0B928EB2">
          <w:pPr>
            <w:pStyle w:val="Encabezado"/>
            <w:ind w:right="-115"/>
            <w:jc w:val="right"/>
          </w:pPr>
        </w:p>
      </w:tc>
    </w:tr>
  </w:tbl>
  <w:p w14:paraId="41DA62B6" w14:textId="77777777" w:rsidR="006F0F82" w:rsidRDefault="006F0F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CD3D93" w14:textId="77777777" w:rsidR="00BA19EC" w:rsidRDefault="00BA19EC" w:rsidP="003D7804">
      <w:pPr>
        <w:spacing w:after="0" w:line="240" w:lineRule="auto"/>
      </w:pPr>
      <w:r>
        <w:separator/>
      </w:r>
    </w:p>
  </w:footnote>
  <w:footnote w:type="continuationSeparator" w:id="0">
    <w:p w14:paraId="5AE5A33D" w14:textId="77777777" w:rsidR="00BA19EC" w:rsidRDefault="00BA19EC" w:rsidP="003D7804">
      <w:pPr>
        <w:spacing w:after="0" w:line="240" w:lineRule="auto"/>
      </w:pPr>
      <w:r>
        <w:continuationSeparator/>
      </w:r>
    </w:p>
  </w:footnote>
  <w:footnote w:type="continuationNotice" w:id="1">
    <w:p w14:paraId="3B67A6E7" w14:textId="77777777" w:rsidR="00BA19EC" w:rsidRDefault="00BA19EC">
      <w:pPr>
        <w:spacing w:after="0" w:line="240" w:lineRule="auto"/>
      </w:pPr>
    </w:p>
  </w:footnote>
  <w:footnote w:id="2">
    <w:p w14:paraId="662CD9FD" w14:textId="77777777" w:rsidR="005B0938" w:rsidRPr="0087298C" w:rsidRDefault="005B0938" w:rsidP="0087298C">
      <w:pPr>
        <w:tabs>
          <w:tab w:val="left" w:pos="708"/>
        </w:tabs>
        <w:spacing w:after="0" w:line="240" w:lineRule="auto"/>
        <w:contextualSpacing/>
        <w:jc w:val="both"/>
        <w:rPr>
          <w:rFonts w:ascii="Arial" w:hAnsi="Arial" w:cs="Arial"/>
          <w:sz w:val="14"/>
          <w:szCs w:val="14"/>
          <w:shd w:val="clear" w:color="auto" w:fill="FFFFFF"/>
        </w:rPr>
      </w:pPr>
      <w:r w:rsidRPr="0087298C">
        <w:rPr>
          <w:rStyle w:val="Refdenotaalpie"/>
          <w:rFonts w:ascii="Arial" w:hAnsi="Arial" w:cs="Arial"/>
          <w:sz w:val="14"/>
          <w:szCs w:val="14"/>
        </w:rPr>
        <w:footnoteRef/>
      </w:r>
      <w:r w:rsidRPr="0087298C">
        <w:rPr>
          <w:rFonts w:ascii="Arial" w:hAnsi="Arial" w:cs="Arial"/>
          <w:sz w:val="14"/>
          <w:szCs w:val="14"/>
        </w:rPr>
        <w:t xml:space="preserve"> </w:t>
      </w:r>
      <w:r w:rsidRPr="0087298C">
        <w:rPr>
          <w:rFonts w:ascii="Arial" w:eastAsia="Times New Roman" w:hAnsi="Arial" w:cs="Arial"/>
          <w:sz w:val="14"/>
          <w:szCs w:val="14"/>
          <w:lang w:eastAsia="es-MX"/>
        </w:rPr>
        <w:t xml:space="preserve">Lo anterior, con fundamento </w:t>
      </w:r>
      <w:r w:rsidRPr="0087298C">
        <w:rPr>
          <w:rFonts w:ascii="Arial" w:hAnsi="Arial" w:cs="Arial"/>
          <w:sz w:val="14"/>
          <w:szCs w:val="14"/>
          <w:shd w:val="clear" w:color="auto" w:fill="FFFFFF"/>
        </w:rPr>
        <w:t xml:space="preserve">en el artículo 176, fracción XIV, de la Ley Orgánica del Poder Judicial de la Federación, </w:t>
      </w:r>
      <w:r w:rsidRPr="0087298C">
        <w:rPr>
          <w:rFonts w:ascii="Arial" w:eastAsia="Times New Roman" w:hAnsi="Arial" w:cs="Arial"/>
          <w:sz w:val="14"/>
          <w:szCs w:val="14"/>
          <w:lang w:eastAsia="es-MX"/>
        </w:rPr>
        <w:t>con relación a lo previsto en</w:t>
      </w:r>
      <w:r w:rsidRPr="0087298C">
        <w:rPr>
          <w:rFonts w:ascii="Arial" w:eastAsia="Times New Roman" w:hAnsi="Arial" w:cs="Arial"/>
          <w:bCs/>
          <w:sz w:val="14"/>
          <w:szCs w:val="14"/>
          <w:lang w:eastAsia="es-MX"/>
        </w:rPr>
        <w:t xml:space="preserve"> </w:t>
      </w:r>
      <w:r w:rsidRPr="0087298C">
        <w:rPr>
          <w:rFonts w:ascii="Arial" w:eastAsia="Times New Roman" w:hAnsi="Arial" w:cs="Arial"/>
          <w:sz w:val="14"/>
          <w:szCs w:val="14"/>
          <w:lang w:eastAsia="es-MX"/>
        </w:rPr>
        <w:t xml:space="preserve">los Lineamientos </w:t>
      </w:r>
      <w:r w:rsidRPr="0087298C">
        <w:rPr>
          <w:rFonts w:ascii="Arial" w:eastAsia="Times New Roman" w:hAnsi="Arial" w:cs="Arial"/>
          <w:bCs/>
          <w:sz w:val="14"/>
          <w:szCs w:val="14"/>
          <w:lang w:eastAsia="es-MX"/>
        </w:rPr>
        <w:t xml:space="preserve">Generales para la Identificación e Integración de Expedientes del </w:t>
      </w:r>
      <w:r w:rsidRPr="0087298C">
        <w:rPr>
          <w:rFonts w:ascii="Arial" w:eastAsia="Times New Roman" w:hAnsi="Arial" w:cs="Arial"/>
          <w:sz w:val="14"/>
          <w:szCs w:val="14"/>
          <w:lang w:eastAsia="es-MX"/>
        </w:rPr>
        <w:t>TEPJF</w:t>
      </w:r>
      <w:r w:rsidRPr="0087298C">
        <w:rPr>
          <w:rFonts w:ascii="Arial" w:eastAsia="Times New Roman" w:hAnsi="Arial" w:cs="Arial"/>
          <w:bCs/>
          <w:sz w:val="14"/>
          <w:szCs w:val="14"/>
          <w:lang w:eastAsia="es-MX"/>
        </w:rPr>
        <w:t>, a</w:t>
      </w:r>
      <w:r w:rsidRPr="0087298C">
        <w:rPr>
          <w:rFonts w:ascii="Arial" w:hAnsi="Arial" w:cs="Arial"/>
          <w:sz w:val="14"/>
          <w:szCs w:val="14"/>
        </w:rPr>
        <w:t xml:space="preserve">probados por la Presidencia de la Sala Superior del </w:t>
      </w:r>
      <w:r w:rsidRPr="0087298C">
        <w:rPr>
          <w:rFonts w:ascii="Arial" w:eastAsia="Times New Roman" w:hAnsi="Arial" w:cs="Arial"/>
          <w:sz w:val="14"/>
          <w:szCs w:val="14"/>
          <w:lang w:eastAsia="es-MX"/>
        </w:rPr>
        <w:t xml:space="preserve">TEPJF </w:t>
      </w:r>
      <w:r w:rsidRPr="0087298C">
        <w:rPr>
          <w:rFonts w:ascii="Arial" w:hAnsi="Arial" w:cs="Arial"/>
          <w:sz w:val="14"/>
          <w:szCs w:val="14"/>
        </w:rPr>
        <w:t>el 12 de noviembre de 2014.</w:t>
      </w:r>
    </w:p>
  </w:footnote>
  <w:footnote w:id="3">
    <w:p w14:paraId="7E46F7F5" w14:textId="6BA17DFC" w:rsidR="00A06866" w:rsidRPr="0087298C" w:rsidRDefault="00A06866" w:rsidP="0087298C">
      <w:pPr>
        <w:pStyle w:val="Textonotapie"/>
        <w:jc w:val="both"/>
        <w:rPr>
          <w:rFonts w:ascii="Arial" w:hAnsi="Arial" w:cs="Arial"/>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Véase acuerdo de admisión.</w:t>
      </w:r>
    </w:p>
  </w:footnote>
  <w:footnote w:id="4">
    <w:p w14:paraId="64288946" w14:textId="77777777" w:rsidR="006F0F82" w:rsidRPr="0087298C" w:rsidRDefault="006F0F82" w:rsidP="0087298C">
      <w:pPr>
        <w:spacing w:after="0" w:line="240" w:lineRule="auto"/>
        <w:jc w:val="both"/>
        <w:rPr>
          <w:rFonts w:ascii="Arial" w:hAnsi="Arial" w:cs="Arial"/>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Hechos relevantes que se advierten de las constancias de autos y afirmaciones realizadas por las partes.</w:t>
      </w:r>
    </w:p>
  </w:footnote>
  <w:footnote w:id="5">
    <w:p w14:paraId="3795B745" w14:textId="77777777" w:rsidR="00891970" w:rsidRPr="0087298C" w:rsidRDefault="00891970" w:rsidP="0087298C">
      <w:pPr>
        <w:pStyle w:val="Textonotapie"/>
        <w:jc w:val="both"/>
        <w:rPr>
          <w:rFonts w:ascii="Arial" w:hAnsi="Arial" w:cs="Arial"/>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En lo sucesivo todas las fechas se refieren al 2021, salvo precisión expresa en contrario. </w:t>
      </w:r>
    </w:p>
  </w:footnote>
  <w:footnote w:id="6">
    <w:p w14:paraId="1D7FA291" w14:textId="59781A67" w:rsidR="00013E7E" w:rsidRPr="0087298C" w:rsidRDefault="00013E7E" w:rsidP="0087298C">
      <w:pPr>
        <w:pStyle w:val="Textonotapie"/>
        <w:rPr>
          <w:rFonts w:ascii="Arial" w:hAnsi="Arial" w:cs="Arial"/>
          <w:sz w:val="14"/>
          <w:szCs w:val="14"/>
          <w:lang w:val="es-ES"/>
        </w:rPr>
      </w:pPr>
      <w:r w:rsidRPr="0087298C">
        <w:rPr>
          <w:rStyle w:val="Refdenotaalpie"/>
          <w:rFonts w:ascii="Arial" w:hAnsi="Arial" w:cs="Arial"/>
          <w:sz w:val="14"/>
          <w:szCs w:val="14"/>
        </w:rPr>
        <w:footnoteRef/>
      </w:r>
      <w:r w:rsidRPr="0087298C">
        <w:rPr>
          <w:rFonts w:ascii="Arial" w:hAnsi="Arial" w:cs="Arial"/>
          <w:sz w:val="14"/>
          <w:szCs w:val="14"/>
        </w:rPr>
        <w:t xml:space="preserve"> </w:t>
      </w:r>
      <w:r w:rsidRPr="0087298C">
        <w:rPr>
          <w:rFonts w:ascii="Arial" w:hAnsi="Arial" w:cs="Arial"/>
          <w:sz w:val="14"/>
          <w:szCs w:val="14"/>
          <w:lang w:val="es-ES"/>
        </w:rPr>
        <w:t>A través del acta identificada como ACTA-OE-IEEG-CMCM-019/</w:t>
      </w:r>
      <w:r w:rsidRPr="006323A7">
        <w:rPr>
          <w:rFonts w:ascii="Arial" w:hAnsi="Arial" w:cs="Arial"/>
          <w:sz w:val="14"/>
          <w:szCs w:val="14"/>
          <w:lang w:val="es-ES"/>
        </w:rPr>
        <w:t xml:space="preserve">2021, </w:t>
      </w:r>
      <w:r w:rsidR="00522F24" w:rsidRPr="006323A7">
        <w:rPr>
          <w:rFonts w:ascii="Arial" w:hAnsi="Arial" w:cs="Arial"/>
          <w:sz w:val="14"/>
          <w:szCs w:val="14"/>
          <w:lang w:val="es-ES"/>
        </w:rPr>
        <w:t>del expediente TEEG-PES-194/2021</w:t>
      </w:r>
      <w:r w:rsidR="00522F24">
        <w:rPr>
          <w:rFonts w:ascii="Arial" w:hAnsi="Arial" w:cs="Arial"/>
          <w:sz w:val="14"/>
          <w:szCs w:val="14"/>
          <w:lang w:val="es-ES"/>
        </w:rPr>
        <w:t xml:space="preserve"> </w:t>
      </w:r>
      <w:r w:rsidRPr="0087298C">
        <w:rPr>
          <w:rFonts w:ascii="Arial" w:hAnsi="Arial" w:cs="Arial"/>
          <w:sz w:val="14"/>
          <w:szCs w:val="14"/>
          <w:lang w:val="es-ES"/>
        </w:rPr>
        <w:t>visible en la foja 39 del accesorio único del expediente en el que se actúa, en la que se refiere lo siguiente:</w:t>
      </w:r>
    </w:p>
    <w:p w14:paraId="55346C47" w14:textId="45EB4DCE" w:rsidR="00013E7E" w:rsidRPr="0087298C" w:rsidRDefault="00013E7E" w:rsidP="0087298C">
      <w:pPr>
        <w:pStyle w:val="Textonotapie"/>
        <w:rPr>
          <w:rFonts w:ascii="Arial" w:hAnsi="Arial" w:cs="Arial"/>
          <w:sz w:val="14"/>
          <w:szCs w:val="14"/>
          <w:lang w:val="es-ES"/>
        </w:rPr>
      </w:pPr>
      <w:r w:rsidRPr="0087298C">
        <w:rPr>
          <w:rFonts w:ascii="Arial" w:hAnsi="Arial" w:cs="Arial"/>
          <w:sz w:val="14"/>
          <w:szCs w:val="14"/>
          <w:lang w:val="es-ES"/>
        </w:rPr>
        <w:t>[…]</w:t>
      </w:r>
    </w:p>
    <w:p w14:paraId="572AC7CB" w14:textId="77777777" w:rsidR="00013E7E" w:rsidRPr="0087298C" w:rsidRDefault="00013E7E" w:rsidP="0087298C">
      <w:pPr>
        <w:pStyle w:val="Textonotapie"/>
        <w:ind w:firstLine="284"/>
        <w:jc w:val="both"/>
        <w:rPr>
          <w:rFonts w:ascii="Arial" w:hAnsi="Arial" w:cs="Arial"/>
          <w:i/>
          <w:sz w:val="14"/>
          <w:szCs w:val="14"/>
          <w:lang w:val="es-ES"/>
        </w:rPr>
      </w:pPr>
      <w:r w:rsidRPr="0087298C">
        <w:rPr>
          <w:rFonts w:ascii="Arial" w:hAnsi="Arial" w:cs="Arial"/>
          <w:i/>
          <w:sz w:val="14"/>
          <w:szCs w:val="14"/>
          <w:lang w:val="es-ES"/>
        </w:rPr>
        <w:t>Nuevamente manifiesta una persona del sexo femenino: “Pero eso ya no quedó en la planilla entonces” Nuevamente la voz de una persona del sexo masculino señala: “</w:t>
      </w:r>
      <w:r w:rsidRPr="0087298C">
        <w:rPr>
          <w:rFonts w:ascii="Arial" w:hAnsi="Arial" w:cs="Arial"/>
          <w:b/>
          <w:i/>
          <w:sz w:val="14"/>
          <w:szCs w:val="14"/>
          <w:lang w:val="es-ES"/>
        </w:rPr>
        <w:t>No no no yo yo continúo yo dije dos cosas una vez, qué tengo que tener una buena administración, está había varios pendientes que ya están resueltos, pero vamos a darle seguimiento y dos darle una continuidad para seguir transformando Comonfort. No voy a pedir licencia. No voy a pedir licencia por lo mismo, porque no, no, había una definición y no pedir la licencia este cuando está apunto de pedirla bueno pues vino el cambio un día un día antes y ya no se puedo pedir la licencia y pues sigo activo”.</w:t>
      </w:r>
      <w:r w:rsidRPr="0087298C">
        <w:rPr>
          <w:rFonts w:ascii="Arial" w:hAnsi="Arial" w:cs="Arial"/>
          <w:i/>
          <w:sz w:val="14"/>
          <w:szCs w:val="14"/>
          <w:lang w:val="es-ES"/>
        </w:rPr>
        <w:t xml:space="preserve"> Nuevamente la voz de una persona del sexo femenino señala: “se seguirá activo a la campaña después de”.</w:t>
      </w:r>
    </w:p>
    <w:p w14:paraId="1F3F9515" w14:textId="77777777" w:rsidR="00013E7E" w:rsidRPr="0087298C" w:rsidRDefault="00013E7E" w:rsidP="0087298C">
      <w:pPr>
        <w:pStyle w:val="Textonotapie"/>
        <w:ind w:firstLine="284"/>
        <w:jc w:val="both"/>
        <w:rPr>
          <w:rFonts w:ascii="Arial" w:hAnsi="Arial" w:cs="Arial"/>
          <w:b/>
          <w:i/>
          <w:sz w:val="14"/>
          <w:szCs w:val="14"/>
          <w:lang w:val="es-ES"/>
        </w:rPr>
      </w:pPr>
      <w:r w:rsidRPr="0087298C">
        <w:rPr>
          <w:rFonts w:ascii="Arial" w:hAnsi="Arial" w:cs="Arial"/>
          <w:i/>
          <w:sz w:val="14"/>
          <w:szCs w:val="14"/>
          <w:lang w:val="es-ES"/>
        </w:rPr>
        <w:t xml:space="preserve">Manifiesta la persona del sexo masculino: “Sí”. Interviene la voz femenina: “Al proyecto o cómo estará trabajando”. </w:t>
      </w:r>
      <w:r w:rsidRPr="0087298C">
        <w:rPr>
          <w:rFonts w:ascii="Arial" w:hAnsi="Arial" w:cs="Arial"/>
          <w:b/>
          <w:i/>
          <w:sz w:val="14"/>
          <w:szCs w:val="14"/>
          <w:lang w:val="es-ES"/>
        </w:rPr>
        <w:t>Claro que si no eh, la licenciada es gente de nuestra confianza, es gente del grupo y sé que va a estar con nosotros, va a dar buenos resultados y vamos a apoyarla con todo, vamos a trabajar con ella conjuntamente”.</w:t>
      </w:r>
    </w:p>
    <w:p w14:paraId="65471467" w14:textId="638E16D9" w:rsidR="00013E7E" w:rsidRPr="0087298C" w:rsidRDefault="00013E7E" w:rsidP="0087298C">
      <w:pPr>
        <w:pStyle w:val="Textonotapie"/>
        <w:ind w:firstLine="284"/>
        <w:jc w:val="both"/>
        <w:rPr>
          <w:rFonts w:ascii="Arial" w:hAnsi="Arial" w:cs="Arial"/>
          <w:b/>
          <w:i/>
          <w:sz w:val="14"/>
          <w:szCs w:val="14"/>
          <w:lang w:val="es-ES"/>
        </w:rPr>
      </w:pPr>
      <w:r w:rsidRPr="0087298C">
        <w:rPr>
          <w:rFonts w:ascii="Arial" w:hAnsi="Arial" w:cs="Arial"/>
          <w:i/>
          <w:sz w:val="14"/>
          <w:szCs w:val="14"/>
          <w:lang w:val="es-ES"/>
        </w:rPr>
        <w:t xml:space="preserve">Enseguida aparece en pantalla un grupo de mujeres que gritan: “se ve, se siente, Moreno está presente, se ve, se siente, Moreno está presente. Enseguida la voz del sexo femenino que dice: </w:t>
      </w:r>
      <w:r w:rsidRPr="0087298C">
        <w:rPr>
          <w:rFonts w:ascii="Arial" w:hAnsi="Arial" w:cs="Arial"/>
          <w:b/>
          <w:i/>
          <w:sz w:val="14"/>
          <w:szCs w:val="14"/>
          <w:lang w:val="es-ES"/>
        </w:rPr>
        <w:t>“va a refrendar el triunfo”.</w:t>
      </w:r>
    </w:p>
    <w:p w14:paraId="72E6A216" w14:textId="77777777" w:rsidR="00013E7E" w:rsidRPr="0087298C" w:rsidRDefault="00013E7E" w:rsidP="0087298C">
      <w:pPr>
        <w:pStyle w:val="Textonotapie"/>
        <w:ind w:firstLine="284"/>
        <w:jc w:val="both"/>
        <w:rPr>
          <w:rFonts w:ascii="Arial" w:hAnsi="Arial" w:cs="Arial"/>
          <w:b/>
          <w:i/>
          <w:sz w:val="14"/>
          <w:szCs w:val="14"/>
          <w:lang w:val="es-ES"/>
        </w:rPr>
      </w:pPr>
      <w:r w:rsidRPr="0087298C">
        <w:rPr>
          <w:rFonts w:ascii="Arial" w:hAnsi="Arial" w:cs="Arial"/>
          <w:i/>
          <w:sz w:val="14"/>
          <w:szCs w:val="14"/>
          <w:lang w:val="es-ES"/>
        </w:rPr>
        <w:t xml:space="preserve">Responde la persona del sexo masculino: </w:t>
      </w:r>
      <w:r w:rsidRPr="0087298C">
        <w:rPr>
          <w:rFonts w:ascii="Arial" w:hAnsi="Arial" w:cs="Arial"/>
          <w:b/>
          <w:i/>
          <w:sz w:val="14"/>
          <w:szCs w:val="14"/>
          <w:lang w:val="es-ES"/>
        </w:rPr>
        <w:t>“vamos a trabajar, vamos a trabajar para que morena refrende el triunfo aquí en Comonfort y sigamos este trabajando para transformar Comonfort en ese en ese aspecto. Y yo, yo le, yo le, yo le, yo le voy a sumar la poca mucha esperanza que pueda ella también para poder apoyarla y seguir entregando resultados a Comonfort.</w:t>
      </w:r>
    </w:p>
    <w:p w14:paraId="7787D8D0" w14:textId="15DB8AC5" w:rsidR="00013E7E" w:rsidRPr="0087298C" w:rsidRDefault="005D264F" w:rsidP="0087298C">
      <w:pPr>
        <w:pStyle w:val="Textonotapie"/>
        <w:ind w:firstLine="284"/>
        <w:jc w:val="both"/>
        <w:rPr>
          <w:rFonts w:ascii="Arial" w:hAnsi="Arial" w:cs="Arial"/>
          <w:b/>
          <w:i/>
          <w:sz w:val="14"/>
          <w:szCs w:val="14"/>
          <w:lang w:val="es-ES"/>
        </w:rPr>
      </w:pPr>
      <w:r w:rsidRPr="0087298C">
        <w:rPr>
          <w:rFonts w:ascii="Arial" w:hAnsi="Arial" w:cs="Arial"/>
          <w:i/>
          <w:sz w:val="14"/>
          <w:szCs w:val="14"/>
          <w:lang w:val="es-ES"/>
        </w:rPr>
        <w:t>[…]</w:t>
      </w:r>
    </w:p>
    <w:p w14:paraId="3195A976" w14:textId="77777777" w:rsidR="00013E7E" w:rsidRPr="0087298C" w:rsidRDefault="00013E7E"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 xml:space="preserve">En este momento la presentadora dice: </w:t>
      </w:r>
      <w:r w:rsidRPr="0087298C">
        <w:rPr>
          <w:rFonts w:ascii="Arial" w:hAnsi="Arial" w:cs="Arial"/>
          <w:b/>
          <w:i/>
          <w:sz w:val="14"/>
          <w:szCs w:val="14"/>
          <w:lang w:val="es-ES"/>
        </w:rPr>
        <w:t>“Agradecemos a licenciado Jose Carlos Nieto Juárez</w:t>
      </w:r>
      <w:r w:rsidRPr="0087298C">
        <w:rPr>
          <w:rFonts w:ascii="Arial" w:hAnsi="Arial" w:cs="Arial"/>
          <w:i/>
          <w:iCs/>
          <w:sz w:val="14"/>
          <w:szCs w:val="14"/>
          <w:lang w:val="es-ES"/>
        </w:rPr>
        <w:t>; en estos momentos abrimos el espacio, de preguntas y respuestas, a los medios de comunicación, favor de mencionar su nombre y medio que representan, quién inicia con las preguntas.”</w:t>
      </w:r>
    </w:p>
    <w:p w14:paraId="31C954D2" w14:textId="7F2E1CB3" w:rsidR="006161B4" w:rsidRPr="0087298C" w:rsidRDefault="006161B4"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w:t>
      </w:r>
    </w:p>
    <w:p w14:paraId="2C8477F5" w14:textId="77777777" w:rsidR="004F4351" w:rsidRPr="0087298C" w:rsidRDefault="004F4351"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-Una que vez responde, de manera inmediata una voz de una mujer pregunta lo siguiente: “Su cargo como alcalde es inmediato que continúe de inmediato, realmente en la administración, va a ser pausa o cuando regresaría a estar tomando sus (audio inaudible)”.</w:t>
      </w:r>
    </w:p>
    <w:p w14:paraId="70FAC58C" w14:textId="77777777" w:rsidR="004F4351" w:rsidRPr="0087298C" w:rsidRDefault="004F4351"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El hombre que anteriormente contestó manifiesta: “</w:t>
      </w:r>
      <w:r w:rsidRPr="0087298C">
        <w:rPr>
          <w:rFonts w:ascii="Arial" w:hAnsi="Arial" w:cs="Arial"/>
          <w:b/>
          <w:bCs/>
          <w:i/>
          <w:iCs/>
          <w:sz w:val="14"/>
          <w:szCs w:val="14"/>
          <w:lang w:val="es-ES"/>
        </w:rPr>
        <w:t>Pero como! ¡Como! ¡No yo no, no pedí, no pedí licencia! La ley ya no obliga a hacerlo, segundo en ese trabajo de ajustes, pues no, no me daban la certeza, por lo tanto, yo estaba esperando las definiciones en su momento se habló se platicó, se llegó a un acuerdo con el Consejo ejecutivo nacional y por eso tomamos la decisión de apoyar a una candidata mujer de aquí a en nuestro municipio de Comonfort que sé que juntamente con toda su planilla y con todo su equipo de trabajo van a seguir dando resultados”</w:t>
      </w:r>
      <w:r w:rsidRPr="0087298C">
        <w:rPr>
          <w:rFonts w:ascii="Arial" w:hAnsi="Arial" w:cs="Arial"/>
          <w:i/>
          <w:iCs/>
          <w:sz w:val="14"/>
          <w:szCs w:val="14"/>
          <w:lang w:val="es-ES"/>
        </w:rPr>
        <w:t>.</w:t>
      </w:r>
    </w:p>
    <w:p w14:paraId="5F797A01" w14:textId="77777777" w:rsidR="004F4351" w:rsidRPr="0087298C" w:rsidRDefault="004F4351" w:rsidP="0087298C">
      <w:pPr>
        <w:pStyle w:val="Textonotapie"/>
        <w:ind w:firstLine="284"/>
        <w:jc w:val="both"/>
        <w:rPr>
          <w:rFonts w:ascii="Arial" w:hAnsi="Arial" w:cs="Arial"/>
          <w:b/>
          <w:bCs/>
          <w:i/>
          <w:iCs/>
          <w:sz w:val="14"/>
          <w:szCs w:val="14"/>
          <w:lang w:val="es-ES"/>
        </w:rPr>
      </w:pPr>
      <w:r w:rsidRPr="0087298C">
        <w:rPr>
          <w:rFonts w:ascii="Arial" w:hAnsi="Arial" w:cs="Arial"/>
          <w:i/>
          <w:iCs/>
          <w:sz w:val="14"/>
          <w:szCs w:val="14"/>
          <w:lang w:val="es-ES"/>
        </w:rPr>
        <w:t xml:space="preserve">Nuevamente la voz de una mujer a la que no logro identificar realiza la siguiente pregunta: “Cuál crees que sería hoy la ventaja de cambiar de un candidato hombre a una mujer para Comonfort”, de manera continua el hombre responde: </w:t>
      </w:r>
      <w:r w:rsidRPr="0087298C">
        <w:rPr>
          <w:rFonts w:ascii="Arial" w:hAnsi="Arial" w:cs="Arial"/>
          <w:b/>
          <w:bCs/>
          <w:i/>
          <w:iCs/>
          <w:sz w:val="14"/>
          <w:szCs w:val="14"/>
          <w:lang w:val="es-ES"/>
        </w:rPr>
        <w:t>“Cuál sería la ventaja, creo que los tiempos en México, en el país, aquí en Guanajuato, en el municipio han cambiado mucho durante esta pandemia las mujeres tienen mucha fortaleza, las mujeres tienen mucha fuerza y mucho compromiso, y eso sería una gran ventaja, porque al final de cuentas, ustedes son como mujeres ustedes tienen una gran trabajo, una gran trayectoria entre sus casas, a veces son madres de familia, son trabajadoras y a veces hasta cuidadoras de salud con sus enfermos, y a todo le hacen aquí dijo la compañera, a todo le hacen y eso es una fortaleza que nos va a dar aquí en el pueblo de Comonfort con la Licenciada Sefe”.</w:t>
      </w:r>
    </w:p>
    <w:p w14:paraId="07226562" w14:textId="2CC06AED" w:rsidR="004F4351" w:rsidRPr="0087298C" w:rsidRDefault="005D264F"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w:t>
      </w:r>
    </w:p>
    <w:p w14:paraId="4D9825C3" w14:textId="77777777" w:rsidR="004F4351" w:rsidRPr="0087298C" w:rsidRDefault="004F4351" w:rsidP="0087298C">
      <w:pPr>
        <w:pStyle w:val="Textonotapie"/>
        <w:ind w:firstLine="284"/>
        <w:jc w:val="both"/>
        <w:rPr>
          <w:rFonts w:ascii="Arial" w:hAnsi="Arial" w:cs="Arial"/>
          <w:i/>
          <w:iCs/>
          <w:sz w:val="14"/>
          <w:szCs w:val="14"/>
          <w:lang w:val="es-ES"/>
        </w:rPr>
      </w:pPr>
      <w:r w:rsidRPr="0087298C">
        <w:rPr>
          <w:rFonts w:ascii="Arial" w:hAnsi="Arial" w:cs="Arial"/>
          <w:b/>
          <w:bCs/>
          <w:i/>
          <w:iCs/>
          <w:sz w:val="14"/>
          <w:szCs w:val="14"/>
          <w:lang w:val="es-ES"/>
        </w:rPr>
        <w:t xml:space="preserve">4. </w:t>
      </w:r>
      <w:r w:rsidRPr="0087298C">
        <w:rPr>
          <w:rFonts w:ascii="Arial" w:hAnsi="Arial" w:cs="Arial"/>
          <w:i/>
          <w:iCs/>
          <w:sz w:val="14"/>
          <w:szCs w:val="14"/>
          <w:lang w:val="es-ES"/>
        </w:rPr>
        <w:t>Acto continuo, siendo las 14:00 horas del día en que se actúa, continúa con el desarrollo de la diligencia por lo que procedo abrir el segundo archivo denominado como: “WhatsApp video 2021-04-12 at 14.0534-copia”.</w:t>
      </w:r>
    </w:p>
    <w:p w14:paraId="30AB2FD8" w14:textId="17FE1701" w:rsidR="004F4351" w:rsidRPr="0087298C" w:rsidRDefault="005D264F"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w:t>
      </w:r>
    </w:p>
    <w:p w14:paraId="32574A1C" w14:textId="2CAAA9EB" w:rsidR="004F4351" w:rsidRPr="0087298C" w:rsidRDefault="004F4351"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Enseguida responde una persona del sexo masculino: “</w:t>
      </w:r>
      <w:r w:rsidRPr="0087298C">
        <w:rPr>
          <w:rFonts w:ascii="Arial" w:hAnsi="Arial" w:cs="Arial"/>
          <w:b/>
          <w:bCs/>
          <w:i/>
          <w:iCs/>
          <w:sz w:val="14"/>
          <w:szCs w:val="14"/>
          <w:lang w:val="es-ES"/>
        </w:rPr>
        <w:t xml:space="preserve">No bueno yo siempre he dicho que voy a hacer institucional </w:t>
      </w:r>
      <w:r w:rsidR="002620DA" w:rsidRPr="002620DA">
        <w:rPr>
          <w:rFonts w:ascii="Arial" w:hAnsi="Arial" w:cs="Arial"/>
          <w:i/>
          <w:iCs/>
          <w:color w:val="FFFFFF" w:themeColor="background1"/>
          <w:sz w:val="14"/>
          <w:szCs w:val="14"/>
          <w:highlight w:val="black"/>
          <w:lang w:val="es-ES"/>
        </w:rPr>
        <w:t>ELIMINADO: DATO PERSONAL CONFIDENCIAL. Ver fundamento y motivación al final de la sentencia</w:t>
      </w:r>
      <w:r w:rsidRPr="002620DA">
        <w:rPr>
          <w:rFonts w:ascii="Arial" w:hAnsi="Arial" w:cs="Arial"/>
          <w:b/>
          <w:bCs/>
          <w:i/>
          <w:iCs/>
          <w:color w:val="FFFFFF" w:themeColor="background1"/>
          <w:sz w:val="14"/>
          <w:szCs w:val="14"/>
          <w:lang w:val="es-ES"/>
        </w:rPr>
        <w:t xml:space="preserve"> </w:t>
      </w:r>
      <w:r w:rsidRPr="0087298C">
        <w:rPr>
          <w:rFonts w:ascii="Arial" w:hAnsi="Arial" w:cs="Arial"/>
          <w:b/>
          <w:bCs/>
          <w:i/>
          <w:iCs/>
          <w:sz w:val="14"/>
          <w:szCs w:val="14"/>
          <w:lang w:val="es-ES"/>
        </w:rPr>
        <w:t>y en ese entendido lo sigo haciendo me hablaron a mí que no podían destrabar la cuestión del bloque en equidad de género. Uh-huh. Y qué bueno habían pensado en Comonfort que se cambiara mujer para poder destrabar ese bloque y ya pudiera empezar a caminar algunos ayuntamientos o algunas planillas pidiendo el voto para las elecciones</w:t>
      </w:r>
      <w:r w:rsidRPr="0087298C">
        <w:rPr>
          <w:rFonts w:ascii="Arial" w:hAnsi="Arial" w:cs="Arial"/>
          <w:i/>
          <w:iCs/>
          <w:sz w:val="14"/>
          <w:szCs w:val="14"/>
          <w:lang w:val="es-ES"/>
        </w:rPr>
        <w:t>”.</w:t>
      </w:r>
    </w:p>
    <w:p w14:paraId="59C2E970" w14:textId="77777777" w:rsidR="004F4351" w:rsidRPr="0087298C" w:rsidRDefault="004F4351"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Nuevamente manifiesta una persona del sexo femenino: “Pero eso ya no quedó en la planilla entonces”.</w:t>
      </w:r>
    </w:p>
    <w:p w14:paraId="258262A7" w14:textId="77777777" w:rsidR="004F4351" w:rsidRPr="0087298C" w:rsidRDefault="004F4351"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 xml:space="preserve">Nuevamente la voz de una persona del sexo masculino señala: </w:t>
      </w:r>
      <w:r w:rsidRPr="0087298C">
        <w:rPr>
          <w:rFonts w:ascii="Arial" w:hAnsi="Arial" w:cs="Arial"/>
          <w:b/>
          <w:bCs/>
          <w:i/>
          <w:iCs/>
          <w:sz w:val="14"/>
          <w:szCs w:val="14"/>
          <w:lang w:val="es-ES"/>
        </w:rPr>
        <w:t>“No no no yo yo continúo yo dije dos cosas una vez, qué tengo que tener una buena administración, éste había varios pendientes que ya están resueltos, pero vamos a darle seguimiento y dos darle una continuidad para seguir transformando Comonfort. No voy a pedir licencia. No voy a pedir licencia por lo mismo, porque no, no, había una definición y no pedir la licencia este cuando está apunto de pedirla bueno pues vino el cambio un día un día antes y ya no se pudo pedir la licencia y pues sigo activo</w:t>
      </w:r>
      <w:r w:rsidRPr="0087298C">
        <w:rPr>
          <w:rFonts w:ascii="Arial" w:hAnsi="Arial" w:cs="Arial"/>
          <w:i/>
          <w:iCs/>
          <w:sz w:val="14"/>
          <w:szCs w:val="14"/>
          <w:lang w:val="es-ES"/>
        </w:rPr>
        <w:t>”. Nuevamente la voz de una persona del sexo femenino señala: “Se seguirá activo a la campaña después de”.</w:t>
      </w:r>
    </w:p>
    <w:p w14:paraId="160F68E7" w14:textId="77777777" w:rsidR="004F4351" w:rsidRPr="0087298C" w:rsidRDefault="004F4351" w:rsidP="0087298C">
      <w:pPr>
        <w:pStyle w:val="Textonotapie"/>
        <w:ind w:firstLine="284"/>
        <w:jc w:val="both"/>
        <w:rPr>
          <w:rFonts w:ascii="Arial" w:hAnsi="Arial" w:cs="Arial"/>
          <w:b/>
          <w:bCs/>
          <w:i/>
          <w:iCs/>
          <w:sz w:val="14"/>
          <w:szCs w:val="14"/>
          <w:lang w:val="es-ES"/>
        </w:rPr>
      </w:pPr>
      <w:r w:rsidRPr="0087298C">
        <w:rPr>
          <w:rFonts w:ascii="Arial" w:hAnsi="Arial" w:cs="Arial"/>
          <w:i/>
          <w:iCs/>
          <w:sz w:val="14"/>
          <w:szCs w:val="14"/>
          <w:lang w:val="es-ES"/>
        </w:rPr>
        <w:t xml:space="preserve">Manifiesta la persona del sexo masculino: </w:t>
      </w:r>
      <w:r w:rsidRPr="0087298C">
        <w:rPr>
          <w:rFonts w:ascii="Arial" w:hAnsi="Arial" w:cs="Arial"/>
          <w:b/>
          <w:bCs/>
          <w:i/>
          <w:iCs/>
          <w:sz w:val="14"/>
          <w:szCs w:val="14"/>
          <w:lang w:val="es-ES"/>
        </w:rPr>
        <w:t>“Sí</w:t>
      </w:r>
      <w:r w:rsidRPr="0087298C">
        <w:rPr>
          <w:rFonts w:ascii="Arial" w:hAnsi="Arial" w:cs="Arial"/>
          <w:i/>
          <w:iCs/>
          <w:sz w:val="14"/>
          <w:szCs w:val="14"/>
          <w:lang w:val="es-ES"/>
        </w:rPr>
        <w:t>” interviene la voz femenina: “Al proyecto o cómo estará trabajando”. “</w:t>
      </w:r>
      <w:r w:rsidRPr="0087298C">
        <w:rPr>
          <w:rFonts w:ascii="Arial" w:hAnsi="Arial" w:cs="Arial"/>
          <w:b/>
          <w:bCs/>
          <w:i/>
          <w:iCs/>
          <w:sz w:val="14"/>
          <w:szCs w:val="14"/>
          <w:lang w:val="es-ES"/>
        </w:rPr>
        <w:t>Claro que si no eh, la licenciada es gente de nuestra confianza, es gente del grupo y sé que va a estar con nosotros, va a dar buenos resultados y vamos a apoyarla con todo vamos a trabajar con ella conjuntamente”.</w:t>
      </w:r>
    </w:p>
    <w:p w14:paraId="68381D4A" w14:textId="77777777" w:rsidR="004F4351" w:rsidRPr="0087298C" w:rsidRDefault="004F4351"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Enseguida aparece en pantalla un grupo de mujeres que gritan: “Se ve, se siente, MORENA está presente, se ve, se siente, MORENA está presente.</w:t>
      </w:r>
    </w:p>
    <w:p w14:paraId="4BC882A3" w14:textId="77777777" w:rsidR="004F4351" w:rsidRPr="0087298C" w:rsidRDefault="004F4351" w:rsidP="0087298C">
      <w:pPr>
        <w:pStyle w:val="Textonotapie"/>
        <w:ind w:firstLine="284"/>
        <w:jc w:val="both"/>
        <w:rPr>
          <w:rFonts w:ascii="Arial" w:hAnsi="Arial" w:cs="Arial"/>
          <w:i/>
          <w:iCs/>
          <w:sz w:val="14"/>
          <w:szCs w:val="14"/>
          <w:lang w:val="es-ES"/>
        </w:rPr>
      </w:pPr>
      <w:r w:rsidRPr="0087298C">
        <w:rPr>
          <w:rFonts w:ascii="Arial" w:hAnsi="Arial" w:cs="Arial"/>
          <w:b/>
          <w:bCs/>
          <w:i/>
          <w:iCs/>
          <w:sz w:val="14"/>
          <w:szCs w:val="14"/>
          <w:lang w:val="es-ES"/>
        </w:rPr>
        <w:t>Más bien</w:t>
      </w:r>
      <w:r w:rsidRPr="0087298C">
        <w:rPr>
          <w:rFonts w:ascii="Arial" w:hAnsi="Arial" w:cs="Arial"/>
          <w:i/>
          <w:iCs/>
          <w:sz w:val="14"/>
          <w:szCs w:val="14"/>
          <w:lang w:val="es-ES"/>
        </w:rPr>
        <w:t xml:space="preserve"> “</w:t>
      </w:r>
      <w:r w:rsidRPr="0087298C">
        <w:rPr>
          <w:rFonts w:ascii="Arial" w:hAnsi="Arial" w:cs="Arial"/>
          <w:b/>
          <w:bCs/>
          <w:i/>
          <w:iCs/>
          <w:sz w:val="14"/>
          <w:szCs w:val="14"/>
          <w:lang w:val="es-ES"/>
        </w:rPr>
        <w:t>Vamos a trabajar, vamos a trabajar para que Morena refrende el triunfo aquí en Comonfort y sigamos este trabajando para transformar Comonfort en ese aspecto. Y yo, yo le, yo le, yo le voy a sumar la poca mucha esperanza que pueda ella también para poder apoyarla y seguir entregando resultados a Comonfort”.</w:t>
      </w:r>
    </w:p>
    <w:p w14:paraId="6648907D" w14:textId="77777777" w:rsidR="004F4351" w:rsidRPr="0087298C" w:rsidRDefault="004F4351" w:rsidP="0087298C">
      <w:pPr>
        <w:pStyle w:val="Textonotapie"/>
        <w:ind w:firstLine="284"/>
        <w:jc w:val="both"/>
        <w:rPr>
          <w:rFonts w:ascii="Arial" w:hAnsi="Arial" w:cs="Arial"/>
          <w:i/>
          <w:iCs/>
          <w:sz w:val="14"/>
          <w:szCs w:val="14"/>
          <w:lang w:val="es-ES"/>
        </w:rPr>
      </w:pPr>
      <w:r w:rsidRPr="0087298C">
        <w:rPr>
          <w:rFonts w:ascii="Arial" w:hAnsi="Arial" w:cs="Arial"/>
          <w:i/>
          <w:iCs/>
          <w:sz w:val="14"/>
          <w:szCs w:val="14"/>
          <w:lang w:val="es-ES"/>
        </w:rPr>
        <w:t>Enseguida una voz al parecer de sexo femenino: ¿no es un revés para su carrera política presidente?</w:t>
      </w:r>
    </w:p>
    <w:p w14:paraId="43DB8837" w14:textId="6D43D1FE" w:rsidR="00013E7E" w:rsidRPr="0087298C" w:rsidRDefault="004F4351" w:rsidP="0087298C">
      <w:pPr>
        <w:pStyle w:val="Textonotapie"/>
        <w:ind w:firstLine="284"/>
        <w:jc w:val="both"/>
        <w:rPr>
          <w:rFonts w:ascii="Arial" w:hAnsi="Arial" w:cs="Arial"/>
          <w:b/>
          <w:bCs/>
          <w:i/>
          <w:iCs/>
          <w:sz w:val="14"/>
          <w:szCs w:val="14"/>
          <w:lang w:val="es-ES"/>
        </w:rPr>
      </w:pPr>
      <w:r w:rsidRPr="0087298C">
        <w:rPr>
          <w:rFonts w:ascii="Arial" w:hAnsi="Arial" w:cs="Arial"/>
          <w:i/>
          <w:iCs/>
          <w:sz w:val="14"/>
          <w:szCs w:val="14"/>
          <w:lang w:val="es-ES"/>
        </w:rPr>
        <w:t>Responde el masculino: “</w:t>
      </w:r>
      <w:r w:rsidRPr="0087298C">
        <w:rPr>
          <w:rFonts w:ascii="Arial" w:hAnsi="Arial" w:cs="Arial"/>
          <w:b/>
          <w:bCs/>
          <w:i/>
          <w:iCs/>
          <w:sz w:val="14"/>
          <w:szCs w:val="14"/>
          <w:lang w:val="es-ES"/>
        </w:rPr>
        <w:t xml:space="preserve">Considero, considero que no </w:t>
      </w:r>
      <w:r w:rsidR="002620DA" w:rsidRPr="002620DA">
        <w:rPr>
          <w:rFonts w:ascii="Arial" w:hAnsi="Arial" w:cs="Arial"/>
          <w:i/>
          <w:iCs/>
          <w:color w:val="FFFFFF" w:themeColor="background1"/>
          <w:sz w:val="14"/>
          <w:szCs w:val="14"/>
          <w:highlight w:val="black"/>
          <w:lang w:val="es-ES"/>
        </w:rPr>
        <w:t>ELIMINADO: DATO PERSONAL CONFIDENCIAL. Ver fundamento y motivación al final de la sentencia</w:t>
      </w:r>
      <w:r w:rsidRPr="0087298C">
        <w:rPr>
          <w:rFonts w:ascii="Arial" w:hAnsi="Arial" w:cs="Arial"/>
          <w:b/>
          <w:bCs/>
          <w:i/>
          <w:iCs/>
          <w:sz w:val="14"/>
          <w:szCs w:val="14"/>
          <w:lang w:val="es-ES"/>
        </w:rPr>
        <w:t xml:space="preserve"> este porque al final de cuentas era una posibilidad la reelección y bajo esa posibilidad bueno quisimos participar y trabajamos para, para eso, ¿no? Para dar buenos resultados. Sí, como lo comenté hace rato, hablando personalmente, pues sí, si uno se siente mal, porque quiere seguir dando lo que uno tiene para seguir transformando Comonfort, pero bueno, si ahorita no es el momento, y las cosas se ajustan, después también en otra trinchera, ahí estaremos trabajando para Morena. Aquí vamos a seguir en MORENA.”</w:t>
      </w:r>
      <w:r w:rsidR="00013E7E" w:rsidRPr="0087298C">
        <w:rPr>
          <w:rFonts w:ascii="Arial" w:hAnsi="Arial" w:cs="Arial"/>
          <w:i/>
          <w:iCs/>
          <w:sz w:val="14"/>
          <w:szCs w:val="14"/>
          <w:lang w:val="es-ES"/>
        </w:rPr>
        <w:t xml:space="preserve"> </w:t>
      </w:r>
    </w:p>
  </w:footnote>
  <w:footnote w:id="7">
    <w:p w14:paraId="17F25668" w14:textId="3A1B3275" w:rsidR="00E935BA" w:rsidRPr="0087298C" w:rsidRDefault="00E935BA" w:rsidP="0087298C">
      <w:pPr>
        <w:pStyle w:val="Textonotapie"/>
        <w:jc w:val="both"/>
        <w:rPr>
          <w:rFonts w:ascii="Arial" w:hAnsi="Arial" w:cs="Arial"/>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w:t>
      </w:r>
      <w:r w:rsidRPr="0087298C">
        <w:rPr>
          <w:rFonts w:ascii="Arial" w:hAnsi="Arial" w:cs="Arial"/>
          <w:sz w:val="14"/>
          <w:szCs w:val="14"/>
          <w:lang w:val="es-ES"/>
        </w:rPr>
        <w:t xml:space="preserve">Emitida el </w:t>
      </w:r>
      <w:r w:rsidR="00AF4523" w:rsidRPr="0087298C">
        <w:rPr>
          <w:rFonts w:ascii="Arial" w:hAnsi="Arial" w:cs="Arial"/>
          <w:sz w:val="14"/>
          <w:szCs w:val="14"/>
          <w:lang w:val="es-ES"/>
        </w:rPr>
        <w:t>2</w:t>
      </w:r>
      <w:r w:rsidR="008F6E03" w:rsidRPr="0087298C">
        <w:rPr>
          <w:rFonts w:ascii="Arial" w:hAnsi="Arial" w:cs="Arial"/>
          <w:sz w:val="14"/>
          <w:szCs w:val="14"/>
          <w:lang w:val="es-ES"/>
        </w:rPr>
        <w:t xml:space="preserve"> de </w:t>
      </w:r>
      <w:r w:rsidR="00AF4523" w:rsidRPr="0087298C">
        <w:rPr>
          <w:rFonts w:ascii="Arial" w:hAnsi="Arial" w:cs="Arial"/>
          <w:sz w:val="14"/>
          <w:szCs w:val="14"/>
          <w:lang w:val="es-ES"/>
        </w:rPr>
        <w:t>marzo</w:t>
      </w:r>
      <w:r w:rsidRPr="0087298C">
        <w:rPr>
          <w:rFonts w:ascii="Arial" w:hAnsi="Arial" w:cs="Arial"/>
          <w:sz w:val="14"/>
          <w:szCs w:val="14"/>
          <w:lang w:val="es-ES"/>
        </w:rPr>
        <w:t>, en el expediente TEE</w:t>
      </w:r>
      <w:r w:rsidR="00AC177D" w:rsidRPr="0087298C">
        <w:rPr>
          <w:rFonts w:ascii="Arial" w:hAnsi="Arial" w:cs="Arial"/>
          <w:sz w:val="14"/>
          <w:szCs w:val="14"/>
          <w:lang w:val="es-ES"/>
        </w:rPr>
        <w:t>G</w:t>
      </w:r>
      <w:r w:rsidRPr="0087298C">
        <w:rPr>
          <w:rFonts w:ascii="Arial" w:hAnsi="Arial" w:cs="Arial"/>
          <w:sz w:val="14"/>
          <w:szCs w:val="14"/>
          <w:lang w:val="es-ES"/>
        </w:rPr>
        <w:t>-PES-1</w:t>
      </w:r>
      <w:r w:rsidR="00AC177D" w:rsidRPr="0087298C">
        <w:rPr>
          <w:rFonts w:ascii="Arial" w:hAnsi="Arial" w:cs="Arial"/>
          <w:sz w:val="14"/>
          <w:szCs w:val="14"/>
          <w:lang w:val="es-ES"/>
        </w:rPr>
        <w:t>94</w:t>
      </w:r>
      <w:r w:rsidRPr="0087298C">
        <w:rPr>
          <w:rFonts w:ascii="Arial" w:hAnsi="Arial" w:cs="Arial"/>
          <w:sz w:val="14"/>
          <w:szCs w:val="14"/>
          <w:lang w:val="es-ES"/>
        </w:rPr>
        <w:t>/2021.</w:t>
      </w:r>
    </w:p>
  </w:footnote>
  <w:footnote w:id="8">
    <w:p w14:paraId="3E7E79F0" w14:textId="0ACE1E88" w:rsidR="00E935BA" w:rsidRPr="0087298C" w:rsidRDefault="00E935BA" w:rsidP="0087298C">
      <w:pPr>
        <w:pStyle w:val="Textonotapie"/>
        <w:jc w:val="both"/>
        <w:rPr>
          <w:rFonts w:ascii="Arial" w:hAnsi="Arial" w:cs="Arial"/>
          <w:sz w:val="14"/>
          <w:szCs w:val="14"/>
          <w:lang w:val="es-ES"/>
        </w:rPr>
      </w:pPr>
      <w:r w:rsidRPr="0087298C">
        <w:rPr>
          <w:rStyle w:val="Refdenotaalpie"/>
          <w:rFonts w:ascii="Arial" w:hAnsi="Arial" w:cs="Arial"/>
          <w:sz w:val="14"/>
          <w:szCs w:val="14"/>
        </w:rPr>
        <w:footnoteRef/>
      </w:r>
      <w:r w:rsidRPr="0087298C">
        <w:rPr>
          <w:rFonts w:ascii="Arial" w:hAnsi="Arial" w:cs="Arial"/>
          <w:sz w:val="14"/>
          <w:szCs w:val="14"/>
        </w:rPr>
        <w:t xml:space="preserve"> El </w:t>
      </w:r>
      <w:r w:rsidR="000D0266" w:rsidRPr="0087298C">
        <w:rPr>
          <w:rFonts w:ascii="Arial" w:hAnsi="Arial" w:cs="Arial"/>
          <w:sz w:val="14"/>
          <w:szCs w:val="14"/>
        </w:rPr>
        <w:t>5</w:t>
      </w:r>
      <w:r w:rsidR="0036584F" w:rsidRPr="0087298C">
        <w:rPr>
          <w:rFonts w:ascii="Arial" w:hAnsi="Arial" w:cs="Arial"/>
          <w:sz w:val="14"/>
          <w:szCs w:val="14"/>
        </w:rPr>
        <w:t xml:space="preserve"> de </w:t>
      </w:r>
      <w:r w:rsidR="007E58A1" w:rsidRPr="0087298C">
        <w:rPr>
          <w:rFonts w:ascii="Arial" w:hAnsi="Arial" w:cs="Arial"/>
          <w:sz w:val="14"/>
          <w:szCs w:val="14"/>
        </w:rPr>
        <w:t>marzo</w:t>
      </w:r>
      <w:r w:rsidR="0036584F" w:rsidRPr="0087298C">
        <w:rPr>
          <w:rFonts w:ascii="Arial" w:hAnsi="Arial" w:cs="Arial"/>
          <w:sz w:val="14"/>
          <w:szCs w:val="14"/>
        </w:rPr>
        <w:t xml:space="preserve">, </w:t>
      </w:r>
      <w:r w:rsidR="007E58A1" w:rsidRPr="0087298C">
        <w:rPr>
          <w:rFonts w:ascii="Arial" w:hAnsi="Arial" w:cs="Arial"/>
          <w:sz w:val="14"/>
          <w:szCs w:val="14"/>
        </w:rPr>
        <w:t>el</w:t>
      </w:r>
      <w:r w:rsidR="00B94AFC" w:rsidRPr="0087298C">
        <w:rPr>
          <w:rFonts w:ascii="Arial" w:hAnsi="Arial" w:cs="Arial"/>
          <w:sz w:val="14"/>
          <w:szCs w:val="14"/>
        </w:rPr>
        <w:t xml:space="preserve"> impugnante</w:t>
      </w:r>
      <w:r w:rsidRPr="0087298C">
        <w:rPr>
          <w:rFonts w:ascii="Arial" w:hAnsi="Arial" w:cs="Arial"/>
          <w:sz w:val="14"/>
          <w:szCs w:val="14"/>
        </w:rPr>
        <w:t xml:space="preserve"> presentó la </w:t>
      </w:r>
      <w:r w:rsidRPr="00522F24">
        <w:rPr>
          <w:rFonts w:ascii="Arial" w:hAnsi="Arial" w:cs="Arial"/>
          <w:sz w:val="14"/>
          <w:szCs w:val="14"/>
        </w:rPr>
        <w:t xml:space="preserve">demanda ante </w:t>
      </w:r>
      <w:r w:rsidR="00735CC8" w:rsidRPr="00522F24">
        <w:rPr>
          <w:rFonts w:ascii="Arial" w:hAnsi="Arial" w:cs="Arial"/>
          <w:sz w:val="14"/>
          <w:szCs w:val="14"/>
        </w:rPr>
        <w:t>el Tribunal Local</w:t>
      </w:r>
      <w:r w:rsidRPr="00522F24">
        <w:rPr>
          <w:rFonts w:ascii="Arial" w:hAnsi="Arial" w:cs="Arial"/>
          <w:sz w:val="14"/>
          <w:szCs w:val="14"/>
        </w:rPr>
        <w:t xml:space="preserve"> y se</w:t>
      </w:r>
      <w:r w:rsidRPr="0087298C">
        <w:rPr>
          <w:rFonts w:ascii="Arial" w:hAnsi="Arial" w:cs="Arial"/>
          <w:sz w:val="14"/>
          <w:szCs w:val="14"/>
        </w:rPr>
        <w:t xml:space="preserve"> recibió el </w:t>
      </w:r>
      <w:r w:rsidR="000D0266" w:rsidRPr="0087298C">
        <w:rPr>
          <w:rFonts w:ascii="Arial" w:hAnsi="Arial" w:cs="Arial"/>
          <w:sz w:val="14"/>
          <w:szCs w:val="14"/>
        </w:rPr>
        <w:t>9</w:t>
      </w:r>
      <w:r w:rsidRPr="0087298C">
        <w:rPr>
          <w:rFonts w:ascii="Arial" w:hAnsi="Arial" w:cs="Arial"/>
          <w:sz w:val="14"/>
          <w:szCs w:val="14"/>
        </w:rPr>
        <w:t xml:space="preserve"> siguiente en esta Sala Monterrey. El Magistrado Presidente ordenó integrar el expediente y, por turno, lo remitió a la ponencia a su cargo. En su oportunidad, lo radicó, admitió y, al no existir trámite pendiente por realizar, cerró instrucción.</w:t>
      </w:r>
    </w:p>
  </w:footnote>
  <w:footnote w:id="9">
    <w:p w14:paraId="7A0098AB" w14:textId="19436649" w:rsidR="00231D64" w:rsidRPr="0087298C" w:rsidRDefault="00231D64" w:rsidP="0087298C">
      <w:pPr>
        <w:pStyle w:val="Textonotapie"/>
        <w:jc w:val="both"/>
        <w:rPr>
          <w:rFonts w:ascii="Arial" w:hAnsi="Arial" w:cs="Arial"/>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w:t>
      </w:r>
      <w:r w:rsidR="00887B16" w:rsidRPr="0087298C">
        <w:rPr>
          <w:rFonts w:ascii="Arial" w:hAnsi="Arial" w:cs="Arial"/>
          <w:b/>
          <w:bCs/>
          <w:sz w:val="14"/>
          <w:szCs w:val="14"/>
        </w:rPr>
        <w:t xml:space="preserve">Existencia de la infracción consistente en uso indebido de recursos públicos. </w:t>
      </w:r>
      <w:r w:rsidR="00887B16" w:rsidRPr="0087298C">
        <w:rPr>
          <w:rFonts w:ascii="Arial" w:hAnsi="Arial" w:cs="Arial"/>
          <w:sz w:val="14"/>
          <w:szCs w:val="14"/>
        </w:rPr>
        <w:t xml:space="preserve">Por principio de cuentas, se debe tomar </w:t>
      </w:r>
      <w:r w:rsidR="00060790" w:rsidRPr="0087298C">
        <w:rPr>
          <w:rFonts w:ascii="Arial" w:hAnsi="Arial" w:cs="Arial"/>
          <w:sz w:val="14"/>
          <w:szCs w:val="14"/>
        </w:rPr>
        <w:t xml:space="preserve">en consideración que, </w:t>
      </w:r>
      <w:r w:rsidR="00060790" w:rsidRPr="0087298C">
        <w:rPr>
          <w:rFonts w:ascii="Arial" w:hAnsi="Arial" w:cs="Arial"/>
          <w:b/>
          <w:bCs/>
          <w:sz w:val="14"/>
          <w:szCs w:val="14"/>
        </w:rPr>
        <w:t xml:space="preserve">la presencia del servidor público en el evento materia de queja no es un hecho controvertido, </w:t>
      </w:r>
      <w:r w:rsidR="00060790" w:rsidRPr="0087298C">
        <w:rPr>
          <w:rFonts w:ascii="Arial" w:hAnsi="Arial" w:cs="Arial"/>
          <w:sz w:val="14"/>
          <w:szCs w:val="14"/>
        </w:rPr>
        <w:t xml:space="preserve">en razón de que los partidos denunciantes así lo afirmaron y el entonces servidor </w:t>
      </w:r>
      <w:r w:rsidR="0083022C" w:rsidRPr="0087298C">
        <w:rPr>
          <w:rFonts w:ascii="Arial" w:hAnsi="Arial" w:cs="Arial"/>
          <w:sz w:val="14"/>
          <w:szCs w:val="14"/>
        </w:rPr>
        <w:t>público denunciado no lo controvirtió; aunado a que a él</w:t>
      </w:r>
      <w:r w:rsidR="0087298C">
        <w:rPr>
          <w:rFonts w:ascii="Arial" w:hAnsi="Arial" w:cs="Arial"/>
          <w:sz w:val="14"/>
          <w:szCs w:val="14"/>
        </w:rPr>
        <w:t xml:space="preserve"> </w:t>
      </w:r>
      <w:r w:rsidR="0083022C" w:rsidRPr="0087298C">
        <w:rPr>
          <w:rFonts w:ascii="Arial" w:hAnsi="Arial" w:cs="Arial"/>
          <w:sz w:val="14"/>
          <w:szCs w:val="14"/>
        </w:rPr>
        <w:t>se hacen referencia expresas en el material publicado en la red social</w:t>
      </w:r>
      <w:r w:rsidR="004866C8" w:rsidRPr="0087298C">
        <w:rPr>
          <w:rFonts w:ascii="Arial" w:hAnsi="Arial" w:cs="Arial"/>
          <w:sz w:val="14"/>
          <w:szCs w:val="14"/>
        </w:rPr>
        <w:t xml:space="preserve"> Facebook y del que se logró su inspección con fe pública, como ya se dejó asentado en apartados precedentes.</w:t>
      </w:r>
      <w:r w:rsidR="00887B16" w:rsidRPr="0087298C">
        <w:rPr>
          <w:rFonts w:ascii="Arial" w:hAnsi="Arial" w:cs="Arial"/>
          <w:sz w:val="14"/>
          <w:szCs w:val="14"/>
        </w:rPr>
        <w:t xml:space="preserve"> </w:t>
      </w:r>
    </w:p>
  </w:footnote>
  <w:footnote w:id="10">
    <w:p w14:paraId="1D965A55" w14:textId="2DF48DCF" w:rsidR="00AE76C3" w:rsidRPr="006118B4" w:rsidRDefault="00AE76C3" w:rsidP="0087298C">
      <w:pPr>
        <w:pStyle w:val="Textonotapie"/>
        <w:jc w:val="both"/>
        <w:rPr>
          <w:rFonts w:ascii="Arial" w:hAnsi="Arial" w:cs="Arial"/>
          <w:b/>
          <w:i/>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w:t>
      </w:r>
      <w:r w:rsidR="00586B3D" w:rsidRPr="006118B4">
        <w:rPr>
          <w:rFonts w:ascii="Arial" w:hAnsi="Arial" w:cs="Arial"/>
          <w:i/>
          <w:sz w:val="14"/>
          <w:szCs w:val="14"/>
        </w:rPr>
        <w:t>Bajo este panorama,</w:t>
      </w:r>
      <w:r w:rsidR="0025071A" w:rsidRPr="006118B4">
        <w:rPr>
          <w:rFonts w:ascii="Arial" w:hAnsi="Arial" w:cs="Arial"/>
          <w:i/>
          <w:sz w:val="14"/>
          <w:szCs w:val="14"/>
        </w:rPr>
        <w:t xml:space="preserve"> en el caso concreto, este </w:t>
      </w:r>
      <w:r w:rsidR="0025071A" w:rsidRPr="0087298C">
        <w:rPr>
          <w:rFonts w:ascii="Arial" w:hAnsi="Arial" w:cs="Arial"/>
          <w:i/>
          <w:iCs/>
          <w:sz w:val="14"/>
          <w:szCs w:val="14"/>
        </w:rPr>
        <w:t>Tribunal</w:t>
      </w:r>
      <w:r w:rsidR="0025071A" w:rsidRPr="006118B4">
        <w:rPr>
          <w:rFonts w:ascii="Arial" w:hAnsi="Arial" w:cs="Arial"/>
          <w:i/>
          <w:sz w:val="14"/>
          <w:szCs w:val="14"/>
        </w:rPr>
        <w:t xml:space="preserve"> determina que </w:t>
      </w:r>
      <w:r w:rsidR="0025071A" w:rsidRPr="006118B4">
        <w:rPr>
          <w:rFonts w:ascii="Arial" w:hAnsi="Arial" w:cs="Arial"/>
          <w:b/>
          <w:i/>
          <w:sz w:val="14"/>
          <w:szCs w:val="14"/>
        </w:rPr>
        <w:t xml:space="preserve">el entonces Presidente Municipal denunciado se ubicó en el supuesto de la línea jurisprudencial relativa a que, dada la naturaleza del cargo, realiza actividades permanentes y, por ende, tiene restringida la posibilidad </w:t>
      </w:r>
      <w:r w:rsidR="00AC7591" w:rsidRPr="006118B4">
        <w:rPr>
          <w:rFonts w:ascii="Arial" w:hAnsi="Arial" w:cs="Arial"/>
          <w:b/>
          <w:i/>
          <w:sz w:val="14"/>
          <w:szCs w:val="14"/>
        </w:rPr>
        <w:t>de acudir a eventos proselitistas en días hábiles.</w:t>
      </w:r>
    </w:p>
    <w:p w14:paraId="765CAEEA" w14:textId="213BD66A" w:rsidR="00AE76C3" w:rsidRPr="0087298C" w:rsidRDefault="00AC7591" w:rsidP="0087298C">
      <w:pPr>
        <w:pStyle w:val="Textonotapie"/>
        <w:ind w:firstLine="142"/>
        <w:jc w:val="both"/>
        <w:rPr>
          <w:rFonts w:ascii="Arial" w:hAnsi="Arial" w:cs="Arial"/>
          <w:sz w:val="14"/>
          <w:szCs w:val="14"/>
        </w:rPr>
      </w:pPr>
      <w:r w:rsidRPr="006118B4">
        <w:rPr>
          <w:rFonts w:ascii="Arial" w:hAnsi="Arial" w:cs="Arial"/>
          <w:i/>
          <w:sz w:val="14"/>
          <w:szCs w:val="14"/>
        </w:rPr>
        <w:t xml:space="preserve">En efecto, el Presidente Municipal a quien se le imputó el hecho materia de queja, figuraba </w:t>
      </w:r>
      <w:r w:rsidR="00C07242" w:rsidRPr="006118B4">
        <w:rPr>
          <w:rFonts w:ascii="Arial" w:hAnsi="Arial" w:cs="Arial"/>
          <w:i/>
          <w:sz w:val="14"/>
          <w:szCs w:val="14"/>
        </w:rPr>
        <w:t>en el momento como órgano ejecutivo y político del Ayuntamiento y le correspondía representarlo jurídicamente</w:t>
      </w:r>
      <w:r w:rsidR="00A65A31" w:rsidRPr="006118B4">
        <w:rPr>
          <w:rFonts w:ascii="Arial" w:hAnsi="Arial" w:cs="Arial"/>
          <w:i/>
          <w:sz w:val="14"/>
          <w:szCs w:val="14"/>
        </w:rPr>
        <w:t>, así como coordinar el funcionamiento de la administración pública municipal.</w:t>
      </w:r>
    </w:p>
  </w:footnote>
  <w:footnote w:id="11">
    <w:p w14:paraId="0A39DB95" w14:textId="5A04B301" w:rsidR="001F17C8" w:rsidRPr="0087298C" w:rsidRDefault="001F17C8" w:rsidP="0087298C">
      <w:pPr>
        <w:pStyle w:val="Textonotapie"/>
        <w:jc w:val="both"/>
        <w:rPr>
          <w:rFonts w:ascii="Arial" w:hAnsi="Arial" w:cs="Arial"/>
          <w:b/>
          <w:bCs/>
          <w:sz w:val="14"/>
          <w:szCs w:val="14"/>
        </w:rPr>
      </w:pPr>
      <w:r w:rsidRPr="0087298C">
        <w:rPr>
          <w:rStyle w:val="Refdenotaalpie"/>
          <w:rFonts w:ascii="Arial" w:hAnsi="Arial" w:cs="Arial"/>
          <w:sz w:val="14"/>
          <w:szCs w:val="14"/>
        </w:rPr>
        <w:footnoteRef/>
      </w:r>
      <w:r w:rsidR="00EE14E6" w:rsidRPr="0087298C">
        <w:rPr>
          <w:rFonts w:ascii="Arial" w:hAnsi="Arial" w:cs="Arial"/>
          <w:sz w:val="14"/>
          <w:szCs w:val="14"/>
        </w:rPr>
        <w:t xml:space="preserve"> </w:t>
      </w:r>
      <w:r w:rsidR="00EE14E6" w:rsidRPr="006118B4">
        <w:rPr>
          <w:rFonts w:ascii="Arial" w:hAnsi="Arial" w:cs="Arial"/>
          <w:i/>
          <w:sz w:val="14"/>
          <w:szCs w:val="14"/>
        </w:rPr>
        <w:t xml:space="preserve">En ese contexto, el Presidente Municipal de referencia fue </w:t>
      </w:r>
      <w:r w:rsidR="00455B48" w:rsidRPr="006118B4">
        <w:rPr>
          <w:rFonts w:ascii="Arial" w:hAnsi="Arial" w:cs="Arial"/>
          <w:i/>
          <w:sz w:val="14"/>
          <w:szCs w:val="14"/>
        </w:rPr>
        <w:t xml:space="preserve">un funcionario público electo popularmente como integrante y titular </w:t>
      </w:r>
      <w:r w:rsidR="0034241C" w:rsidRPr="006118B4">
        <w:rPr>
          <w:rFonts w:ascii="Arial" w:hAnsi="Arial" w:cs="Arial"/>
          <w:i/>
          <w:sz w:val="14"/>
          <w:szCs w:val="14"/>
        </w:rPr>
        <w:t xml:space="preserve">del órgano colegiado máximo de decisión en el municipio, y su </w:t>
      </w:r>
      <w:r w:rsidR="004C08C9" w:rsidRPr="006118B4">
        <w:rPr>
          <w:rFonts w:ascii="Arial" w:hAnsi="Arial" w:cs="Arial"/>
          <w:i/>
          <w:sz w:val="14"/>
          <w:szCs w:val="14"/>
        </w:rPr>
        <w:t>función fundamental era partic</w:t>
      </w:r>
      <w:r w:rsidR="00F82CB6" w:rsidRPr="006118B4">
        <w:rPr>
          <w:rFonts w:ascii="Arial" w:hAnsi="Arial" w:cs="Arial"/>
          <w:i/>
          <w:sz w:val="14"/>
          <w:szCs w:val="14"/>
        </w:rPr>
        <w:t xml:space="preserve">ipar </w:t>
      </w:r>
      <w:r w:rsidR="0000587C" w:rsidRPr="006118B4">
        <w:rPr>
          <w:rFonts w:ascii="Arial" w:hAnsi="Arial" w:cs="Arial"/>
          <w:i/>
          <w:sz w:val="14"/>
          <w:szCs w:val="14"/>
        </w:rPr>
        <w:t>en la tomar de decisiones de la administración pública municipa</w:t>
      </w:r>
      <w:r w:rsidR="00B35B64">
        <w:rPr>
          <w:rFonts w:ascii="Arial" w:hAnsi="Arial" w:cs="Arial"/>
          <w:i/>
          <w:sz w:val="14"/>
          <w:szCs w:val="14"/>
        </w:rPr>
        <w:t>l</w:t>
      </w:r>
      <w:r w:rsidR="00A573B1" w:rsidRPr="006118B4">
        <w:rPr>
          <w:rFonts w:ascii="Arial" w:hAnsi="Arial" w:cs="Arial"/>
          <w:i/>
          <w:sz w:val="14"/>
          <w:szCs w:val="14"/>
        </w:rPr>
        <w:t xml:space="preserve">, </w:t>
      </w:r>
      <w:r w:rsidR="00A573B1" w:rsidRPr="006118B4">
        <w:rPr>
          <w:rFonts w:ascii="Arial" w:hAnsi="Arial" w:cs="Arial"/>
          <w:b/>
          <w:i/>
          <w:sz w:val="14"/>
          <w:szCs w:val="14"/>
        </w:rPr>
        <w:t>de manera que no existe base para entender que se encontraba bajo un régimen de un horario en días hábiles, or</w:t>
      </w:r>
      <w:r w:rsidR="00DB5A51" w:rsidRPr="006118B4">
        <w:rPr>
          <w:rFonts w:ascii="Arial" w:hAnsi="Arial" w:cs="Arial"/>
          <w:b/>
          <w:i/>
          <w:sz w:val="14"/>
          <w:szCs w:val="14"/>
        </w:rPr>
        <w:t>dinaria y propiamente dicho.</w:t>
      </w:r>
    </w:p>
    <w:p w14:paraId="4BCF8EDA" w14:textId="28B14A68" w:rsidR="00DB5A51" w:rsidRPr="006118B4" w:rsidRDefault="00DB5A51" w:rsidP="0087298C">
      <w:pPr>
        <w:pStyle w:val="Textonotapie"/>
        <w:ind w:firstLine="142"/>
        <w:jc w:val="both"/>
        <w:rPr>
          <w:rFonts w:ascii="Arial" w:hAnsi="Arial" w:cs="Arial"/>
          <w:i/>
          <w:sz w:val="14"/>
          <w:szCs w:val="14"/>
        </w:rPr>
      </w:pPr>
      <w:r w:rsidRPr="006118B4">
        <w:rPr>
          <w:rFonts w:ascii="Arial" w:hAnsi="Arial" w:cs="Arial"/>
          <w:i/>
          <w:sz w:val="14"/>
          <w:szCs w:val="14"/>
        </w:rPr>
        <w:t xml:space="preserve">Además, conforme con las atribuciones </w:t>
      </w:r>
      <w:r w:rsidR="00C20113" w:rsidRPr="006118B4">
        <w:rPr>
          <w:rFonts w:ascii="Arial" w:hAnsi="Arial" w:cs="Arial"/>
          <w:i/>
          <w:sz w:val="14"/>
          <w:szCs w:val="14"/>
        </w:rPr>
        <w:t>y obligaciones de los ayuntamientos</w:t>
      </w:r>
      <w:r w:rsidR="00F070CB" w:rsidRPr="006118B4">
        <w:rPr>
          <w:rFonts w:ascii="Arial" w:hAnsi="Arial" w:cs="Arial"/>
          <w:i/>
          <w:sz w:val="14"/>
          <w:szCs w:val="14"/>
        </w:rPr>
        <w:t>, el trabajo de quien ocupe la Presidencia Municipal abarca más allá de las facultades que tiene asignadas, desde el p</w:t>
      </w:r>
      <w:r w:rsidR="00874B60" w:rsidRPr="006118B4">
        <w:rPr>
          <w:rFonts w:ascii="Arial" w:hAnsi="Arial" w:cs="Arial"/>
          <w:i/>
          <w:sz w:val="14"/>
          <w:szCs w:val="14"/>
        </w:rPr>
        <w:t>unto de vista de persona servidora pública en lo individual, porque debe estar dispuesta para intervenir en las decisiones que, en forma colegiada, competen al cabildo.</w:t>
      </w:r>
    </w:p>
    <w:p w14:paraId="392FB94A" w14:textId="546B95A8" w:rsidR="00874B60" w:rsidRPr="006118B4" w:rsidRDefault="00874B60" w:rsidP="0087298C">
      <w:pPr>
        <w:pStyle w:val="Textonotapie"/>
        <w:ind w:firstLine="142"/>
        <w:jc w:val="both"/>
        <w:rPr>
          <w:rFonts w:ascii="Arial" w:hAnsi="Arial" w:cs="Arial"/>
          <w:i/>
          <w:sz w:val="14"/>
          <w:szCs w:val="14"/>
        </w:rPr>
      </w:pPr>
      <w:r w:rsidRPr="006118B4">
        <w:rPr>
          <w:rFonts w:ascii="Arial" w:hAnsi="Arial" w:cs="Arial"/>
          <w:i/>
          <w:sz w:val="14"/>
          <w:szCs w:val="14"/>
        </w:rPr>
        <w:t xml:space="preserve">Por cuanto al tema del horario se refiere, es importante </w:t>
      </w:r>
      <w:r w:rsidR="00650AF8" w:rsidRPr="006118B4">
        <w:rPr>
          <w:rFonts w:ascii="Arial" w:hAnsi="Arial" w:cs="Arial"/>
          <w:i/>
          <w:sz w:val="14"/>
          <w:szCs w:val="14"/>
        </w:rPr>
        <w:t>destacar que, al contestar el requerimiento</w:t>
      </w:r>
      <w:r w:rsidR="00685DDA" w:rsidRPr="006118B4">
        <w:rPr>
          <w:rFonts w:ascii="Arial" w:hAnsi="Arial" w:cs="Arial"/>
          <w:i/>
          <w:sz w:val="14"/>
          <w:szCs w:val="14"/>
        </w:rPr>
        <w:t xml:space="preserve"> hecho por la autoridad </w:t>
      </w:r>
      <w:r w:rsidR="00F91B28" w:rsidRPr="006118B4">
        <w:rPr>
          <w:rFonts w:ascii="Arial" w:hAnsi="Arial" w:cs="Arial"/>
          <w:i/>
          <w:sz w:val="14"/>
          <w:szCs w:val="14"/>
        </w:rPr>
        <w:t>sustanciadora</w:t>
      </w:r>
      <w:r w:rsidR="00415279" w:rsidRPr="006118B4">
        <w:rPr>
          <w:rFonts w:ascii="Arial" w:hAnsi="Arial" w:cs="Arial"/>
          <w:i/>
          <w:sz w:val="14"/>
          <w:szCs w:val="14"/>
        </w:rPr>
        <w:t>, el Secretario del Ayuntamiento de Comonfort, Guanajuato inf</w:t>
      </w:r>
      <w:r w:rsidR="000464A0" w:rsidRPr="006118B4">
        <w:rPr>
          <w:rFonts w:ascii="Arial" w:hAnsi="Arial" w:cs="Arial"/>
          <w:i/>
          <w:sz w:val="14"/>
          <w:szCs w:val="14"/>
        </w:rPr>
        <w:t>ormó que en la normativa que les rige no se encontró un horario de labores en particular el Presidente Municipal y que por la naturaleza del puesto su</w:t>
      </w:r>
      <w:r w:rsidR="00FB4BF9" w:rsidRPr="006118B4">
        <w:rPr>
          <w:rFonts w:ascii="Arial" w:hAnsi="Arial" w:cs="Arial"/>
          <w:i/>
          <w:sz w:val="14"/>
          <w:szCs w:val="14"/>
        </w:rPr>
        <w:t xml:space="preserve"> horario</w:t>
      </w:r>
      <w:r w:rsidR="007E048B" w:rsidRPr="006118B4">
        <w:rPr>
          <w:rFonts w:ascii="Arial" w:hAnsi="Arial" w:cs="Arial"/>
          <w:i/>
          <w:sz w:val="14"/>
          <w:szCs w:val="14"/>
        </w:rPr>
        <w:t xml:space="preserve"> laboral se extiende</w:t>
      </w:r>
      <w:r w:rsidR="00423034" w:rsidRPr="006118B4">
        <w:rPr>
          <w:rFonts w:ascii="Arial" w:hAnsi="Arial" w:cs="Arial"/>
          <w:i/>
          <w:sz w:val="14"/>
          <w:szCs w:val="14"/>
        </w:rPr>
        <w:t xml:space="preserve"> con base en la actividades</w:t>
      </w:r>
      <w:r w:rsidR="00D71959" w:rsidRPr="006118B4">
        <w:rPr>
          <w:rFonts w:ascii="Arial" w:hAnsi="Arial" w:cs="Arial"/>
          <w:i/>
          <w:sz w:val="14"/>
          <w:szCs w:val="14"/>
        </w:rPr>
        <w:t>, evento</w:t>
      </w:r>
      <w:r w:rsidR="000C2557" w:rsidRPr="006118B4">
        <w:rPr>
          <w:rFonts w:ascii="Arial" w:hAnsi="Arial" w:cs="Arial"/>
          <w:i/>
          <w:sz w:val="14"/>
          <w:szCs w:val="14"/>
        </w:rPr>
        <w:t xml:space="preserve">s y/o asuntos que necesariamente tenga que </w:t>
      </w:r>
      <w:r w:rsidR="00976731" w:rsidRPr="006118B4">
        <w:rPr>
          <w:rFonts w:ascii="Arial" w:hAnsi="Arial" w:cs="Arial"/>
          <w:i/>
          <w:sz w:val="14"/>
          <w:szCs w:val="14"/>
        </w:rPr>
        <w:t>despachar.</w:t>
      </w:r>
    </w:p>
    <w:p w14:paraId="7CAEEF71" w14:textId="198ECAF3" w:rsidR="00976731" w:rsidRPr="006118B4" w:rsidRDefault="00976731" w:rsidP="0087298C">
      <w:pPr>
        <w:pStyle w:val="Textonotapie"/>
        <w:ind w:firstLine="142"/>
        <w:jc w:val="both"/>
        <w:rPr>
          <w:rFonts w:ascii="Arial" w:hAnsi="Arial" w:cs="Arial"/>
          <w:i/>
          <w:sz w:val="14"/>
          <w:szCs w:val="14"/>
        </w:rPr>
      </w:pPr>
      <w:r w:rsidRPr="006118B4">
        <w:rPr>
          <w:rFonts w:ascii="Arial" w:hAnsi="Arial" w:cs="Arial"/>
          <w:i/>
          <w:sz w:val="14"/>
          <w:szCs w:val="14"/>
        </w:rPr>
        <w:t xml:space="preserve">Además, el Presidente Municipal denunciado no compareció al PES, aun y cuando </w:t>
      </w:r>
      <w:r w:rsidR="00845B4A" w:rsidRPr="006118B4">
        <w:rPr>
          <w:rFonts w:ascii="Arial" w:hAnsi="Arial" w:cs="Arial"/>
          <w:i/>
          <w:sz w:val="14"/>
          <w:szCs w:val="14"/>
        </w:rPr>
        <w:t xml:space="preserve">fue debidamente llamado, por lo que no </w:t>
      </w:r>
      <w:r w:rsidR="0066495B" w:rsidRPr="006118B4">
        <w:rPr>
          <w:rFonts w:ascii="Arial" w:hAnsi="Arial" w:cs="Arial"/>
          <w:i/>
          <w:sz w:val="14"/>
          <w:szCs w:val="14"/>
        </w:rPr>
        <w:t xml:space="preserve">esgrimió </w:t>
      </w:r>
      <w:r w:rsidR="00BD3657" w:rsidRPr="006118B4">
        <w:rPr>
          <w:rFonts w:ascii="Arial" w:hAnsi="Arial" w:cs="Arial"/>
          <w:i/>
          <w:sz w:val="14"/>
          <w:szCs w:val="14"/>
        </w:rPr>
        <w:t>razonamientos que justificarán, en todo caso, que se encontrara sujeto a un horario</w:t>
      </w:r>
      <w:r w:rsidR="00850300" w:rsidRPr="006118B4">
        <w:rPr>
          <w:rFonts w:ascii="Arial" w:hAnsi="Arial" w:cs="Arial"/>
          <w:i/>
          <w:sz w:val="14"/>
          <w:szCs w:val="14"/>
        </w:rPr>
        <w:t xml:space="preserve"> de labores específico </w:t>
      </w:r>
      <w:r w:rsidR="001E70C5" w:rsidRPr="006118B4">
        <w:rPr>
          <w:rFonts w:ascii="Arial" w:hAnsi="Arial" w:cs="Arial"/>
          <w:i/>
          <w:sz w:val="14"/>
          <w:szCs w:val="14"/>
        </w:rPr>
        <w:t xml:space="preserve">o que el día en que se </w:t>
      </w:r>
      <w:r w:rsidR="00A4360F" w:rsidRPr="006118B4">
        <w:rPr>
          <w:rFonts w:ascii="Arial" w:hAnsi="Arial" w:cs="Arial"/>
          <w:i/>
          <w:sz w:val="14"/>
          <w:szCs w:val="14"/>
        </w:rPr>
        <w:t>efectuó el evento materia de queja estaba clasificado como inhábil</w:t>
      </w:r>
      <w:r w:rsidR="00BB3C95" w:rsidRPr="006118B4">
        <w:rPr>
          <w:rFonts w:ascii="Arial" w:hAnsi="Arial" w:cs="Arial"/>
          <w:i/>
          <w:sz w:val="14"/>
          <w:szCs w:val="14"/>
        </w:rPr>
        <w:t xml:space="preserve"> de acuerdo a la normativa que rige las funciones del Ayuntamiento de Comonfort</w:t>
      </w:r>
      <w:r w:rsidR="00AD3824" w:rsidRPr="006118B4">
        <w:rPr>
          <w:rFonts w:ascii="Arial" w:hAnsi="Arial" w:cs="Arial"/>
          <w:i/>
          <w:sz w:val="14"/>
          <w:szCs w:val="14"/>
        </w:rPr>
        <w:t>, Guanajuato.</w:t>
      </w:r>
    </w:p>
    <w:p w14:paraId="55602C8C" w14:textId="27AFEFC0" w:rsidR="001F17C8" w:rsidRPr="0087298C" w:rsidRDefault="00CF37D2" w:rsidP="0087298C">
      <w:pPr>
        <w:pStyle w:val="Textonotapie"/>
        <w:ind w:firstLine="142"/>
        <w:jc w:val="both"/>
        <w:rPr>
          <w:rFonts w:ascii="Arial" w:hAnsi="Arial" w:cs="Arial"/>
          <w:b/>
          <w:sz w:val="14"/>
          <w:szCs w:val="14"/>
        </w:rPr>
      </w:pPr>
      <w:r w:rsidRPr="006118B4">
        <w:rPr>
          <w:rFonts w:ascii="Arial" w:hAnsi="Arial" w:cs="Arial"/>
          <w:i/>
          <w:sz w:val="14"/>
          <w:szCs w:val="14"/>
        </w:rPr>
        <w:t>No es</w:t>
      </w:r>
      <w:r w:rsidR="00CF1C5D" w:rsidRPr="006118B4">
        <w:rPr>
          <w:rFonts w:ascii="Arial" w:hAnsi="Arial" w:cs="Arial"/>
          <w:i/>
          <w:sz w:val="14"/>
          <w:szCs w:val="14"/>
        </w:rPr>
        <w:t xml:space="preserve"> obstáculo para lo aquí expuesto, el hecho de que el artículo 18 de la Ley del Trabajo de los Servidores Públicos al Servicio del Estado y</w:t>
      </w:r>
      <w:r w:rsidR="0087298C" w:rsidRPr="006118B4">
        <w:rPr>
          <w:rFonts w:ascii="Arial" w:hAnsi="Arial" w:cs="Arial"/>
          <w:i/>
          <w:sz w:val="14"/>
          <w:szCs w:val="14"/>
        </w:rPr>
        <w:t xml:space="preserve"> </w:t>
      </w:r>
      <w:r w:rsidR="00CF1C5D" w:rsidRPr="006118B4">
        <w:rPr>
          <w:rFonts w:ascii="Arial" w:hAnsi="Arial" w:cs="Arial"/>
          <w:i/>
          <w:sz w:val="14"/>
          <w:szCs w:val="14"/>
        </w:rPr>
        <w:t xml:space="preserve">de los Municipios establezca que la duración máxima de la jornada diurna de trabajo es de 8 horas, y que el Convenio Colectivo de Trabajo que refirió el Secretario del Ayuntamiento contemple el horario de atención al público en los departamentos administrativos del municipio de </w:t>
      </w:r>
      <w:r w:rsidR="00CF1C5D" w:rsidRPr="006118B4">
        <w:rPr>
          <w:rFonts w:ascii="Arial" w:hAnsi="Arial" w:cs="Arial"/>
          <w:b/>
          <w:i/>
          <w:sz w:val="14"/>
          <w:szCs w:val="14"/>
        </w:rPr>
        <w:t>09:00 a 16:00 horas</w:t>
      </w:r>
      <w:r w:rsidR="00CF1C5D" w:rsidRPr="006118B4">
        <w:rPr>
          <w:rFonts w:ascii="Arial" w:hAnsi="Arial" w:cs="Arial"/>
          <w:i/>
          <w:sz w:val="14"/>
          <w:szCs w:val="14"/>
        </w:rPr>
        <w:t xml:space="preserve">, ya que ello va dirigido para el despacho de los servicios prestados por el Ayuntamiento a la ciudadanía y </w:t>
      </w:r>
      <w:r w:rsidR="00CF1C5D" w:rsidRPr="006118B4">
        <w:rPr>
          <w:rFonts w:ascii="Arial" w:hAnsi="Arial" w:cs="Arial"/>
          <w:b/>
          <w:i/>
          <w:sz w:val="14"/>
          <w:szCs w:val="14"/>
        </w:rPr>
        <w:t>no como un referente de la jornada laboral del Presidente Municipal.</w:t>
      </w:r>
    </w:p>
  </w:footnote>
  <w:footnote w:id="12">
    <w:p w14:paraId="5186C5A2" w14:textId="77420C07" w:rsidR="001C7BC3" w:rsidRPr="0087298C" w:rsidRDefault="001C7BC3" w:rsidP="0087298C">
      <w:pPr>
        <w:pStyle w:val="Textonotapie"/>
        <w:jc w:val="both"/>
        <w:rPr>
          <w:rFonts w:ascii="Arial" w:hAnsi="Arial" w:cs="Arial"/>
          <w:b/>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w:t>
      </w:r>
      <w:r w:rsidR="00DC3792" w:rsidRPr="006118B4">
        <w:rPr>
          <w:rFonts w:ascii="Arial" w:hAnsi="Arial" w:cs="Arial"/>
          <w:i/>
          <w:sz w:val="14"/>
          <w:szCs w:val="14"/>
        </w:rPr>
        <w:t>En consecuencia, como ya quedó asentado líneas arriba</w:t>
      </w:r>
      <w:r w:rsidR="009D4624" w:rsidRPr="006118B4">
        <w:rPr>
          <w:rFonts w:ascii="Arial" w:hAnsi="Arial" w:cs="Arial"/>
          <w:i/>
          <w:sz w:val="14"/>
          <w:szCs w:val="14"/>
        </w:rPr>
        <w:t xml:space="preserve">, la </w:t>
      </w:r>
      <w:r w:rsidR="009D4624" w:rsidRPr="0087298C">
        <w:rPr>
          <w:rFonts w:ascii="Arial" w:hAnsi="Arial" w:cs="Arial"/>
          <w:i/>
          <w:iCs/>
          <w:sz w:val="14"/>
          <w:szCs w:val="14"/>
        </w:rPr>
        <w:t xml:space="preserve">Sala Superior </w:t>
      </w:r>
      <w:r w:rsidR="00A647CE" w:rsidRPr="006118B4">
        <w:rPr>
          <w:rFonts w:ascii="Arial" w:hAnsi="Arial" w:cs="Arial"/>
          <w:i/>
          <w:sz w:val="14"/>
          <w:szCs w:val="14"/>
        </w:rPr>
        <w:t xml:space="preserve">ha establecido </w:t>
      </w:r>
      <w:r w:rsidR="00244483" w:rsidRPr="006118B4">
        <w:rPr>
          <w:rFonts w:ascii="Arial" w:hAnsi="Arial" w:cs="Arial"/>
          <w:i/>
          <w:sz w:val="14"/>
          <w:szCs w:val="14"/>
        </w:rPr>
        <w:t xml:space="preserve">mediante </w:t>
      </w:r>
      <w:r w:rsidR="009E781E" w:rsidRPr="006118B4">
        <w:rPr>
          <w:rFonts w:ascii="Arial" w:hAnsi="Arial" w:cs="Arial"/>
          <w:i/>
          <w:sz w:val="14"/>
          <w:szCs w:val="14"/>
        </w:rPr>
        <w:t>su línea jurisprudencial</w:t>
      </w:r>
      <w:r w:rsidR="0016514E" w:rsidRPr="006118B4">
        <w:rPr>
          <w:rFonts w:ascii="Arial" w:hAnsi="Arial" w:cs="Arial"/>
          <w:i/>
          <w:sz w:val="14"/>
          <w:szCs w:val="14"/>
        </w:rPr>
        <w:t xml:space="preserve"> que </w:t>
      </w:r>
      <w:r w:rsidR="0016514E" w:rsidRPr="006118B4">
        <w:rPr>
          <w:rFonts w:ascii="Arial" w:hAnsi="Arial" w:cs="Arial"/>
          <w:b/>
          <w:i/>
          <w:sz w:val="14"/>
          <w:szCs w:val="14"/>
        </w:rPr>
        <w:t xml:space="preserve">las personas servidoras públicas que desempeñan un cargo de forma permanente, </w:t>
      </w:r>
      <w:r w:rsidR="0016514E" w:rsidRPr="006118B4">
        <w:rPr>
          <w:rFonts w:ascii="Arial" w:hAnsi="Arial" w:cs="Arial"/>
          <w:i/>
          <w:sz w:val="14"/>
          <w:szCs w:val="14"/>
        </w:rPr>
        <w:t xml:space="preserve">como es el caso del entonces Presidente Municipal de Comonfort, </w:t>
      </w:r>
      <w:r w:rsidR="0016514E" w:rsidRPr="006118B4">
        <w:rPr>
          <w:rFonts w:ascii="Arial" w:hAnsi="Arial" w:cs="Arial"/>
          <w:b/>
          <w:i/>
          <w:sz w:val="14"/>
          <w:szCs w:val="14"/>
        </w:rPr>
        <w:t>tienen</w:t>
      </w:r>
      <w:r w:rsidR="00595397" w:rsidRPr="006118B4">
        <w:rPr>
          <w:rFonts w:ascii="Arial" w:hAnsi="Arial" w:cs="Arial"/>
          <w:b/>
          <w:i/>
          <w:sz w:val="14"/>
          <w:szCs w:val="14"/>
        </w:rPr>
        <w:t xml:space="preserve"> prohibido asistir en días hábiles </w:t>
      </w:r>
      <w:r w:rsidR="0047314D" w:rsidRPr="006118B4">
        <w:rPr>
          <w:rFonts w:ascii="Arial" w:hAnsi="Arial" w:cs="Arial"/>
          <w:b/>
          <w:i/>
          <w:sz w:val="14"/>
          <w:szCs w:val="14"/>
        </w:rPr>
        <w:t>a eventos proselitistas, con independencia del horario.</w:t>
      </w:r>
    </w:p>
  </w:footnote>
  <w:footnote w:id="13">
    <w:p w14:paraId="094027FA" w14:textId="77F10752" w:rsidR="000B5686" w:rsidRPr="006118B4" w:rsidRDefault="000B5686" w:rsidP="0087298C">
      <w:pPr>
        <w:pStyle w:val="Textonotapie"/>
        <w:jc w:val="both"/>
        <w:rPr>
          <w:rFonts w:ascii="Arial" w:hAnsi="Arial" w:cs="Arial"/>
          <w:i/>
          <w:sz w:val="14"/>
          <w:szCs w:val="14"/>
        </w:rPr>
      </w:pPr>
      <w:r w:rsidRPr="0087298C">
        <w:rPr>
          <w:rStyle w:val="Refdenotaalpie"/>
          <w:rFonts w:ascii="Arial" w:hAnsi="Arial" w:cs="Arial"/>
          <w:sz w:val="14"/>
          <w:szCs w:val="14"/>
        </w:rPr>
        <w:footnoteRef/>
      </w:r>
      <w:r w:rsidR="00ED7531" w:rsidRPr="0087298C">
        <w:rPr>
          <w:rFonts w:ascii="Arial" w:hAnsi="Arial" w:cs="Arial"/>
          <w:sz w:val="14"/>
          <w:szCs w:val="14"/>
        </w:rPr>
        <w:t xml:space="preserve"> </w:t>
      </w:r>
      <w:r w:rsidR="00AE41F8" w:rsidRPr="006118B4">
        <w:rPr>
          <w:rFonts w:ascii="Arial" w:hAnsi="Arial" w:cs="Arial"/>
          <w:i/>
          <w:sz w:val="14"/>
          <w:szCs w:val="14"/>
        </w:rPr>
        <w:t>En el caso se tiene acreditada la asistencia del denunciado José Carlos Nieto Juárez, en día hábil</w:t>
      </w:r>
      <w:r w:rsidR="0083368A" w:rsidRPr="006118B4">
        <w:rPr>
          <w:rFonts w:ascii="Arial" w:hAnsi="Arial" w:cs="Arial"/>
          <w:i/>
          <w:sz w:val="14"/>
          <w:szCs w:val="14"/>
        </w:rPr>
        <w:t xml:space="preserve"> </w:t>
      </w:r>
      <w:r w:rsidR="00D803F0" w:rsidRPr="006118B4">
        <w:rPr>
          <w:rFonts w:ascii="Arial" w:hAnsi="Arial" w:cs="Arial"/>
          <w:i/>
          <w:sz w:val="14"/>
          <w:szCs w:val="14"/>
        </w:rPr>
        <w:t>–8</w:t>
      </w:r>
      <w:r w:rsidR="0083368A" w:rsidRPr="006118B4">
        <w:rPr>
          <w:rFonts w:ascii="Arial" w:hAnsi="Arial" w:cs="Arial"/>
          <w:i/>
          <w:sz w:val="14"/>
          <w:szCs w:val="14"/>
        </w:rPr>
        <w:t xml:space="preserve"> de abri</w:t>
      </w:r>
      <w:r w:rsidR="00D803F0" w:rsidRPr="006118B4">
        <w:rPr>
          <w:rFonts w:ascii="Arial" w:hAnsi="Arial" w:cs="Arial"/>
          <w:i/>
          <w:sz w:val="14"/>
          <w:szCs w:val="14"/>
        </w:rPr>
        <w:t>l—</w:t>
      </w:r>
      <w:r w:rsidR="00B20626" w:rsidRPr="006118B4">
        <w:rPr>
          <w:rFonts w:ascii="Arial" w:hAnsi="Arial" w:cs="Arial"/>
          <w:i/>
          <w:sz w:val="14"/>
          <w:szCs w:val="14"/>
        </w:rPr>
        <w:t xml:space="preserve"> dado que</w:t>
      </w:r>
      <w:r w:rsidR="00F028AE" w:rsidRPr="006118B4">
        <w:rPr>
          <w:rFonts w:ascii="Arial" w:hAnsi="Arial" w:cs="Arial"/>
          <w:i/>
          <w:sz w:val="14"/>
          <w:szCs w:val="14"/>
        </w:rPr>
        <w:t>, como se expuso, ese día no está contemplado como inhábil en el artículo 24 de la Ley del Trabajo de los Servidores Públicos al Servicio del Estado y de los Municipios.</w:t>
      </w:r>
    </w:p>
    <w:p w14:paraId="0BF21CAA" w14:textId="4B5240FA" w:rsidR="000B5686" w:rsidRPr="0087298C" w:rsidRDefault="00CF0B80" w:rsidP="0087298C">
      <w:pPr>
        <w:pStyle w:val="Textonotapie"/>
        <w:ind w:firstLine="142"/>
        <w:jc w:val="both"/>
        <w:rPr>
          <w:rFonts w:ascii="Arial" w:hAnsi="Arial" w:cs="Arial"/>
          <w:sz w:val="14"/>
          <w:szCs w:val="14"/>
        </w:rPr>
      </w:pPr>
      <w:r w:rsidRPr="006118B4">
        <w:rPr>
          <w:rFonts w:ascii="Arial" w:hAnsi="Arial" w:cs="Arial"/>
          <w:i/>
          <w:sz w:val="14"/>
          <w:szCs w:val="14"/>
        </w:rPr>
        <w:t xml:space="preserve">Por otra parte, se encuentra demostrado que el evento </w:t>
      </w:r>
      <w:r w:rsidR="005D6920" w:rsidRPr="006118B4">
        <w:rPr>
          <w:rFonts w:ascii="Arial" w:hAnsi="Arial" w:cs="Arial"/>
          <w:i/>
          <w:sz w:val="14"/>
          <w:szCs w:val="14"/>
        </w:rPr>
        <w:t xml:space="preserve">al que asistió </w:t>
      </w:r>
      <w:r w:rsidR="002D4519" w:rsidRPr="006118B4">
        <w:rPr>
          <w:rFonts w:ascii="Arial" w:hAnsi="Arial" w:cs="Arial"/>
          <w:i/>
          <w:sz w:val="14"/>
          <w:szCs w:val="14"/>
        </w:rPr>
        <w:t xml:space="preserve">José Carlos Nieto Juárez, entonces Presidente Municipal de Comonfort, </w:t>
      </w:r>
      <w:r w:rsidR="002D4519" w:rsidRPr="006118B4">
        <w:rPr>
          <w:rFonts w:ascii="Arial" w:hAnsi="Arial" w:cs="Arial"/>
          <w:b/>
          <w:i/>
          <w:sz w:val="14"/>
          <w:szCs w:val="14"/>
        </w:rPr>
        <w:t xml:space="preserve">fue en un día laborable y tuvo carácter proselitista, </w:t>
      </w:r>
      <w:r w:rsidR="002D4519" w:rsidRPr="006118B4">
        <w:rPr>
          <w:rFonts w:ascii="Arial" w:hAnsi="Arial" w:cs="Arial"/>
          <w:i/>
          <w:sz w:val="14"/>
          <w:szCs w:val="14"/>
        </w:rPr>
        <w:t xml:space="preserve">pues se trató de una reunión durante el periodo de campañas electorales y realizada con el objeto de tener un encuentro con la candidata </w:t>
      </w:r>
      <w:r w:rsidR="0099523A" w:rsidRPr="006118B4">
        <w:rPr>
          <w:rFonts w:ascii="Arial" w:hAnsi="Arial" w:cs="Arial"/>
          <w:i/>
          <w:sz w:val="14"/>
          <w:szCs w:val="14"/>
        </w:rPr>
        <w:t>de ese partido a la Presidencia Municipal, con motivo del inicio de su actividad para llamar al voto a su favor</w:t>
      </w:r>
      <w:r w:rsidR="0099523A" w:rsidRPr="0087298C">
        <w:rPr>
          <w:rFonts w:ascii="Arial" w:hAnsi="Arial" w:cs="Arial"/>
          <w:sz w:val="14"/>
          <w:szCs w:val="14"/>
        </w:rPr>
        <w:t>.</w:t>
      </w:r>
    </w:p>
  </w:footnote>
  <w:footnote w:id="14">
    <w:p w14:paraId="12933BDD" w14:textId="5E9DAB33" w:rsidR="00546328" w:rsidRPr="006118B4" w:rsidRDefault="00546328" w:rsidP="0087298C">
      <w:pPr>
        <w:pStyle w:val="Textonotapie"/>
        <w:jc w:val="both"/>
        <w:rPr>
          <w:rFonts w:ascii="Arial" w:hAnsi="Arial" w:cs="Arial"/>
          <w:i/>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w:t>
      </w:r>
      <w:r w:rsidR="00385386" w:rsidRPr="006118B4">
        <w:rPr>
          <w:rFonts w:ascii="Arial" w:hAnsi="Arial" w:cs="Arial"/>
          <w:i/>
          <w:sz w:val="14"/>
          <w:szCs w:val="14"/>
        </w:rPr>
        <w:t xml:space="preserve">Y no solo estuvo presente en el evento político denunciado, </w:t>
      </w:r>
      <w:r w:rsidR="00462F9A" w:rsidRPr="006118B4">
        <w:rPr>
          <w:rFonts w:ascii="Arial" w:hAnsi="Arial" w:cs="Arial"/>
          <w:i/>
          <w:sz w:val="14"/>
          <w:szCs w:val="14"/>
        </w:rPr>
        <w:t xml:space="preserve">sino que intervino en su calidad de entonces presidente municipal, pues así </w:t>
      </w:r>
      <w:r w:rsidR="00B57E39" w:rsidRPr="006118B4">
        <w:rPr>
          <w:rFonts w:ascii="Arial" w:hAnsi="Arial" w:cs="Arial"/>
          <w:i/>
          <w:sz w:val="14"/>
          <w:szCs w:val="14"/>
        </w:rPr>
        <w:t>se advirtió del video que fue publicado en la red social Facebook y que se certificó en su existencia y contenido.</w:t>
      </w:r>
    </w:p>
    <w:p w14:paraId="42A12CF1" w14:textId="2BB80AC7" w:rsidR="00B57E39" w:rsidRPr="006118B4" w:rsidRDefault="00B57E39" w:rsidP="0087298C">
      <w:pPr>
        <w:pStyle w:val="Textonotapie"/>
        <w:ind w:firstLine="142"/>
        <w:jc w:val="both"/>
        <w:rPr>
          <w:rFonts w:ascii="Arial" w:hAnsi="Arial" w:cs="Arial"/>
          <w:i/>
          <w:sz w:val="14"/>
          <w:szCs w:val="14"/>
        </w:rPr>
      </w:pPr>
      <w:r w:rsidRPr="006118B4">
        <w:rPr>
          <w:rFonts w:ascii="Arial" w:hAnsi="Arial" w:cs="Arial"/>
          <w:i/>
          <w:sz w:val="14"/>
          <w:szCs w:val="14"/>
        </w:rPr>
        <w:t>En efecto, se logró advertir que en tal evento se hace notar su presencia, al ser anunciado para hacer uso de la voz, lo que se hace llamándolo por su nombre y se le enfoca por la cámara, por lo que es posible asentar su media filiación; todo lo cual que</w:t>
      </w:r>
      <w:r w:rsidR="007068BF" w:rsidRPr="006118B4">
        <w:rPr>
          <w:rFonts w:ascii="Arial" w:hAnsi="Arial" w:cs="Arial"/>
          <w:i/>
          <w:sz w:val="14"/>
          <w:szCs w:val="14"/>
        </w:rPr>
        <w:t>dó asentado</w:t>
      </w:r>
      <w:r w:rsidR="00B75658" w:rsidRPr="006118B4">
        <w:rPr>
          <w:rFonts w:ascii="Arial" w:hAnsi="Arial" w:cs="Arial"/>
          <w:i/>
          <w:sz w:val="14"/>
          <w:szCs w:val="14"/>
        </w:rPr>
        <w:t>.</w:t>
      </w:r>
    </w:p>
    <w:p w14:paraId="76C8ADDC" w14:textId="3A85B715" w:rsidR="00B75658" w:rsidRPr="006118B4" w:rsidRDefault="000777F6" w:rsidP="0087298C">
      <w:pPr>
        <w:pStyle w:val="Textonotapie"/>
        <w:ind w:firstLine="142"/>
        <w:jc w:val="both"/>
        <w:rPr>
          <w:rFonts w:ascii="Arial" w:hAnsi="Arial" w:cs="Arial"/>
          <w:i/>
          <w:sz w:val="14"/>
          <w:szCs w:val="14"/>
        </w:rPr>
      </w:pPr>
      <w:r w:rsidRPr="006118B4">
        <w:rPr>
          <w:rFonts w:ascii="Arial" w:hAnsi="Arial" w:cs="Arial"/>
          <w:i/>
          <w:sz w:val="14"/>
          <w:szCs w:val="14"/>
        </w:rPr>
        <w:t>Luego, en cierto momento del acontecimiento, personas de la prensa asistente se dirigen a José Carlos Nieto Juárez, en su calidad de presidente municipal de Comonfort y le cuestionan</w:t>
      </w:r>
      <w:r w:rsidR="009C5918" w:rsidRPr="006118B4">
        <w:rPr>
          <w:rFonts w:ascii="Arial" w:hAnsi="Arial" w:cs="Arial"/>
          <w:i/>
          <w:sz w:val="14"/>
          <w:szCs w:val="14"/>
        </w:rPr>
        <w:t xml:space="preserve"> sobre la razón de </w:t>
      </w:r>
      <w:r w:rsidR="00D7117E" w:rsidRPr="006118B4">
        <w:rPr>
          <w:rFonts w:ascii="Arial" w:hAnsi="Arial" w:cs="Arial"/>
          <w:i/>
          <w:sz w:val="14"/>
          <w:szCs w:val="14"/>
        </w:rPr>
        <w:t>por qué no fue él</w:t>
      </w:r>
      <w:r w:rsidR="00EE7724" w:rsidRPr="006118B4">
        <w:rPr>
          <w:rFonts w:ascii="Arial" w:hAnsi="Arial" w:cs="Arial"/>
          <w:i/>
          <w:sz w:val="14"/>
          <w:szCs w:val="14"/>
        </w:rPr>
        <w:t xml:space="preserve"> el candidato para intentar la elección consecutiva y él responde que fue por cuestión de equidad de género en las candidaturas postuladas por Morena.</w:t>
      </w:r>
    </w:p>
    <w:p w14:paraId="42AAF815" w14:textId="70205B4A" w:rsidR="009F412A" w:rsidRPr="006118B4" w:rsidRDefault="009F412A" w:rsidP="0087298C">
      <w:pPr>
        <w:pStyle w:val="Textonotapie"/>
        <w:ind w:firstLine="142"/>
        <w:jc w:val="both"/>
        <w:rPr>
          <w:rFonts w:ascii="Arial" w:hAnsi="Arial" w:cs="Arial"/>
          <w:i/>
          <w:sz w:val="14"/>
          <w:szCs w:val="14"/>
        </w:rPr>
      </w:pPr>
      <w:r w:rsidRPr="006118B4">
        <w:rPr>
          <w:rFonts w:ascii="Arial" w:hAnsi="Arial" w:cs="Arial"/>
          <w:i/>
          <w:sz w:val="14"/>
          <w:szCs w:val="14"/>
        </w:rPr>
        <w:t xml:space="preserve">De esta intervención que tuvo el denunciado </w:t>
      </w:r>
      <w:r w:rsidR="00BF3E25" w:rsidRPr="006118B4">
        <w:rPr>
          <w:rFonts w:ascii="Arial" w:hAnsi="Arial" w:cs="Arial"/>
          <w:i/>
          <w:sz w:val="14"/>
          <w:szCs w:val="14"/>
        </w:rPr>
        <w:t xml:space="preserve">se advierte que respondía desde su calidad de presidente municipal y por ello se refería a que no había pedido licencia </w:t>
      </w:r>
      <w:r w:rsidR="00D85AD2" w:rsidRPr="006118B4">
        <w:rPr>
          <w:rFonts w:ascii="Arial" w:hAnsi="Arial" w:cs="Arial"/>
          <w:i/>
          <w:sz w:val="14"/>
          <w:szCs w:val="14"/>
        </w:rPr>
        <w:t>–para separarse de ese cargo— y que por tanto seguía “activo”.</w:t>
      </w:r>
    </w:p>
    <w:p w14:paraId="7ACB0447" w14:textId="27C8542E" w:rsidR="00546328" w:rsidRPr="0087298C" w:rsidRDefault="00FD6F77" w:rsidP="0087298C">
      <w:pPr>
        <w:pStyle w:val="Textonotapie"/>
        <w:ind w:firstLine="142"/>
        <w:jc w:val="both"/>
        <w:rPr>
          <w:rFonts w:ascii="Arial" w:hAnsi="Arial" w:cs="Arial"/>
          <w:sz w:val="14"/>
          <w:szCs w:val="14"/>
        </w:rPr>
      </w:pPr>
      <w:r w:rsidRPr="006118B4">
        <w:rPr>
          <w:rFonts w:ascii="Arial" w:hAnsi="Arial" w:cs="Arial"/>
          <w:i/>
          <w:sz w:val="14"/>
          <w:szCs w:val="14"/>
        </w:rPr>
        <w:t>Incluso se le sigue cuestionando al estar presente por su participación en el evento materia de queja y una de las personas se dirige a él en su calidad de “presidente”, a lo que el denunciado atiende a tal llamado y contesta en esa calidad</w:t>
      </w:r>
      <w:r w:rsidR="009F104A" w:rsidRPr="006118B4">
        <w:rPr>
          <w:rFonts w:ascii="Arial" w:hAnsi="Arial" w:cs="Arial"/>
          <w:i/>
          <w:sz w:val="14"/>
          <w:szCs w:val="14"/>
        </w:rPr>
        <w:t>. Esta circunstancia se asentó en el acta de mérito.</w:t>
      </w:r>
    </w:p>
  </w:footnote>
  <w:footnote w:id="15">
    <w:p w14:paraId="519DE61F" w14:textId="344C72EF" w:rsidR="00A45675" w:rsidRPr="00BB7554" w:rsidRDefault="00A45675" w:rsidP="0087298C">
      <w:pPr>
        <w:pStyle w:val="Textonotapie"/>
        <w:jc w:val="both"/>
        <w:rPr>
          <w:rFonts w:ascii="Arial" w:hAnsi="Arial" w:cs="Arial"/>
          <w:i/>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w:t>
      </w:r>
      <w:r w:rsidR="008E3456" w:rsidRPr="00BB7554">
        <w:rPr>
          <w:rFonts w:ascii="Arial" w:hAnsi="Arial" w:cs="Arial"/>
          <w:i/>
          <w:sz w:val="14"/>
          <w:szCs w:val="14"/>
        </w:rPr>
        <w:t xml:space="preserve">A estas circunstancias </w:t>
      </w:r>
      <w:r w:rsidR="006D33F2" w:rsidRPr="00BB7554">
        <w:rPr>
          <w:rFonts w:ascii="Arial" w:hAnsi="Arial" w:cs="Arial"/>
          <w:i/>
          <w:sz w:val="14"/>
          <w:szCs w:val="14"/>
        </w:rPr>
        <w:t>se agrega el hecho acreditado de que José Carlos Nieto Juárez solicitó licencia al cargo de Presidente Municipal de Comonfort, el 13 de abril, por lo que se tiene acreditado que al momento de los hechos tenía el carácter de servidor público.</w:t>
      </w:r>
    </w:p>
  </w:footnote>
  <w:footnote w:id="16">
    <w:p w14:paraId="26FB347C" w14:textId="04BB6F63" w:rsidR="006A178C" w:rsidRPr="00BB7554" w:rsidRDefault="006A178C" w:rsidP="0087298C">
      <w:pPr>
        <w:pStyle w:val="Textonotapie"/>
        <w:jc w:val="both"/>
        <w:rPr>
          <w:rFonts w:ascii="Arial" w:hAnsi="Arial" w:cs="Arial"/>
          <w:i/>
          <w:sz w:val="14"/>
          <w:szCs w:val="14"/>
        </w:rPr>
      </w:pPr>
      <w:r w:rsidRPr="00BB7554">
        <w:rPr>
          <w:rStyle w:val="Refdenotaalpie"/>
          <w:rFonts w:ascii="Arial" w:hAnsi="Arial" w:cs="Arial"/>
          <w:i/>
          <w:sz w:val="14"/>
          <w:szCs w:val="14"/>
        </w:rPr>
        <w:footnoteRef/>
      </w:r>
      <w:r w:rsidRPr="00BB7554">
        <w:rPr>
          <w:rFonts w:ascii="Arial" w:hAnsi="Arial" w:cs="Arial"/>
          <w:i/>
          <w:sz w:val="14"/>
          <w:szCs w:val="14"/>
        </w:rPr>
        <w:t xml:space="preserve"> </w:t>
      </w:r>
      <w:r w:rsidR="00DE4DCF" w:rsidRPr="00BB7554">
        <w:rPr>
          <w:rFonts w:ascii="Arial" w:hAnsi="Arial" w:cs="Arial"/>
          <w:i/>
          <w:sz w:val="14"/>
          <w:szCs w:val="14"/>
        </w:rPr>
        <w:t xml:space="preserve">Por tanto, es posible concluir en el caso que nos ocupa, que </w:t>
      </w:r>
      <w:r w:rsidR="00DE4DCF" w:rsidRPr="00BB7554">
        <w:rPr>
          <w:rFonts w:ascii="Arial" w:hAnsi="Arial" w:cs="Arial"/>
          <w:b/>
          <w:i/>
          <w:sz w:val="14"/>
          <w:szCs w:val="14"/>
        </w:rPr>
        <w:t>la sola presencia del servidor público en el evento configuró la infracción al principio de imparcialidad</w:t>
      </w:r>
      <w:r w:rsidR="000D1FB0" w:rsidRPr="00BB7554">
        <w:rPr>
          <w:rFonts w:ascii="Arial" w:hAnsi="Arial" w:cs="Arial"/>
          <w:b/>
          <w:i/>
          <w:sz w:val="14"/>
          <w:szCs w:val="14"/>
        </w:rPr>
        <w:t xml:space="preserve">, </w:t>
      </w:r>
      <w:r w:rsidR="000D1FB0" w:rsidRPr="00BB7554">
        <w:rPr>
          <w:rFonts w:ascii="Arial" w:hAnsi="Arial" w:cs="Arial"/>
          <w:i/>
          <w:sz w:val="14"/>
          <w:szCs w:val="14"/>
        </w:rPr>
        <w:t>porque acorde con la naturaleza de su encargo, únicamente tiene como asueto, los días que expresamente establezca la ley o los que por acuerdo del máximo órgano colegiado del Ayuntamiento, se declaren como tales.</w:t>
      </w:r>
    </w:p>
    <w:p w14:paraId="749A20D2" w14:textId="1BFD27C2" w:rsidR="006A178C" w:rsidRPr="00BB7554" w:rsidRDefault="000D1FB0" w:rsidP="0087298C">
      <w:pPr>
        <w:pStyle w:val="Textonotapie"/>
        <w:ind w:firstLine="142"/>
        <w:jc w:val="both"/>
        <w:rPr>
          <w:rFonts w:ascii="Arial" w:hAnsi="Arial" w:cs="Arial"/>
          <w:b/>
          <w:i/>
          <w:sz w:val="14"/>
          <w:szCs w:val="14"/>
        </w:rPr>
      </w:pPr>
      <w:r w:rsidRPr="00BB7554">
        <w:rPr>
          <w:rFonts w:ascii="Arial" w:hAnsi="Arial" w:cs="Arial"/>
          <w:i/>
          <w:sz w:val="14"/>
          <w:szCs w:val="14"/>
        </w:rPr>
        <w:t xml:space="preserve">Ello dado que se tuvo por demostrada la presencia </w:t>
      </w:r>
      <w:r w:rsidR="00750E27" w:rsidRPr="00BB7554">
        <w:rPr>
          <w:rFonts w:ascii="Arial" w:hAnsi="Arial" w:cs="Arial"/>
          <w:i/>
          <w:sz w:val="14"/>
          <w:szCs w:val="14"/>
        </w:rPr>
        <w:t>en un día hábil del Presidente Municipal de Comonfort, José Carlos Nieto Juárez, al evento denunciado y su participación, lo que resulta equiparable al uso indebido de recursos públicos en atención a lo resuelto por la Sala Superior en el expediente SUP-REP</w:t>
      </w:r>
      <w:r w:rsidR="009C5340" w:rsidRPr="00BB7554">
        <w:rPr>
          <w:rFonts w:ascii="Arial" w:hAnsi="Arial" w:cs="Arial"/>
          <w:i/>
          <w:sz w:val="14"/>
          <w:szCs w:val="14"/>
        </w:rPr>
        <w:t>-379/2015 y acumulado, de cuya ejecutoria derivó la tesis L/2015, de rub</w:t>
      </w:r>
      <w:r w:rsidR="002E0CEC" w:rsidRPr="00BB7554">
        <w:rPr>
          <w:rFonts w:ascii="Arial" w:hAnsi="Arial" w:cs="Arial"/>
          <w:i/>
          <w:sz w:val="14"/>
          <w:szCs w:val="14"/>
        </w:rPr>
        <w:t>ro</w:t>
      </w:r>
      <w:r w:rsidR="009C5340" w:rsidRPr="00BB7554">
        <w:rPr>
          <w:rFonts w:ascii="Arial" w:hAnsi="Arial" w:cs="Arial"/>
          <w:i/>
          <w:sz w:val="14"/>
          <w:szCs w:val="14"/>
        </w:rPr>
        <w:t>: “</w:t>
      </w:r>
      <w:r w:rsidR="002E0CEC" w:rsidRPr="00BB7554">
        <w:rPr>
          <w:rFonts w:ascii="Arial" w:hAnsi="Arial" w:cs="Arial"/>
          <w:b/>
          <w:i/>
          <w:sz w:val="14"/>
          <w:szCs w:val="14"/>
        </w:rPr>
        <w:t>ACTOS PROSELITISTAS. LOS SERVIDORES PÚBLICOS DEBEN ABSTENERSE DE ACUDIR A ELLOS EN DÍAS HÁBILES”.</w:t>
      </w:r>
    </w:p>
  </w:footnote>
  <w:footnote w:id="17">
    <w:p w14:paraId="20DA23EA" w14:textId="77777777" w:rsidR="00DB25AF" w:rsidRPr="00BB7554" w:rsidRDefault="00DB25AF" w:rsidP="0087298C">
      <w:pPr>
        <w:pStyle w:val="Textonotapie"/>
        <w:jc w:val="both"/>
        <w:rPr>
          <w:rFonts w:ascii="Arial" w:hAnsi="Arial" w:cs="Arial"/>
          <w:i/>
          <w:iCs/>
          <w:sz w:val="14"/>
          <w:szCs w:val="14"/>
        </w:rPr>
      </w:pPr>
      <w:r w:rsidRPr="00BB7554">
        <w:rPr>
          <w:rStyle w:val="Refdenotaalpie"/>
          <w:rFonts w:ascii="Arial" w:hAnsi="Arial" w:cs="Arial"/>
          <w:i/>
          <w:iCs/>
          <w:sz w:val="14"/>
          <w:szCs w:val="14"/>
        </w:rPr>
        <w:footnoteRef/>
      </w:r>
      <w:r w:rsidRPr="00BB7554">
        <w:rPr>
          <w:rFonts w:ascii="Arial" w:hAnsi="Arial" w:cs="Arial"/>
          <w:i/>
          <w:iCs/>
          <w:sz w:val="14"/>
          <w:szCs w:val="14"/>
        </w:rPr>
        <w:t xml:space="preserve"> </w:t>
      </w:r>
      <w:r w:rsidR="00850BE8" w:rsidRPr="00BB7554">
        <w:rPr>
          <w:rFonts w:ascii="Arial" w:hAnsi="Arial" w:cs="Arial"/>
          <w:i/>
          <w:iCs/>
          <w:sz w:val="14"/>
          <w:szCs w:val="14"/>
        </w:rPr>
        <w:t xml:space="preserve">I. </w:t>
      </w:r>
      <w:r w:rsidR="00850BE8" w:rsidRPr="00BB7554">
        <w:rPr>
          <w:rFonts w:ascii="Arial" w:hAnsi="Arial" w:cs="Arial"/>
          <w:b/>
          <w:bCs/>
          <w:i/>
          <w:iCs/>
          <w:sz w:val="14"/>
          <w:szCs w:val="14"/>
        </w:rPr>
        <w:t xml:space="preserve">Circunstancias de modo, tiempo y lugar de la infracción </w:t>
      </w:r>
      <w:r w:rsidR="00850BE8" w:rsidRPr="00BB7554">
        <w:rPr>
          <w:rFonts w:ascii="Arial" w:hAnsi="Arial" w:cs="Arial"/>
          <w:i/>
          <w:iCs/>
          <w:sz w:val="14"/>
          <w:szCs w:val="14"/>
        </w:rPr>
        <w:t>(cómo, cuándo y dónde)</w:t>
      </w:r>
    </w:p>
    <w:p w14:paraId="6BA09DCC" w14:textId="77777777" w:rsidR="00850BE8" w:rsidRPr="00BB7554" w:rsidRDefault="00850BE8" w:rsidP="0087298C">
      <w:pPr>
        <w:pStyle w:val="Textonotapie"/>
        <w:jc w:val="both"/>
        <w:rPr>
          <w:rFonts w:ascii="Arial" w:hAnsi="Arial" w:cs="Arial"/>
          <w:i/>
          <w:iCs/>
          <w:sz w:val="14"/>
          <w:szCs w:val="14"/>
        </w:rPr>
      </w:pPr>
      <w:r w:rsidRPr="00BB7554">
        <w:rPr>
          <w:rFonts w:ascii="Arial" w:hAnsi="Arial" w:cs="Arial"/>
          <w:b/>
          <w:bCs/>
          <w:i/>
          <w:iCs/>
          <w:sz w:val="14"/>
          <w:szCs w:val="14"/>
        </w:rPr>
        <w:t xml:space="preserve">a) Modo. </w:t>
      </w:r>
      <w:r w:rsidRPr="00BB7554">
        <w:rPr>
          <w:rFonts w:ascii="Arial" w:hAnsi="Arial" w:cs="Arial"/>
          <w:i/>
          <w:iCs/>
          <w:sz w:val="14"/>
          <w:szCs w:val="14"/>
        </w:rPr>
        <w:t xml:space="preserve">La irregularidad </w:t>
      </w:r>
      <w:r w:rsidR="00D4135F" w:rsidRPr="00BB7554">
        <w:rPr>
          <w:rFonts w:ascii="Arial" w:hAnsi="Arial" w:cs="Arial"/>
          <w:i/>
          <w:iCs/>
          <w:sz w:val="14"/>
          <w:szCs w:val="14"/>
        </w:rPr>
        <w:t xml:space="preserve">consistió en su participación e intervención en el evento de campaña de la otrora candidata de Morena María Seferina Capilla Gómez, en la que emitió </w:t>
      </w:r>
      <w:r w:rsidR="00BE08B7" w:rsidRPr="00BB7554">
        <w:rPr>
          <w:rFonts w:ascii="Arial" w:hAnsi="Arial" w:cs="Arial"/>
          <w:i/>
          <w:iCs/>
          <w:sz w:val="14"/>
          <w:szCs w:val="14"/>
        </w:rPr>
        <w:t>frases de apoyo hacia ésta y al referido instituto político. Hecho que además se difundió a través del medio electrónico “AGORA” de la red social Facebook.</w:t>
      </w:r>
    </w:p>
    <w:p w14:paraId="0BD29A7E" w14:textId="77777777" w:rsidR="00BE08B7" w:rsidRPr="00BB7554" w:rsidRDefault="00BE08B7" w:rsidP="0087298C">
      <w:pPr>
        <w:pStyle w:val="Textonotapie"/>
        <w:ind w:firstLine="142"/>
        <w:jc w:val="both"/>
        <w:rPr>
          <w:rFonts w:ascii="Arial" w:hAnsi="Arial" w:cs="Arial"/>
          <w:i/>
          <w:iCs/>
          <w:sz w:val="14"/>
          <w:szCs w:val="14"/>
        </w:rPr>
      </w:pPr>
      <w:r w:rsidRPr="00BB7554">
        <w:rPr>
          <w:rFonts w:ascii="Arial" w:hAnsi="Arial" w:cs="Arial"/>
          <w:b/>
          <w:bCs/>
          <w:i/>
          <w:iCs/>
          <w:sz w:val="14"/>
          <w:szCs w:val="14"/>
        </w:rPr>
        <w:t xml:space="preserve">b) Tiempo. </w:t>
      </w:r>
      <w:r w:rsidRPr="00BB7554">
        <w:rPr>
          <w:rFonts w:ascii="Arial" w:hAnsi="Arial" w:cs="Arial"/>
          <w:i/>
          <w:iCs/>
          <w:sz w:val="14"/>
          <w:szCs w:val="14"/>
        </w:rPr>
        <w:t>Se encuentra acreditado que el evento realizado y su difusión tuvo lugar el día martes 8 de abril, es decir, durante la etapa de campañas del proceso electoral 2020-2021.</w:t>
      </w:r>
    </w:p>
    <w:p w14:paraId="297D7F29" w14:textId="77777777" w:rsidR="00BE08B7" w:rsidRPr="00BB7554" w:rsidRDefault="00504FFA" w:rsidP="0087298C">
      <w:pPr>
        <w:pStyle w:val="Textonotapie"/>
        <w:ind w:firstLine="142"/>
        <w:jc w:val="both"/>
        <w:rPr>
          <w:rFonts w:ascii="Arial" w:hAnsi="Arial" w:cs="Arial"/>
          <w:i/>
          <w:iCs/>
          <w:sz w:val="14"/>
          <w:szCs w:val="14"/>
        </w:rPr>
      </w:pPr>
      <w:r w:rsidRPr="00BB7554">
        <w:rPr>
          <w:rFonts w:ascii="Arial" w:hAnsi="Arial" w:cs="Arial"/>
          <w:i/>
          <w:iCs/>
          <w:sz w:val="14"/>
          <w:szCs w:val="14"/>
        </w:rPr>
        <w:t xml:space="preserve">Al respecto, resulta un hecho notorio que en el acuerdo </w:t>
      </w:r>
      <w:r w:rsidRPr="00BB7554">
        <w:rPr>
          <w:rFonts w:ascii="Arial" w:hAnsi="Arial" w:cs="Arial"/>
          <w:b/>
          <w:bCs/>
          <w:i/>
          <w:iCs/>
          <w:sz w:val="14"/>
          <w:szCs w:val="14"/>
        </w:rPr>
        <w:t xml:space="preserve">CGIEEG/075/2020, </w:t>
      </w:r>
      <w:r w:rsidRPr="00BB7554">
        <w:rPr>
          <w:rFonts w:ascii="Arial" w:hAnsi="Arial" w:cs="Arial"/>
          <w:i/>
          <w:iCs/>
          <w:sz w:val="14"/>
          <w:szCs w:val="14"/>
        </w:rPr>
        <w:t>del 30 de octubre de 2020, el Consejo General aprobó el ajuste al calendario de las campañas electorales, estableciendo que en el caso de los ayuntamientos las campañas comprenderían del 5 de abril al 2 de junio.</w:t>
      </w:r>
    </w:p>
    <w:p w14:paraId="4E8401E3" w14:textId="77777777" w:rsidR="00504FFA" w:rsidRPr="00BB7554" w:rsidRDefault="00504FFA" w:rsidP="0087298C">
      <w:pPr>
        <w:pStyle w:val="Textonotapie"/>
        <w:ind w:firstLine="142"/>
        <w:jc w:val="both"/>
        <w:rPr>
          <w:rFonts w:ascii="Arial" w:hAnsi="Arial" w:cs="Arial"/>
          <w:i/>
          <w:iCs/>
          <w:sz w:val="14"/>
          <w:szCs w:val="14"/>
        </w:rPr>
      </w:pPr>
      <w:r w:rsidRPr="00BB7554">
        <w:rPr>
          <w:rFonts w:ascii="Arial" w:hAnsi="Arial" w:cs="Arial"/>
          <w:i/>
          <w:iCs/>
          <w:sz w:val="14"/>
          <w:szCs w:val="14"/>
        </w:rPr>
        <w:t>Además, en esa fecha el denunciado aún figuraba como Presidente Municipal de Comonfort, Guanajuato y no estaba contemplada como inhábil en el artículo 24 de la Ley del Trabajo de los Servidores Públicos al Servicio del Estado y de los Municipios.</w:t>
      </w:r>
    </w:p>
    <w:p w14:paraId="394951EF" w14:textId="77777777" w:rsidR="00436DFE" w:rsidRPr="00BB7554" w:rsidRDefault="00436DFE" w:rsidP="0087298C">
      <w:pPr>
        <w:pStyle w:val="Textonotapie"/>
        <w:ind w:firstLine="142"/>
        <w:jc w:val="both"/>
        <w:rPr>
          <w:rFonts w:ascii="Arial" w:hAnsi="Arial" w:cs="Arial"/>
          <w:i/>
          <w:iCs/>
          <w:sz w:val="14"/>
          <w:szCs w:val="14"/>
        </w:rPr>
      </w:pPr>
      <w:r w:rsidRPr="00BB7554">
        <w:rPr>
          <w:rFonts w:ascii="Arial" w:hAnsi="Arial" w:cs="Arial"/>
          <w:b/>
          <w:bCs/>
          <w:i/>
          <w:iCs/>
          <w:sz w:val="14"/>
          <w:szCs w:val="14"/>
        </w:rPr>
        <w:t xml:space="preserve">c) Lugar. </w:t>
      </w:r>
      <w:r w:rsidRPr="00BB7554">
        <w:rPr>
          <w:rFonts w:ascii="Arial" w:hAnsi="Arial" w:cs="Arial"/>
          <w:i/>
          <w:iCs/>
          <w:sz w:val="14"/>
          <w:szCs w:val="14"/>
        </w:rPr>
        <w:t>La reunión o evento denunciado se celebró en la ciudad de Comonfort, que es en la que el denunciado se desempeñaba como Presidente Municipal.</w:t>
      </w:r>
    </w:p>
    <w:p w14:paraId="4CD909F3" w14:textId="77777777" w:rsidR="00436DFE" w:rsidRPr="00BB7554" w:rsidRDefault="00436DFE" w:rsidP="0087298C">
      <w:pPr>
        <w:pStyle w:val="Textonotapie"/>
        <w:ind w:firstLine="142"/>
        <w:jc w:val="both"/>
        <w:rPr>
          <w:rFonts w:ascii="Arial" w:hAnsi="Arial" w:cs="Arial"/>
          <w:i/>
          <w:iCs/>
          <w:sz w:val="14"/>
          <w:szCs w:val="14"/>
        </w:rPr>
      </w:pPr>
      <w:r w:rsidRPr="00BB7554">
        <w:rPr>
          <w:rFonts w:ascii="Arial" w:hAnsi="Arial" w:cs="Arial"/>
          <w:i/>
          <w:iCs/>
          <w:sz w:val="14"/>
          <w:szCs w:val="14"/>
        </w:rPr>
        <w:t>Además, su difusión como acto de inicio de campaña electoral de su correligionaria, se hizo a través de la red social Facebook, por lo cual y dada su naturaleza se pudo conocer tanto en esa municipalidad como en otras delimitaciones geográficas.</w:t>
      </w:r>
    </w:p>
    <w:p w14:paraId="3D5F9E19" w14:textId="77777777" w:rsidR="00C70694" w:rsidRPr="00BB7554" w:rsidRDefault="00C70694" w:rsidP="0087298C">
      <w:pPr>
        <w:pStyle w:val="Textonotapie"/>
        <w:ind w:firstLine="142"/>
        <w:jc w:val="both"/>
        <w:rPr>
          <w:rFonts w:ascii="Arial" w:hAnsi="Arial" w:cs="Arial"/>
          <w:i/>
          <w:iCs/>
          <w:sz w:val="14"/>
          <w:szCs w:val="14"/>
        </w:rPr>
      </w:pPr>
      <w:r w:rsidRPr="00BB7554">
        <w:rPr>
          <w:rFonts w:ascii="Arial" w:hAnsi="Arial" w:cs="Arial"/>
          <w:b/>
          <w:bCs/>
          <w:i/>
          <w:iCs/>
          <w:sz w:val="14"/>
          <w:szCs w:val="14"/>
        </w:rPr>
        <w:t xml:space="preserve">II. Las condiciones externas y los medios de ejecución. </w:t>
      </w:r>
      <w:r w:rsidRPr="00BB7554">
        <w:rPr>
          <w:rFonts w:ascii="Arial" w:hAnsi="Arial" w:cs="Arial"/>
          <w:i/>
          <w:iCs/>
          <w:sz w:val="14"/>
          <w:szCs w:val="14"/>
        </w:rPr>
        <w:t>En el caso concreto, debe considerarse que el evento fue de manera presencial y por ello asistió personalmente al entonces Presidente Municipal e hizo uso de la voz ostentándose como tal.</w:t>
      </w:r>
    </w:p>
    <w:p w14:paraId="1840F15D" w14:textId="77777777" w:rsidR="00C70694" w:rsidRPr="00BB7554" w:rsidRDefault="00C70694" w:rsidP="0087298C">
      <w:pPr>
        <w:pStyle w:val="Textonotapie"/>
        <w:ind w:firstLine="142"/>
        <w:jc w:val="both"/>
        <w:rPr>
          <w:rFonts w:ascii="Arial" w:hAnsi="Arial" w:cs="Arial"/>
          <w:i/>
          <w:iCs/>
          <w:sz w:val="14"/>
          <w:szCs w:val="14"/>
        </w:rPr>
      </w:pPr>
      <w:r w:rsidRPr="00BB7554">
        <w:rPr>
          <w:rFonts w:ascii="Arial" w:hAnsi="Arial" w:cs="Arial"/>
          <w:i/>
          <w:iCs/>
          <w:sz w:val="14"/>
          <w:szCs w:val="14"/>
        </w:rPr>
        <w:t>Por otro lado, la transmisión de ese evento político se verificó en la red social Facebook, durante la etapa de campañas dentro del pasado proceso electoral 2020-2021-</w:t>
      </w:r>
    </w:p>
    <w:p w14:paraId="0E782CD1" w14:textId="77777777" w:rsidR="00C70694" w:rsidRPr="00BB7554" w:rsidRDefault="00C70694" w:rsidP="0087298C">
      <w:pPr>
        <w:pStyle w:val="Textonotapie"/>
        <w:ind w:firstLine="142"/>
        <w:jc w:val="both"/>
        <w:rPr>
          <w:rFonts w:ascii="Arial" w:hAnsi="Arial" w:cs="Arial"/>
          <w:i/>
          <w:iCs/>
          <w:sz w:val="14"/>
          <w:szCs w:val="14"/>
        </w:rPr>
      </w:pPr>
      <w:r w:rsidRPr="00BB7554">
        <w:rPr>
          <w:rFonts w:ascii="Arial" w:hAnsi="Arial" w:cs="Arial"/>
          <w:b/>
          <w:bCs/>
          <w:i/>
          <w:iCs/>
          <w:sz w:val="14"/>
          <w:szCs w:val="14"/>
        </w:rPr>
        <w:t xml:space="preserve">III. Bien jurídico tutelado. </w:t>
      </w:r>
      <w:r w:rsidRPr="00BB7554">
        <w:rPr>
          <w:rFonts w:ascii="Arial" w:hAnsi="Arial" w:cs="Arial"/>
          <w:i/>
          <w:iCs/>
          <w:sz w:val="14"/>
          <w:szCs w:val="14"/>
        </w:rPr>
        <w:t xml:space="preserve">Las normas que se violentaron en el presente asunto, particularmente el artículo 134 de la Constitución Federal, tutelan 2 bienes jurídicos </w:t>
      </w:r>
      <w:r w:rsidR="006805FB" w:rsidRPr="00BB7554">
        <w:rPr>
          <w:rFonts w:ascii="Arial" w:hAnsi="Arial" w:cs="Arial"/>
          <w:i/>
          <w:iCs/>
          <w:sz w:val="14"/>
          <w:szCs w:val="14"/>
        </w:rPr>
        <w:t xml:space="preserve">o valores esenciales de los sistemas democráticos: la </w:t>
      </w:r>
      <w:r w:rsidR="006805FB" w:rsidRPr="00BB7554">
        <w:rPr>
          <w:rFonts w:ascii="Arial" w:hAnsi="Arial" w:cs="Arial"/>
          <w:b/>
          <w:bCs/>
          <w:i/>
          <w:iCs/>
          <w:sz w:val="14"/>
          <w:szCs w:val="14"/>
        </w:rPr>
        <w:t xml:space="preserve">imparcialidad </w:t>
      </w:r>
      <w:r w:rsidR="006805FB" w:rsidRPr="00BB7554">
        <w:rPr>
          <w:rFonts w:ascii="Arial" w:hAnsi="Arial" w:cs="Arial"/>
          <w:i/>
          <w:iCs/>
          <w:sz w:val="14"/>
          <w:szCs w:val="14"/>
        </w:rPr>
        <w:t xml:space="preserve">con que deben actuar las personas servidoras públicas y la </w:t>
      </w:r>
      <w:r w:rsidR="006805FB" w:rsidRPr="00BB7554">
        <w:rPr>
          <w:rFonts w:ascii="Arial" w:hAnsi="Arial" w:cs="Arial"/>
          <w:b/>
          <w:bCs/>
          <w:i/>
          <w:iCs/>
          <w:sz w:val="14"/>
          <w:szCs w:val="14"/>
        </w:rPr>
        <w:t xml:space="preserve">equidad </w:t>
      </w:r>
      <w:r w:rsidR="006805FB" w:rsidRPr="00BB7554">
        <w:rPr>
          <w:rFonts w:ascii="Arial" w:hAnsi="Arial" w:cs="Arial"/>
          <w:i/>
          <w:iCs/>
          <w:sz w:val="14"/>
          <w:szCs w:val="14"/>
        </w:rPr>
        <w:t>en los procesos electorales.</w:t>
      </w:r>
    </w:p>
    <w:p w14:paraId="335C11F6" w14:textId="77777777" w:rsidR="006805FB" w:rsidRPr="00BB7554" w:rsidRDefault="006805FB" w:rsidP="0087298C">
      <w:pPr>
        <w:pStyle w:val="Textonotapie"/>
        <w:ind w:firstLine="142"/>
        <w:jc w:val="both"/>
        <w:rPr>
          <w:rFonts w:ascii="Arial" w:hAnsi="Arial" w:cs="Arial"/>
          <w:i/>
          <w:iCs/>
          <w:sz w:val="14"/>
          <w:szCs w:val="14"/>
        </w:rPr>
      </w:pPr>
      <w:r w:rsidRPr="00BB7554">
        <w:rPr>
          <w:rFonts w:ascii="Arial" w:hAnsi="Arial" w:cs="Arial"/>
          <w:b/>
          <w:bCs/>
          <w:i/>
          <w:iCs/>
          <w:sz w:val="14"/>
          <w:szCs w:val="14"/>
        </w:rPr>
        <w:t xml:space="preserve">IV. Reincidencia en el incumplimiento de obligaciones. </w:t>
      </w:r>
      <w:r w:rsidRPr="00BB7554">
        <w:rPr>
          <w:rFonts w:ascii="Arial" w:hAnsi="Arial" w:cs="Arial"/>
          <w:i/>
          <w:iCs/>
          <w:sz w:val="14"/>
          <w:szCs w:val="14"/>
        </w:rPr>
        <w:t>De conformidad con el artículo 355 párrafo segundo de la Ley electoral local, se considerará reincidente, quien ha sido declarado responsable del incumplimiento de alguna de las obligaciones a que se refiere la propia ley e incurre nuevamente en la misma conducta infractora; circunstancia que no acontece en el presente asunto, ya que no se aportaron pruebas al respecto ni existe antecedente que evidencie sanción anterior a José Carlos Nieto Juárez, por la misma conducta</w:t>
      </w:r>
      <w:r w:rsidR="008A02DC" w:rsidRPr="00BB7554">
        <w:rPr>
          <w:rFonts w:ascii="Arial" w:hAnsi="Arial" w:cs="Arial"/>
          <w:i/>
          <w:iCs/>
          <w:sz w:val="14"/>
          <w:szCs w:val="14"/>
        </w:rPr>
        <w:t>.</w:t>
      </w:r>
    </w:p>
    <w:p w14:paraId="6E29E182" w14:textId="77777777" w:rsidR="008A02DC" w:rsidRPr="00BB7554" w:rsidRDefault="008A02DC" w:rsidP="0087298C">
      <w:pPr>
        <w:pStyle w:val="Textonotapie"/>
        <w:ind w:firstLine="142"/>
        <w:jc w:val="both"/>
        <w:rPr>
          <w:rFonts w:ascii="Arial" w:hAnsi="Arial" w:cs="Arial"/>
          <w:i/>
          <w:iCs/>
          <w:sz w:val="14"/>
          <w:szCs w:val="14"/>
        </w:rPr>
      </w:pPr>
      <w:r w:rsidRPr="00BB7554">
        <w:rPr>
          <w:rFonts w:ascii="Arial" w:hAnsi="Arial" w:cs="Arial"/>
          <w:b/>
          <w:bCs/>
          <w:i/>
          <w:iCs/>
          <w:sz w:val="14"/>
          <w:szCs w:val="14"/>
        </w:rPr>
        <w:t xml:space="preserve">V. Monto del beneficio, lucro, daño o perjuicio derivado del incumplimiento de obligaciones. </w:t>
      </w:r>
      <w:r w:rsidRPr="00BB7554">
        <w:rPr>
          <w:rFonts w:ascii="Arial" w:hAnsi="Arial" w:cs="Arial"/>
          <w:i/>
          <w:iCs/>
          <w:sz w:val="14"/>
          <w:szCs w:val="14"/>
        </w:rPr>
        <w:t>De las constancias que obran en el expediente no puede estimarse que el denunciado o la candidata que se vio respaldada por éste, hayan obtenido un beneficio o un lucro cuantificable con la realización de la conducta infractora.</w:t>
      </w:r>
    </w:p>
    <w:p w14:paraId="57BD1B95" w14:textId="015420C2" w:rsidR="00EA3522" w:rsidRPr="00BB7554" w:rsidRDefault="00E406A8" w:rsidP="0087298C">
      <w:pPr>
        <w:pStyle w:val="Textonotapie"/>
        <w:ind w:firstLine="142"/>
        <w:jc w:val="both"/>
        <w:rPr>
          <w:rFonts w:ascii="Arial" w:hAnsi="Arial" w:cs="Arial"/>
          <w:i/>
          <w:iCs/>
          <w:sz w:val="14"/>
          <w:szCs w:val="14"/>
        </w:rPr>
      </w:pPr>
      <w:r w:rsidRPr="00BB7554">
        <w:rPr>
          <w:rFonts w:ascii="Arial" w:hAnsi="Arial" w:cs="Arial"/>
          <w:b/>
          <w:bCs/>
          <w:i/>
          <w:iCs/>
          <w:sz w:val="14"/>
          <w:szCs w:val="14"/>
        </w:rPr>
        <w:t xml:space="preserve">VI. Calificación de la conducta. </w:t>
      </w:r>
      <w:r w:rsidRPr="00BB7554">
        <w:rPr>
          <w:rFonts w:ascii="Arial" w:hAnsi="Arial" w:cs="Arial"/>
          <w:i/>
          <w:iCs/>
          <w:sz w:val="14"/>
          <w:szCs w:val="14"/>
        </w:rPr>
        <w:t xml:space="preserve">En el presente caso, </w:t>
      </w:r>
      <w:r w:rsidR="00E273F8" w:rsidRPr="00BB7554">
        <w:rPr>
          <w:rFonts w:ascii="Arial" w:hAnsi="Arial" w:cs="Arial"/>
          <w:i/>
          <w:iCs/>
          <w:sz w:val="14"/>
          <w:szCs w:val="14"/>
        </w:rPr>
        <w:t xml:space="preserve">atendiendo a los elementos probatorios antes precisados, permiten calificar la conducta como </w:t>
      </w:r>
      <w:r w:rsidR="00E273F8" w:rsidRPr="00BB7554">
        <w:rPr>
          <w:rFonts w:ascii="Arial" w:hAnsi="Arial" w:cs="Arial"/>
          <w:b/>
          <w:bCs/>
          <w:i/>
          <w:iCs/>
          <w:sz w:val="14"/>
          <w:szCs w:val="14"/>
        </w:rPr>
        <w:t>grave ordinaria</w:t>
      </w:r>
      <w:r w:rsidR="00E273F8" w:rsidRPr="00BB7554">
        <w:rPr>
          <w:rFonts w:ascii="Arial" w:hAnsi="Arial" w:cs="Arial"/>
          <w:i/>
          <w:iCs/>
          <w:sz w:val="14"/>
          <w:szCs w:val="14"/>
        </w:rPr>
        <w:t xml:space="preserve">, pues se puede advertir que existió un actuar indebido con la asistencia del entonces servidor público –Presidente Municipal— a un evento partidista y proselitista </w:t>
      </w:r>
      <w:r w:rsidR="00EA3522" w:rsidRPr="00BB7554">
        <w:rPr>
          <w:rFonts w:ascii="Arial" w:hAnsi="Arial" w:cs="Arial"/>
          <w:i/>
          <w:iCs/>
          <w:sz w:val="14"/>
          <w:szCs w:val="14"/>
        </w:rPr>
        <w:t>en día hábil, en el que además emitió frases de apoyo a la que fuera candidata de Morena y a dicho instituto político, lo que constituyó una violación constitucional al principio de imparcialidad y equidad; sin embargo, no se trató de una conducta sistemática o reiterada.</w:t>
      </w:r>
    </w:p>
    <w:p w14:paraId="0CD7F794" w14:textId="77777777" w:rsidR="00FC70A1" w:rsidRPr="00BB7554" w:rsidRDefault="00EA3522" w:rsidP="0087298C">
      <w:pPr>
        <w:pStyle w:val="Textonotapie"/>
        <w:ind w:firstLine="142"/>
        <w:jc w:val="both"/>
        <w:rPr>
          <w:rFonts w:ascii="Arial" w:hAnsi="Arial" w:cs="Arial"/>
          <w:i/>
          <w:iCs/>
          <w:sz w:val="14"/>
          <w:szCs w:val="14"/>
        </w:rPr>
      </w:pPr>
      <w:r w:rsidRPr="00BB7554">
        <w:rPr>
          <w:rFonts w:ascii="Arial" w:hAnsi="Arial" w:cs="Arial"/>
          <w:b/>
          <w:bCs/>
          <w:i/>
          <w:iCs/>
          <w:sz w:val="14"/>
          <w:szCs w:val="14"/>
        </w:rPr>
        <w:t xml:space="preserve">VII. Sanción a imponer. </w:t>
      </w:r>
    </w:p>
    <w:p w14:paraId="54419113" w14:textId="77777777" w:rsidR="00FC70A1" w:rsidRPr="00BB7554" w:rsidRDefault="00FC70A1" w:rsidP="0087298C">
      <w:pPr>
        <w:pStyle w:val="Textonotapie"/>
        <w:ind w:firstLine="142"/>
        <w:jc w:val="both"/>
        <w:rPr>
          <w:rFonts w:ascii="Arial" w:hAnsi="Arial" w:cs="Arial"/>
          <w:i/>
          <w:iCs/>
          <w:sz w:val="14"/>
          <w:szCs w:val="14"/>
        </w:rPr>
      </w:pPr>
      <w:r w:rsidRPr="00BB7554">
        <w:rPr>
          <w:rFonts w:ascii="Arial" w:hAnsi="Arial" w:cs="Arial"/>
          <w:i/>
          <w:iCs/>
          <w:sz w:val="14"/>
          <w:szCs w:val="14"/>
        </w:rPr>
        <w:t>[…]</w:t>
      </w:r>
    </w:p>
    <w:p w14:paraId="72677B76" w14:textId="77777777" w:rsidR="009F07AD" w:rsidRPr="00BB7554" w:rsidRDefault="007F0885" w:rsidP="0087298C">
      <w:pPr>
        <w:pStyle w:val="Textonotapie"/>
        <w:ind w:firstLine="142"/>
        <w:jc w:val="both"/>
        <w:rPr>
          <w:rFonts w:ascii="Arial" w:hAnsi="Arial" w:cs="Arial"/>
          <w:i/>
          <w:iCs/>
          <w:sz w:val="14"/>
          <w:szCs w:val="14"/>
        </w:rPr>
      </w:pPr>
      <w:r w:rsidRPr="00BB7554">
        <w:rPr>
          <w:rFonts w:ascii="Arial" w:hAnsi="Arial" w:cs="Arial"/>
          <w:i/>
          <w:iCs/>
          <w:sz w:val="14"/>
          <w:szCs w:val="14"/>
        </w:rPr>
        <w:t xml:space="preserve">La falta cometida es </w:t>
      </w:r>
      <w:r w:rsidRPr="00BB7554">
        <w:rPr>
          <w:rFonts w:ascii="Arial" w:hAnsi="Arial" w:cs="Arial"/>
          <w:b/>
          <w:bCs/>
          <w:i/>
          <w:iCs/>
          <w:sz w:val="14"/>
          <w:szCs w:val="14"/>
        </w:rPr>
        <w:t xml:space="preserve">grave ordinaria, </w:t>
      </w:r>
      <w:r w:rsidRPr="00BB7554">
        <w:rPr>
          <w:rFonts w:ascii="Arial" w:hAnsi="Arial" w:cs="Arial"/>
          <w:i/>
          <w:iCs/>
          <w:sz w:val="14"/>
          <w:szCs w:val="14"/>
        </w:rPr>
        <w:t>como ya quedó asentado líneas arriba.</w:t>
      </w:r>
    </w:p>
    <w:p w14:paraId="06F85DD9" w14:textId="77777777" w:rsidR="009F07AD" w:rsidRPr="00BB7554" w:rsidRDefault="009F07AD" w:rsidP="0087298C">
      <w:pPr>
        <w:pStyle w:val="Textonotapie"/>
        <w:ind w:firstLine="142"/>
        <w:jc w:val="both"/>
        <w:rPr>
          <w:rFonts w:ascii="Arial" w:hAnsi="Arial" w:cs="Arial"/>
          <w:i/>
          <w:iCs/>
          <w:sz w:val="14"/>
          <w:szCs w:val="14"/>
        </w:rPr>
      </w:pPr>
      <w:r w:rsidRPr="00BB7554">
        <w:rPr>
          <w:rFonts w:ascii="Arial" w:hAnsi="Arial" w:cs="Arial"/>
          <w:i/>
          <w:iCs/>
          <w:sz w:val="14"/>
          <w:szCs w:val="14"/>
        </w:rPr>
        <w:t>-</w:t>
      </w:r>
      <w:r w:rsidR="00CC5D4A" w:rsidRPr="00BB7554">
        <w:rPr>
          <w:rFonts w:ascii="Arial" w:hAnsi="Arial" w:cs="Arial"/>
          <w:i/>
          <w:iCs/>
          <w:sz w:val="14"/>
          <w:szCs w:val="14"/>
        </w:rPr>
        <w:t xml:space="preserve">Fue </w:t>
      </w:r>
      <w:r w:rsidR="00CC5D4A" w:rsidRPr="00BB7554">
        <w:rPr>
          <w:rFonts w:ascii="Arial" w:hAnsi="Arial" w:cs="Arial"/>
          <w:b/>
          <w:bCs/>
          <w:i/>
          <w:iCs/>
          <w:sz w:val="14"/>
          <w:szCs w:val="14"/>
        </w:rPr>
        <w:t>dolosa</w:t>
      </w:r>
      <w:r w:rsidR="00CC5D4A" w:rsidRPr="00BB7554">
        <w:rPr>
          <w:rFonts w:ascii="Arial" w:hAnsi="Arial" w:cs="Arial"/>
          <w:i/>
          <w:iCs/>
          <w:sz w:val="14"/>
          <w:szCs w:val="14"/>
        </w:rPr>
        <w:t>, en razón a que el denunciado, sabiendo su calidad de Presidente Municipal, decidió acudir al evento partidista y sin atender a que se llevaba a cabo en un día hábil, en el que debía seguir atento y atendiendo asuntos oficiales, por la naturaleza de su cargo.</w:t>
      </w:r>
    </w:p>
    <w:p w14:paraId="01350A9A" w14:textId="77777777" w:rsidR="0087298C" w:rsidRPr="00BB7554" w:rsidRDefault="0087298C" w:rsidP="0087298C">
      <w:pPr>
        <w:pStyle w:val="Textonotapie"/>
        <w:ind w:firstLine="142"/>
        <w:jc w:val="both"/>
        <w:rPr>
          <w:rFonts w:ascii="Arial" w:hAnsi="Arial" w:cs="Arial"/>
          <w:i/>
          <w:iCs/>
          <w:sz w:val="14"/>
          <w:szCs w:val="14"/>
        </w:rPr>
      </w:pPr>
      <w:r w:rsidRPr="00BB7554">
        <w:rPr>
          <w:rFonts w:ascii="Arial" w:hAnsi="Arial" w:cs="Arial"/>
          <w:i/>
          <w:iCs/>
          <w:sz w:val="14"/>
          <w:szCs w:val="14"/>
        </w:rPr>
        <w:t>-</w:t>
      </w:r>
      <w:r w:rsidR="00CC5D4A" w:rsidRPr="00BB7554">
        <w:rPr>
          <w:rFonts w:ascii="Arial" w:hAnsi="Arial" w:cs="Arial"/>
          <w:i/>
          <w:iCs/>
          <w:sz w:val="14"/>
          <w:szCs w:val="14"/>
        </w:rPr>
        <w:t xml:space="preserve">Se </w:t>
      </w:r>
      <w:r w:rsidR="00CC5D4A" w:rsidRPr="00BB7554">
        <w:rPr>
          <w:rFonts w:ascii="Arial" w:hAnsi="Arial" w:cs="Arial"/>
          <w:b/>
          <w:bCs/>
          <w:i/>
          <w:iCs/>
          <w:sz w:val="14"/>
          <w:szCs w:val="14"/>
        </w:rPr>
        <w:t xml:space="preserve">vulneraron 2 principios constitucionales </w:t>
      </w:r>
      <w:r w:rsidR="00CC5D4A" w:rsidRPr="00BB7554">
        <w:rPr>
          <w:rFonts w:ascii="Arial" w:hAnsi="Arial" w:cs="Arial"/>
          <w:i/>
          <w:iCs/>
          <w:sz w:val="14"/>
          <w:szCs w:val="14"/>
        </w:rPr>
        <w:t>contenidos en el artículo 134, es decir, la imparcialidad y la equidad.</w:t>
      </w:r>
    </w:p>
    <w:p w14:paraId="6AE47555" w14:textId="77777777" w:rsidR="00DB25AF" w:rsidRPr="00BB7554" w:rsidRDefault="001332AA" w:rsidP="0087298C">
      <w:pPr>
        <w:pStyle w:val="Textonotapie"/>
        <w:ind w:firstLine="142"/>
        <w:jc w:val="both"/>
        <w:rPr>
          <w:rFonts w:ascii="Arial" w:hAnsi="Arial" w:cs="Arial"/>
          <w:i/>
          <w:iCs/>
          <w:sz w:val="14"/>
          <w:szCs w:val="14"/>
        </w:rPr>
      </w:pPr>
      <w:r w:rsidRPr="00BB7554">
        <w:rPr>
          <w:rFonts w:ascii="Arial" w:hAnsi="Arial" w:cs="Arial"/>
          <w:i/>
          <w:iCs/>
          <w:sz w:val="14"/>
          <w:szCs w:val="14"/>
        </w:rPr>
        <w:t xml:space="preserve">En este sentido, y atendiendo a las condiciones </w:t>
      </w:r>
      <w:r w:rsidR="002E4C2F" w:rsidRPr="00BB7554">
        <w:rPr>
          <w:rFonts w:ascii="Arial" w:hAnsi="Arial" w:cs="Arial"/>
          <w:i/>
          <w:iCs/>
          <w:sz w:val="14"/>
          <w:szCs w:val="14"/>
        </w:rPr>
        <w:t xml:space="preserve">socio-económicas </w:t>
      </w:r>
      <w:r w:rsidR="0048661C" w:rsidRPr="00BB7554">
        <w:rPr>
          <w:rFonts w:ascii="Arial" w:hAnsi="Arial" w:cs="Arial"/>
          <w:i/>
          <w:iCs/>
          <w:sz w:val="14"/>
          <w:szCs w:val="14"/>
        </w:rPr>
        <w:t>de José Carlos Nieto Juárez, se considera adecuado y proporcional imponer la sanción consistente en 112 UMAS, con sustento en el artícul</w:t>
      </w:r>
      <w:r w:rsidR="006B4948" w:rsidRPr="00BB7554">
        <w:rPr>
          <w:rFonts w:ascii="Arial" w:hAnsi="Arial" w:cs="Arial"/>
          <w:i/>
          <w:iCs/>
          <w:sz w:val="14"/>
          <w:szCs w:val="14"/>
        </w:rPr>
        <w:t xml:space="preserve">o 354, fracción I, inciso b), numeral 4 de la Ley electoral local, al ser </w:t>
      </w:r>
      <w:r w:rsidR="001512FA" w:rsidRPr="00BB7554">
        <w:rPr>
          <w:rFonts w:ascii="Arial" w:hAnsi="Arial" w:cs="Arial"/>
          <w:i/>
          <w:iCs/>
          <w:sz w:val="14"/>
          <w:szCs w:val="14"/>
        </w:rPr>
        <w:t xml:space="preserve">el punto medio entre el medio y el máximo de la total que autoriza la </w:t>
      </w:r>
      <w:r w:rsidR="00D23466" w:rsidRPr="00BB7554">
        <w:rPr>
          <w:rFonts w:ascii="Arial" w:hAnsi="Arial" w:cs="Arial"/>
          <w:i/>
          <w:iCs/>
          <w:sz w:val="14"/>
          <w:szCs w:val="14"/>
        </w:rPr>
        <w:t>infracción invocada, equivalente a $10,037.44 (diez mil treinta y siete pesos con cuarenta y cuatro centavos).</w:t>
      </w:r>
      <w:r w:rsidR="00E273F8" w:rsidRPr="00BB7554">
        <w:rPr>
          <w:rFonts w:ascii="Arial" w:hAnsi="Arial" w:cs="Arial"/>
          <w:i/>
          <w:iCs/>
          <w:sz w:val="14"/>
          <w:szCs w:val="14"/>
        </w:rPr>
        <w:t xml:space="preserve"> </w:t>
      </w:r>
    </w:p>
  </w:footnote>
  <w:footnote w:id="18">
    <w:p w14:paraId="34902797" w14:textId="5861038D" w:rsidR="00793FC7" w:rsidRPr="0087298C" w:rsidRDefault="00793FC7" w:rsidP="0087298C">
      <w:pPr>
        <w:pStyle w:val="Textonotapie"/>
        <w:rPr>
          <w:rFonts w:ascii="Arial" w:hAnsi="Arial" w:cs="Arial"/>
          <w:sz w:val="14"/>
          <w:szCs w:val="14"/>
        </w:rPr>
      </w:pPr>
      <w:r w:rsidRPr="0087298C">
        <w:rPr>
          <w:rStyle w:val="Refdenotaalpie"/>
          <w:rFonts w:ascii="Arial" w:hAnsi="Arial" w:cs="Arial"/>
          <w:sz w:val="14"/>
          <w:szCs w:val="14"/>
        </w:rPr>
        <w:footnoteRef/>
      </w:r>
      <w:r w:rsidRPr="0087298C">
        <w:rPr>
          <w:rFonts w:ascii="Arial" w:hAnsi="Arial" w:cs="Arial"/>
          <w:sz w:val="14"/>
          <w:szCs w:val="14"/>
        </w:rPr>
        <w:t xml:space="preserve"> Así lo sostuvo, la Sala Monterrey en los juicios SM-JE-150/2021 y acumulado</w:t>
      </w:r>
      <w:r w:rsidR="00DE1CEB" w:rsidRPr="0087298C">
        <w:rPr>
          <w:rFonts w:ascii="Arial" w:hAnsi="Arial" w:cs="Arial"/>
          <w:sz w:val="14"/>
          <w:szCs w:val="14"/>
        </w:rPr>
        <w:t xml:space="preserve"> y</w:t>
      </w:r>
      <w:r w:rsidR="002945D1" w:rsidRPr="0087298C">
        <w:rPr>
          <w:rFonts w:ascii="Arial" w:hAnsi="Arial" w:cs="Arial"/>
          <w:sz w:val="14"/>
          <w:szCs w:val="14"/>
        </w:rPr>
        <w:t xml:space="preserve"> SM-JE-326/2021</w:t>
      </w:r>
      <w:r w:rsidRPr="0087298C">
        <w:rPr>
          <w:rFonts w:ascii="Arial" w:hAnsi="Arial" w:cs="Arial"/>
          <w:sz w:val="14"/>
          <w:szCs w:val="14"/>
        </w:rPr>
        <w:t>:</w:t>
      </w:r>
    </w:p>
    <w:p w14:paraId="293EF9D7" w14:textId="1B2102A7" w:rsidR="0049572D" w:rsidRPr="0087298C" w:rsidRDefault="0049572D" w:rsidP="0087298C">
      <w:pPr>
        <w:pStyle w:val="NormalWeb"/>
        <w:shd w:val="clear" w:color="auto" w:fill="FFFFFF"/>
        <w:spacing w:before="0" w:beforeAutospacing="0" w:after="0" w:afterAutospacing="0"/>
        <w:ind w:firstLine="284"/>
        <w:jc w:val="both"/>
        <w:rPr>
          <w:rFonts w:ascii="Arial" w:hAnsi="Arial" w:cs="Arial"/>
          <w:i/>
          <w:iCs/>
          <w:sz w:val="14"/>
          <w:szCs w:val="14"/>
        </w:rPr>
      </w:pPr>
      <w:r w:rsidRPr="0087298C">
        <w:rPr>
          <w:rFonts w:ascii="Arial" w:hAnsi="Arial" w:cs="Arial"/>
          <w:i/>
          <w:iCs/>
          <w:sz w:val="14"/>
          <w:szCs w:val="14"/>
        </w:rPr>
        <w:t>De manera general, la Sala Superior ha señalado que, quienes tienen funciones de ejecución o de mando, enfrentan limitaciones más estrictas, pues sus cargos les permiten disponer de forma directa de los recursos humanos, financieros y materiales con los que cuenta la administración pública. Además, por la naturaleza de su encargo y su posición relevante y notoria, tienen más posibilidad de influir en la ciudadanía con sus expresiones.</w:t>
      </w:r>
    </w:p>
    <w:p w14:paraId="7003763C" w14:textId="77777777" w:rsidR="0049572D" w:rsidRPr="0087298C" w:rsidRDefault="0049572D" w:rsidP="0087298C">
      <w:pPr>
        <w:pStyle w:val="NormalWeb"/>
        <w:shd w:val="clear" w:color="auto" w:fill="FFFFFF"/>
        <w:spacing w:before="0" w:beforeAutospacing="0" w:after="0" w:afterAutospacing="0"/>
        <w:ind w:firstLine="284"/>
        <w:jc w:val="both"/>
        <w:rPr>
          <w:rFonts w:ascii="Arial" w:hAnsi="Arial" w:cs="Arial"/>
          <w:i/>
          <w:iCs/>
          <w:sz w:val="14"/>
          <w:szCs w:val="14"/>
        </w:rPr>
      </w:pPr>
      <w:r w:rsidRPr="0087298C">
        <w:rPr>
          <w:rFonts w:ascii="Arial" w:hAnsi="Arial" w:cs="Arial"/>
          <w:i/>
          <w:iCs/>
          <w:sz w:val="14"/>
          <w:szCs w:val="14"/>
        </w:rPr>
        <w:t>Las restricciones a las personas titulares del Poder Ejecutivo en sus tres niveles de gobierno, desde esta perspectiva, garantizan los principios de imparcialidad, neutralidad, objetividad, certeza e independencia que deben regir en el ejercicio de la función electoral, así como la libertad del sufragio.</w:t>
      </w:r>
    </w:p>
    <w:p w14:paraId="70F15541" w14:textId="77777777" w:rsidR="00DE1CEB" w:rsidRPr="0087298C" w:rsidRDefault="0049572D" w:rsidP="0087298C">
      <w:pPr>
        <w:pStyle w:val="NormalWeb"/>
        <w:shd w:val="clear" w:color="auto" w:fill="FFFFFF"/>
        <w:spacing w:before="0" w:beforeAutospacing="0" w:after="0" w:afterAutospacing="0"/>
        <w:ind w:firstLine="284"/>
        <w:jc w:val="both"/>
        <w:rPr>
          <w:rFonts w:ascii="Arial" w:hAnsi="Arial" w:cs="Arial"/>
          <w:i/>
          <w:iCs/>
          <w:sz w:val="14"/>
          <w:szCs w:val="14"/>
        </w:rPr>
      </w:pPr>
      <w:r w:rsidRPr="0087298C">
        <w:rPr>
          <w:rFonts w:ascii="Arial" w:hAnsi="Arial" w:cs="Arial"/>
          <w:i/>
          <w:iCs/>
          <w:sz w:val="14"/>
          <w:szCs w:val="14"/>
        </w:rPr>
        <w:t>De esta manera, si el uso de recursos públicos o la presencia, imagen o posición en la estructura de la administración, se usa para desequilibrar la igualdad de condiciones en los comicios, ello constituye una infracción al citado precepto constitucional.</w:t>
      </w:r>
    </w:p>
    <w:p w14:paraId="79BCF38E" w14:textId="1A6A6445" w:rsidR="00793FC7" w:rsidRPr="0087298C" w:rsidRDefault="0049572D" w:rsidP="0087298C">
      <w:pPr>
        <w:pStyle w:val="NormalWeb"/>
        <w:shd w:val="clear" w:color="auto" w:fill="FFFFFF"/>
        <w:spacing w:before="0" w:beforeAutospacing="0" w:after="0" w:afterAutospacing="0"/>
        <w:ind w:firstLine="284"/>
        <w:jc w:val="both"/>
        <w:rPr>
          <w:rFonts w:ascii="Arial" w:hAnsi="Arial" w:cs="Arial"/>
          <w:i/>
          <w:iCs/>
          <w:sz w:val="14"/>
          <w:szCs w:val="14"/>
        </w:rPr>
      </w:pPr>
      <w:r w:rsidRPr="0087298C">
        <w:rPr>
          <w:rFonts w:ascii="Arial" w:hAnsi="Arial" w:cs="Arial"/>
          <w:i/>
          <w:iCs/>
          <w:sz w:val="14"/>
          <w:szCs w:val="14"/>
        </w:rPr>
        <w:t>En ese sentido, resulta importante destacar que, a efecto de examinar si se actualiza o no la violación al principio de imparcialidad en el uso de recursos públicos, es requisito indispensable la acreditación de la aplicación de esos recursos en los actos que se estime vulneran el principio de neutralidad y afectan la equidad en la contenida</w:t>
      </w:r>
      <w:bookmarkStart w:id="63" w:name="_ftnref24"/>
      <w:bookmarkEnd w:id="63"/>
      <w:r w:rsidRPr="0087298C">
        <w:rPr>
          <w:rFonts w:ascii="Arial" w:hAnsi="Arial" w:cs="Arial"/>
          <w:i/>
          <w:iCs/>
          <w:sz w:val="14"/>
          <w:szCs w:val="14"/>
        </w:rPr>
        <w:fldChar w:fldCharType="begin"/>
      </w:r>
      <w:r w:rsidRPr="0087298C">
        <w:rPr>
          <w:rFonts w:ascii="Arial" w:hAnsi="Arial" w:cs="Arial"/>
          <w:i/>
          <w:iCs/>
          <w:sz w:val="14"/>
          <w:szCs w:val="14"/>
        </w:rPr>
        <w:instrText xml:space="preserve"> HYPERLINK "https://www.te.gob.mx/buscador/" \l "_ftn24" </w:instrText>
      </w:r>
      <w:r w:rsidRPr="0087298C">
        <w:rPr>
          <w:rFonts w:ascii="Arial" w:hAnsi="Arial" w:cs="Arial"/>
          <w:i/>
          <w:iCs/>
          <w:sz w:val="14"/>
          <w:szCs w:val="14"/>
        </w:rPr>
        <w:fldChar w:fldCharType="separate"/>
      </w:r>
      <w:r w:rsidRPr="0087298C">
        <w:rPr>
          <w:rFonts w:ascii="Arial" w:eastAsiaTheme="majorEastAsia" w:hAnsi="Arial" w:cs="Arial"/>
          <w:i/>
          <w:sz w:val="14"/>
          <w:szCs w:val="14"/>
        </w:rPr>
        <w:t>[</w:t>
      </w:r>
      <w:r w:rsidRPr="0087298C">
        <w:rPr>
          <w:rFonts w:ascii="Arial" w:hAnsi="Arial" w:cs="Arial"/>
          <w:i/>
          <w:iCs/>
          <w:sz w:val="14"/>
          <w:szCs w:val="14"/>
        </w:rPr>
        <w:fldChar w:fldCharType="end"/>
      </w:r>
    </w:p>
  </w:footnote>
  <w:footnote w:id="19">
    <w:p w14:paraId="37074468" w14:textId="00252DCE" w:rsidR="00CD71B2" w:rsidRPr="002A7D0F" w:rsidRDefault="00CD71B2" w:rsidP="002A7D0F">
      <w:pPr>
        <w:pStyle w:val="Textonotapie"/>
        <w:jc w:val="both"/>
        <w:rPr>
          <w:rFonts w:ascii="Arial" w:hAnsi="Arial" w:cs="Arial"/>
          <w:sz w:val="16"/>
          <w:szCs w:val="16"/>
        </w:rPr>
      </w:pPr>
      <w:r w:rsidRPr="002A7D0F">
        <w:rPr>
          <w:rStyle w:val="Refdenotaalpie"/>
          <w:rFonts w:ascii="Arial" w:hAnsi="Arial" w:cs="Arial"/>
          <w:sz w:val="16"/>
          <w:szCs w:val="16"/>
        </w:rPr>
        <w:footnoteRef/>
      </w:r>
      <w:r w:rsidRPr="002A7D0F">
        <w:rPr>
          <w:rFonts w:ascii="Arial" w:hAnsi="Arial" w:cs="Arial"/>
          <w:sz w:val="16"/>
          <w:szCs w:val="16"/>
        </w:rPr>
        <w:t xml:space="preserve"> </w:t>
      </w:r>
      <w:r w:rsidR="004976CC" w:rsidRPr="002A7D0F">
        <w:rPr>
          <w:rFonts w:ascii="Arial" w:hAnsi="Arial" w:cs="Arial"/>
          <w:sz w:val="16"/>
          <w:szCs w:val="16"/>
        </w:rPr>
        <w:t>Lo anterior, se desprende del acuerdo CGIEEG/163/2021</w:t>
      </w:r>
      <w:r w:rsidR="008D029A" w:rsidRPr="002A7D0F">
        <w:rPr>
          <w:rFonts w:ascii="Arial" w:hAnsi="Arial" w:cs="Arial"/>
          <w:sz w:val="16"/>
          <w:szCs w:val="16"/>
        </w:rPr>
        <w:t xml:space="preserve"> de 23 de abril de 2021, en el que se </w:t>
      </w:r>
      <w:r w:rsidR="002A7D0F" w:rsidRPr="002A7D0F">
        <w:rPr>
          <w:rFonts w:ascii="Arial" w:hAnsi="Arial" w:cs="Arial"/>
          <w:sz w:val="16"/>
          <w:szCs w:val="16"/>
        </w:rPr>
        <w:t>aprobaron</w:t>
      </w:r>
      <w:r w:rsidR="008D029A" w:rsidRPr="002A7D0F">
        <w:rPr>
          <w:rFonts w:ascii="Arial" w:hAnsi="Arial" w:cs="Arial"/>
          <w:sz w:val="16"/>
          <w:szCs w:val="16"/>
        </w:rPr>
        <w:t xml:space="preserve"> las sustituciones de las candidaturas a la Presidencia Municipal y a las regidurías propietaria y suplente 1 del Ayuntamiento de Comonfort registrada por Morena, visible en: </w:t>
      </w:r>
      <w:r w:rsidR="002A7D0F" w:rsidRPr="002A7D0F">
        <w:rPr>
          <w:rFonts w:ascii="Arial" w:hAnsi="Arial" w:cs="Arial"/>
          <w:sz w:val="16"/>
          <w:szCs w:val="16"/>
          <w:u w:val="single"/>
        </w:rPr>
        <w:t>https://www.ieeg.mx/documentos/210423-extra-iii-acuerdo-163-pdf/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8538C" w14:textId="31B6A56C" w:rsidR="006F0F82" w:rsidRDefault="00BA19EC" w:rsidP="00E64B9B">
    <w:pPr>
      <w:pStyle w:val="Encabezado"/>
      <w:rPr>
        <w:rFonts w:ascii="Arial" w:hAnsi="Arial" w:cs="Arial"/>
        <w:b/>
        <w:sz w:val="20"/>
        <w:szCs w:val="20"/>
      </w:rPr>
    </w:pPr>
    <w:sdt>
      <w:sdtPr>
        <w:rPr>
          <w:rFonts w:ascii="Arial" w:hAnsi="Arial" w:cs="Arial"/>
          <w:b/>
          <w:sz w:val="20"/>
          <w:szCs w:val="20"/>
        </w:rPr>
        <w:id w:val="562298245"/>
        <w:docPartObj>
          <w:docPartGallery w:val="Page Numbers (Margins)"/>
          <w:docPartUnique/>
        </w:docPartObj>
      </w:sdtPr>
      <w:sdtEndPr/>
      <w:sdtContent>
        <w:r w:rsidR="006F0F82" w:rsidRPr="003B0A78">
          <w:rPr>
            <w:rFonts w:ascii="Arial" w:hAnsi="Arial" w:cs="Arial"/>
            <w:b/>
            <w:noProof/>
            <w:sz w:val="20"/>
            <w:szCs w:val="20"/>
            <w:lang w:eastAsia="es-MX"/>
          </w:rPr>
          <mc:AlternateContent>
            <mc:Choice Requires="wps">
              <w:drawing>
                <wp:anchor distT="0" distB="0" distL="114300" distR="114300" simplePos="0" relativeHeight="251658241" behindDoc="0" locked="0" layoutInCell="0" allowOverlap="1" wp14:anchorId="75062853" wp14:editId="0845F729">
                  <wp:simplePos x="0" y="0"/>
                  <wp:positionH relativeFrom="leftMargin">
                    <wp:align>center</wp:align>
                  </wp:positionH>
                  <wp:positionV relativeFrom="page">
                    <wp:align>center</wp:align>
                  </wp:positionV>
                  <wp:extent cx="762000" cy="895350"/>
                  <wp:effectExtent l="0" t="0" r="0" b="0"/>
                  <wp:wrapNone/>
                  <wp:docPr id="7" name="Rectángulo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heme="majorEastAsia" w:hAnsiTheme="minorHAnsi" w:cstheme="minorHAnsi"/>
                                  <w:b/>
                                  <w:sz w:val="48"/>
                                  <w:szCs w:val="48"/>
                                </w:rPr>
                                <w:id w:val="988136086"/>
                                <w:docPartObj>
                                  <w:docPartGallery w:val="Page Numbers (Margins)"/>
                                  <w:docPartUnique/>
                                </w:docPartObj>
                              </w:sdtPr>
                              <w:sdtEndPr>
                                <w:rPr>
                                  <w:b w:val="0"/>
                                </w:rPr>
                              </w:sdtEndPr>
                              <w:sdtContent>
                                <w:sdt>
                                  <w:sdtPr>
                                    <w:rPr>
                                      <w:rFonts w:asciiTheme="minorHAnsi" w:eastAsiaTheme="majorEastAsia" w:hAnsiTheme="minorHAnsi" w:cstheme="minorHAnsi"/>
                                      <w:sz w:val="48"/>
                                      <w:szCs w:val="48"/>
                                    </w:rPr>
                                    <w:id w:val="1732422510"/>
                                    <w:docPartObj>
                                      <w:docPartGallery w:val="Page Numbers (Margins)"/>
                                      <w:docPartUnique/>
                                    </w:docPartObj>
                                  </w:sdtPr>
                                  <w:sdtEndPr/>
                                  <w:sdtContent>
                                    <w:p w14:paraId="7892B5F3" w14:textId="1199804E" w:rsidR="006F0F82" w:rsidRPr="003B71F0" w:rsidRDefault="006F0F82">
                                      <w:pPr>
                                        <w:jc w:val="center"/>
                                        <w:rPr>
                                          <w:rFonts w:asciiTheme="minorHAnsi" w:eastAsiaTheme="majorEastAsia" w:hAnsiTheme="minorHAnsi" w:cstheme="minorHAnsi"/>
                                          <w:sz w:val="48"/>
                                          <w:szCs w:val="48"/>
                                        </w:rPr>
                                      </w:pPr>
                                      <w:r w:rsidRPr="003B71F0">
                                        <w:rPr>
                                          <w:rFonts w:asciiTheme="minorHAnsi" w:eastAsiaTheme="minorEastAsia" w:hAnsiTheme="minorHAnsi" w:cstheme="minorHAnsi"/>
                                          <w:sz w:val="48"/>
                                          <w:szCs w:val="48"/>
                                        </w:rPr>
                                        <w:fldChar w:fldCharType="begin"/>
                                      </w:r>
                                      <w:r w:rsidRPr="0075021E">
                                        <w:rPr>
                                          <w:sz w:val="48"/>
                                          <w:szCs w:val="48"/>
                                        </w:rPr>
                                        <w:instrText>PAGE   \* MERGEFORMAT</w:instrText>
                                      </w:r>
                                      <w:r w:rsidRPr="003B71F0">
                                        <w:rPr>
                                          <w:rFonts w:asciiTheme="minorHAnsi" w:eastAsiaTheme="minorEastAsia" w:hAnsiTheme="minorHAnsi" w:cstheme="minorHAnsi"/>
                                          <w:sz w:val="48"/>
                                          <w:szCs w:val="48"/>
                                        </w:rPr>
                                        <w:fldChar w:fldCharType="separate"/>
                                      </w:r>
                                      <w:r w:rsidR="0087639B">
                                        <w:rPr>
                                          <w:noProof/>
                                          <w:sz w:val="48"/>
                                          <w:szCs w:val="48"/>
                                        </w:rPr>
                                        <w:t>14</w:t>
                                      </w:r>
                                      <w:r w:rsidRPr="003B71F0">
                                        <w:rPr>
                                          <w:rFonts w:asciiTheme="minorHAnsi" w:eastAsiaTheme="minorEastAsia" w:hAnsiTheme="minorHAnsi" w:cstheme="minorHAnsi"/>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62853" id="Rectángulo 7" o:spid="_x0000_s1027" style="position:absolute;margin-left:0;margin-top:0;width:60pt;height:70.5pt;z-index:251658241;visibility:visible;mso-wrap-style:square;mso-width-percent:0;mso-height-percent:0;mso-wrap-distance-left:9pt;mso-wrap-distance-top:0;mso-wrap-distance-right:9pt;mso-wrap-distance-bottom:0;mso-position-horizontal:center;mso-position-horizontal-relative:lef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Any+uLDwIAAPoD&#10;AAAOAAAAAAAAAAAAAAAAAC4CAABkcnMvZTJvRG9jLnhtbFBLAQItABQABgAIAAAAIQBs1R/T2QAA&#10;AAUBAAAPAAAAAAAAAAAAAAAAAGkEAABkcnMvZG93bnJldi54bWxQSwUGAAAAAAQABADzAAAAbwUA&#10;AAAA&#10;" o:allowincell="f" stroked="f">
                  <o:lock v:ext="edit" aspectratio="t"/>
                  <v:textbox>
                    <w:txbxContent>
                      <w:sdt>
                        <w:sdtPr>
                          <w:rPr>
                            <w:rFonts w:asciiTheme="minorHAnsi" w:eastAsiaTheme="majorEastAsia" w:hAnsiTheme="minorHAnsi" w:cstheme="minorHAnsi"/>
                            <w:b/>
                            <w:sz w:val="48"/>
                            <w:szCs w:val="48"/>
                          </w:rPr>
                          <w:id w:val="988136086"/>
                          <w:docPartObj>
                            <w:docPartGallery w:val="Page Numbers (Margins)"/>
                            <w:docPartUnique/>
                          </w:docPartObj>
                        </w:sdtPr>
                        <w:sdtEndPr>
                          <w:rPr>
                            <w:b w:val="0"/>
                          </w:rPr>
                        </w:sdtEndPr>
                        <w:sdtContent>
                          <w:sdt>
                            <w:sdtPr>
                              <w:rPr>
                                <w:rFonts w:asciiTheme="minorHAnsi" w:eastAsiaTheme="majorEastAsia" w:hAnsiTheme="minorHAnsi" w:cstheme="minorHAnsi"/>
                                <w:sz w:val="48"/>
                                <w:szCs w:val="48"/>
                              </w:rPr>
                              <w:id w:val="1732422510"/>
                              <w:docPartObj>
                                <w:docPartGallery w:val="Page Numbers (Margins)"/>
                                <w:docPartUnique/>
                              </w:docPartObj>
                            </w:sdtPr>
                            <w:sdtEndPr/>
                            <w:sdtContent>
                              <w:p w14:paraId="7892B5F3" w14:textId="1199804E" w:rsidR="006F0F82" w:rsidRPr="003B71F0" w:rsidRDefault="006F0F82">
                                <w:pPr>
                                  <w:jc w:val="center"/>
                                  <w:rPr>
                                    <w:rFonts w:asciiTheme="minorHAnsi" w:eastAsiaTheme="majorEastAsia" w:hAnsiTheme="minorHAnsi" w:cstheme="minorHAnsi"/>
                                    <w:sz w:val="48"/>
                                    <w:szCs w:val="48"/>
                                  </w:rPr>
                                </w:pPr>
                                <w:r w:rsidRPr="003B71F0">
                                  <w:rPr>
                                    <w:rFonts w:asciiTheme="minorHAnsi" w:eastAsiaTheme="minorEastAsia" w:hAnsiTheme="minorHAnsi" w:cstheme="minorHAnsi"/>
                                    <w:sz w:val="48"/>
                                    <w:szCs w:val="48"/>
                                  </w:rPr>
                                  <w:fldChar w:fldCharType="begin"/>
                                </w:r>
                                <w:r w:rsidRPr="0075021E">
                                  <w:rPr>
                                    <w:sz w:val="48"/>
                                    <w:szCs w:val="48"/>
                                  </w:rPr>
                                  <w:instrText>PAGE   \* MERGEFORMAT</w:instrText>
                                </w:r>
                                <w:r w:rsidRPr="003B71F0">
                                  <w:rPr>
                                    <w:rFonts w:asciiTheme="minorHAnsi" w:eastAsiaTheme="minorEastAsia" w:hAnsiTheme="minorHAnsi" w:cstheme="minorHAnsi"/>
                                    <w:sz w:val="48"/>
                                    <w:szCs w:val="48"/>
                                  </w:rPr>
                                  <w:fldChar w:fldCharType="separate"/>
                                </w:r>
                                <w:r w:rsidR="0087639B">
                                  <w:rPr>
                                    <w:noProof/>
                                    <w:sz w:val="48"/>
                                    <w:szCs w:val="48"/>
                                  </w:rPr>
                                  <w:t>14</w:t>
                                </w:r>
                                <w:r w:rsidRPr="003B71F0">
                                  <w:rPr>
                                    <w:rFonts w:asciiTheme="minorHAnsi" w:eastAsiaTheme="minorEastAsia" w:hAnsiTheme="minorHAnsi" w:cstheme="minorHAnsi"/>
                                    <w:sz w:val="48"/>
                                    <w:szCs w:val="48"/>
                                  </w:rPr>
                                  <w:fldChar w:fldCharType="end"/>
                                </w:r>
                              </w:p>
                            </w:sdtContent>
                          </w:sdt>
                        </w:sdtContent>
                      </w:sdt>
                    </w:txbxContent>
                  </v:textbox>
                  <w10:wrap anchorx="margin" anchory="page"/>
                </v:rect>
              </w:pict>
            </mc:Fallback>
          </mc:AlternateContent>
        </w:r>
      </w:sdtContent>
    </w:sdt>
  </w:p>
  <w:p w14:paraId="3719EBBD" w14:textId="77777777" w:rsidR="006F0F82" w:rsidRDefault="006F0F82" w:rsidP="00E64B9B">
    <w:pPr>
      <w:pStyle w:val="Encabezado"/>
      <w:rPr>
        <w:rFonts w:ascii="Arial" w:hAnsi="Arial" w:cs="Arial"/>
        <w:b/>
        <w:sz w:val="20"/>
        <w:szCs w:val="20"/>
      </w:rPr>
    </w:pPr>
  </w:p>
  <w:p w14:paraId="78758F3E" w14:textId="0A036D39" w:rsidR="006F0F82" w:rsidRPr="009F4BBB" w:rsidRDefault="006F0F82" w:rsidP="00E64B9B">
    <w:pPr>
      <w:pStyle w:val="Encabezado"/>
      <w:rPr>
        <w:rFonts w:ascii="Arial" w:hAnsi="Arial" w:cs="Arial"/>
        <w:b/>
        <w:sz w:val="20"/>
        <w:szCs w:val="20"/>
      </w:rPr>
    </w:pPr>
    <w:r w:rsidRPr="008E593B">
      <w:rPr>
        <w:b/>
        <w:noProof/>
        <w:sz w:val="20"/>
        <w:szCs w:val="20"/>
        <w:lang w:eastAsia="es-MX"/>
      </w:rPr>
      <mc:AlternateContent>
        <mc:Choice Requires="wps">
          <w:drawing>
            <wp:anchor distT="0" distB="0" distL="114300" distR="114300" simplePos="0" relativeHeight="251658240" behindDoc="0" locked="0" layoutInCell="0" allowOverlap="1" wp14:anchorId="7F278EDF" wp14:editId="2BA0FCF2">
              <wp:simplePos x="0" y="0"/>
              <wp:positionH relativeFrom="page">
                <wp:posOffset>-20955</wp:posOffset>
              </wp:positionH>
              <wp:positionV relativeFrom="page">
                <wp:posOffset>5673090</wp:posOffset>
              </wp:positionV>
              <wp:extent cx="762000" cy="895350"/>
              <wp:effectExtent l="0" t="0" r="0" b="0"/>
              <wp:wrapNone/>
              <wp:docPr id="558" name="Rectángulo 5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3C5EBB7" w14:textId="77777777" w:rsidR="006F0F82" w:rsidRPr="009F45DC" w:rsidRDefault="006F0F82">
                          <w:pPr>
                            <w:jc w:val="center"/>
                            <w:rPr>
                              <w:rFonts w:ascii="Cambria" w:eastAsia="MS Gothic" w:hAnsi="Cambria"/>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78EDF" id="Rectángulo 558" o:spid="_x0000_s1028" style="position:absolute;margin-left:-1.65pt;margin-top:446.7pt;width:60pt;height:7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" o:allowincell="f" stroked="f">
              <o:lock v:ext="edit" aspectratio="t"/>
              <v:textbox>
                <w:txbxContent>
                  <w:p w14:paraId="53C5EBB7" w14:textId="77777777" w:rsidR="006F0F82" w:rsidRPr="009F45DC" w:rsidRDefault="006F0F82">
                    <w:pPr>
                      <w:jc w:val="center"/>
                      <w:rPr>
                        <w:rFonts w:ascii="Cambria" w:eastAsia="MS Gothic" w:hAnsi="Cambria"/>
                        <w:sz w:val="48"/>
                        <w:szCs w:val="48"/>
                      </w:rPr>
                    </w:pPr>
                  </w:p>
                </w:txbxContent>
              </v:textbox>
              <w10:wrap anchorx="page" anchory="page"/>
            </v:rect>
          </w:pict>
        </mc:Fallback>
      </mc:AlternateContent>
    </w:r>
    <w:r w:rsidRPr="008E593B">
      <w:rPr>
        <w:rFonts w:ascii="Arial" w:hAnsi="Arial" w:cs="Arial"/>
        <w:b/>
        <w:sz w:val="20"/>
        <w:szCs w:val="20"/>
      </w:rPr>
      <w:t>SM-JE-</w:t>
    </w:r>
    <w:r w:rsidR="00F67E89">
      <w:rPr>
        <w:rFonts w:ascii="Arial" w:hAnsi="Arial" w:cs="Arial"/>
        <w:b/>
        <w:sz w:val="20"/>
        <w:szCs w:val="20"/>
      </w:rPr>
      <w:t>19</w:t>
    </w:r>
    <w:r w:rsidRPr="008E593B">
      <w:rPr>
        <w:rFonts w:ascii="Arial" w:hAnsi="Arial" w:cs="Arial"/>
        <w:b/>
        <w:sz w:val="20"/>
        <w:szCs w:val="20"/>
      </w:rPr>
      <w:t>/202</w:t>
    </w:r>
    <w:r w:rsidR="00F67E89">
      <w:rPr>
        <w:rFonts w:ascii="Arial" w:hAnsi="Arial" w:cs="Arial"/>
        <w:b/>
        <w:sz w:val="20"/>
        <w:szCs w:val="20"/>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D42E8" w14:textId="46F4E043" w:rsidR="006F0F82" w:rsidRDefault="006F0F82" w:rsidP="006B4B17">
    <w:pPr>
      <w:pStyle w:val="Encabezado"/>
      <w:jc w:val="right"/>
      <w:rPr>
        <w:rFonts w:ascii="Arial" w:hAnsi="Arial" w:cs="Arial"/>
        <w:b/>
        <w:sz w:val="20"/>
        <w:szCs w:val="20"/>
      </w:rPr>
    </w:pPr>
    <w:r w:rsidRPr="009F4BBB">
      <w:rPr>
        <w:b/>
        <w:noProof/>
        <w:sz w:val="20"/>
        <w:szCs w:val="20"/>
        <w:lang w:eastAsia="es-MX"/>
      </w:rPr>
      <w:drawing>
        <wp:anchor distT="0" distB="0" distL="114300" distR="114300" simplePos="0" relativeHeight="251658243" behindDoc="0" locked="0" layoutInCell="1" allowOverlap="1" wp14:anchorId="5A14942C" wp14:editId="6A301D49">
          <wp:simplePos x="0" y="0"/>
          <wp:positionH relativeFrom="column">
            <wp:posOffset>-1478280</wp:posOffset>
          </wp:positionH>
          <wp:positionV relativeFrom="paragraph">
            <wp:posOffset>-69353</wp:posOffset>
          </wp:positionV>
          <wp:extent cx="1378800" cy="119160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8800" cy="119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DC9F3E" w14:textId="77777777" w:rsidR="006F0F82" w:rsidRDefault="006F0F82" w:rsidP="006B4B17">
    <w:pPr>
      <w:pStyle w:val="Encabezado"/>
      <w:jc w:val="right"/>
      <w:rPr>
        <w:rFonts w:ascii="Arial" w:hAnsi="Arial" w:cs="Arial"/>
        <w:b/>
        <w:sz w:val="20"/>
        <w:szCs w:val="20"/>
      </w:rPr>
    </w:pPr>
  </w:p>
  <w:p w14:paraId="3ED5C2A6" w14:textId="1B3CDEE7" w:rsidR="006F0F82" w:rsidRPr="009F4BBB" w:rsidRDefault="006F0F82" w:rsidP="00403174">
    <w:pPr>
      <w:pStyle w:val="Encabezado"/>
      <w:jc w:val="right"/>
      <w:rPr>
        <w:rFonts w:ascii="Arial" w:hAnsi="Arial" w:cs="Arial"/>
        <w:b/>
        <w:sz w:val="20"/>
        <w:szCs w:val="20"/>
      </w:rPr>
    </w:pPr>
    <w:r w:rsidRPr="009F4BBB">
      <w:rPr>
        <w:rFonts w:ascii="Arial" w:hAnsi="Arial" w:cs="Arial"/>
        <w:b/>
        <w:sz w:val="20"/>
        <w:szCs w:val="20"/>
      </w:rPr>
      <w:t>SM-</w:t>
    </w:r>
    <w:r>
      <w:rPr>
        <w:rFonts w:ascii="Arial" w:hAnsi="Arial" w:cs="Arial"/>
        <w:b/>
        <w:sz w:val="20"/>
        <w:szCs w:val="20"/>
      </w:rPr>
      <w:t>JE-</w:t>
    </w:r>
    <w:r w:rsidR="0081726D">
      <w:rPr>
        <w:rFonts w:ascii="Arial" w:hAnsi="Arial" w:cs="Arial"/>
        <w:b/>
        <w:sz w:val="20"/>
        <w:szCs w:val="20"/>
      </w:rPr>
      <w:t>19</w:t>
    </w:r>
    <w:r>
      <w:rPr>
        <w:rFonts w:ascii="Arial" w:hAnsi="Arial" w:cs="Arial"/>
        <w:b/>
        <w:sz w:val="20"/>
        <w:szCs w:val="20"/>
      </w:rPr>
      <w:t>/202</w:t>
    </w:r>
    <w:r w:rsidRPr="00E7038B">
      <w:rPr>
        <w:rFonts w:ascii="Arial" w:hAnsi="Arial" w:cs="Arial"/>
        <w:b/>
        <w:noProof/>
        <w:sz w:val="20"/>
        <w:szCs w:val="20"/>
        <w:lang w:eastAsia="es-MX"/>
      </w:rPr>
      <mc:AlternateContent>
        <mc:Choice Requires="wps">
          <w:drawing>
            <wp:anchor distT="0" distB="0" distL="114300" distR="114300" simplePos="0" relativeHeight="251658242" behindDoc="0" locked="0" layoutInCell="0" allowOverlap="1" wp14:anchorId="2E2931E6" wp14:editId="7D6C19F8">
              <wp:simplePos x="0" y="0"/>
              <wp:positionH relativeFrom="rightMargin">
                <wp:posOffset>19807</wp:posOffset>
              </wp:positionH>
              <wp:positionV relativeFrom="margin">
                <wp:posOffset>3745986</wp:posOffset>
              </wp:positionV>
              <wp:extent cx="787400" cy="551180"/>
              <wp:effectExtent l="0" t="0" r="0" b="1270"/>
              <wp:wrapNone/>
              <wp:docPr id="8" name="Rectángulo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87400"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0EB775" w14:textId="41D763CF" w:rsidR="006F0F82" w:rsidRPr="0049618D" w:rsidRDefault="006F0F82" w:rsidP="00464DC5">
                          <w:pPr>
                            <w:ind w:left="-142" w:right="33" w:firstLine="142"/>
                            <w:jc w:val="center"/>
                            <w:rPr>
                              <w:rFonts w:asciiTheme="majorHAnsi" w:eastAsiaTheme="majorEastAsia" w:hAnsiTheme="majorHAnsi" w:cstheme="majorBidi"/>
                              <w:sz w:val="48"/>
                              <w:szCs w:val="48"/>
                            </w:rPr>
                          </w:pPr>
                          <w:r w:rsidRPr="0049618D">
                            <w:rPr>
                              <w:rFonts w:asciiTheme="majorHAnsi" w:eastAsiaTheme="majorEastAsia" w:hAnsiTheme="majorHAnsi" w:cstheme="majorBidi"/>
                              <w:sz w:val="48"/>
                              <w:szCs w:val="48"/>
                            </w:rPr>
                            <w:fldChar w:fldCharType="begin"/>
                          </w:r>
                          <w:r w:rsidRPr="0049618D">
                            <w:rPr>
                              <w:rFonts w:asciiTheme="majorHAnsi" w:eastAsiaTheme="majorEastAsia" w:hAnsiTheme="majorHAnsi" w:cstheme="majorBidi"/>
                              <w:sz w:val="48"/>
                              <w:szCs w:val="48"/>
                            </w:rPr>
                            <w:instrText>PAGE   \* MERGEFORMAT</w:instrText>
                          </w:r>
                          <w:r w:rsidRPr="0049618D">
                            <w:rPr>
                              <w:rFonts w:asciiTheme="majorHAnsi" w:eastAsiaTheme="majorEastAsia" w:hAnsiTheme="majorHAnsi" w:cstheme="majorBidi"/>
                              <w:sz w:val="48"/>
                              <w:szCs w:val="48"/>
                            </w:rPr>
                            <w:fldChar w:fldCharType="separate"/>
                          </w:r>
                          <w:r w:rsidR="0087639B">
                            <w:rPr>
                              <w:rFonts w:asciiTheme="majorHAnsi" w:eastAsiaTheme="majorEastAsia" w:hAnsiTheme="majorHAnsi" w:cstheme="majorBidi"/>
                              <w:noProof/>
                              <w:sz w:val="48"/>
                              <w:szCs w:val="48"/>
                            </w:rPr>
                            <w:t>13</w:t>
                          </w:r>
                          <w:r w:rsidRPr="0049618D">
                            <w:rPr>
                              <w:rFonts w:asciiTheme="majorHAnsi" w:eastAsiaTheme="majorEastAsia" w:hAnsiTheme="majorHAnsi" w:cstheme="majorBidi"/>
                              <w:sz w:val="48"/>
                              <w:szCs w:val="48"/>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2E2931E6" id="Rectángulo 8" o:spid="_x0000_s1029" style="position:absolute;left:0;text-align:left;margin-left:1.55pt;margin-top:294.95pt;width:62pt;height:43.4pt;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" o:allowincell="f" stroked="f">
              <o:lock v:ext="edit" aspectratio="t"/>
              <v:textbox>
                <w:txbxContent>
                  <w:p w14:paraId="2C0EB775" w14:textId="41D763CF" w:rsidR="006F0F82" w:rsidRPr="0049618D" w:rsidRDefault="006F0F82" w:rsidP="00464DC5">
                    <w:pPr>
                      <w:ind w:left="-142" w:right="33" w:firstLine="142"/>
                      <w:jc w:val="center"/>
                      <w:rPr>
                        <w:rFonts w:asciiTheme="majorHAnsi" w:eastAsiaTheme="majorEastAsia" w:hAnsiTheme="majorHAnsi" w:cstheme="majorBidi"/>
                        <w:sz w:val="48"/>
                        <w:szCs w:val="48"/>
                      </w:rPr>
                    </w:pPr>
                    <w:r w:rsidRPr="0049618D">
                      <w:rPr>
                        <w:rFonts w:asciiTheme="majorHAnsi" w:eastAsiaTheme="majorEastAsia" w:hAnsiTheme="majorHAnsi" w:cstheme="majorBidi"/>
                        <w:sz w:val="48"/>
                        <w:szCs w:val="48"/>
                      </w:rPr>
                      <w:fldChar w:fldCharType="begin"/>
                    </w:r>
                    <w:r w:rsidRPr="0049618D">
                      <w:rPr>
                        <w:rFonts w:asciiTheme="majorHAnsi" w:eastAsiaTheme="majorEastAsia" w:hAnsiTheme="majorHAnsi" w:cstheme="majorBidi"/>
                        <w:sz w:val="48"/>
                        <w:szCs w:val="48"/>
                      </w:rPr>
                      <w:instrText>PAGE   \* MERGEFORMAT</w:instrText>
                    </w:r>
                    <w:r w:rsidRPr="0049618D">
                      <w:rPr>
                        <w:rFonts w:asciiTheme="majorHAnsi" w:eastAsiaTheme="majorEastAsia" w:hAnsiTheme="majorHAnsi" w:cstheme="majorBidi"/>
                        <w:sz w:val="48"/>
                        <w:szCs w:val="48"/>
                      </w:rPr>
                      <w:fldChar w:fldCharType="separate"/>
                    </w:r>
                    <w:r w:rsidR="0087639B">
                      <w:rPr>
                        <w:rFonts w:asciiTheme="majorHAnsi" w:eastAsiaTheme="majorEastAsia" w:hAnsiTheme="majorHAnsi" w:cstheme="majorBidi"/>
                        <w:noProof/>
                        <w:sz w:val="48"/>
                        <w:szCs w:val="48"/>
                      </w:rPr>
                      <w:t>13</w:t>
                    </w:r>
                    <w:r w:rsidRPr="0049618D">
                      <w:rPr>
                        <w:rFonts w:asciiTheme="majorHAnsi" w:eastAsiaTheme="majorEastAsia" w:hAnsiTheme="majorHAnsi" w:cstheme="majorBidi"/>
                        <w:sz w:val="48"/>
                        <w:szCs w:val="48"/>
                      </w:rPr>
                      <w:fldChar w:fldCharType="end"/>
                    </w:r>
                  </w:p>
                </w:txbxContent>
              </v:textbox>
              <w10:wrap anchorx="margin" anchory="margin"/>
            </v:rect>
          </w:pict>
        </mc:Fallback>
      </mc:AlternateContent>
    </w:r>
    <w:r w:rsidR="0081726D">
      <w:rPr>
        <w:rFonts w:ascii="Arial" w:hAnsi="Arial" w:cs="Arial"/>
        <w:b/>
        <w:sz w:val="20"/>
        <w:szCs w:val="20"/>
      </w:rPr>
      <w:t>2</w:t>
    </w:r>
  </w:p>
  <w:p w14:paraId="0791E65F" w14:textId="64815CCE" w:rsidR="006F0F82" w:rsidRDefault="006F0F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150C9" w14:textId="13795B77" w:rsidR="008A59DB" w:rsidRDefault="008A59D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F761F7A"/>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hybridMultilevel"/>
    <w:tmpl w:val="C21682D0"/>
    <w:lvl w:ilvl="0" w:tplc="C0AE66D0">
      <w:start w:val="1"/>
      <w:numFmt w:val="bullet"/>
      <w:pStyle w:val="Listaconvietas2"/>
      <w:lvlText w:val=""/>
      <w:lvlJc w:val="left"/>
      <w:pPr>
        <w:tabs>
          <w:tab w:val="num" w:pos="643"/>
        </w:tabs>
        <w:ind w:left="643" w:hanging="360"/>
      </w:pPr>
      <w:rPr>
        <w:rFonts w:ascii="Symbol" w:hAnsi="Symbol" w:hint="default"/>
      </w:rPr>
    </w:lvl>
    <w:lvl w:ilvl="1" w:tplc="AA2CE34A">
      <w:numFmt w:val="decimal"/>
      <w:lvlText w:val=""/>
      <w:lvlJc w:val="left"/>
    </w:lvl>
    <w:lvl w:ilvl="2" w:tplc="54C20692">
      <w:numFmt w:val="decimal"/>
      <w:lvlText w:val=""/>
      <w:lvlJc w:val="left"/>
    </w:lvl>
    <w:lvl w:ilvl="3" w:tplc="7FC07D4C">
      <w:numFmt w:val="decimal"/>
      <w:lvlText w:val=""/>
      <w:lvlJc w:val="left"/>
    </w:lvl>
    <w:lvl w:ilvl="4" w:tplc="3822DBA8">
      <w:numFmt w:val="decimal"/>
      <w:lvlText w:val=""/>
      <w:lvlJc w:val="left"/>
    </w:lvl>
    <w:lvl w:ilvl="5" w:tplc="43740C6C">
      <w:numFmt w:val="decimal"/>
      <w:lvlText w:val=""/>
      <w:lvlJc w:val="left"/>
    </w:lvl>
    <w:lvl w:ilvl="6" w:tplc="005AF436">
      <w:numFmt w:val="decimal"/>
      <w:lvlText w:val=""/>
      <w:lvlJc w:val="left"/>
    </w:lvl>
    <w:lvl w:ilvl="7" w:tplc="4906E58E">
      <w:numFmt w:val="decimal"/>
      <w:lvlText w:val=""/>
      <w:lvlJc w:val="left"/>
    </w:lvl>
    <w:lvl w:ilvl="8" w:tplc="35BE3176">
      <w:numFmt w:val="decimal"/>
      <w:lvlText w:val=""/>
      <w:lvlJc w:val="left"/>
    </w:lvl>
  </w:abstractNum>
  <w:abstractNum w:abstractNumId="2" w15:restartNumberingAfterBreak="0">
    <w:nsid w:val="FFFFFF89"/>
    <w:multiLevelType w:val="hybridMultilevel"/>
    <w:tmpl w:val="80467F22"/>
    <w:lvl w:ilvl="0" w:tplc="0BCCF87A">
      <w:start w:val="1"/>
      <w:numFmt w:val="bullet"/>
      <w:pStyle w:val="Listaconvietas"/>
      <w:lvlText w:val=""/>
      <w:lvlJc w:val="left"/>
      <w:pPr>
        <w:tabs>
          <w:tab w:val="num" w:pos="360"/>
        </w:tabs>
        <w:ind w:left="360" w:hanging="360"/>
      </w:pPr>
      <w:rPr>
        <w:rFonts w:ascii="Symbol" w:hAnsi="Symbol" w:hint="default"/>
      </w:rPr>
    </w:lvl>
    <w:lvl w:ilvl="1" w:tplc="F836B53C">
      <w:numFmt w:val="decimal"/>
      <w:lvlText w:val=""/>
      <w:lvlJc w:val="left"/>
    </w:lvl>
    <w:lvl w:ilvl="2" w:tplc="3B2671F2">
      <w:numFmt w:val="decimal"/>
      <w:lvlText w:val=""/>
      <w:lvlJc w:val="left"/>
    </w:lvl>
    <w:lvl w:ilvl="3" w:tplc="C8945FBA">
      <w:numFmt w:val="decimal"/>
      <w:lvlText w:val=""/>
      <w:lvlJc w:val="left"/>
    </w:lvl>
    <w:lvl w:ilvl="4" w:tplc="DF86C578">
      <w:numFmt w:val="decimal"/>
      <w:lvlText w:val=""/>
      <w:lvlJc w:val="left"/>
    </w:lvl>
    <w:lvl w:ilvl="5" w:tplc="2BB42506">
      <w:numFmt w:val="decimal"/>
      <w:lvlText w:val=""/>
      <w:lvlJc w:val="left"/>
    </w:lvl>
    <w:lvl w:ilvl="6" w:tplc="B87CFABC">
      <w:numFmt w:val="decimal"/>
      <w:lvlText w:val=""/>
      <w:lvlJc w:val="left"/>
    </w:lvl>
    <w:lvl w:ilvl="7" w:tplc="B2167AE0">
      <w:numFmt w:val="decimal"/>
      <w:lvlText w:val=""/>
      <w:lvlJc w:val="left"/>
    </w:lvl>
    <w:lvl w:ilvl="8" w:tplc="42006ABE">
      <w:numFmt w:val="decimal"/>
      <w:lvlText w:val=""/>
      <w:lvlJc w:val="left"/>
    </w:lvl>
  </w:abstractNum>
  <w:abstractNum w:abstractNumId="3" w15:restartNumberingAfterBreak="0">
    <w:nsid w:val="0AD115D8"/>
    <w:multiLevelType w:val="hybridMultilevel"/>
    <w:tmpl w:val="31E469DA"/>
    <w:lvl w:ilvl="0" w:tplc="28C2F25A">
      <w:start w:val="7"/>
      <w:numFmt w:val="bullet"/>
      <w:lvlText w:val=""/>
      <w:lvlJc w:val="left"/>
      <w:pPr>
        <w:ind w:left="502" w:hanging="360"/>
      </w:pPr>
      <w:rPr>
        <w:rFonts w:ascii="Symbol" w:eastAsia="Calibri" w:hAnsi="Symbo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4" w15:restartNumberingAfterBreak="0">
    <w:nsid w:val="68555B62"/>
    <w:multiLevelType w:val="hybridMultilevel"/>
    <w:tmpl w:val="4B3499C0"/>
    <w:lvl w:ilvl="0" w:tplc="E63AF074">
      <w:start w:val="1"/>
      <w:numFmt w:val="decimal"/>
      <w:pStyle w:val="numerado"/>
      <w:lvlText w:val="%1."/>
      <w:lvlJc w:val="left"/>
      <w:pPr>
        <w:ind w:left="928" w:hanging="360"/>
      </w:pPr>
      <w:rPr>
        <w:b w:val="0"/>
      </w:rPr>
    </w:lvl>
    <w:lvl w:ilvl="1" w:tplc="F3C0C9BA">
      <w:start w:val="1"/>
      <w:numFmt w:val="lowerLetter"/>
      <w:lvlText w:val="%2."/>
      <w:lvlJc w:val="left"/>
      <w:pPr>
        <w:ind w:left="2007" w:hanging="360"/>
      </w:pPr>
      <w:rPr>
        <w:rFonts w:ascii="Univers" w:eastAsia="Times New Roman" w:hAnsi="Univers" w:cs="Arial"/>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2"/>
  </w:num>
  <w:num w:numId="2">
    <w:abstractNumId w:val="4"/>
  </w:num>
  <w:num w:numId="3">
    <w:abstractNumId w:val="1"/>
  </w:num>
  <w:num w:numId="4">
    <w:abstractNumId w:val="0"/>
  </w:num>
  <w:num w:numId="5">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mirrorMargins/>
  <w:proofState w:spelling="clean" w:grammar="clean"/>
  <w:defaultTabStop w:val="708"/>
  <w:hyphenationZone w:val="425"/>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804"/>
    <w:rsid w:val="0000028A"/>
    <w:rsid w:val="00000338"/>
    <w:rsid w:val="00000765"/>
    <w:rsid w:val="00000858"/>
    <w:rsid w:val="00000976"/>
    <w:rsid w:val="00000C16"/>
    <w:rsid w:val="00000C31"/>
    <w:rsid w:val="00000DD5"/>
    <w:rsid w:val="000011EF"/>
    <w:rsid w:val="00001234"/>
    <w:rsid w:val="0000124D"/>
    <w:rsid w:val="00001310"/>
    <w:rsid w:val="000017B8"/>
    <w:rsid w:val="0000188C"/>
    <w:rsid w:val="000019E4"/>
    <w:rsid w:val="00001A7B"/>
    <w:rsid w:val="00001ACB"/>
    <w:rsid w:val="00001B28"/>
    <w:rsid w:val="00001D58"/>
    <w:rsid w:val="00001FD6"/>
    <w:rsid w:val="00002352"/>
    <w:rsid w:val="00002599"/>
    <w:rsid w:val="000025EC"/>
    <w:rsid w:val="00002667"/>
    <w:rsid w:val="00002683"/>
    <w:rsid w:val="000029AF"/>
    <w:rsid w:val="00002A8A"/>
    <w:rsid w:val="00002BCF"/>
    <w:rsid w:val="00003061"/>
    <w:rsid w:val="000032ED"/>
    <w:rsid w:val="000032F0"/>
    <w:rsid w:val="00003394"/>
    <w:rsid w:val="0000354A"/>
    <w:rsid w:val="0000356C"/>
    <w:rsid w:val="000035ED"/>
    <w:rsid w:val="000037CC"/>
    <w:rsid w:val="00003885"/>
    <w:rsid w:val="00003A8E"/>
    <w:rsid w:val="00003B1D"/>
    <w:rsid w:val="00004117"/>
    <w:rsid w:val="00004296"/>
    <w:rsid w:val="00004D48"/>
    <w:rsid w:val="00004E98"/>
    <w:rsid w:val="00004F47"/>
    <w:rsid w:val="00005033"/>
    <w:rsid w:val="000050A4"/>
    <w:rsid w:val="0000517A"/>
    <w:rsid w:val="00005313"/>
    <w:rsid w:val="000054DA"/>
    <w:rsid w:val="00005788"/>
    <w:rsid w:val="0000587C"/>
    <w:rsid w:val="000058CD"/>
    <w:rsid w:val="000059C5"/>
    <w:rsid w:val="000059DA"/>
    <w:rsid w:val="00006524"/>
    <w:rsid w:val="00006850"/>
    <w:rsid w:val="000070F3"/>
    <w:rsid w:val="00007496"/>
    <w:rsid w:val="0000768B"/>
    <w:rsid w:val="00007882"/>
    <w:rsid w:val="00007975"/>
    <w:rsid w:val="00007D5E"/>
    <w:rsid w:val="000100CE"/>
    <w:rsid w:val="00010226"/>
    <w:rsid w:val="00010312"/>
    <w:rsid w:val="0001042D"/>
    <w:rsid w:val="00010489"/>
    <w:rsid w:val="0001052D"/>
    <w:rsid w:val="000105D3"/>
    <w:rsid w:val="00010A20"/>
    <w:rsid w:val="00010BAD"/>
    <w:rsid w:val="00010C39"/>
    <w:rsid w:val="00010CE2"/>
    <w:rsid w:val="00010F17"/>
    <w:rsid w:val="00010F32"/>
    <w:rsid w:val="0001104A"/>
    <w:rsid w:val="000112C5"/>
    <w:rsid w:val="00011317"/>
    <w:rsid w:val="00011430"/>
    <w:rsid w:val="0001150D"/>
    <w:rsid w:val="0001163C"/>
    <w:rsid w:val="00011735"/>
    <w:rsid w:val="00011758"/>
    <w:rsid w:val="00011B15"/>
    <w:rsid w:val="00011D56"/>
    <w:rsid w:val="00011EA2"/>
    <w:rsid w:val="00011FBA"/>
    <w:rsid w:val="000122FF"/>
    <w:rsid w:val="00012440"/>
    <w:rsid w:val="0001278B"/>
    <w:rsid w:val="0001285A"/>
    <w:rsid w:val="00012B0F"/>
    <w:rsid w:val="00012B95"/>
    <w:rsid w:val="00012C51"/>
    <w:rsid w:val="00012C62"/>
    <w:rsid w:val="000131CC"/>
    <w:rsid w:val="0001325F"/>
    <w:rsid w:val="00013394"/>
    <w:rsid w:val="000134BC"/>
    <w:rsid w:val="0001368F"/>
    <w:rsid w:val="00013A65"/>
    <w:rsid w:val="00013B81"/>
    <w:rsid w:val="00013D3E"/>
    <w:rsid w:val="00013E7E"/>
    <w:rsid w:val="00014472"/>
    <w:rsid w:val="000144D9"/>
    <w:rsid w:val="00014729"/>
    <w:rsid w:val="000148BF"/>
    <w:rsid w:val="00014CF9"/>
    <w:rsid w:val="00014D45"/>
    <w:rsid w:val="00014DD1"/>
    <w:rsid w:val="00015108"/>
    <w:rsid w:val="00015365"/>
    <w:rsid w:val="0001545A"/>
    <w:rsid w:val="000155A7"/>
    <w:rsid w:val="00015759"/>
    <w:rsid w:val="000157B4"/>
    <w:rsid w:val="000157FD"/>
    <w:rsid w:val="000158C9"/>
    <w:rsid w:val="00015C93"/>
    <w:rsid w:val="00015F19"/>
    <w:rsid w:val="00015F38"/>
    <w:rsid w:val="00015FBD"/>
    <w:rsid w:val="00016012"/>
    <w:rsid w:val="000160C6"/>
    <w:rsid w:val="00016740"/>
    <w:rsid w:val="0001683B"/>
    <w:rsid w:val="000168E9"/>
    <w:rsid w:val="00016A8A"/>
    <w:rsid w:val="00016A93"/>
    <w:rsid w:val="00017496"/>
    <w:rsid w:val="0001749B"/>
    <w:rsid w:val="000177BD"/>
    <w:rsid w:val="0001780B"/>
    <w:rsid w:val="00020142"/>
    <w:rsid w:val="0002083F"/>
    <w:rsid w:val="00020961"/>
    <w:rsid w:val="00020CA4"/>
    <w:rsid w:val="00020D0A"/>
    <w:rsid w:val="00020D54"/>
    <w:rsid w:val="00020F1A"/>
    <w:rsid w:val="00021348"/>
    <w:rsid w:val="0002168D"/>
    <w:rsid w:val="00021705"/>
    <w:rsid w:val="0002188E"/>
    <w:rsid w:val="000219DB"/>
    <w:rsid w:val="00021A9B"/>
    <w:rsid w:val="00021C10"/>
    <w:rsid w:val="00022190"/>
    <w:rsid w:val="000223A2"/>
    <w:rsid w:val="0002240E"/>
    <w:rsid w:val="00022444"/>
    <w:rsid w:val="000225C1"/>
    <w:rsid w:val="00022644"/>
    <w:rsid w:val="000226BB"/>
    <w:rsid w:val="000226C7"/>
    <w:rsid w:val="0002297E"/>
    <w:rsid w:val="00022BC4"/>
    <w:rsid w:val="000230D7"/>
    <w:rsid w:val="0002319D"/>
    <w:rsid w:val="000231CF"/>
    <w:rsid w:val="000232C9"/>
    <w:rsid w:val="00023418"/>
    <w:rsid w:val="00023B0D"/>
    <w:rsid w:val="00023B77"/>
    <w:rsid w:val="00023B9D"/>
    <w:rsid w:val="00023C1B"/>
    <w:rsid w:val="00023D39"/>
    <w:rsid w:val="00023DFE"/>
    <w:rsid w:val="00024042"/>
    <w:rsid w:val="00024204"/>
    <w:rsid w:val="0002427C"/>
    <w:rsid w:val="000242F2"/>
    <w:rsid w:val="000243D8"/>
    <w:rsid w:val="000244E7"/>
    <w:rsid w:val="00024C37"/>
    <w:rsid w:val="00024C76"/>
    <w:rsid w:val="0002508F"/>
    <w:rsid w:val="00025103"/>
    <w:rsid w:val="0002510E"/>
    <w:rsid w:val="00025213"/>
    <w:rsid w:val="0002539D"/>
    <w:rsid w:val="00025698"/>
    <w:rsid w:val="00025901"/>
    <w:rsid w:val="00025CC1"/>
    <w:rsid w:val="00025E77"/>
    <w:rsid w:val="00026425"/>
    <w:rsid w:val="0002643A"/>
    <w:rsid w:val="000266DC"/>
    <w:rsid w:val="0002689B"/>
    <w:rsid w:val="00026916"/>
    <w:rsid w:val="000269A2"/>
    <w:rsid w:val="00026C45"/>
    <w:rsid w:val="00026E2D"/>
    <w:rsid w:val="00026F16"/>
    <w:rsid w:val="00027007"/>
    <w:rsid w:val="000270FE"/>
    <w:rsid w:val="00027125"/>
    <w:rsid w:val="0002714C"/>
    <w:rsid w:val="00027271"/>
    <w:rsid w:val="000277EB"/>
    <w:rsid w:val="00027A3A"/>
    <w:rsid w:val="00027CC5"/>
    <w:rsid w:val="00027CEF"/>
    <w:rsid w:val="00027D2F"/>
    <w:rsid w:val="00027DBE"/>
    <w:rsid w:val="000303F9"/>
    <w:rsid w:val="00030693"/>
    <w:rsid w:val="00030889"/>
    <w:rsid w:val="00030999"/>
    <w:rsid w:val="000309F6"/>
    <w:rsid w:val="00030BD9"/>
    <w:rsid w:val="00030C4D"/>
    <w:rsid w:val="00030DBC"/>
    <w:rsid w:val="00030EAE"/>
    <w:rsid w:val="0003112C"/>
    <w:rsid w:val="00031248"/>
    <w:rsid w:val="000313CA"/>
    <w:rsid w:val="0003146A"/>
    <w:rsid w:val="0003169E"/>
    <w:rsid w:val="00031793"/>
    <w:rsid w:val="00031C38"/>
    <w:rsid w:val="0003204C"/>
    <w:rsid w:val="0003207A"/>
    <w:rsid w:val="0003216A"/>
    <w:rsid w:val="00032335"/>
    <w:rsid w:val="000326A7"/>
    <w:rsid w:val="0003282E"/>
    <w:rsid w:val="00032941"/>
    <w:rsid w:val="00032A3A"/>
    <w:rsid w:val="000331A9"/>
    <w:rsid w:val="000332A5"/>
    <w:rsid w:val="0003334F"/>
    <w:rsid w:val="0003340C"/>
    <w:rsid w:val="00033441"/>
    <w:rsid w:val="0003399C"/>
    <w:rsid w:val="00033B1A"/>
    <w:rsid w:val="00033D6D"/>
    <w:rsid w:val="00033DC0"/>
    <w:rsid w:val="00034089"/>
    <w:rsid w:val="000348A6"/>
    <w:rsid w:val="000349F5"/>
    <w:rsid w:val="00034BCE"/>
    <w:rsid w:val="00034C39"/>
    <w:rsid w:val="00034D89"/>
    <w:rsid w:val="00034F87"/>
    <w:rsid w:val="00035014"/>
    <w:rsid w:val="000351B7"/>
    <w:rsid w:val="000357C0"/>
    <w:rsid w:val="000359EE"/>
    <w:rsid w:val="00035D20"/>
    <w:rsid w:val="00035E24"/>
    <w:rsid w:val="0003627D"/>
    <w:rsid w:val="000365DD"/>
    <w:rsid w:val="00036615"/>
    <w:rsid w:val="0003665C"/>
    <w:rsid w:val="000368EB"/>
    <w:rsid w:val="00036925"/>
    <w:rsid w:val="00036AF3"/>
    <w:rsid w:val="00036C5C"/>
    <w:rsid w:val="000370CA"/>
    <w:rsid w:val="0003718E"/>
    <w:rsid w:val="0003722F"/>
    <w:rsid w:val="0003725F"/>
    <w:rsid w:val="0003729C"/>
    <w:rsid w:val="000372DA"/>
    <w:rsid w:val="0003759B"/>
    <w:rsid w:val="00037813"/>
    <w:rsid w:val="00037872"/>
    <w:rsid w:val="00037A59"/>
    <w:rsid w:val="00037D0D"/>
    <w:rsid w:val="00037EF7"/>
    <w:rsid w:val="000404CE"/>
    <w:rsid w:val="00040559"/>
    <w:rsid w:val="00040870"/>
    <w:rsid w:val="000409CE"/>
    <w:rsid w:val="00040A3D"/>
    <w:rsid w:val="00040B8B"/>
    <w:rsid w:val="00040CEE"/>
    <w:rsid w:val="00040EAD"/>
    <w:rsid w:val="00040F52"/>
    <w:rsid w:val="00041183"/>
    <w:rsid w:val="000412CC"/>
    <w:rsid w:val="00041488"/>
    <w:rsid w:val="000414A7"/>
    <w:rsid w:val="000417E6"/>
    <w:rsid w:val="0004192F"/>
    <w:rsid w:val="00041974"/>
    <w:rsid w:val="000419C7"/>
    <w:rsid w:val="00041A68"/>
    <w:rsid w:val="00041A7F"/>
    <w:rsid w:val="00041F1D"/>
    <w:rsid w:val="00041F42"/>
    <w:rsid w:val="00041F69"/>
    <w:rsid w:val="0004235E"/>
    <w:rsid w:val="00042654"/>
    <w:rsid w:val="000426F9"/>
    <w:rsid w:val="00042CBE"/>
    <w:rsid w:val="00042E63"/>
    <w:rsid w:val="00042F0A"/>
    <w:rsid w:val="0004333B"/>
    <w:rsid w:val="000434D6"/>
    <w:rsid w:val="000434EA"/>
    <w:rsid w:val="00043AAA"/>
    <w:rsid w:val="0004410F"/>
    <w:rsid w:val="0004433D"/>
    <w:rsid w:val="000449AB"/>
    <w:rsid w:val="00044CA8"/>
    <w:rsid w:val="00044D04"/>
    <w:rsid w:val="00044ED3"/>
    <w:rsid w:val="000455B9"/>
    <w:rsid w:val="000460F7"/>
    <w:rsid w:val="00046194"/>
    <w:rsid w:val="000461E8"/>
    <w:rsid w:val="00046227"/>
    <w:rsid w:val="000463AC"/>
    <w:rsid w:val="000464A0"/>
    <w:rsid w:val="000464FF"/>
    <w:rsid w:val="000465EF"/>
    <w:rsid w:val="00046617"/>
    <w:rsid w:val="00046621"/>
    <w:rsid w:val="00046693"/>
    <w:rsid w:val="000467F1"/>
    <w:rsid w:val="0004695C"/>
    <w:rsid w:val="00046F9F"/>
    <w:rsid w:val="0004704F"/>
    <w:rsid w:val="0004713D"/>
    <w:rsid w:val="000471C2"/>
    <w:rsid w:val="00047620"/>
    <w:rsid w:val="00047816"/>
    <w:rsid w:val="0004785B"/>
    <w:rsid w:val="00047A45"/>
    <w:rsid w:val="00047B29"/>
    <w:rsid w:val="00047DDB"/>
    <w:rsid w:val="00047FA5"/>
    <w:rsid w:val="000502AB"/>
    <w:rsid w:val="00050462"/>
    <w:rsid w:val="000506D0"/>
    <w:rsid w:val="00050741"/>
    <w:rsid w:val="000507B6"/>
    <w:rsid w:val="0005093B"/>
    <w:rsid w:val="00050B76"/>
    <w:rsid w:val="00051228"/>
    <w:rsid w:val="0005126F"/>
    <w:rsid w:val="00051289"/>
    <w:rsid w:val="000513DC"/>
    <w:rsid w:val="000513DE"/>
    <w:rsid w:val="00051697"/>
    <w:rsid w:val="0005182C"/>
    <w:rsid w:val="000519E6"/>
    <w:rsid w:val="00051A51"/>
    <w:rsid w:val="00051B05"/>
    <w:rsid w:val="00051CF7"/>
    <w:rsid w:val="00052097"/>
    <w:rsid w:val="0005240C"/>
    <w:rsid w:val="00052510"/>
    <w:rsid w:val="00052649"/>
    <w:rsid w:val="0005285F"/>
    <w:rsid w:val="00052A17"/>
    <w:rsid w:val="00052D06"/>
    <w:rsid w:val="00052E1A"/>
    <w:rsid w:val="00053169"/>
    <w:rsid w:val="00053416"/>
    <w:rsid w:val="00053568"/>
    <w:rsid w:val="000535CF"/>
    <w:rsid w:val="00053739"/>
    <w:rsid w:val="00053AD0"/>
    <w:rsid w:val="00053B32"/>
    <w:rsid w:val="00053B88"/>
    <w:rsid w:val="00053DAB"/>
    <w:rsid w:val="00054220"/>
    <w:rsid w:val="000543E0"/>
    <w:rsid w:val="00054462"/>
    <w:rsid w:val="000544C3"/>
    <w:rsid w:val="00054632"/>
    <w:rsid w:val="00054643"/>
    <w:rsid w:val="000546CF"/>
    <w:rsid w:val="00054827"/>
    <w:rsid w:val="000548CD"/>
    <w:rsid w:val="00054A4C"/>
    <w:rsid w:val="00054B61"/>
    <w:rsid w:val="00054BAB"/>
    <w:rsid w:val="0005553B"/>
    <w:rsid w:val="000557C3"/>
    <w:rsid w:val="000559A4"/>
    <w:rsid w:val="00055B00"/>
    <w:rsid w:val="00055F0D"/>
    <w:rsid w:val="000563E8"/>
    <w:rsid w:val="00056733"/>
    <w:rsid w:val="00056A24"/>
    <w:rsid w:val="00056C94"/>
    <w:rsid w:val="00056DB4"/>
    <w:rsid w:val="000573DD"/>
    <w:rsid w:val="0005771B"/>
    <w:rsid w:val="00057762"/>
    <w:rsid w:val="000577F3"/>
    <w:rsid w:val="00057944"/>
    <w:rsid w:val="000579F4"/>
    <w:rsid w:val="00057BE7"/>
    <w:rsid w:val="00057DD9"/>
    <w:rsid w:val="00057E3E"/>
    <w:rsid w:val="00060374"/>
    <w:rsid w:val="00060397"/>
    <w:rsid w:val="00060410"/>
    <w:rsid w:val="000606D3"/>
    <w:rsid w:val="00060790"/>
    <w:rsid w:val="00060964"/>
    <w:rsid w:val="00060990"/>
    <w:rsid w:val="000609ED"/>
    <w:rsid w:val="00060C56"/>
    <w:rsid w:val="00060FE8"/>
    <w:rsid w:val="00061446"/>
    <w:rsid w:val="00061472"/>
    <w:rsid w:val="00061621"/>
    <w:rsid w:val="00061973"/>
    <w:rsid w:val="00061C9F"/>
    <w:rsid w:val="00061CC4"/>
    <w:rsid w:val="00061E42"/>
    <w:rsid w:val="00061FF7"/>
    <w:rsid w:val="000620C5"/>
    <w:rsid w:val="00062285"/>
    <w:rsid w:val="000622BC"/>
    <w:rsid w:val="00062356"/>
    <w:rsid w:val="0006236A"/>
    <w:rsid w:val="00062587"/>
    <w:rsid w:val="00062604"/>
    <w:rsid w:val="00062AB8"/>
    <w:rsid w:val="00062CBE"/>
    <w:rsid w:val="00062FEF"/>
    <w:rsid w:val="000636D8"/>
    <w:rsid w:val="0006376D"/>
    <w:rsid w:val="00063D06"/>
    <w:rsid w:val="00063DB2"/>
    <w:rsid w:val="00064267"/>
    <w:rsid w:val="000646E3"/>
    <w:rsid w:val="00064927"/>
    <w:rsid w:val="00064A33"/>
    <w:rsid w:val="00064E81"/>
    <w:rsid w:val="00064EAB"/>
    <w:rsid w:val="0006510B"/>
    <w:rsid w:val="0006536D"/>
    <w:rsid w:val="00065712"/>
    <w:rsid w:val="000658FC"/>
    <w:rsid w:val="00065C66"/>
    <w:rsid w:val="00065D06"/>
    <w:rsid w:val="00065D10"/>
    <w:rsid w:val="00065D25"/>
    <w:rsid w:val="000661A2"/>
    <w:rsid w:val="00066571"/>
    <w:rsid w:val="00066632"/>
    <w:rsid w:val="00066891"/>
    <w:rsid w:val="000668C4"/>
    <w:rsid w:val="0006699E"/>
    <w:rsid w:val="00066A4E"/>
    <w:rsid w:val="00066BBA"/>
    <w:rsid w:val="00066D93"/>
    <w:rsid w:val="00066F3C"/>
    <w:rsid w:val="00067076"/>
    <w:rsid w:val="000670C7"/>
    <w:rsid w:val="00067120"/>
    <w:rsid w:val="0006739C"/>
    <w:rsid w:val="00067421"/>
    <w:rsid w:val="00067A2D"/>
    <w:rsid w:val="00067B6D"/>
    <w:rsid w:val="00067B8F"/>
    <w:rsid w:val="00067E8C"/>
    <w:rsid w:val="00070461"/>
    <w:rsid w:val="0007061B"/>
    <w:rsid w:val="000707CF"/>
    <w:rsid w:val="0007081F"/>
    <w:rsid w:val="00070858"/>
    <w:rsid w:val="00070947"/>
    <w:rsid w:val="00070DF4"/>
    <w:rsid w:val="00070FBB"/>
    <w:rsid w:val="00070FD8"/>
    <w:rsid w:val="00071350"/>
    <w:rsid w:val="0007153B"/>
    <w:rsid w:val="0007164A"/>
    <w:rsid w:val="000717B5"/>
    <w:rsid w:val="000719CF"/>
    <w:rsid w:val="00072098"/>
    <w:rsid w:val="0007209A"/>
    <w:rsid w:val="00072235"/>
    <w:rsid w:val="00072687"/>
    <w:rsid w:val="0007271E"/>
    <w:rsid w:val="00072A7D"/>
    <w:rsid w:val="00072BE3"/>
    <w:rsid w:val="00073049"/>
    <w:rsid w:val="000733F1"/>
    <w:rsid w:val="000737CE"/>
    <w:rsid w:val="0007384E"/>
    <w:rsid w:val="00073B74"/>
    <w:rsid w:val="00073CD1"/>
    <w:rsid w:val="00073CDC"/>
    <w:rsid w:val="00073D27"/>
    <w:rsid w:val="00073D44"/>
    <w:rsid w:val="000748A3"/>
    <w:rsid w:val="00074946"/>
    <w:rsid w:val="00074F9F"/>
    <w:rsid w:val="000758A0"/>
    <w:rsid w:val="0007594C"/>
    <w:rsid w:val="00075B4E"/>
    <w:rsid w:val="000766BF"/>
    <w:rsid w:val="000768DC"/>
    <w:rsid w:val="00076AA3"/>
    <w:rsid w:val="00076DB2"/>
    <w:rsid w:val="00076F4B"/>
    <w:rsid w:val="0007717A"/>
    <w:rsid w:val="000774BF"/>
    <w:rsid w:val="000777F6"/>
    <w:rsid w:val="00077B09"/>
    <w:rsid w:val="00077C11"/>
    <w:rsid w:val="00077E07"/>
    <w:rsid w:val="00077ED7"/>
    <w:rsid w:val="00077FB4"/>
    <w:rsid w:val="00077FC2"/>
    <w:rsid w:val="00080053"/>
    <w:rsid w:val="000801F1"/>
    <w:rsid w:val="000803B4"/>
    <w:rsid w:val="00080BF1"/>
    <w:rsid w:val="00081681"/>
    <w:rsid w:val="000816EE"/>
    <w:rsid w:val="00081885"/>
    <w:rsid w:val="00081957"/>
    <w:rsid w:val="00081BA9"/>
    <w:rsid w:val="0008258B"/>
    <w:rsid w:val="00082653"/>
    <w:rsid w:val="0008274A"/>
    <w:rsid w:val="000828E9"/>
    <w:rsid w:val="00082AF0"/>
    <w:rsid w:val="00082D9F"/>
    <w:rsid w:val="00082F44"/>
    <w:rsid w:val="00083036"/>
    <w:rsid w:val="00083315"/>
    <w:rsid w:val="000834D1"/>
    <w:rsid w:val="00083586"/>
    <w:rsid w:val="000839BF"/>
    <w:rsid w:val="00083C75"/>
    <w:rsid w:val="00083FA7"/>
    <w:rsid w:val="0008414E"/>
    <w:rsid w:val="00084260"/>
    <w:rsid w:val="0008426C"/>
    <w:rsid w:val="0008428D"/>
    <w:rsid w:val="00084305"/>
    <w:rsid w:val="000843FD"/>
    <w:rsid w:val="00084600"/>
    <w:rsid w:val="0008483E"/>
    <w:rsid w:val="0008492A"/>
    <w:rsid w:val="0008498C"/>
    <w:rsid w:val="00084A42"/>
    <w:rsid w:val="00084C1D"/>
    <w:rsid w:val="00084D14"/>
    <w:rsid w:val="000850A5"/>
    <w:rsid w:val="00085137"/>
    <w:rsid w:val="0008531B"/>
    <w:rsid w:val="0008550C"/>
    <w:rsid w:val="000856C4"/>
    <w:rsid w:val="00085A20"/>
    <w:rsid w:val="00085C80"/>
    <w:rsid w:val="00085D6A"/>
    <w:rsid w:val="00085EEA"/>
    <w:rsid w:val="00086112"/>
    <w:rsid w:val="000862EA"/>
    <w:rsid w:val="00086383"/>
    <w:rsid w:val="000864D6"/>
    <w:rsid w:val="000866B2"/>
    <w:rsid w:val="00086863"/>
    <w:rsid w:val="00086B69"/>
    <w:rsid w:val="00086F2C"/>
    <w:rsid w:val="00087094"/>
    <w:rsid w:val="0008710B"/>
    <w:rsid w:val="00087156"/>
    <w:rsid w:val="000871E7"/>
    <w:rsid w:val="00087468"/>
    <w:rsid w:val="00087643"/>
    <w:rsid w:val="00087651"/>
    <w:rsid w:val="00087929"/>
    <w:rsid w:val="00087B0E"/>
    <w:rsid w:val="00087B11"/>
    <w:rsid w:val="00087F0C"/>
    <w:rsid w:val="000901D2"/>
    <w:rsid w:val="000901DC"/>
    <w:rsid w:val="0009083A"/>
    <w:rsid w:val="00090B22"/>
    <w:rsid w:val="00090F37"/>
    <w:rsid w:val="000911DD"/>
    <w:rsid w:val="00091250"/>
    <w:rsid w:val="00091476"/>
    <w:rsid w:val="000914BE"/>
    <w:rsid w:val="000914F5"/>
    <w:rsid w:val="000918F4"/>
    <w:rsid w:val="00091B6B"/>
    <w:rsid w:val="00091F1B"/>
    <w:rsid w:val="00091F28"/>
    <w:rsid w:val="00091F54"/>
    <w:rsid w:val="000920C8"/>
    <w:rsid w:val="00092246"/>
    <w:rsid w:val="00092370"/>
    <w:rsid w:val="00092749"/>
    <w:rsid w:val="00092C7C"/>
    <w:rsid w:val="00093049"/>
    <w:rsid w:val="0009370D"/>
    <w:rsid w:val="00094047"/>
    <w:rsid w:val="00094161"/>
    <w:rsid w:val="0009459C"/>
    <w:rsid w:val="000945B9"/>
    <w:rsid w:val="0009473E"/>
    <w:rsid w:val="00094BEC"/>
    <w:rsid w:val="000951A5"/>
    <w:rsid w:val="00095254"/>
    <w:rsid w:val="0009531D"/>
    <w:rsid w:val="000956C2"/>
    <w:rsid w:val="00095D01"/>
    <w:rsid w:val="00095EC1"/>
    <w:rsid w:val="00096300"/>
    <w:rsid w:val="00097608"/>
    <w:rsid w:val="000977E5"/>
    <w:rsid w:val="00097D7D"/>
    <w:rsid w:val="00097DE3"/>
    <w:rsid w:val="000A02F4"/>
    <w:rsid w:val="000A02F5"/>
    <w:rsid w:val="000A0425"/>
    <w:rsid w:val="000A08A0"/>
    <w:rsid w:val="000A0C77"/>
    <w:rsid w:val="000A0DF3"/>
    <w:rsid w:val="000A10A6"/>
    <w:rsid w:val="000A1118"/>
    <w:rsid w:val="000A11BE"/>
    <w:rsid w:val="000A12CA"/>
    <w:rsid w:val="000A1334"/>
    <w:rsid w:val="000A154D"/>
    <w:rsid w:val="000A15D2"/>
    <w:rsid w:val="000A1AF3"/>
    <w:rsid w:val="000A1E41"/>
    <w:rsid w:val="000A2807"/>
    <w:rsid w:val="000A2A57"/>
    <w:rsid w:val="000A2A89"/>
    <w:rsid w:val="000A2E26"/>
    <w:rsid w:val="000A2FAE"/>
    <w:rsid w:val="000A34BB"/>
    <w:rsid w:val="000A3503"/>
    <w:rsid w:val="000A37EA"/>
    <w:rsid w:val="000A39D0"/>
    <w:rsid w:val="000A3B7B"/>
    <w:rsid w:val="000A4017"/>
    <w:rsid w:val="000A4522"/>
    <w:rsid w:val="000A452C"/>
    <w:rsid w:val="000A486B"/>
    <w:rsid w:val="000A49B4"/>
    <w:rsid w:val="000A4CD9"/>
    <w:rsid w:val="000A5079"/>
    <w:rsid w:val="000A51EB"/>
    <w:rsid w:val="000A5539"/>
    <w:rsid w:val="000A56E7"/>
    <w:rsid w:val="000A5AB5"/>
    <w:rsid w:val="000A5D04"/>
    <w:rsid w:val="000A5E0D"/>
    <w:rsid w:val="000A5EC6"/>
    <w:rsid w:val="000A5ED0"/>
    <w:rsid w:val="000A5F17"/>
    <w:rsid w:val="000A5FB5"/>
    <w:rsid w:val="000A606C"/>
    <w:rsid w:val="000A67C3"/>
    <w:rsid w:val="000A6B0B"/>
    <w:rsid w:val="000A6DBE"/>
    <w:rsid w:val="000A6EEF"/>
    <w:rsid w:val="000A70B7"/>
    <w:rsid w:val="000A7147"/>
    <w:rsid w:val="000A723A"/>
    <w:rsid w:val="000A74D2"/>
    <w:rsid w:val="000A7751"/>
    <w:rsid w:val="000A7924"/>
    <w:rsid w:val="000A7A21"/>
    <w:rsid w:val="000A7DF1"/>
    <w:rsid w:val="000A7E5B"/>
    <w:rsid w:val="000B0137"/>
    <w:rsid w:val="000B01EC"/>
    <w:rsid w:val="000B037D"/>
    <w:rsid w:val="000B04CD"/>
    <w:rsid w:val="000B06BB"/>
    <w:rsid w:val="000B06CE"/>
    <w:rsid w:val="000B084E"/>
    <w:rsid w:val="000B09AB"/>
    <w:rsid w:val="000B10EB"/>
    <w:rsid w:val="000B1133"/>
    <w:rsid w:val="000B1272"/>
    <w:rsid w:val="000B12BA"/>
    <w:rsid w:val="000B137C"/>
    <w:rsid w:val="000B15D6"/>
    <w:rsid w:val="000B169C"/>
    <w:rsid w:val="000B16F0"/>
    <w:rsid w:val="000B193F"/>
    <w:rsid w:val="000B1A31"/>
    <w:rsid w:val="000B1BB6"/>
    <w:rsid w:val="000B1C20"/>
    <w:rsid w:val="000B1DC1"/>
    <w:rsid w:val="000B2288"/>
    <w:rsid w:val="000B2335"/>
    <w:rsid w:val="000B29EF"/>
    <w:rsid w:val="000B2B91"/>
    <w:rsid w:val="000B2C21"/>
    <w:rsid w:val="000B33E4"/>
    <w:rsid w:val="000B35B0"/>
    <w:rsid w:val="000B37C5"/>
    <w:rsid w:val="000B37FB"/>
    <w:rsid w:val="000B3826"/>
    <w:rsid w:val="000B3868"/>
    <w:rsid w:val="000B3992"/>
    <w:rsid w:val="000B39AD"/>
    <w:rsid w:val="000B3C86"/>
    <w:rsid w:val="000B3CA5"/>
    <w:rsid w:val="000B3D61"/>
    <w:rsid w:val="000B40A9"/>
    <w:rsid w:val="000B40B6"/>
    <w:rsid w:val="000B4165"/>
    <w:rsid w:val="000B43B3"/>
    <w:rsid w:val="000B4428"/>
    <w:rsid w:val="000B4884"/>
    <w:rsid w:val="000B4A31"/>
    <w:rsid w:val="000B4A60"/>
    <w:rsid w:val="000B4D08"/>
    <w:rsid w:val="000B4EA2"/>
    <w:rsid w:val="000B5686"/>
    <w:rsid w:val="000B593A"/>
    <w:rsid w:val="000B5F7D"/>
    <w:rsid w:val="000B619F"/>
    <w:rsid w:val="000B6469"/>
    <w:rsid w:val="000B64E2"/>
    <w:rsid w:val="000B67D3"/>
    <w:rsid w:val="000B6B73"/>
    <w:rsid w:val="000B6CC2"/>
    <w:rsid w:val="000B6CDB"/>
    <w:rsid w:val="000B6D31"/>
    <w:rsid w:val="000B6E4F"/>
    <w:rsid w:val="000B6EE9"/>
    <w:rsid w:val="000B7043"/>
    <w:rsid w:val="000B75F4"/>
    <w:rsid w:val="000B7619"/>
    <w:rsid w:val="000B7876"/>
    <w:rsid w:val="000B7922"/>
    <w:rsid w:val="000B7967"/>
    <w:rsid w:val="000B7A02"/>
    <w:rsid w:val="000B7D2B"/>
    <w:rsid w:val="000B7F23"/>
    <w:rsid w:val="000C03B8"/>
    <w:rsid w:val="000C044A"/>
    <w:rsid w:val="000C06E4"/>
    <w:rsid w:val="000C076E"/>
    <w:rsid w:val="000C0803"/>
    <w:rsid w:val="000C09AD"/>
    <w:rsid w:val="000C0ADF"/>
    <w:rsid w:val="000C0B84"/>
    <w:rsid w:val="000C0BFD"/>
    <w:rsid w:val="000C0C48"/>
    <w:rsid w:val="000C0D19"/>
    <w:rsid w:val="000C0E3F"/>
    <w:rsid w:val="000C0EE2"/>
    <w:rsid w:val="000C102A"/>
    <w:rsid w:val="000C118D"/>
    <w:rsid w:val="000C11BC"/>
    <w:rsid w:val="000C1305"/>
    <w:rsid w:val="000C136F"/>
    <w:rsid w:val="000C1430"/>
    <w:rsid w:val="000C1A20"/>
    <w:rsid w:val="000C1DE6"/>
    <w:rsid w:val="000C20DA"/>
    <w:rsid w:val="000C2142"/>
    <w:rsid w:val="000C2172"/>
    <w:rsid w:val="000C21C3"/>
    <w:rsid w:val="000C21F1"/>
    <w:rsid w:val="000C2282"/>
    <w:rsid w:val="000C23F8"/>
    <w:rsid w:val="000C2557"/>
    <w:rsid w:val="000C2B70"/>
    <w:rsid w:val="000C2C26"/>
    <w:rsid w:val="000C2C36"/>
    <w:rsid w:val="000C2E11"/>
    <w:rsid w:val="000C3116"/>
    <w:rsid w:val="000C3215"/>
    <w:rsid w:val="000C328C"/>
    <w:rsid w:val="000C33CE"/>
    <w:rsid w:val="000C35C4"/>
    <w:rsid w:val="000C36FC"/>
    <w:rsid w:val="000C3959"/>
    <w:rsid w:val="000C398D"/>
    <w:rsid w:val="000C3A8A"/>
    <w:rsid w:val="000C3CE6"/>
    <w:rsid w:val="000C3E74"/>
    <w:rsid w:val="000C3ED0"/>
    <w:rsid w:val="000C3FF1"/>
    <w:rsid w:val="000C4AE8"/>
    <w:rsid w:val="000C4BB1"/>
    <w:rsid w:val="000C506B"/>
    <w:rsid w:val="000C52D6"/>
    <w:rsid w:val="000C58AE"/>
    <w:rsid w:val="000C5C87"/>
    <w:rsid w:val="000C5D82"/>
    <w:rsid w:val="000C6063"/>
    <w:rsid w:val="000C6242"/>
    <w:rsid w:val="000C653F"/>
    <w:rsid w:val="000C6790"/>
    <w:rsid w:val="000C67C9"/>
    <w:rsid w:val="000C68F3"/>
    <w:rsid w:val="000C6BC8"/>
    <w:rsid w:val="000C6C89"/>
    <w:rsid w:val="000C6DF3"/>
    <w:rsid w:val="000C7110"/>
    <w:rsid w:val="000C7145"/>
    <w:rsid w:val="000C7405"/>
    <w:rsid w:val="000C7861"/>
    <w:rsid w:val="000C7B01"/>
    <w:rsid w:val="000C7CF6"/>
    <w:rsid w:val="000C7EA1"/>
    <w:rsid w:val="000C7FA4"/>
    <w:rsid w:val="000D00D6"/>
    <w:rsid w:val="000D0106"/>
    <w:rsid w:val="000D015E"/>
    <w:rsid w:val="000D0170"/>
    <w:rsid w:val="000D0266"/>
    <w:rsid w:val="000D0340"/>
    <w:rsid w:val="000D0363"/>
    <w:rsid w:val="000D0556"/>
    <w:rsid w:val="000D068F"/>
    <w:rsid w:val="000D07FC"/>
    <w:rsid w:val="000D0C44"/>
    <w:rsid w:val="000D0C70"/>
    <w:rsid w:val="000D0D2A"/>
    <w:rsid w:val="000D0EC2"/>
    <w:rsid w:val="000D108E"/>
    <w:rsid w:val="000D143D"/>
    <w:rsid w:val="000D147E"/>
    <w:rsid w:val="000D1560"/>
    <w:rsid w:val="000D1581"/>
    <w:rsid w:val="000D179C"/>
    <w:rsid w:val="000D19CD"/>
    <w:rsid w:val="000D1A86"/>
    <w:rsid w:val="000D1E9B"/>
    <w:rsid w:val="000D1EFA"/>
    <w:rsid w:val="000D1FB0"/>
    <w:rsid w:val="000D2300"/>
    <w:rsid w:val="000D2428"/>
    <w:rsid w:val="000D26FD"/>
    <w:rsid w:val="000D27BA"/>
    <w:rsid w:val="000D27C5"/>
    <w:rsid w:val="000D282A"/>
    <w:rsid w:val="000D28D2"/>
    <w:rsid w:val="000D2A27"/>
    <w:rsid w:val="000D2B3A"/>
    <w:rsid w:val="000D2CAA"/>
    <w:rsid w:val="000D2CE5"/>
    <w:rsid w:val="000D301D"/>
    <w:rsid w:val="000D3218"/>
    <w:rsid w:val="000D33BF"/>
    <w:rsid w:val="000D3451"/>
    <w:rsid w:val="000D38A3"/>
    <w:rsid w:val="000D3919"/>
    <w:rsid w:val="000D39DC"/>
    <w:rsid w:val="000D39DE"/>
    <w:rsid w:val="000D3EF4"/>
    <w:rsid w:val="000D40C1"/>
    <w:rsid w:val="000D450D"/>
    <w:rsid w:val="000D454B"/>
    <w:rsid w:val="000D4C51"/>
    <w:rsid w:val="000D4E3D"/>
    <w:rsid w:val="000D5065"/>
    <w:rsid w:val="000D50BF"/>
    <w:rsid w:val="000D5326"/>
    <w:rsid w:val="000D5935"/>
    <w:rsid w:val="000D5AA1"/>
    <w:rsid w:val="000D61AE"/>
    <w:rsid w:val="000D62C7"/>
    <w:rsid w:val="000D636A"/>
    <w:rsid w:val="000D649B"/>
    <w:rsid w:val="000D66B0"/>
    <w:rsid w:val="000D6CC7"/>
    <w:rsid w:val="000D6EBE"/>
    <w:rsid w:val="000D7145"/>
    <w:rsid w:val="000D730F"/>
    <w:rsid w:val="000D73DF"/>
    <w:rsid w:val="000D747F"/>
    <w:rsid w:val="000D74B0"/>
    <w:rsid w:val="000D78F1"/>
    <w:rsid w:val="000D7D78"/>
    <w:rsid w:val="000E02DF"/>
    <w:rsid w:val="000E04E9"/>
    <w:rsid w:val="000E06ED"/>
    <w:rsid w:val="000E07CB"/>
    <w:rsid w:val="000E08EB"/>
    <w:rsid w:val="000E0A20"/>
    <w:rsid w:val="000E0AB3"/>
    <w:rsid w:val="000E0C3B"/>
    <w:rsid w:val="000E0C95"/>
    <w:rsid w:val="000E0D68"/>
    <w:rsid w:val="000E0DF4"/>
    <w:rsid w:val="000E0E79"/>
    <w:rsid w:val="000E0FAC"/>
    <w:rsid w:val="000E0FB1"/>
    <w:rsid w:val="000E135A"/>
    <w:rsid w:val="000E1584"/>
    <w:rsid w:val="000E1761"/>
    <w:rsid w:val="000E1910"/>
    <w:rsid w:val="000E19A2"/>
    <w:rsid w:val="000E1D8B"/>
    <w:rsid w:val="000E1ED3"/>
    <w:rsid w:val="000E209C"/>
    <w:rsid w:val="000E212E"/>
    <w:rsid w:val="000E2236"/>
    <w:rsid w:val="000E254E"/>
    <w:rsid w:val="000E29AC"/>
    <w:rsid w:val="000E2A37"/>
    <w:rsid w:val="000E2A45"/>
    <w:rsid w:val="000E2ABF"/>
    <w:rsid w:val="000E2C54"/>
    <w:rsid w:val="000E2D5B"/>
    <w:rsid w:val="000E2F1B"/>
    <w:rsid w:val="000E3165"/>
    <w:rsid w:val="000E323B"/>
    <w:rsid w:val="000E363A"/>
    <w:rsid w:val="000E3721"/>
    <w:rsid w:val="000E37A6"/>
    <w:rsid w:val="000E3ED9"/>
    <w:rsid w:val="000E3F40"/>
    <w:rsid w:val="000E3F44"/>
    <w:rsid w:val="000E4448"/>
    <w:rsid w:val="000E46DD"/>
    <w:rsid w:val="000E4AA5"/>
    <w:rsid w:val="000E4BA7"/>
    <w:rsid w:val="000E4CDE"/>
    <w:rsid w:val="000E4D79"/>
    <w:rsid w:val="000E4D85"/>
    <w:rsid w:val="000E5127"/>
    <w:rsid w:val="000E5215"/>
    <w:rsid w:val="000E524C"/>
    <w:rsid w:val="000E5479"/>
    <w:rsid w:val="000E54D6"/>
    <w:rsid w:val="000E5637"/>
    <w:rsid w:val="000E5AE7"/>
    <w:rsid w:val="000E5BB2"/>
    <w:rsid w:val="000E5DD4"/>
    <w:rsid w:val="000E5F66"/>
    <w:rsid w:val="000E6299"/>
    <w:rsid w:val="000E66F8"/>
    <w:rsid w:val="000E68DD"/>
    <w:rsid w:val="000E68F3"/>
    <w:rsid w:val="000E69F2"/>
    <w:rsid w:val="000E6A20"/>
    <w:rsid w:val="000E6A31"/>
    <w:rsid w:val="000E6C2F"/>
    <w:rsid w:val="000E6DE0"/>
    <w:rsid w:val="000E6E9B"/>
    <w:rsid w:val="000E7159"/>
    <w:rsid w:val="000E71D9"/>
    <w:rsid w:val="000E71E6"/>
    <w:rsid w:val="000E74B6"/>
    <w:rsid w:val="000E74E3"/>
    <w:rsid w:val="000E76C3"/>
    <w:rsid w:val="000E7AFA"/>
    <w:rsid w:val="000E7CEE"/>
    <w:rsid w:val="000E7E18"/>
    <w:rsid w:val="000E7E6D"/>
    <w:rsid w:val="000F019E"/>
    <w:rsid w:val="000F0223"/>
    <w:rsid w:val="000F029D"/>
    <w:rsid w:val="000F02A5"/>
    <w:rsid w:val="000F040E"/>
    <w:rsid w:val="000F079A"/>
    <w:rsid w:val="000F08CB"/>
    <w:rsid w:val="000F0AE6"/>
    <w:rsid w:val="000F0CB6"/>
    <w:rsid w:val="000F0DF5"/>
    <w:rsid w:val="000F1344"/>
    <w:rsid w:val="000F1368"/>
    <w:rsid w:val="000F1404"/>
    <w:rsid w:val="000F1709"/>
    <w:rsid w:val="000F17C3"/>
    <w:rsid w:val="000F196B"/>
    <w:rsid w:val="000F19CB"/>
    <w:rsid w:val="000F1B2F"/>
    <w:rsid w:val="000F1B95"/>
    <w:rsid w:val="000F1C16"/>
    <w:rsid w:val="000F1CEA"/>
    <w:rsid w:val="000F1DA0"/>
    <w:rsid w:val="000F1E26"/>
    <w:rsid w:val="000F2083"/>
    <w:rsid w:val="000F2275"/>
    <w:rsid w:val="000F253D"/>
    <w:rsid w:val="000F289C"/>
    <w:rsid w:val="000F2C0B"/>
    <w:rsid w:val="000F3105"/>
    <w:rsid w:val="000F31F8"/>
    <w:rsid w:val="000F335C"/>
    <w:rsid w:val="000F34F9"/>
    <w:rsid w:val="000F3685"/>
    <w:rsid w:val="000F368F"/>
    <w:rsid w:val="000F3748"/>
    <w:rsid w:val="000F388C"/>
    <w:rsid w:val="000F3BCA"/>
    <w:rsid w:val="000F3D1D"/>
    <w:rsid w:val="000F3F1B"/>
    <w:rsid w:val="000F3F4E"/>
    <w:rsid w:val="000F401D"/>
    <w:rsid w:val="000F4072"/>
    <w:rsid w:val="000F45D6"/>
    <w:rsid w:val="000F487E"/>
    <w:rsid w:val="000F48BA"/>
    <w:rsid w:val="000F4B4D"/>
    <w:rsid w:val="000F4CB9"/>
    <w:rsid w:val="000F4F24"/>
    <w:rsid w:val="000F4F44"/>
    <w:rsid w:val="000F52AD"/>
    <w:rsid w:val="000F5421"/>
    <w:rsid w:val="000F54DC"/>
    <w:rsid w:val="000F566C"/>
    <w:rsid w:val="000F5CB0"/>
    <w:rsid w:val="000F5E8C"/>
    <w:rsid w:val="000F5F09"/>
    <w:rsid w:val="000F6101"/>
    <w:rsid w:val="000F622F"/>
    <w:rsid w:val="000F6279"/>
    <w:rsid w:val="000F6898"/>
    <w:rsid w:val="000F69F1"/>
    <w:rsid w:val="000F6FB4"/>
    <w:rsid w:val="000F7022"/>
    <w:rsid w:val="000F72F7"/>
    <w:rsid w:val="000F748D"/>
    <w:rsid w:val="000F7B31"/>
    <w:rsid w:val="000F7D23"/>
    <w:rsid w:val="000F7FD9"/>
    <w:rsid w:val="0010005A"/>
    <w:rsid w:val="00100185"/>
    <w:rsid w:val="00100330"/>
    <w:rsid w:val="001005BA"/>
    <w:rsid w:val="001006BA"/>
    <w:rsid w:val="001007EF"/>
    <w:rsid w:val="00100A00"/>
    <w:rsid w:val="00100BB2"/>
    <w:rsid w:val="00100F88"/>
    <w:rsid w:val="00101031"/>
    <w:rsid w:val="00101174"/>
    <w:rsid w:val="0010121C"/>
    <w:rsid w:val="001013E7"/>
    <w:rsid w:val="00101B64"/>
    <w:rsid w:val="00101FC4"/>
    <w:rsid w:val="00102190"/>
    <w:rsid w:val="001021EC"/>
    <w:rsid w:val="00102278"/>
    <w:rsid w:val="0010253F"/>
    <w:rsid w:val="00102725"/>
    <w:rsid w:val="0010296D"/>
    <w:rsid w:val="00102996"/>
    <w:rsid w:val="00102B61"/>
    <w:rsid w:val="00102C0D"/>
    <w:rsid w:val="00102D67"/>
    <w:rsid w:val="00103110"/>
    <w:rsid w:val="001032C0"/>
    <w:rsid w:val="00103305"/>
    <w:rsid w:val="00103723"/>
    <w:rsid w:val="001038F7"/>
    <w:rsid w:val="001040AA"/>
    <w:rsid w:val="00104134"/>
    <w:rsid w:val="001041A0"/>
    <w:rsid w:val="001042CE"/>
    <w:rsid w:val="00104360"/>
    <w:rsid w:val="00104601"/>
    <w:rsid w:val="001048DF"/>
    <w:rsid w:val="001049A3"/>
    <w:rsid w:val="00104B1C"/>
    <w:rsid w:val="00104CA6"/>
    <w:rsid w:val="00104E77"/>
    <w:rsid w:val="00104E79"/>
    <w:rsid w:val="00105038"/>
    <w:rsid w:val="001053D5"/>
    <w:rsid w:val="001054AF"/>
    <w:rsid w:val="001058B6"/>
    <w:rsid w:val="00105AA0"/>
    <w:rsid w:val="001061AC"/>
    <w:rsid w:val="001061B1"/>
    <w:rsid w:val="0010625B"/>
    <w:rsid w:val="0010662B"/>
    <w:rsid w:val="00106D99"/>
    <w:rsid w:val="00107200"/>
    <w:rsid w:val="001072A6"/>
    <w:rsid w:val="00107503"/>
    <w:rsid w:val="001076AD"/>
    <w:rsid w:val="001078E6"/>
    <w:rsid w:val="00107A83"/>
    <w:rsid w:val="00107E0C"/>
    <w:rsid w:val="00107F08"/>
    <w:rsid w:val="001100FF"/>
    <w:rsid w:val="0011023B"/>
    <w:rsid w:val="00110300"/>
    <w:rsid w:val="00110876"/>
    <w:rsid w:val="0011087E"/>
    <w:rsid w:val="00110B2C"/>
    <w:rsid w:val="00111261"/>
    <w:rsid w:val="001112AD"/>
    <w:rsid w:val="00111461"/>
    <w:rsid w:val="0011149C"/>
    <w:rsid w:val="00111845"/>
    <w:rsid w:val="00111AE7"/>
    <w:rsid w:val="00111B0B"/>
    <w:rsid w:val="00111D64"/>
    <w:rsid w:val="001120ED"/>
    <w:rsid w:val="001128F2"/>
    <w:rsid w:val="00112946"/>
    <w:rsid w:val="0011297F"/>
    <w:rsid w:val="00112ACF"/>
    <w:rsid w:val="00112AD8"/>
    <w:rsid w:val="00112DA7"/>
    <w:rsid w:val="00112ED5"/>
    <w:rsid w:val="00112EE7"/>
    <w:rsid w:val="001133A7"/>
    <w:rsid w:val="001134E1"/>
    <w:rsid w:val="00113536"/>
    <w:rsid w:val="0011361C"/>
    <w:rsid w:val="0011378E"/>
    <w:rsid w:val="00113AA7"/>
    <w:rsid w:val="00113DEE"/>
    <w:rsid w:val="00113E37"/>
    <w:rsid w:val="00113ED5"/>
    <w:rsid w:val="001149C4"/>
    <w:rsid w:val="001151A0"/>
    <w:rsid w:val="00115338"/>
    <w:rsid w:val="001153B4"/>
    <w:rsid w:val="001153F3"/>
    <w:rsid w:val="00115548"/>
    <w:rsid w:val="0011567B"/>
    <w:rsid w:val="0011583F"/>
    <w:rsid w:val="00115A20"/>
    <w:rsid w:val="00115BEB"/>
    <w:rsid w:val="00115C2E"/>
    <w:rsid w:val="00115CE3"/>
    <w:rsid w:val="00115E73"/>
    <w:rsid w:val="00115F7E"/>
    <w:rsid w:val="001163F9"/>
    <w:rsid w:val="0011641C"/>
    <w:rsid w:val="001164D1"/>
    <w:rsid w:val="001167EE"/>
    <w:rsid w:val="0011693A"/>
    <w:rsid w:val="00116985"/>
    <w:rsid w:val="00116991"/>
    <w:rsid w:val="001169BB"/>
    <w:rsid w:val="00116E55"/>
    <w:rsid w:val="001171B7"/>
    <w:rsid w:val="0011753B"/>
    <w:rsid w:val="001176C8"/>
    <w:rsid w:val="00117896"/>
    <w:rsid w:val="00117A1A"/>
    <w:rsid w:val="00117CC1"/>
    <w:rsid w:val="00117F87"/>
    <w:rsid w:val="0012004E"/>
    <w:rsid w:val="001200A8"/>
    <w:rsid w:val="00120155"/>
    <w:rsid w:val="00120246"/>
    <w:rsid w:val="0012032D"/>
    <w:rsid w:val="0012065C"/>
    <w:rsid w:val="0012079A"/>
    <w:rsid w:val="001209A8"/>
    <w:rsid w:val="00120F4F"/>
    <w:rsid w:val="00121071"/>
    <w:rsid w:val="00121206"/>
    <w:rsid w:val="001212A7"/>
    <w:rsid w:val="001213E0"/>
    <w:rsid w:val="0012175D"/>
    <w:rsid w:val="00121869"/>
    <w:rsid w:val="001219E8"/>
    <w:rsid w:val="00121AE6"/>
    <w:rsid w:val="00121EF1"/>
    <w:rsid w:val="00122094"/>
    <w:rsid w:val="00122263"/>
    <w:rsid w:val="001227B0"/>
    <w:rsid w:val="00122BB1"/>
    <w:rsid w:val="00122EBF"/>
    <w:rsid w:val="001230C5"/>
    <w:rsid w:val="00123136"/>
    <w:rsid w:val="001233CB"/>
    <w:rsid w:val="001234FC"/>
    <w:rsid w:val="00123706"/>
    <w:rsid w:val="00123841"/>
    <w:rsid w:val="001239AF"/>
    <w:rsid w:val="00123D5D"/>
    <w:rsid w:val="00123D80"/>
    <w:rsid w:val="00123F94"/>
    <w:rsid w:val="001240E4"/>
    <w:rsid w:val="00124343"/>
    <w:rsid w:val="0012444A"/>
    <w:rsid w:val="001244E2"/>
    <w:rsid w:val="001245C9"/>
    <w:rsid w:val="00124958"/>
    <w:rsid w:val="00124A36"/>
    <w:rsid w:val="00124DEB"/>
    <w:rsid w:val="00124E0E"/>
    <w:rsid w:val="0012514C"/>
    <w:rsid w:val="001253B2"/>
    <w:rsid w:val="001255F8"/>
    <w:rsid w:val="00125612"/>
    <w:rsid w:val="001258E2"/>
    <w:rsid w:val="00125952"/>
    <w:rsid w:val="00125A14"/>
    <w:rsid w:val="00125C99"/>
    <w:rsid w:val="00126134"/>
    <w:rsid w:val="001264FA"/>
    <w:rsid w:val="0012683F"/>
    <w:rsid w:val="0012689D"/>
    <w:rsid w:val="00126960"/>
    <w:rsid w:val="00126BFD"/>
    <w:rsid w:val="001270A1"/>
    <w:rsid w:val="00127573"/>
    <w:rsid w:val="001277E5"/>
    <w:rsid w:val="00127863"/>
    <w:rsid w:val="00127881"/>
    <w:rsid w:val="00127D0C"/>
    <w:rsid w:val="00130882"/>
    <w:rsid w:val="0013091F"/>
    <w:rsid w:val="001309BA"/>
    <w:rsid w:val="00130A2F"/>
    <w:rsid w:val="00130BCF"/>
    <w:rsid w:val="00130C19"/>
    <w:rsid w:val="00130D14"/>
    <w:rsid w:val="00130EB8"/>
    <w:rsid w:val="00130F16"/>
    <w:rsid w:val="00131413"/>
    <w:rsid w:val="001317F0"/>
    <w:rsid w:val="001318B7"/>
    <w:rsid w:val="00131B48"/>
    <w:rsid w:val="00131C25"/>
    <w:rsid w:val="00132045"/>
    <w:rsid w:val="001321E6"/>
    <w:rsid w:val="0013226F"/>
    <w:rsid w:val="00132542"/>
    <w:rsid w:val="001325DB"/>
    <w:rsid w:val="00132625"/>
    <w:rsid w:val="00132756"/>
    <w:rsid w:val="00132E0A"/>
    <w:rsid w:val="00133020"/>
    <w:rsid w:val="001330C6"/>
    <w:rsid w:val="001330DE"/>
    <w:rsid w:val="001332AA"/>
    <w:rsid w:val="001332C2"/>
    <w:rsid w:val="00133767"/>
    <w:rsid w:val="0013386C"/>
    <w:rsid w:val="001338BE"/>
    <w:rsid w:val="00133AA0"/>
    <w:rsid w:val="00133DA2"/>
    <w:rsid w:val="00133EA5"/>
    <w:rsid w:val="00134002"/>
    <w:rsid w:val="0013417B"/>
    <w:rsid w:val="00134234"/>
    <w:rsid w:val="0013446D"/>
    <w:rsid w:val="00134633"/>
    <w:rsid w:val="00134708"/>
    <w:rsid w:val="00134800"/>
    <w:rsid w:val="001348FC"/>
    <w:rsid w:val="00134DB9"/>
    <w:rsid w:val="00134E7A"/>
    <w:rsid w:val="00135108"/>
    <w:rsid w:val="0013515C"/>
    <w:rsid w:val="00135212"/>
    <w:rsid w:val="00135217"/>
    <w:rsid w:val="001352DA"/>
    <w:rsid w:val="001352EB"/>
    <w:rsid w:val="00135323"/>
    <w:rsid w:val="0013588F"/>
    <w:rsid w:val="00135AD0"/>
    <w:rsid w:val="00135B1E"/>
    <w:rsid w:val="00135BEE"/>
    <w:rsid w:val="00135BEF"/>
    <w:rsid w:val="00135F06"/>
    <w:rsid w:val="001361DF"/>
    <w:rsid w:val="001362BD"/>
    <w:rsid w:val="001362DA"/>
    <w:rsid w:val="001364E3"/>
    <w:rsid w:val="00136A64"/>
    <w:rsid w:val="00136A65"/>
    <w:rsid w:val="00136D0B"/>
    <w:rsid w:val="00136EE9"/>
    <w:rsid w:val="00136FE7"/>
    <w:rsid w:val="001370C1"/>
    <w:rsid w:val="00137B03"/>
    <w:rsid w:val="00137E9F"/>
    <w:rsid w:val="00140146"/>
    <w:rsid w:val="00140171"/>
    <w:rsid w:val="0014034E"/>
    <w:rsid w:val="0014046B"/>
    <w:rsid w:val="001404C2"/>
    <w:rsid w:val="0014055C"/>
    <w:rsid w:val="001405EE"/>
    <w:rsid w:val="0014069C"/>
    <w:rsid w:val="001406B9"/>
    <w:rsid w:val="001407AB"/>
    <w:rsid w:val="00140E98"/>
    <w:rsid w:val="00140ED3"/>
    <w:rsid w:val="001412B3"/>
    <w:rsid w:val="0014155E"/>
    <w:rsid w:val="00141794"/>
    <w:rsid w:val="0014187E"/>
    <w:rsid w:val="00141A66"/>
    <w:rsid w:val="00141BDD"/>
    <w:rsid w:val="00141C5D"/>
    <w:rsid w:val="00141F0C"/>
    <w:rsid w:val="001424E5"/>
    <w:rsid w:val="00142902"/>
    <w:rsid w:val="00142916"/>
    <w:rsid w:val="00142C33"/>
    <w:rsid w:val="001430F7"/>
    <w:rsid w:val="001434DF"/>
    <w:rsid w:val="001435FB"/>
    <w:rsid w:val="0014380C"/>
    <w:rsid w:val="00143AD6"/>
    <w:rsid w:val="00143B81"/>
    <w:rsid w:val="00143BBA"/>
    <w:rsid w:val="00143C27"/>
    <w:rsid w:val="00143DF5"/>
    <w:rsid w:val="00143F9B"/>
    <w:rsid w:val="00144427"/>
    <w:rsid w:val="00144921"/>
    <w:rsid w:val="00144C14"/>
    <w:rsid w:val="00144DF4"/>
    <w:rsid w:val="00144E97"/>
    <w:rsid w:val="0014506E"/>
    <w:rsid w:val="001450DD"/>
    <w:rsid w:val="001455FB"/>
    <w:rsid w:val="001456AF"/>
    <w:rsid w:val="00145A3D"/>
    <w:rsid w:val="00145BAA"/>
    <w:rsid w:val="00145ED1"/>
    <w:rsid w:val="00146121"/>
    <w:rsid w:val="0014612A"/>
    <w:rsid w:val="0014621B"/>
    <w:rsid w:val="001462DB"/>
    <w:rsid w:val="001467D9"/>
    <w:rsid w:val="0014683E"/>
    <w:rsid w:val="0014693F"/>
    <w:rsid w:val="00146ABC"/>
    <w:rsid w:val="00146AED"/>
    <w:rsid w:val="00146CAB"/>
    <w:rsid w:val="00146E1A"/>
    <w:rsid w:val="00146E60"/>
    <w:rsid w:val="00146F02"/>
    <w:rsid w:val="00146F95"/>
    <w:rsid w:val="00146FA5"/>
    <w:rsid w:val="00146FB7"/>
    <w:rsid w:val="00147003"/>
    <w:rsid w:val="001470BB"/>
    <w:rsid w:val="00147190"/>
    <w:rsid w:val="0014771B"/>
    <w:rsid w:val="00147A19"/>
    <w:rsid w:val="00147C86"/>
    <w:rsid w:val="00147CB1"/>
    <w:rsid w:val="00147F1F"/>
    <w:rsid w:val="00150897"/>
    <w:rsid w:val="0015091A"/>
    <w:rsid w:val="00150E98"/>
    <w:rsid w:val="0015109A"/>
    <w:rsid w:val="001511DA"/>
    <w:rsid w:val="001512FA"/>
    <w:rsid w:val="00151449"/>
    <w:rsid w:val="0015161D"/>
    <w:rsid w:val="00151735"/>
    <w:rsid w:val="00151750"/>
    <w:rsid w:val="0015181A"/>
    <w:rsid w:val="00151B4C"/>
    <w:rsid w:val="00151D88"/>
    <w:rsid w:val="00151EC9"/>
    <w:rsid w:val="00151F03"/>
    <w:rsid w:val="00151F16"/>
    <w:rsid w:val="00151F47"/>
    <w:rsid w:val="00152740"/>
    <w:rsid w:val="001527BA"/>
    <w:rsid w:val="00152A87"/>
    <w:rsid w:val="00152B52"/>
    <w:rsid w:val="00152E04"/>
    <w:rsid w:val="00152E49"/>
    <w:rsid w:val="0015321E"/>
    <w:rsid w:val="00153303"/>
    <w:rsid w:val="0015335D"/>
    <w:rsid w:val="001535DC"/>
    <w:rsid w:val="001538D4"/>
    <w:rsid w:val="00153906"/>
    <w:rsid w:val="0015393E"/>
    <w:rsid w:val="00153B9F"/>
    <w:rsid w:val="00153EDD"/>
    <w:rsid w:val="0015412E"/>
    <w:rsid w:val="001543D9"/>
    <w:rsid w:val="00154403"/>
    <w:rsid w:val="0015448E"/>
    <w:rsid w:val="001545CC"/>
    <w:rsid w:val="00154E4A"/>
    <w:rsid w:val="00154E88"/>
    <w:rsid w:val="00155061"/>
    <w:rsid w:val="00155261"/>
    <w:rsid w:val="00155606"/>
    <w:rsid w:val="00155743"/>
    <w:rsid w:val="00155A7E"/>
    <w:rsid w:val="00155B22"/>
    <w:rsid w:val="00155B83"/>
    <w:rsid w:val="00155D57"/>
    <w:rsid w:val="00155E66"/>
    <w:rsid w:val="00156337"/>
    <w:rsid w:val="00156528"/>
    <w:rsid w:val="00156546"/>
    <w:rsid w:val="00156610"/>
    <w:rsid w:val="00156683"/>
    <w:rsid w:val="00156796"/>
    <w:rsid w:val="001567D1"/>
    <w:rsid w:val="00156CEF"/>
    <w:rsid w:val="00156DA7"/>
    <w:rsid w:val="00156F46"/>
    <w:rsid w:val="00157080"/>
    <w:rsid w:val="001570E7"/>
    <w:rsid w:val="00157107"/>
    <w:rsid w:val="001571B5"/>
    <w:rsid w:val="00157296"/>
    <w:rsid w:val="001572E0"/>
    <w:rsid w:val="001577BE"/>
    <w:rsid w:val="0016028E"/>
    <w:rsid w:val="00160350"/>
    <w:rsid w:val="00160464"/>
    <w:rsid w:val="001604A9"/>
    <w:rsid w:val="00160708"/>
    <w:rsid w:val="0016094D"/>
    <w:rsid w:val="00160C53"/>
    <w:rsid w:val="00160D59"/>
    <w:rsid w:val="00160DBC"/>
    <w:rsid w:val="00160E45"/>
    <w:rsid w:val="001612FD"/>
    <w:rsid w:val="0016147F"/>
    <w:rsid w:val="001618FB"/>
    <w:rsid w:val="00161AA1"/>
    <w:rsid w:val="00161D83"/>
    <w:rsid w:val="00161D8C"/>
    <w:rsid w:val="00161F4A"/>
    <w:rsid w:val="0016200E"/>
    <w:rsid w:val="001622AC"/>
    <w:rsid w:val="0016235A"/>
    <w:rsid w:val="00162471"/>
    <w:rsid w:val="001624A8"/>
    <w:rsid w:val="0016256B"/>
    <w:rsid w:val="001626D1"/>
    <w:rsid w:val="00162790"/>
    <w:rsid w:val="00162937"/>
    <w:rsid w:val="00162C13"/>
    <w:rsid w:val="00163000"/>
    <w:rsid w:val="001630CC"/>
    <w:rsid w:val="0016346A"/>
    <w:rsid w:val="00163700"/>
    <w:rsid w:val="001637C4"/>
    <w:rsid w:val="001639B7"/>
    <w:rsid w:val="00163ED2"/>
    <w:rsid w:val="00163F5D"/>
    <w:rsid w:val="0016447C"/>
    <w:rsid w:val="001647F8"/>
    <w:rsid w:val="00164CA3"/>
    <w:rsid w:val="00164E9D"/>
    <w:rsid w:val="00164F74"/>
    <w:rsid w:val="00164FF5"/>
    <w:rsid w:val="0016514E"/>
    <w:rsid w:val="001653C0"/>
    <w:rsid w:val="00165585"/>
    <w:rsid w:val="0016558B"/>
    <w:rsid w:val="0016566B"/>
    <w:rsid w:val="0016576A"/>
    <w:rsid w:val="00165772"/>
    <w:rsid w:val="001657CA"/>
    <w:rsid w:val="00165812"/>
    <w:rsid w:val="0016588D"/>
    <w:rsid w:val="001658DE"/>
    <w:rsid w:val="0016591B"/>
    <w:rsid w:val="001659B5"/>
    <w:rsid w:val="00165D40"/>
    <w:rsid w:val="00165DF4"/>
    <w:rsid w:val="00165DF6"/>
    <w:rsid w:val="00165FDE"/>
    <w:rsid w:val="00166324"/>
    <w:rsid w:val="001663E0"/>
    <w:rsid w:val="00166635"/>
    <w:rsid w:val="001667F6"/>
    <w:rsid w:val="0016686D"/>
    <w:rsid w:val="001668A6"/>
    <w:rsid w:val="0016691B"/>
    <w:rsid w:val="00166956"/>
    <w:rsid w:val="00166B18"/>
    <w:rsid w:val="00166FF8"/>
    <w:rsid w:val="001670E3"/>
    <w:rsid w:val="00167144"/>
    <w:rsid w:val="001672CE"/>
    <w:rsid w:val="001672F3"/>
    <w:rsid w:val="00167327"/>
    <w:rsid w:val="00167354"/>
    <w:rsid w:val="00167879"/>
    <w:rsid w:val="00167D11"/>
    <w:rsid w:val="00170172"/>
    <w:rsid w:val="00170447"/>
    <w:rsid w:val="001704E5"/>
    <w:rsid w:val="001705FD"/>
    <w:rsid w:val="00170742"/>
    <w:rsid w:val="001709F3"/>
    <w:rsid w:val="00170B62"/>
    <w:rsid w:val="00170B9A"/>
    <w:rsid w:val="00170BF3"/>
    <w:rsid w:val="00171751"/>
    <w:rsid w:val="00171D22"/>
    <w:rsid w:val="00171EE6"/>
    <w:rsid w:val="001720F8"/>
    <w:rsid w:val="001721FB"/>
    <w:rsid w:val="001726A6"/>
    <w:rsid w:val="001728DE"/>
    <w:rsid w:val="0017294A"/>
    <w:rsid w:val="00172A28"/>
    <w:rsid w:val="00172C77"/>
    <w:rsid w:val="00172D63"/>
    <w:rsid w:val="00172FBF"/>
    <w:rsid w:val="00173082"/>
    <w:rsid w:val="0017331C"/>
    <w:rsid w:val="0017334A"/>
    <w:rsid w:val="00173373"/>
    <w:rsid w:val="00173488"/>
    <w:rsid w:val="00173490"/>
    <w:rsid w:val="00173585"/>
    <w:rsid w:val="00173E8D"/>
    <w:rsid w:val="00174091"/>
    <w:rsid w:val="00174470"/>
    <w:rsid w:val="00174480"/>
    <w:rsid w:val="00174503"/>
    <w:rsid w:val="00174601"/>
    <w:rsid w:val="001747E8"/>
    <w:rsid w:val="00175000"/>
    <w:rsid w:val="00175124"/>
    <w:rsid w:val="00175305"/>
    <w:rsid w:val="00175360"/>
    <w:rsid w:val="00175362"/>
    <w:rsid w:val="001755CC"/>
    <w:rsid w:val="001756E0"/>
    <w:rsid w:val="00175831"/>
    <w:rsid w:val="001759E8"/>
    <w:rsid w:val="00175AB0"/>
    <w:rsid w:val="00175BD8"/>
    <w:rsid w:val="00175C2C"/>
    <w:rsid w:val="00175C72"/>
    <w:rsid w:val="00175D94"/>
    <w:rsid w:val="001762D6"/>
    <w:rsid w:val="001763CE"/>
    <w:rsid w:val="00176939"/>
    <w:rsid w:val="001769D1"/>
    <w:rsid w:val="00176A65"/>
    <w:rsid w:val="00176AA5"/>
    <w:rsid w:val="00176C87"/>
    <w:rsid w:val="00176D8C"/>
    <w:rsid w:val="00176EB4"/>
    <w:rsid w:val="00177163"/>
    <w:rsid w:val="00177391"/>
    <w:rsid w:val="001775F9"/>
    <w:rsid w:val="00177786"/>
    <w:rsid w:val="0017790F"/>
    <w:rsid w:val="00177A80"/>
    <w:rsid w:val="00177EF7"/>
    <w:rsid w:val="00177EFE"/>
    <w:rsid w:val="00177FFA"/>
    <w:rsid w:val="00180198"/>
    <w:rsid w:val="001802EB"/>
    <w:rsid w:val="0018034F"/>
    <w:rsid w:val="00180670"/>
    <w:rsid w:val="001807E2"/>
    <w:rsid w:val="001809CD"/>
    <w:rsid w:val="00180E40"/>
    <w:rsid w:val="00180EDD"/>
    <w:rsid w:val="00180FE3"/>
    <w:rsid w:val="00180FE4"/>
    <w:rsid w:val="001810A1"/>
    <w:rsid w:val="001811AB"/>
    <w:rsid w:val="00181499"/>
    <w:rsid w:val="00181719"/>
    <w:rsid w:val="001818B9"/>
    <w:rsid w:val="00181A45"/>
    <w:rsid w:val="00181A73"/>
    <w:rsid w:val="00181AFE"/>
    <w:rsid w:val="00181E1B"/>
    <w:rsid w:val="00182634"/>
    <w:rsid w:val="00182AA6"/>
    <w:rsid w:val="00182B17"/>
    <w:rsid w:val="00182C7E"/>
    <w:rsid w:val="00182DC2"/>
    <w:rsid w:val="00183585"/>
    <w:rsid w:val="0018389B"/>
    <w:rsid w:val="00183A93"/>
    <w:rsid w:val="00183A9D"/>
    <w:rsid w:val="00183E05"/>
    <w:rsid w:val="00184210"/>
    <w:rsid w:val="00184420"/>
    <w:rsid w:val="001844B4"/>
    <w:rsid w:val="001844E7"/>
    <w:rsid w:val="00184529"/>
    <w:rsid w:val="0018472B"/>
    <w:rsid w:val="00184852"/>
    <w:rsid w:val="001849D5"/>
    <w:rsid w:val="00184B81"/>
    <w:rsid w:val="00184C66"/>
    <w:rsid w:val="00184D53"/>
    <w:rsid w:val="00185214"/>
    <w:rsid w:val="0018553A"/>
    <w:rsid w:val="00185550"/>
    <w:rsid w:val="001859B0"/>
    <w:rsid w:val="001859ED"/>
    <w:rsid w:val="00185B1B"/>
    <w:rsid w:val="00185E07"/>
    <w:rsid w:val="0018602C"/>
    <w:rsid w:val="0018605B"/>
    <w:rsid w:val="001862A7"/>
    <w:rsid w:val="001862AC"/>
    <w:rsid w:val="001865A3"/>
    <w:rsid w:val="001869FA"/>
    <w:rsid w:val="00186B70"/>
    <w:rsid w:val="00186C2A"/>
    <w:rsid w:val="00186C61"/>
    <w:rsid w:val="00186CFF"/>
    <w:rsid w:val="00187330"/>
    <w:rsid w:val="00187795"/>
    <w:rsid w:val="001902F1"/>
    <w:rsid w:val="00190380"/>
    <w:rsid w:val="001903B3"/>
    <w:rsid w:val="001908E8"/>
    <w:rsid w:val="00190E4E"/>
    <w:rsid w:val="00190F18"/>
    <w:rsid w:val="001911CF"/>
    <w:rsid w:val="001911D0"/>
    <w:rsid w:val="00191513"/>
    <w:rsid w:val="001917FF"/>
    <w:rsid w:val="00191883"/>
    <w:rsid w:val="00191B57"/>
    <w:rsid w:val="00191C2B"/>
    <w:rsid w:val="00191E73"/>
    <w:rsid w:val="00192029"/>
    <w:rsid w:val="001920A4"/>
    <w:rsid w:val="001920C0"/>
    <w:rsid w:val="00192697"/>
    <w:rsid w:val="001926A3"/>
    <w:rsid w:val="00192CBA"/>
    <w:rsid w:val="00192E6D"/>
    <w:rsid w:val="00192EFD"/>
    <w:rsid w:val="00192F2B"/>
    <w:rsid w:val="00192F4D"/>
    <w:rsid w:val="00193304"/>
    <w:rsid w:val="00193494"/>
    <w:rsid w:val="001937CA"/>
    <w:rsid w:val="00193ACF"/>
    <w:rsid w:val="001942A2"/>
    <w:rsid w:val="00194433"/>
    <w:rsid w:val="00194584"/>
    <w:rsid w:val="00194671"/>
    <w:rsid w:val="00194A56"/>
    <w:rsid w:val="00194A7C"/>
    <w:rsid w:val="00194AE5"/>
    <w:rsid w:val="00194B2A"/>
    <w:rsid w:val="00194B6A"/>
    <w:rsid w:val="00194C3F"/>
    <w:rsid w:val="00194D14"/>
    <w:rsid w:val="00194E02"/>
    <w:rsid w:val="00194E67"/>
    <w:rsid w:val="001950B9"/>
    <w:rsid w:val="001952BF"/>
    <w:rsid w:val="0019531F"/>
    <w:rsid w:val="001953D1"/>
    <w:rsid w:val="001955D6"/>
    <w:rsid w:val="0019561A"/>
    <w:rsid w:val="00195858"/>
    <w:rsid w:val="00195990"/>
    <w:rsid w:val="00195D6F"/>
    <w:rsid w:val="00195E55"/>
    <w:rsid w:val="00196091"/>
    <w:rsid w:val="001962E2"/>
    <w:rsid w:val="001963B8"/>
    <w:rsid w:val="001963C8"/>
    <w:rsid w:val="00196436"/>
    <w:rsid w:val="00196443"/>
    <w:rsid w:val="00196EB5"/>
    <w:rsid w:val="0019727F"/>
    <w:rsid w:val="001977E2"/>
    <w:rsid w:val="00197C07"/>
    <w:rsid w:val="00197F7C"/>
    <w:rsid w:val="001A0010"/>
    <w:rsid w:val="001A0067"/>
    <w:rsid w:val="001A0151"/>
    <w:rsid w:val="001A0178"/>
    <w:rsid w:val="001A02DC"/>
    <w:rsid w:val="001A06A1"/>
    <w:rsid w:val="001A0995"/>
    <w:rsid w:val="001A0A14"/>
    <w:rsid w:val="001A0CDA"/>
    <w:rsid w:val="001A0DE9"/>
    <w:rsid w:val="001A0EF9"/>
    <w:rsid w:val="001A136A"/>
    <w:rsid w:val="001A1466"/>
    <w:rsid w:val="001A16AF"/>
    <w:rsid w:val="001A17FA"/>
    <w:rsid w:val="001A1D39"/>
    <w:rsid w:val="001A2065"/>
    <w:rsid w:val="001A207E"/>
    <w:rsid w:val="001A20B5"/>
    <w:rsid w:val="001A2123"/>
    <w:rsid w:val="001A21D7"/>
    <w:rsid w:val="001A2412"/>
    <w:rsid w:val="001A2482"/>
    <w:rsid w:val="001A255E"/>
    <w:rsid w:val="001A2976"/>
    <w:rsid w:val="001A2A63"/>
    <w:rsid w:val="001A2DD1"/>
    <w:rsid w:val="001A2DE7"/>
    <w:rsid w:val="001A2F28"/>
    <w:rsid w:val="001A2FEF"/>
    <w:rsid w:val="001A33BA"/>
    <w:rsid w:val="001A34B3"/>
    <w:rsid w:val="001A3756"/>
    <w:rsid w:val="001A38E3"/>
    <w:rsid w:val="001A39CA"/>
    <w:rsid w:val="001A3A73"/>
    <w:rsid w:val="001A3B7F"/>
    <w:rsid w:val="001A3C3D"/>
    <w:rsid w:val="001A3EBE"/>
    <w:rsid w:val="001A426D"/>
    <w:rsid w:val="001A45DB"/>
    <w:rsid w:val="001A4628"/>
    <w:rsid w:val="001A4683"/>
    <w:rsid w:val="001A483E"/>
    <w:rsid w:val="001A48A7"/>
    <w:rsid w:val="001A48EF"/>
    <w:rsid w:val="001A4AD2"/>
    <w:rsid w:val="001A4EC3"/>
    <w:rsid w:val="001A4F9C"/>
    <w:rsid w:val="001A5643"/>
    <w:rsid w:val="001A565F"/>
    <w:rsid w:val="001A56B0"/>
    <w:rsid w:val="001A5960"/>
    <w:rsid w:val="001A60F1"/>
    <w:rsid w:val="001A611F"/>
    <w:rsid w:val="001A624C"/>
    <w:rsid w:val="001A6342"/>
    <w:rsid w:val="001A64BE"/>
    <w:rsid w:val="001A699D"/>
    <w:rsid w:val="001A6A3B"/>
    <w:rsid w:val="001A6BAC"/>
    <w:rsid w:val="001A6C9D"/>
    <w:rsid w:val="001A6F34"/>
    <w:rsid w:val="001A74A5"/>
    <w:rsid w:val="001A74EC"/>
    <w:rsid w:val="001A7624"/>
    <w:rsid w:val="001A770B"/>
    <w:rsid w:val="001A780A"/>
    <w:rsid w:val="001A7890"/>
    <w:rsid w:val="001A78B5"/>
    <w:rsid w:val="001A7BAD"/>
    <w:rsid w:val="001A7D19"/>
    <w:rsid w:val="001A7FDE"/>
    <w:rsid w:val="001B005D"/>
    <w:rsid w:val="001B0211"/>
    <w:rsid w:val="001B0236"/>
    <w:rsid w:val="001B03A4"/>
    <w:rsid w:val="001B0694"/>
    <w:rsid w:val="001B0A04"/>
    <w:rsid w:val="001B0AEF"/>
    <w:rsid w:val="001B0B32"/>
    <w:rsid w:val="001B0F06"/>
    <w:rsid w:val="001B0FBA"/>
    <w:rsid w:val="001B116C"/>
    <w:rsid w:val="001B146A"/>
    <w:rsid w:val="001B14BF"/>
    <w:rsid w:val="001B15BA"/>
    <w:rsid w:val="001B1A8B"/>
    <w:rsid w:val="001B1FD5"/>
    <w:rsid w:val="001B20B8"/>
    <w:rsid w:val="001B2102"/>
    <w:rsid w:val="001B22C8"/>
    <w:rsid w:val="001B2364"/>
    <w:rsid w:val="001B23DA"/>
    <w:rsid w:val="001B282F"/>
    <w:rsid w:val="001B28F7"/>
    <w:rsid w:val="001B2A44"/>
    <w:rsid w:val="001B2A51"/>
    <w:rsid w:val="001B2C90"/>
    <w:rsid w:val="001B2CE3"/>
    <w:rsid w:val="001B300B"/>
    <w:rsid w:val="001B326C"/>
    <w:rsid w:val="001B333C"/>
    <w:rsid w:val="001B3431"/>
    <w:rsid w:val="001B34E2"/>
    <w:rsid w:val="001B39F5"/>
    <w:rsid w:val="001B3CA3"/>
    <w:rsid w:val="001B3DDA"/>
    <w:rsid w:val="001B40B8"/>
    <w:rsid w:val="001B425F"/>
    <w:rsid w:val="001B431B"/>
    <w:rsid w:val="001B467D"/>
    <w:rsid w:val="001B4840"/>
    <w:rsid w:val="001B48A7"/>
    <w:rsid w:val="001B4AF2"/>
    <w:rsid w:val="001B4C05"/>
    <w:rsid w:val="001B4C53"/>
    <w:rsid w:val="001B4E0A"/>
    <w:rsid w:val="001B507A"/>
    <w:rsid w:val="001B50C6"/>
    <w:rsid w:val="001B5171"/>
    <w:rsid w:val="001B54EB"/>
    <w:rsid w:val="001B561D"/>
    <w:rsid w:val="001B5AD6"/>
    <w:rsid w:val="001B5C01"/>
    <w:rsid w:val="001B6196"/>
    <w:rsid w:val="001B6222"/>
    <w:rsid w:val="001B6491"/>
    <w:rsid w:val="001B64DA"/>
    <w:rsid w:val="001B66A9"/>
    <w:rsid w:val="001B683B"/>
    <w:rsid w:val="001B68D3"/>
    <w:rsid w:val="001B6991"/>
    <w:rsid w:val="001B6E8B"/>
    <w:rsid w:val="001B7189"/>
    <w:rsid w:val="001B721C"/>
    <w:rsid w:val="001B7238"/>
    <w:rsid w:val="001B745B"/>
    <w:rsid w:val="001B745D"/>
    <w:rsid w:val="001B75AB"/>
    <w:rsid w:val="001B767E"/>
    <w:rsid w:val="001B7912"/>
    <w:rsid w:val="001B7BD7"/>
    <w:rsid w:val="001B7CB8"/>
    <w:rsid w:val="001B7D20"/>
    <w:rsid w:val="001B7E09"/>
    <w:rsid w:val="001C048A"/>
    <w:rsid w:val="001C0AE9"/>
    <w:rsid w:val="001C0B3C"/>
    <w:rsid w:val="001C0C64"/>
    <w:rsid w:val="001C10FC"/>
    <w:rsid w:val="001C1392"/>
    <w:rsid w:val="001C13B5"/>
    <w:rsid w:val="001C1459"/>
    <w:rsid w:val="001C14F1"/>
    <w:rsid w:val="001C15C8"/>
    <w:rsid w:val="001C1691"/>
    <w:rsid w:val="001C17C5"/>
    <w:rsid w:val="001C1812"/>
    <w:rsid w:val="001C1C0F"/>
    <w:rsid w:val="001C1CD6"/>
    <w:rsid w:val="001C1DD2"/>
    <w:rsid w:val="001C1FAC"/>
    <w:rsid w:val="001C2114"/>
    <w:rsid w:val="001C21C9"/>
    <w:rsid w:val="001C2849"/>
    <w:rsid w:val="001C297F"/>
    <w:rsid w:val="001C2E0B"/>
    <w:rsid w:val="001C2E1D"/>
    <w:rsid w:val="001C31ED"/>
    <w:rsid w:val="001C32C2"/>
    <w:rsid w:val="001C35D1"/>
    <w:rsid w:val="001C35D9"/>
    <w:rsid w:val="001C36DC"/>
    <w:rsid w:val="001C370F"/>
    <w:rsid w:val="001C3849"/>
    <w:rsid w:val="001C3ADB"/>
    <w:rsid w:val="001C3F16"/>
    <w:rsid w:val="001C3FAF"/>
    <w:rsid w:val="001C4073"/>
    <w:rsid w:val="001C4096"/>
    <w:rsid w:val="001C414A"/>
    <w:rsid w:val="001C4449"/>
    <w:rsid w:val="001C4517"/>
    <w:rsid w:val="001C47B2"/>
    <w:rsid w:val="001C480B"/>
    <w:rsid w:val="001C4853"/>
    <w:rsid w:val="001C4895"/>
    <w:rsid w:val="001C498E"/>
    <w:rsid w:val="001C4B98"/>
    <w:rsid w:val="001C4D42"/>
    <w:rsid w:val="001C4DAA"/>
    <w:rsid w:val="001C4FA4"/>
    <w:rsid w:val="001C50D8"/>
    <w:rsid w:val="001C5234"/>
    <w:rsid w:val="001C5906"/>
    <w:rsid w:val="001C5E20"/>
    <w:rsid w:val="001C61D4"/>
    <w:rsid w:val="001C644D"/>
    <w:rsid w:val="001C65A4"/>
    <w:rsid w:val="001C67B3"/>
    <w:rsid w:val="001C67B9"/>
    <w:rsid w:val="001C6975"/>
    <w:rsid w:val="001C6CBD"/>
    <w:rsid w:val="001C6D32"/>
    <w:rsid w:val="001C6D4F"/>
    <w:rsid w:val="001C7046"/>
    <w:rsid w:val="001C725B"/>
    <w:rsid w:val="001C78B3"/>
    <w:rsid w:val="001C7AA3"/>
    <w:rsid w:val="001C7BC3"/>
    <w:rsid w:val="001C7D1B"/>
    <w:rsid w:val="001C7F25"/>
    <w:rsid w:val="001D00E0"/>
    <w:rsid w:val="001D010F"/>
    <w:rsid w:val="001D04DC"/>
    <w:rsid w:val="001D0629"/>
    <w:rsid w:val="001D0659"/>
    <w:rsid w:val="001D0806"/>
    <w:rsid w:val="001D081A"/>
    <w:rsid w:val="001D0890"/>
    <w:rsid w:val="001D0895"/>
    <w:rsid w:val="001D08D4"/>
    <w:rsid w:val="001D08E5"/>
    <w:rsid w:val="001D0A2E"/>
    <w:rsid w:val="001D0D5E"/>
    <w:rsid w:val="001D0FF8"/>
    <w:rsid w:val="001D12EC"/>
    <w:rsid w:val="001D17E8"/>
    <w:rsid w:val="001D2404"/>
    <w:rsid w:val="001D24BD"/>
    <w:rsid w:val="001D283F"/>
    <w:rsid w:val="001D286F"/>
    <w:rsid w:val="001D2B1E"/>
    <w:rsid w:val="001D2DB6"/>
    <w:rsid w:val="001D3101"/>
    <w:rsid w:val="001D332D"/>
    <w:rsid w:val="001D3496"/>
    <w:rsid w:val="001D358A"/>
    <w:rsid w:val="001D35CB"/>
    <w:rsid w:val="001D38C5"/>
    <w:rsid w:val="001D390D"/>
    <w:rsid w:val="001D395B"/>
    <w:rsid w:val="001D3B0B"/>
    <w:rsid w:val="001D3FC9"/>
    <w:rsid w:val="001D4005"/>
    <w:rsid w:val="001D4038"/>
    <w:rsid w:val="001D4363"/>
    <w:rsid w:val="001D4512"/>
    <w:rsid w:val="001D45A0"/>
    <w:rsid w:val="001D4699"/>
    <w:rsid w:val="001D477D"/>
    <w:rsid w:val="001D487F"/>
    <w:rsid w:val="001D48B0"/>
    <w:rsid w:val="001D4A6F"/>
    <w:rsid w:val="001D4E83"/>
    <w:rsid w:val="001D4FF3"/>
    <w:rsid w:val="001D521D"/>
    <w:rsid w:val="001D53F6"/>
    <w:rsid w:val="001D545D"/>
    <w:rsid w:val="001D59E1"/>
    <w:rsid w:val="001D5A13"/>
    <w:rsid w:val="001D5A68"/>
    <w:rsid w:val="001D5BA7"/>
    <w:rsid w:val="001D61C6"/>
    <w:rsid w:val="001D6473"/>
    <w:rsid w:val="001D6537"/>
    <w:rsid w:val="001D6769"/>
    <w:rsid w:val="001D6775"/>
    <w:rsid w:val="001D68AC"/>
    <w:rsid w:val="001D6C2B"/>
    <w:rsid w:val="001D75E6"/>
    <w:rsid w:val="001D7898"/>
    <w:rsid w:val="001D7C7A"/>
    <w:rsid w:val="001D7E16"/>
    <w:rsid w:val="001E020B"/>
    <w:rsid w:val="001E0290"/>
    <w:rsid w:val="001E0571"/>
    <w:rsid w:val="001E059A"/>
    <w:rsid w:val="001E05B8"/>
    <w:rsid w:val="001E06F3"/>
    <w:rsid w:val="001E078F"/>
    <w:rsid w:val="001E0BCE"/>
    <w:rsid w:val="001E0BFB"/>
    <w:rsid w:val="001E0C21"/>
    <w:rsid w:val="001E0CC4"/>
    <w:rsid w:val="001E0D68"/>
    <w:rsid w:val="001E0DDD"/>
    <w:rsid w:val="001E1060"/>
    <w:rsid w:val="001E15D7"/>
    <w:rsid w:val="001E1A73"/>
    <w:rsid w:val="001E1B49"/>
    <w:rsid w:val="001E1B88"/>
    <w:rsid w:val="001E1E47"/>
    <w:rsid w:val="001E1F6A"/>
    <w:rsid w:val="001E1F82"/>
    <w:rsid w:val="001E2257"/>
    <w:rsid w:val="001E247D"/>
    <w:rsid w:val="001E24BB"/>
    <w:rsid w:val="001E26DB"/>
    <w:rsid w:val="001E2916"/>
    <w:rsid w:val="001E2C3B"/>
    <w:rsid w:val="001E2CD6"/>
    <w:rsid w:val="001E2E83"/>
    <w:rsid w:val="001E2FA6"/>
    <w:rsid w:val="001E3138"/>
    <w:rsid w:val="001E345F"/>
    <w:rsid w:val="001E34BC"/>
    <w:rsid w:val="001E3619"/>
    <w:rsid w:val="001E36C1"/>
    <w:rsid w:val="001E36F9"/>
    <w:rsid w:val="001E380A"/>
    <w:rsid w:val="001E383E"/>
    <w:rsid w:val="001E3B2D"/>
    <w:rsid w:val="001E3B30"/>
    <w:rsid w:val="001E3B5F"/>
    <w:rsid w:val="001E410E"/>
    <w:rsid w:val="001E4284"/>
    <w:rsid w:val="001E4614"/>
    <w:rsid w:val="001E4902"/>
    <w:rsid w:val="001E4A1E"/>
    <w:rsid w:val="001E4A4F"/>
    <w:rsid w:val="001E4A81"/>
    <w:rsid w:val="001E4AD7"/>
    <w:rsid w:val="001E4FE5"/>
    <w:rsid w:val="001E521C"/>
    <w:rsid w:val="001E5471"/>
    <w:rsid w:val="001E561F"/>
    <w:rsid w:val="001E5B54"/>
    <w:rsid w:val="001E5FEC"/>
    <w:rsid w:val="001E65F8"/>
    <w:rsid w:val="001E69A5"/>
    <w:rsid w:val="001E69C4"/>
    <w:rsid w:val="001E6E78"/>
    <w:rsid w:val="001E70C5"/>
    <w:rsid w:val="001E7442"/>
    <w:rsid w:val="001E75F5"/>
    <w:rsid w:val="001E7668"/>
    <w:rsid w:val="001E76A0"/>
    <w:rsid w:val="001E76FB"/>
    <w:rsid w:val="001E78FB"/>
    <w:rsid w:val="001E795C"/>
    <w:rsid w:val="001E7B7F"/>
    <w:rsid w:val="001E7E5B"/>
    <w:rsid w:val="001E7FD7"/>
    <w:rsid w:val="001F012C"/>
    <w:rsid w:val="001F0259"/>
    <w:rsid w:val="001F0390"/>
    <w:rsid w:val="001F0A54"/>
    <w:rsid w:val="001F0F3C"/>
    <w:rsid w:val="001F0F53"/>
    <w:rsid w:val="001F0FAF"/>
    <w:rsid w:val="001F1292"/>
    <w:rsid w:val="001F1378"/>
    <w:rsid w:val="001F1479"/>
    <w:rsid w:val="001F14DD"/>
    <w:rsid w:val="001F159B"/>
    <w:rsid w:val="001F169D"/>
    <w:rsid w:val="001F17C8"/>
    <w:rsid w:val="001F1EB3"/>
    <w:rsid w:val="001F212E"/>
    <w:rsid w:val="001F24A6"/>
    <w:rsid w:val="001F283C"/>
    <w:rsid w:val="001F2B61"/>
    <w:rsid w:val="001F32EC"/>
    <w:rsid w:val="001F3335"/>
    <w:rsid w:val="001F351F"/>
    <w:rsid w:val="001F3566"/>
    <w:rsid w:val="001F35C5"/>
    <w:rsid w:val="001F3849"/>
    <w:rsid w:val="001F3974"/>
    <w:rsid w:val="001F3E1A"/>
    <w:rsid w:val="001F3FA2"/>
    <w:rsid w:val="001F43EF"/>
    <w:rsid w:val="001F461E"/>
    <w:rsid w:val="001F4686"/>
    <w:rsid w:val="001F4866"/>
    <w:rsid w:val="001F4939"/>
    <w:rsid w:val="001F4CE2"/>
    <w:rsid w:val="001F4DDE"/>
    <w:rsid w:val="001F508A"/>
    <w:rsid w:val="001F5468"/>
    <w:rsid w:val="001F57A8"/>
    <w:rsid w:val="001F5BCB"/>
    <w:rsid w:val="001F5FBE"/>
    <w:rsid w:val="001F66A5"/>
    <w:rsid w:val="001F6C9A"/>
    <w:rsid w:val="001F6CE1"/>
    <w:rsid w:val="001F704C"/>
    <w:rsid w:val="001F7344"/>
    <w:rsid w:val="001F73F5"/>
    <w:rsid w:val="001F76EC"/>
    <w:rsid w:val="001F779A"/>
    <w:rsid w:val="001F787C"/>
    <w:rsid w:val="001F7ACC"/>
    <w:rsid w:val="001F7AF6"/>
    <w:rsid w:val="001F7E33"/>
    <w:rsid w:val="001F7FCD"/>
    <w:rsid w:val="002001D1"/>
    <w:rsid w:val="00200A8E"/>
    <w:rsid w:val="00200FB3"/>
    <w:rsid w:val="00201293"/>
    <w:rsid w:val="00201571"/>
    <w:rsid w:val="00201E06"/>
    <w:rsid w:val="00201FF4"/>
    <w:rsid w:val="0020206A"/>
    <w:rsid w:val="002020F1"/>
    <w:rsid w:val="002022A9"/>
    <w:rsid w:val="00202357"/>
    <w:rsid w:val="0020250A"/>
    <w:rsid w:val="002025E2"/>
    <w:rsid w:val="002026C1"/>
    <w:rsid w:val="0020295C"/>
    <w:rsid w:val="0020305E"/>
    <w:rsid w:val="002030A0"/>
    <w:rsid w:val="002030CA"/>
    <w:rsid w:val="002031B2"/>
    <w:rsid w:val="002032F7"/>
    <w:rsid w:val="002035ED"/>
    <w:rsid w:val="00203831"/>
    <w:rsid w:val="00203876"/>
    <w:rsid w:val="00203BF2"/>
    <w:rsid w:val="00203C88"/>
    <w:rsid w:val="00204050"/>
    <w:rsid w:val="00204128"/>
    <w:rsid w:val="0020419D"/>
    <w:rsid w:val="002042C9"/>
    <w:rsid w:val="0020440E"/>
    <w:rsid w:val="00204720"/>
    <w:rsid w:val="002047AF"/>
    <w:rsid w:val="00204AA4"/>
    <w:rsid w:val="00204B26"/>
    <w:rsid w:val="00204BF0"/>
    <w:rsid w:val="00204C19"/>
    <w:rsid w:val="00204DA4"/>
    <w:rsid w:val="00205080"/>
    <w:rsid w:val="002053C6"/>
    <w:rsid w:val="002058AA"/>
    <w:rsid w:val="002059A5"/>
    <w:rsid w:val="00205A20"/>
    <w:rsid w:val="00205AFB"/>
    <w:rsid w:val="00205C53"/>
    <w:rsid w:val="00205F3D"/>
    <w:rsid w:val="00205FFA"/>
    <w:rsid w:val="0020639C"/>
    <w:rsid w:val="00206527"/>
    <w:rsid w:val="002065AA"/>
    <w:rsid w:val="002066E3"/>
    <w:rsid w:val="00206949"/>
    <w:rsid w:val="002069DB"/>
    <w:rsid w:val="00206DE2"/>
    <w:rsid w:val="00206E39"/>
    <w:rsid w:val="00206E56"/>
    <w:rsid w:val="00206E74"/>
    <w:rsid w:val="002071CB"/>
    <w:rsid w:val="00207BDC"/>
    <w:rsid w:val="00207DD3"/>
    <w:rsid w:val="00207E2A"/>
    <w:rsid w:val="00207EF0"/>
    <w:rsid w:val="00207FD1"/>
    <w:rsid w:val="00210499"/>
    <w:rsid w:val="002104EB"/>
    <w:rsid w:val="00210517"/>
    <w:rsid w:val="0021052F"/>
    <w:rsid w:val="00210930"/>
    <w:rsid w:val="00210D40"/>
    <w:rsid w:val="00210EFC"/>
    <w:rsid w:val="00210F4E"/>
    <w:rsid w:val="0021109B"/>
    <w:rsid w:val="002113F6"/>
    <w:rsid w:val="002115B0"/>
    <w:rsid w:val="0021177F"/>
    <w:rsid w:val="00211843"/>
    <w:rsid w:val="00211862"/>
    <w:rsid w:val="00211DD5"/>
    <w:rsid w:val="0021205A"/>
    <w:rsid w:val="002120DA"/>
    <w:rsid w:val="0021229A"/>
    <w:rsid w:val="002122A6"/>
    <w:rsid w:val="002123E0"/>
    <w:rsid w:val="00212534"/>
    <w:rsid w:val="00212538"/>
    <w:rsid w:val="00212602"/>
    <w:rsid w:val="00212611"/>
    <w:rsid w:val="002126B1"/>
    <w:rsid w:val="00212B03"/>
    <w:rsid w:val="00212D4F"/>
    <w:rsid w:val="00212FFC"/>
    <w:rsid w:val="00213262"/>
    <w:rsid w:val="002134EF"/>
    <w:rsid w:val="00213646"/>
    <w:rsid w:val="00213855"/>
    <w:rsid w:val="00213883"/>
    <w:rsid w:val="00213951"/>
    <w:rsid w:val="00213F7F"/>
    <w:rsid w:val="0021417A"/>
    <w:rsid w:val="00214220"/>
    <w:rsid w:val="002142A0"/>
    <w:rsid w:val="002145CF"/>
    <w:rsid w:val="002148CC"/>
    <w:rsid w:val="00214A5A"/>
    <w:rsid w:val="00214C5B"/>
    <w:rsid w:val="00214FB2"/>
    <w:rsid w:val="0021519F"/>
    <w:rsid w:val="002155D9"/>
    <w:rsid w:val="002156D0"/>
    <w:rsid w:val="00215B57"/>
    <w:rsid w:val="00215BB8"/>
    <w:rsid w:val="00215C65"/>
    <w:rsid w:val="002160A2"/>
    <w:rsid w:val="00216277"/>
    <w:rsid w:val="0021640B"/>
    <w:rsid w:val="00216426"/>
    <w:rsid w:val="002170E1"/>
    <w:rsid w:val="0021711C"/>
    <w:rsid w:val="00217214"/>
    <w:rsid w:val="002172CE"/>
    <w:rsid w:val="0021781C"/>
    <w:rsid w:val="00217966"/>
    <w:rsid w:val="00217C03"/>
    <w:rsid w:val="00217DB4"/>
    <w:rsid w:val="00220149"/>
    <w:rsid w:val="002201CC"/>
    <w:rsid w:val="0022036C"/>
    <w:rsid w:val="002204B3"/>
    <w:rsid w:val="0022093F"/>
    <w:rsid w:val="00220B91"/>
    <w:rsid w:val="00220DA4"/>
    <w:rsid w:val="00220FE6"/>
    <w:rsid w:val="00221067"/>
    <w:rsid w:val="002215FA"/>
    <w:rsid w:val="00221F95"/>
    <w:rsid w:val="00221FE5"/>
    <w:rsid w:val="00222669"/>
    <w:rsid w:val="0022267F"/>
    <w:rsid w:val="002226A5"/>
    <w:rsid w:val="00222707"/>
    <w:rsid w:val="00222735"/>
    <w:rsid w:val="0022277D"/>
    <w:rsid w:val="002228C1"/>
    <w:rsid w:val="002228F6"/>
    <w:rsid w:val="00222967"/>
    <w:rsid w:val="00222A6C"/>
    <w:rsid w:val="00222B84"/>
    <w:rsid w:val="00222BB9"/>
    <w:rsid w:val="00222E3F"/>
    <w:rsid w:val="002237F9"/>
    <w:rsid w:val="00223A30"/>
    <w:rsid w:val="00223BEE"/>
    <w:rsid w:val="00223CA9"/>
    <w:rsid w:val="00223E47"/>
    <w:rsid w:val="00224155"/>
    <w:rsid w:val="0022418E"/>
    <w:rsid w:val="00224373"/>
    <w:rsid w:val="00224418"/>
    <w:rsid w:val="00224A3E"/>
    <w:rsid w:val="00224D12"/>
    <w:rsid w:val="0022510E"/>
    <w:rsid w:val="00225219"/>
    <w:rsid w:val="00225272"/>
    <w:rsid w:val="00225308"/>
    <w:rsid w:val="00225572"/>
    <w:rsid w:val="002255D3"/>
    <w:rsid w:val="0022584E"/>
    <w:rsid w:val="00225ABD"/>
    <w:rsid w:val="00225B65"/>
    <w:rsid w:val="00225E11"/>
    <w:rsid w:val="002264DB"/>
    <w:rsid w:val="00226B57"/>
    <w:rsid w:val="00226C1C"/>
    <w:rsid w:val="00226F63"/>
    <w:rsid w:val="002271F0"/>
    <w:rsid w:val="0022736C"/>
    <w:rsid w:val="00227515"/>
    <w:rsid w:val="00227691"/>
    <w:rsid w:val="00227907"/>
    <w:rsid w:val="002279D6"/>
    <w:rsid w:val="00227E3D"/>
    <w:rsid w:val="00227F96"/>
    <w:rsid w:val="00227FC3"/>
    <w:rsid w:val="00230009"/>
    <w:rsid w:val="00230156"/>
    <w:rsid w:val="00230415"/>
    <w:rsid w:val="00230AD4"/>
    <w:rsid w:val="00230BC7"/>
    <w:rsid w:val="0023117C"/>
    <w:rsid w:val="00231196"/>
    <w:rsid w:val="00231552"/>
    <w:rsid w:val="002316DA"/>
    <w:rsid w:val="002317CC"/>
    <w:rsid w:val="0023189B"/>
    <w:rsid w:val="00231D64"/>
    <w:rsid w:val="00231DB9"/>
    <w:rsid w:val="00231E43"/>
    <w:rsid w:val="0023200B"/>
    <w:rsid w:val="00232210"/>
    <w:rsid w:val="0023245E"/>
    <w:rsid w:val="00232717"/>
    <w:rsid w:val="00232830"/>
    <w:rsid w:val="00232A92"/>
    <w:rsid w:val="00232B8A"/>
    <w:rsid w:val="00232EA7"/>
    <w:rsid w:val="00233316"/>
    <w:rsid w:val="002333ED"/>
    <w:rsid w:val="00233424"/>
    <w:rsid w:val="00233823"/>
    <w:rsid w:val="0023387C"/>
    <w:rsid w:val="002339F7"/>
    <w:rsid w:val="00233B84"/>
    <w:rsid w:val="002344DB"/>
    <w:rsid w:val="00234766"/>
    <w:rsid w:val="00234B7A"/>
    <w:rsid w:val="00234BC7"/>
    <w:rsid w:val="00234DF8"/>
    <w:rsid w:val="002350EF"/>
    <w:rsid w:val="00235101"/>
    <w:rsid w:val="00235228"/>
    <w:rsid w:val="002354A0"/>
    <w:rsid w:val="00235580"/>
    <w:rsid w:val="00235763"/>
    <w:rsid w:val="00235897"/>
    <w:rsid w:val="002359C4"/>
    <w:rsid w:val="00235B72"/>
    <w:rsid w:val="00235CB4"/>
    <w:rsid w:val="00235E45"/>
    <w:rsid w:val="002361CB"/>
    <w:rsid w:val="00236550"/>
    <w:rsid w:val="00236B67"/>
    <w:rsid w:val="00236C89"/>
    <w:rsid w:val="00236DEA"/>
    <w:rsid w:val="002371DF"/>
    <w:rsid w:val="00237793"/>
    <w:rsid w:val="00237947"/>
    <w:rsid w:val="00237ED6"/>
    <w:rsid w:val="00237F4B"/>
    <w:rsid w:val="002400D2"/>
    <w:rsid w:val="00240174"/>
    <w:rsid w:val="002401C8"/>
    <w:rsid w:val="00240335"/>
    <w:rsid w:val="002406B1"/>
    <w:rsid w:val="00240949"/>
    <w:rsid w:val="002409AF"/>
    <w:rsid w:val="00240A63"/>
    <w:rsid w:val="00240D78"/>
    <w:rsid w:val="00240EB8"/>
    <w:rsid w:val="00240F14"/>
    <w:rsid w:val="00241274"/>
    <w:rsid w:val="00241481"/>
    <w:rsid w:val="002414B5"/>
    <w:rsid w:val="00241768"/>
    <w:rsid w:val="00241DE3"/>
    <w:rsid w:val="00241DEC"/>
    <w:rsid w:val="00241FD7"/>
    <w:rsid w:val="00242456"/>
    <w:rsid w:val="0024288D"/>
    <w:rsid w:val="00242956"/>
    <w:rsid w:val="00242C48"/>
    <w:rsid w:val="00243125"/>
    <w:rsid w:val="002431AE"/>
    <w:rsid w:val="002439DE"/>
    <w:rsid w:val="00243B57"/>
    <w:rsid w:val="00243BED"/>
    <w:rsid w:val="00243D1A"/>
    <w:rsid w:val="00243D81"/>
    <w:rsid w:val="00243E27"/>
    <w:rsid w:val="00243EE4"/>
    <w:rsid w:val="00244483"/>
    <w:rsid w:val="00244523"/>
    <w:rsid w:val="00244640"/>
    <w:rsid w:val="002448DE"/>
    <w:rsid w:val="00244928"/>
    <w:rsid w:val="002455DB"/>
    <w:rsid w:val="00245721"/>
    <w:rsid w:val="00245911"/>
    <w:rsid w:val="0024613B"/>
    <w:rsid w:val="00246341"/>
    <w:rsid w:val="0024648A"/>
    <w:rsid w:val="00246CDF"/>
    <w:rsid w:val="00246CE2"/>
    <w:rsid w:val="00246F2A"/>
    <w:rsid w:val="002470F3"/>
    <w:rsid w:val="00247484"/>
    <w:rsid w:val="002475D8"/>
    <w:rsid w:val="00247838"/>
    <w:rsid w:val="00247926"/>
    <w:rsid w:val="00247EE0"/>
    <w:rsid w:val="00250330"/>
    <w:rsid w:val="00250415"/>
    <w:rsid w:val="002505BC"/>
    <w:rsid w:val="0025071A"/>
    <w:rsid w:val="002508D3"/>
    <w:rsid w:val="00250905"/>
    <w:rsid w:val="00250B22"/>
    <w:rsid w:val="00250C95"/>
    <w:rsid w:val="00251097"/>
    <w:rsid w:val="002511A7"/>
    <w:rsid w:val="002514E0"/>
    <w:rsid w:val="00251799"/>
    <w:rsid w:val="00251A09"/>
    <w:rsid w:val="00251A0C"/>
    <w:rsid w:val="00251BDA"/>
    <w:rsid w:val="00251BEA"/>
    <w:rsid w:val="00251E4D"/>
    <w:rsid w:val="00251ED6"/>
    <w:rsid w:val="00251F81"/>
    <w:rsid w:val="00251F98"/>
    <w:rsid w:val="0025236E"/>
    <w:rsid w:val="002525E3"/>
    <w:rsid w:val="00252688"/>
    <w:rsid w:val="00252988"/>
    <w:rsid w:val="00252C6B"/>
    <w:rsid w:val="0025318C"/>
    <w:rsid w:val="002537B4"/>
    <w:rsid w:val="00253939"/>
    <w:rsid w:val="00253ACC"/>
    <w:rsid w:val="00253BDD"/>
    <w:rsid w:val="00253C4E"/>
    <w:rsid w:val="00253E48"/>
    <w:rsid w:val="00253ED7"/>
    <w:rsid w:val="00254042"/>
    <w:rsid w:val="0025414C"/>
    <w:rsid w:val="002544D6"/>
    <w:rsid w:val="002545F7"/>
    <w:rsid w:val="0025470A"/>
    <w:rsid w:val="00254F04"/>
    <w:rsid w:val="00255116"/>
    <w:rsid w:val="002551C7"/>
    <w:rsid w:val="00255273"/>
    <w:rsid w:val="00255363"/>
    <w:rsid w:val="0025558D"/>
    <w:rsid w:val="00255925"/>
    <w:rsid w:val="00255BEA"/>
    <w:rsid w:val="00255C0A"/>
    <w:rsid w:val="00255D25"/>
    <w:rsid w:val="00255FA5"/>
    <w:rsid w:val="002561CF"/>
    <w:rsid w:val="00256259"/>
    <w:rsid w:val="00256546"/>
    <w:rsid w:val="0025660D"/>
    <w:rsid w:val="00256625"/>
    <w:rsid w:val="002566A8"/>
    <w:rsid w:val="00256901"/>
    <w:rsid w:val="00256AAC"/>
    <w:rsid w:val="00256E3F"/>
    <w:rsid w:val="00257071"/>
    <w:rsid w:val="00257270"/>
    <w:rsid w:val="00257435"/>
    <w:rsid w:val="002576AB"/>
    <w:rsid w:val="002576EC"/>
    <w:rsid w:val="00257817"/>
    <w:rsid w:val="00257878"/>
    <w:rsid w:val="002579CE"/>
    <w:rsid w:val="00257A38"/>
    <w:rsid w:val="00257C35"/>
    <w:rsid w:val="00257E89"/>
    <w:rsid w:val="00257F9D"/>
    <w:rsid w:val="0026015E"/>
    <w:rsid w:val="0026017D"/>
    <w:rsid w:val="002601FB"/>
    <w:rsid w:val="002602B7"/>
    <w:rsid w:val="002603B6"/>
    <w:rsid w:val="002609E4"/>
    <w:rsid w:val="00260C7E"/>
    <w:rsid w:val="00260E46"/>
    <w:rsid w:val="00260E97"/>
    <w:rsid w:val="0026107D"/>
    <w:rsid w:val="002619B4"/>
    <w:rsid w:val="00261A27"/>
    <w:rsid w:val="00261BB8"/>
    <w:rsid w:val="00261C69"/>
    <w:rsid w:val="0026206B"/>
    <w:rsid w:val="002620DA"/>
    <w:rsid w:val="002620F4"/>
    <w:rsid w:val="0026231E"/>
    <w:rsid w:val="00262433"/>
    <w:rsid w:val="0026270C"/>
    <w:rsid w:val="00262741"/>
    <w:rsid w:val="0026284C"/>
    <w:rsid w:val="00262B77"/>
    <w:rsid w:val="00262B7F"/>
    <w:rsid w:val="00262BEE"/>
    <w:rsid w:val="002630F6"/>
    <w:rsid w:val="0026320E"/>
    <w:rsid w:val="00263229"/>
    <w:rsid w:val="00263354"/>
    <w:rsid w:val="002639A9"/>
    <w:rsid w:val="00263AB3"/>
    <w:rsid w:val="00263C59"/>
    <w:rsid w:val="00263C5D"/>
    <w:rsid w:val="00263F45"/>
    <w:rsid w:val="00264164"/>
    <w:rsid w:val="002642BA"/>
    <w:rsid w:val="002642CA"/>
    <w:rsid w:val="0026454B"/>
    <w:rsid w:val="0026490A"/>
    <w:rsid w:val="0026500F"/>
    <w:rsid w:val="0026539F"/>
    <w:rsid w:val="002653B3"/>
    <w:rsid w:val="00265A9F"/>
    <w:rsid w:val="00265B00"/>
    <w:rsid w:val="00265C7C"/>
    <w:rsid w:val="00265D60"/>
    <w:rsid w:val="00265FB9"/>
    <w:rsid w:val="00266018"/>
    <w:rsid w:val="0026609B"/>
    <w:rsid w:val="002662B4"/>
    <w:rsid w:val="002664D1"/>
    <w:rsid w:val="002667CB"/>
    <w:rsid w:val="00266E2D"/>
    <w:rsid w:val="00267152"/>
    <w:rsid w:val="00267536"/>
    <w:rsid w:val="00267544"/>
    <w:rsid w:val="0026768B"/>
    <w:rsid w:val="002676E0"/>
    <w:rsid w:val="0026779A"/>
    <w:rsid w:val="002679D5"/>
    <w:rsid w:val="00267A83"/>
    <w:rsid w:val="00267CEC"/>
    <w:rsid w:val="00267FE2"/>
    <w:rsid w:val="00270247"/>
    <w:rsid w:val="002702D1"/>
    <w:rsid w:val="002703F3"/>
    <w:rsid w:val="00270622"/>
    <w:rsid w:val="002706E6"/>
    <w:rsid w:val="00270786"/>
    <w:rsid w:val="0027089D"/>
    <w:rsid w:val="00270A2C"/>
    <w:rsid w:val="00270A56"/>
    <w:rsid w:val="00270C61"/>
    <w:rsid w:val="00270C7B"/>
    <w:rsid w:val="00270CE1"/>
    <w:rsid w:val="00270D81"/>
    <w:rsid w:val="00270D98"/>
    <w:rsid w:val="00271136"/>
    <w:rsid w:val="00271172"/>
    <w:rsid w:val="00271230"/>
    <w:rsid w:val="002713F0"/>
    <w:rsid w:val="002714A2"/>
    <w:rsid w:val="00271CF4"/>
    <w:rsid w:val="00272027"/>
    <w:rsid w:val="00272211"/>
    <w:rsid w:val="0027232A"/>
    <w:rsid w:val="00272669"/>
    <w:rsid w:val="00272C28"/>
    <w:rsid w:val="00272C77"/>
    <w:rsid w:val="002730BA"/>
    <w:rsid w:val="002736BB"/>
    <w:rsid w:val="00273819"/>
    <w:rsid w:val="00273846"/>
    <w:rsid w:val="0027387E"/>
    <w:rsid w:val="00273E46"/>
    <w:rsid w:val="00273ED7"/>
    <w:rsid w:val="00273FE3"/>
    <w:rsid w:val="00274191"/>
    <w:rsid w:val="00274419"/>
    <w:rsid w:val="00274478"/>
    <w:rsid w:val="002745AE"/>
    <w:rsid w:val="0027469C"/>
    <w:rsid w:val="002748D8"/>
    <w:rsid w:val="002749C3"/>
    <w:rsid w:val="00274ACD"/>
    <w:rsid w:val="00274C05"/>
    <w:rsid w:val="0027503D"/>
    <w:rsid w:val="002750CC"/>
    <w:rsid w:val="00275487"/>
    <w:rsid w:val="00275548"/>
    <w:rsid w:val="00275A9E"/>
    <w:rsid w:val="00275FEF"/>
    <w:rsid w:val="002762A6"/>
    <w:rsid w:val="0027642A"/>
    <w:rsid w:val="002765AB"/>
    <w:rsid w:val="00276635"/>
    <w:rsid w:val="002766D2"/>
    <w:rsid w:val="0027687A"/>
    <w:rsid w:val="002769F4"/>
    <w:rsid w:val="00276C7A"/>
    <w:rsid w:val="00276C90"/>
    <w:rsid w:val="00276D6A"/>
    <w:rsid w:val="002770D3"/>
    <w:rsid w:val="002771C2"/>
    <w:rsid w:val="00277292"/>
    <w:rsid w:val="002773FE"/>
    <w:rsid w:val="002774BC"/>
    <w:rsid w:val="00277569"/>
    <w:rsid w:val="00277A61"/>
    <w:rsid w:val="00277B4F"/>
    <w:rsid w:val="00277CBC"/>
    <w:rsid w:val="00277FC9"/>
    <w:rsid w:val="00277FD6"/>
    <w:rsid w:val="0028003C"/>
    <w:rsid w:val="002801CD"/>
    <w:rsid w:val="0028038F"/>
    <w:rsid w:val="0028044B"/>
    <w:rsid w:val="002807DD"/>
    <w:rsid w:val="002808A4"/>
    <w:rsid w:val="002808EB"/>
    <w:rsid w:val="00280B9C"/>
    <w:rsid w:val="00280CC8"/>
    <w:rsid w:val="00280E88"/>
    <w:rsid w:val="00280FD3"/>
    <w:rsid w:val="00281073"/>
    <w:rsid w:val="0028124F"/>
    <w:rsid w:val="00281443"/>
    <w:rsid w:val="0028145D"/>
    <w:rsid w:val="002814E4"/>
    <w:rsid w:val="00281867"/>
    <w:rsid w:val="00281B5C"/>
    <w:rsid w:val="00281CBE"/>
    <w:rsid w:val="002823C8"/>
    <w:rsid w:val="0028249C"/>
    <w:rsid w:val="002826F8"/>
    <w:rsid w:val="00282A69"/>
    <w:rsid w:val="00282FA4"/>
    <w:rsid w:val="002831D3"/>
    <w:rsid w:val="00283409"/>
    <w:rsid w:val="00283463"/>
    <w:rsid w:val="0028346F"/>
    <w:rsid w:val="00283750"/>
    <w:rsid w:val="00283753"/>
    <w:rsid w:val="0028387C"/>
    <w:rsid w:val="002839C1"/>
    <w:rsid w:val="00283ABF"/>
    <w:rsid w:val="00283D30"/>
    <w:rsid w:val="00283DD7"/>
    <w:rsid w:val="00283E36"/>
    <w:rsid w:val="00283F80"/>
    <w:rsid w:val="00283FF4"/>
    <w:rsid w:val="002840C2"/>
    <w:rsid w:val="0028423A"/>
    <w:rsid w:val="00284A90"/>
    <w:rsid w:val="00284CF4"/>
    <w:rsid w:val="00284DB0"/>
    <w:rsid w:val="00284E6D"/>
    <w:rsid w:val="002850F1"/>
    <w:rsid w:val="002852A0"/>
    <w:rsid w:val="00285646"/>
    <w:rsid w:val="0028587B"/>
    <w:rsid w:val="00285A55"/>
    <w:rsid w:val="00285CAA"/>
    <w:rsid w:val="00285E57"/>
    <w:rsid w:val="00285F4C"/>
    <w:rsid w:val="002862C9"/>
    <w:rsid w:val="002862D2"/>
    <w:rsid w:val="0028632E"/>
    <w:rsid w:val="0028638E"/>
    <w:rsid w:val="002863A1"/>
    <w:rsid w:val="002866E0"/>
    <w:rsid w:val="00286711"/>
    <w:rsid w:val="002867AD"/>
    <w:rsid w:val="0028686F"/>
    <w:rsid w:val="0028699D"/>
    <w:rsid w:val="00286B38"/>
    <w:rsid w:val="00286D01"/>
    <w:rsid w:val="00286D5C"/>
    <w:rsid w:val="00286F68"/>
    <w:rsid w:val="002872D6"/>
    <w:rsid w:val="00287AD1"/>
    <w:rsid w:val="00287CB1"/>
    <w:rsid w:val="00287CB8"/>
    <w:rsid w:val="00287FE4"/>
    <w:rsid w:val="00290109"/>
    <w:rsid w:val="00290110"/>
    <w:rsid w:val="0029047C"/>
    <w:rsid w:val="002908D2"/>
    <w:rsid w:val="00290AFB"/>
    <w:rsid w:val="00290BB8"/>
    <w:rsid w:val="00290DEC"/>
    <w:rsid w:val="00290E69"/>
    <w:rsid w:val="00290E75"/>
    <w:rsid w:val="00290FBF"/>
    <w:rsid w:val="002911CE"/>
    <w:rsid w:val="00291477"/>
    <w:rsid w:val="00291522"/>
    <w:rsid w:val="002916D2"/>
    <w:rsid w:val="00291875"/>
    <w:rsid w:val="002918CB"/>
    <w:rsid w:val="00291961"/>
    <w:rsid w:val="00291D43"/>
    <w:rsid w:val="00291E86"/>
    <w:rsid w:val="0029235F"/>
    <w:rsid w:val="002923DE"/>
    <w:rsid w:val="002924D5"/>
    <w:rsid w:val="002928AB"/>
    <w:rsid w:val="00292A98"/>
    <w:rsid w:val="00292D97"/>
    <w:rsid w:val="00292F28"/>
    <w:rsid w:val="002933EF"/>
    <w:rsid w:val="0029369A"/>
    <w:rsid w:val="002936C2"/>
    <w:rsid w:val="00293774"/>
    <w:rsid w:val="00293882"/>
    <w:rsid w:val="0029388D"/>
    <w:rsid w:val="00293895"/>
    <w:rsid w:val="002938AF"/>
    <w:rsid w:val="00293920"/>
    <w:rsid w:val="002939BD"/>
    <w:rsid w:val="00293CDD"/>
    <w:rsid w:val="00293D3A"/>
    <w:rsid w:val="00293E7D"/>
    <w:rsid w:val="0029437E"/>
    <w:rsid w:val="0029447D"/>
    <w:rsid w:val="0029457C"/>
    <w:rsid w:val="002945D1"/>
    <w:rsid w:val="002947C7"/>
    <w:rsid w:val="002949D0"/>
    <w:rsid w:val="00294B29"/>
    <w:rsid w:val="00294B69"/>
    <w:rsid w:val="00294D3A"/>
    <w:rsid w:val="002952E4"/>
    <w:rsid w:val="002953AF"/>
    <w:rsid w:val="00295536"/>
    <w:rsid w:val="002958E2"/>
    <w:rsid w:val="00295BC0"/>
    <w:rsid w:val="00295D07"/>
    <w:rsid w:val="00295ECB"/>
    <w:rsid w:val="00295F76"/>
    <w:rsid w:val="00296544"/>
    <w:rsid w:val="00296576"/>
    <w:rsid w:val="00296701"/>
    <w:rsid w:val="00296AA6"/>
    <w:rsid w:val="0029712E"/>
    <w:rsid w:val="0029731B"/>
    <w:rsid w:val="002976D1"/>
    <w:rsid w:val="0029781E"/>
    <w:rsid w:val="0029789E"/>
    <w:rsid w:val="00297960"/>
    <w:rsid w:val="0029797A"/>
    <w:rsid w:val="00297CAE"/>
    <w:rsid w:val="00297D9E"/>
    <w:rsid w:val="00297F68"/>
    <w:rsid w:val="002A03F7"/>
    <w:rsid w:val="002A057D"/>
    <w:rsid w:val="002A0588"/>
    <w:rsid w:val="002A0720"/>
    <w:rsid w:val="002A073C"/>
    <w:rsid w:val="002A074B"/>
    <w:rsid w:val="002A0ADF"/>
    <w:rsid w:val="002A0C24"/>
    <w:rsid w:val="002A0CDD"/>
    <w:rsid w:val="002A0F61"/>
    <w:rsid w:val="002A10E1"/>
    <w:rsid w:val="002A111F"/>
    <w:rsid w:val="002A1411"/>
    <w:rsid w:val="002A14E6"/>
    <w:rsid w:val="002A167C"/>
    <w:rsid w:val="002A16AF"/>
    <w:rsid w:val="002A16C2"/>
    <w:rsid w:val="002A1750"/>
    <w:rsid w:val="002A1816"/>
    <w:rsid w:val="002A18CD"/>
    <w:rsid w:val="002A1B0C"/>
    <w:rsid w:val="002A1F6C"/>
    <w:rsid w:val="002A20DE"/>
    <w:rsid w:val="002A222F"/>
    <w:rsid w:val="002A250C"/>
    <w:rsid w:val="002A27AB"/>
    <w:rsid w:val="002A28AC"/>
    <w:rsid w:val="002A2A25"/>
    <w:rsid w:val="002A2B78"/>
    <w:rsid w:val="002A2E56"/>
    <w:rsid w:val="002A2F4F"/>
    <w:rsid w:val="002A310F"/>
    <w:rsid w:val="002A339A"/>
    <w:rsid w:val="002A34AC"/>
    <w:rsid w:val="002A3D71"/>
    <w:rsid w:val="002A3E22"/>
    <w:rsid w:val="002A3E36"/>
    <w:rsid w:val="002A3E4C"/>
    <w:rsid w:val="002A3F58"/>
    <w:rsid w:val="002A410D"/>
    <w:rsid w:val="002A4322"/>
    <w:rsid w:val="002A439D"/>
    <w:rsid w:val="002A43CF"/>
    <w:rsid w:val="002A468C"/>
    <w:rsid w:val="002A4830"/>
    <w:rsid w:val="002A4947"/>
    <w:rsid w:val="002A5144"/>
    <w:rsid w:val="002A5250"/>
    <w:rsid w:val="002A54E4"/>
    <w:rsid w:val="002A54E6"/>
    <w:rsid w:val="002A5740"/>
    <w:rsid w:val="002A583D"/>
    <w:rsid w:val="002A5874"/>
    <w:rsid w:val="002A58F2"/>
    <w:rsid w:val="002A5F2B"/>
    <w:rsid w:val="002A63A5"/>
    <w:rsid w:val="002A65A7"/>
    <w:rsid w:val="002A66AE"/>
    <w:rsid w:val="002A6703"/>
    <w:rsid w:val="002A6735"/>
    <w:rsid w:val="002A6790"/>
    <w:rsid w:val="002A6C3A"/>
    <w:rsid w:val="002A6D92"/>
    <w:rsid w:val="002A71AA"/>
    <w:rsid w:val="002A779F"/>
    <w:rsid w:val="002A782A"/>
    <w:rsid w:val="002A78A9"/>
    <w:rsid w:val="002A78CA"/>
    <w:rsid w:val="002A7A57"/>
    <w:rsid w:val="002A7D0F"/>
    <w:rsid w:val="002A7DC4"/>
    <w:rsid w:val="002B01CB"/>
    <w:rsid w:val="002B0255"/>
    <w:rsid w:val="002B02A4"/>
    <w:rsid w:val="002B033D"/>
    <w:rsid w:val="002B088A"/>
    <w:rsid w:val="002B0C58"/>
    <w:rsid w:val="002B0C7D"/>
    <w:rsid w:val="002B0C8E"/>
    <w:rsid w:val="002B0CA4"/>
    <w:rsid w:val="002B0CC2"/>
    <w:rsid w:val="002B0FAD"/>
    <w:rsid w:val="002B1701"/>
    <w:rsid w:val="002B1704"/>
    <w:rsid w:val="002B18D0"/>
    <w:rsid w:val="002B19D5"/>
    <w:rsid w:val="002B1A82"/>
    <w:rsid w:val="002B1B19"/>
    <w:rsid w:val="002B209F"/>
    <w:rsid w:val="002B268E"/>
    <w:rsid w:val="002B2924"/>
    <w:rsid w:val="002B2FEC"/>
    <w:rsid w:val="002B34D7"/>
    <w:rsid w:val="002B39BD"/>
    <w:rsid w:val="002B3AA5"/>
    <w:rsid w:val="002B3B17"/>
    <w:rsid w:val="002B3B6B"/>
    <w:rsid w:val="002B3BA8"/>
    <w:rsid w:val="002B3C53"/>
    <w:rsid w:val="002B3F93"/>
    <w:rsid w:val="002B4154"/>
    <w:rsid w:val="002B416E"/>
    <w:rsid w:val="002B41BB"/>
    <w:rsid w:val="002B41C1"/>
    <w:rsid w:val="002B422A"/>
    <w:rsid w:val="002B44EB"/>
    <w:rsid w:val="002B450C"/>
    <w:rsid w:val="002B45A7"/>
    <w:rsid w:val="002B4719"/>
    <w:rsid w:val="002B494C"/>
    <w:rsid w:val="002B4961"/>
    <w:rsid w:val="002B49E0"/>
    <w:rsid w:val="002B4EBC"/>
    <w:rsid w:val="002B4F63"/>
    <w:rsid w:val="002B537D"/>
    <w:rsid w:val="002B5542"/>
    <w:rsid w:val="002B5746"/>
    <w:rsid w:val="002B58E2"/>
    <w:rsid w:val="002B592F"/>
    <w:rsid w:val="002B5D2F"/>
    <w:rsid w:val="002B5D34"/>
    <w:rsid w:val="002B5EE0"/>
    <w:rsid w:val="002B6004"/>
    <w:rsid w:val="002B66F4"/>
    <w:rsid w:val="002B6713"/>
    <w:rsid w:val="002B6885"/>
    <w:rsid w:val="002B6AB0"/>
    <w:rsid w:val="002B6DD5"/>
    <w:rsid w:val="002B6EA2"/>
    <w:rsid w:val="002B75A8"/>
    <w:rsid w:val="002B76C0"/>
    <w:rsid w:val="002B78DD"/>
    <w:rsid w:val="002B7B38"/>
    <w:rsid w:val="002B7EB5"/>
    <w:rsid w:val="002B7F44"/>
    <w:rsid w:val="002C0045"/>
    <w:rsid w:val="002C03F3"/>
    <w:rsid w:val="002C0521"/>
    <w:rsid w:val="002C07BB"/>
    <w:rsid w:val="002C07F4"/>
    <w:rsid w:val="002C0978"/>
    <w:rsid w:val="002C0987"/>
    <w:rsid w:val="002C0F1B"/>
    <w:rsid w:val="002C1016"/>
    <w:rsid w:val="002C129E"/>
    <w:rsid w:val="002C160E"/>
    <w:rsid w:val="002C1623"/>
    <w:rsid w:val="002C1654"/>
    <w:rsid w:val="002C1C24"/>
    <w:rsid w:val="002C1D7B"/>
    <w:rsid w:val="002C1D91"/>
    <w:rsid w:val="002C1E24"/>
    <w:rsid w:val="002C1F1A"/>
    <w:rsid w:val="002C1F4C"/>
    <w:rsid w:val="002C2238"/>
    <w:rsid w:val="002C22CF"/>
    <w:rsid w:val="002C23A4"/>
    <w:rsid w:val="002C24B2"/>
    <w:rsid w:val="002C275B"/>
    <w:rsid w:val="002C27F0"/>
    <w:rsid w:val="002C28DA"/>
    <w:rsid w:val="002C29CC"/>
    <w:rsid w:val="002C2FE1"/>
    <w:rsid w:val="002C30EB"/>
    <w:rsid w:val="002C3160"/>
    <w:rsid w:val="002C33C0"/>
    <w:rsid w:val="002C3572"/>
    <w:rsid w:val="002C38B1"/>
    <w:rsid w:val="002C396D"/>
    <w:rsid w:val="002C3A28"/>
    <w:rsid w:val="002C3A48"/>
    <w:rsid w:val="002C3B81"/>
    <w:rsid w:val="002C3B95"/>
    <w:rsid w:val="002C479B"/>
    <w:rsid w:val="002C485C"/>
    <w:rsid w:val="002C48D2"/>
    <w:rsid w:val="002C4979"/>
    <w:rsid w:val="002C4A5B"/>
    <w:rsid w:val="002C4A9F"/>
    <w:rsid w:val="002C4C77"/>
    <w:rsid w:val="002C4C79"/>
    <w:rsid w:val="002C4D04"/>
    <w:rsid w:val="002C4E7E"/>
    <w:rsid w:val="002C4F09"/>
    <w:rsid w:val="002C500A"/>
    <w:rsid w:val="002C503E"/>
    <w:rsid w:val="002C53C8"/>
    <w:rsid w:val="002C561A"/>
    <w:rsid w:val="002C5826"/>
    <w:rsid w:val="002C5B29"/>
    <w:rsid w:val="002C5B3B"/>
    <w:rsid w:val="002C5CBF"/>
    <w:rsid w:val="002C5DFD"/>
    <w:rsid w:val="002C5E9A"/>
    <w:rsid w:val="002C5F36"/>
    <w:rsid w:val="002C6596"/>
    <w:rsid w:val="002C6828"/>
    <w:rsid w:val="002C6B78"/>
    <w:rsid w:val="002C6C67"/>
    <w:rsid w:val="002C6DD5"/>
    <w:rsid w:val="002C7175"/>
    <w:rsid w:val="002C734D"/>
    <w:rsid w:val="002C7469"/>
    <w:rsid w:val="002C7586"/>
    <w:rsid w:val="002C76EA"/>
    <w:rsid w:val="002C77D4"/>
    <w:rsid w:val="002C77EF"/>
    <w:rsid w:val="002C7847"/>
    <w:rsid w:val="002C7CA7"/>
    <w:rsid w:val="002C7CB2"/>
    <w:rsid w:val="002C7D5E"/>
    <w:rsid w:val="002C7FD0"/>
    <w:rsid w:val="002D0481"/>
    <w:rsid w:val="002D0897"/>
    <w:rsid w:val="002D08CC"/>
    <w:rsid w:val="002D0989"/>
    <w:rsid w:val="002D0AA9"/>
    <w:rsid w:val="002D0C10"/>
    <w:rsid w:val="002D0D2A"/>
    <w:rsid w:val="002D0E31"/>
    <w:rsid w:val="002D0E62"/>
    <w:rsid w:val="002D0E6C"/>
    <w:rsid w:val="002D172A"/>
    <w:rsid w:val="002D1789"/>
    <w:rsid w:val="002D1B53"/>
    <w:rsid w:val="002D1B6E"/>
    <w:rsid w:val="002D20D3"/>
    <w:rsid w:val="002D22BA"/>
    <w:rsid w:val="002D22E5"/>
    <w:rsid w:val="002D2323"/>
    <w:rsid w:val="002D23A5"/>
    <w:rsid w:val="002D2850"/>
    <w:rsid w:val="002D2950"/>
    <w:rsid w:val="002D299B"/>
    <w:rsid w:val="002D2F7B"/>
    <w:rsid w:val="002D2F9D"/>
    <w:rsid w:val="002D2FA9"/>
    <w:rsid w:val="002D3063"/>
    <w:rsid w:val="002D30FA"/>
    <w:rsid w:val="002D3515"/>
    <w:rsid w:val="002D385D"/>
    <w:rsid w:val="002D393B"/>
    <w:rsid w:val="002D4025"/>
    <w:rsid w:val="002D41C5"/>
    <w:rsid w:val="002D42FE"/>
    <w:rsid w:val="002D4391"/>
    <w:rsid w:val="002D4519"/>
    <w:rsid w:val="002D4622"/>
    <w:rsid w:val="002D467D"/>
    <w:rsid w:val="002D486D"/>
    <w:rsid w:val="002D49A6"/>
    <w:rsid w:val="002D4C0E"/>
    <w:rsid w:val="002D4C1F"/>
    <w:rsid w:val="002D4E5D"/>
    <w:rsid w:val="002D5047"/>
    <w:rsid w:val="002D5233"/>
    <w:rsid w:val="002D53BD"/>
    <w:rsid w:val="002D5441"/>
    <w:rsid w:val="002D5450"/>
    <w:rsid w:val="002D55C4"/>
    <w:rsid w:val="002D577B"/>
    <w:rsid w:val="002D59FB"/>
    <w:rsid w:val="002D5C9B"/>
    <w:rsid w:val="002D5CA7"/>
    <w:rsid w:val="002D5F03"/>
    <w:rsid w:val="002D6570"/>
    <w:rsid w:val="002D67D0"/>
    <w:rsid w:val="002D68A9"/>
    <w:rsid w:val="002D6CE3"/>
    <w:rsid w:val="002D6D57"/>
    <w:rsid w:val="002D711F"/>
    <w:rsid w:val="002D761C"/>
    <w:rsid w:val="002D78DF"/>
    <w:rsid w:val="002D7966"/>
    <w:rsid w:val="002D7AE2"/>
    <w:rsid w:val="002D7F6F"/>
    <w:rsid w:val="002E060F"/>
    <w:rsid w:val="002E0652"/>
    <w:rsid w:val="002E0688"/>
    <w:rsid w:val="002E0887"/>
    <w:rsid w:val="002E0A41"/>
    <w:rsid w:val="002E0CEC"/>
    <w:rsid w:val="002E0D3E"/>
    <w:rsid w:val="002E0DF6"/>
    <w:rsid w:val="002E0F37"/>
    <w:rsid w:val="002E105E"/>
    <w:rsid w:val="002E106C"/>
    <w:rsid w:val="002E1134"/>
    <w:rsid w:val="002E1270"/>
    <w:rsid w:val="002E12E4"/>
    <w:rsid w:val="002E13E4"/>
    <w:rsid w:val="002E14C7"/>
    <w:rsid w:val="002E14FA"/>
    <w:rsid w:val="002E16E2"/>
    <w:rsid w:val="002E1A74"/>
    <w:rsid w:val="002E1AF4"/>
    <w:rsid w:val="002E1BB4"/>
    <w:rsid w:val="002E1D21"/>
    <w:rsid w:val="002E1D3E"/>
    <w:rsid w:val="002E1DBF"/>
    <w:rsid w:val="002E201A"/>
    <w:rsid w:val="002E2249"/>
    <w:rsid w:val="002E2590"/>
    <w:rsid w:val="002E25B6"/>
    <w:rsid w:val="002E25BC"/>
    <w:rsid w:val="002E25D7"/>
    <w:rsid w:val="002E289A"/>
    <w:rsid w:val="002E2A78"/>
    <w:rsid w:val="002E2CE7"/>
    <w:rsid w:val="002E3164"/>
    <w:rsid w:val="002E31C9"/>
    <w:rsid w:val="002E33EC"/>
    <w:rsid w:val="002E37A5"/>
    <w:rsid w:val="002E37B5"/>
    <w:rsid w:val="002E3AC5"/>
    <w:rsid w:val="002E3B5E"/>
    <w:rsid w:val="002E3DB8"/>
    <w:rsid w:val="002E3EA2"/>
    <w:rsid w:val="002E435F"/>
    <w:rsid w:val="002E4704"/>
    <w:rsid w:val="002E4B76"/>
    <w:rsid w:val="002E4C2F"/>
    <w:rsid w:val="002E4F9A"/>
    <w:rsid w:val="002E4FC8"/>
    <w:rsid w:val="002E506E"/>
    <w:rsid w:val="002E5280"/>
    <w:rsid w:val="002E54EB"/>
    <w:rsid w:val="002E57B9"/>
    <w:rsid w:val="002E58A0"/>
    <w:rsid w:val="002E5925"/>
    <w:rsid w:val="002E6046"/>
    <w:rsid w:val="002E609F"/>
    <w:rsid w:val="002E625A"/>
    <w:rsid w:val="002E682D"/>
    <w:rsid w:val="002E69D5"/>
    <w:rsid w:val="002E69DF"/>
    <w:rsid w:val="002E6B6A"/>
    <w:rsid w:val="002E6E18"/>
    <w:rsid w:val="002E71B4"/>
    <w:rsid w:val="002E7330"/>
    <w:rsid w:val="002E7381"/>
    <w:rsid w:val="002E73FC"/>
    <w:rsid w:val="002E7443"/>
    <w:rsid w:val="002E746E"/>
    <w:rsid w:val="002E75E0"/>
    <w:rsid w:val="002E782D"/>
    <w:rsid w:val="002E7CAD"/>
    <w:rsid w:val="002E7D4B"/>
    <w:rsid w:val="002E7DBE"/>
    <w:rsid w:val="002E7EC0"/>
    <w:rsid w:val="002F02F7"/>
    <w:rsid w:val="002F04EA"/>
    <w:rsid w:val="002F063C"/>
    <w:rsid w:val="002F077E"/>
    <w:rsid w:val="002F0868"/>
    <w:rsid w:val="002F093F"/>
    <w:rsid w:val="002F0C5F"/>
    <w:rsid w:val="002F106A"/>
    <w:rsid w:val="002F14C2"/>
    <w:rsid w:val="002F18C1"/>
    <w:rsid w:val="002F196C"/>
    <w:rsid w:val="002F1D13"/>
    <w:rsid w:val="002F1F0A"/>
    <w:rsid w:val="002F1F67"/>
    <w:rsid w:val="002F2163"/>
    <w:rsid w:val="002F22C9"/>
    <w:rsid w:val="002F2532"/>
    <w:rsid w:val="002F2A0D"/>
    <w:rsid w:val="002F2E40"/>
    <w:rsid w:val="002F2EE7"/>
    <w:rsid w:val="002F2FD1"/>
    <w:rsid w:val="002F2FF3"/>
    <w:rsid w:val="002F3546"/>
    <w:rsid w:val="002F36E3"/>
    <w:rsid w:val="002F36FD"/>
    <w:rsid w:val="002F397B"/>
    <w:rsid w:val="002F3AB4"/>
    <w:rsid w:val="002F3C13"/>
    <w:rsid w:val="002F3C2F"/>
    <w:rsid w:val="002F3DC5"/>
    <w:rsid w:val="002F3F5A"/>
    <w:rsid w:val="002F42A9"/>
    <w:rsid w:val="002F4576"/>
    <w:rsid w:val="002F47E3"/>
    <w:rsid w:val="002F4E4E"/>
    <w:rsid w:val="002F4F35"/>
    <w:rsid w:val="002F5043"/>
    <w:rsid w:val="002F5052"/>
    <w:rsid w:val="002F5388"/>
    <w:rsid w:val="002F55E5"/>
    <w:rsid w:val="002F5669"/>
    <w:rsid w:val="002F587B"/>
    <w:rsid w:val="002F58B8"/>
    <w:rsid w:val="002F5902"/>
    <w:rsid w:val="002F5C4B"/>
    <w:rsid w:val="002F5D42"/>
    <w:rsid w:val="002F6049"/>
    <w:rsid w:val="002F605D"/>
    <w:rsid w:val="002F60B2"/>
    <w:rsid w:val="002F6312"/>
    <w:rsid w:val="002F649F"/>
    <w:rsid w:val="002F650E"/>
    <w:rsid w:val="002F692A"/>
    <w:rsid w:val="002F69CC"/>
    <w:rsid w:val="002F6ADC"/>
    <w:rsid w:val="002F6D1A"/>
    <w:rsid w:val="002F6D62"/>
    <w:rsid w:val="002F6DC1"/>
    <w:rsid w:val="002F6E33"/>
    <w:rsid w:val="002F6F49"/>
    <w:rsid w:val="002F7005"/>
    <w:rsid w:val="002F71B0"/>
    <w:rsid w:val="002F73B8"/>
    <w:rsid w:val="002F73F6"/>
    <w:rsid w:val="002F747A"/>
    <w:rsid w:val="002F77EE"/>
    <w:rsid w:val="002F7CAB"/>
    <w:rsid w:val="00300143"/>
    <w:rsid w:val="003001BC"/>
    <w:rsid w:val="0030032A"/>
    <w:rsid w:val="00300B0F"/>
    <w:rsid w:val="00300B5B"/>
    <w:rsid w:val="00300D7B"/>
    <w:rsid w:val="00300F87"/>
    <w:rsid w:val="00301005"/>
    <w:rsid w:val="0030165D"/>
    <w:rsid w:val="00301746"/>
    <w:rsid w:val="00301847"/>
    <w:rsid w:val="00301A35"/>
    <w:rsid w:val="00301D2D"/>
    <w:rsid w:val="00301F37"/>
    <w:rsid w:val="00302228"/>
    <w:rsid w:val="003022CE"/>
    <w:rsid w:val="00302302"/>
    <w:rsid w:val="00302351"/>
    <w:rsid w:val="00302496"/>
    <w:rsid w:val="00302714"/>
    <w:rsid w:val="003028D0"/>
    <w:rsid w:val="00302A7A"/>
    <w:rsid w:val="00302E04"/>
    <w:rsid w:val="00302E25"/>
    <w:rsid w:val="00302F0D"/>
    <w:rsid w:val="003034CB"/>
    <w:rsid w:val="003034F2"/>
    <w:rsid w:val="00303693"/>
    <w:rsid w:val="00303951"/>
    <w:rsid w:val="0030398E"/>
    <w:rsid w:val="003039C3"/>
    <w:rsid w:val="00303A74"/>
    <w:rsid w:val="00303B1E"/>
    <w:rsid w:val="00303F7B"/>
    <w:rsid w:val="00303FBE"/>
    <w:rsid w:val="003041B1"/>
    <w:rsid w:val="0030427A"/>
    <w:rsid w:val="003042D6"/>
    <w:rsid w:val="00304488"/>
    <w:rsid w:val="00304529"/>
    <w:rsid w:val="0030496C"/>
    <w:rsid w:val="00304A64"/>
    <w:rsid w:val="00304B65"/>
    <w:rsid w:val="00304B66"/>
    <w:rsid w:val="00304DA2"/>
    <w:rsid w:val="00304EEF"/>
    <w:rsid w:val="00304FAA"/>
    <w:rsid w:val="0030524E"/>
    <w:rsid w:val="00305362"/>
    <w:rsid w:val="003053E4"/>
    <w:rsid w:val="003053E5"/>
    <w:rsid w:val="00305684"/>
    <w:rsid w:val="0030596B"/>
    <w:rsid w:val="00305CD2"/>
    <w:rsid w:val="00305D6F"/>
    <w:rsid w:val="003060DD"/>
    <w:rsid w:val="00306369"/>
    <w:rsid w:val="003063D0"/>
    <w:rsid w:val="003063D7"/>
    <w:rsid w:val="003063F4"/>
    <w:rsid w:val="003065D4"/>
    <w:rsid w:val="003067A8"/>
    <w:rsid w:val="0030683E"/>
    <w:rsid w:val="0030684A"/>
    <w:rsid w:val="00306AD3"/>
    <w:rsid w:val="00306CCB"/>
    <w:rsid w:val="00306F63"/>
    <w:rsid w:val="003071A5"/>
    <w:rsid w:val="003071AE"/>
    <w:rsid w:val="003073FE"/>
    <w:rsid w:val="00307996"/>
    <w:rsid w:val="00307B78"/>
    <w:rsid w:val="00307C1B"/>
    <w:rsid w:val="00307D8D"/>
    <w:rsid w:val="00307F73"/>
    <w:rsid w:val="00310078"/>
    <w:rsid w:val="003100B3"/>
    <w:rsid w:val="0031014D"/>
    <w:rsid w:val="0031015B"/>
    <w:rsid w:val="00310262"/>
    <w:rsid w:val="0031066A"/>
    <w:rsid w:val="003106E7"/>
    <w:rsid w:val="00310721"/>
    <w:rsid w:val="003108CF"/>
    <w:rsid w:val="00310ABB"/>
    <w:rsid w:val="00310C3E"/>
    <w:rsid w:val="00310EF1"/>
    <w:rsid w:val="00310FC2"/>
    <w:rsid w:val="00311135"/>
    <w:rsid w:val="0031123B"/>
    <w:rsid w:val="00311519"/>
    <w:rsid w:val="003115D1"/>
    <w:rsid w:val="00311A7F"/>
    <w:rsid w:val="00311A91"/>
    <w:rsid w:val="00311FE7"/>
    <w:rsid w:val="003120FA"/>
    <w:rsid w:val="00312266"/>
    <w:rsid w:val="0031226E"/>
    <w:rsid w:val="00312567"/>
    <w:rsid w:val="00312924"/>
    <w:rsid w:val="00312A39"/>
    <w:rsid w:val="00312C15"/>
    <w:rsid w:val="00312C17"/>
    <w:rsid w:val="00312DCA"/>
    <w:rsid w:val="00312DF1"/>
    <w:rsid w:val="00312FB2"/>
    <w:rsid w:val="0031314F"/>
    <w:rsid w:val="00313534"/>
    <w:rsid w:val="00313577"/>
    <w:rsid w:val="00313695"/>
    <w:rsid w:val="00313767"/>
    <w:rsid w:val="00313BA9"/>
    <w:rsid w:val="00313BE8"/>
    <w:rsid w:val="00313D4B"/>
    <w:rsid w:val="00314085"/>
    <w:rsid w:val="0031411E"/>
    <w:rsid w:val="003142D7"/>
    <w:rsid w:val="003144B6"/>
    <w:rsid w:val="003144F7"/>
    <w:rsid w:val="003145F5"/>
    <w:rsid w:val="0031474C"/>
    <w:rsid w:val="00314880"/>
    <w:rsid w:val="00314C25"/>
    <w:rsid w:val="00314C8E"/>
    <w:rsid w:val="00314ECD"/>
    <w:rsid w:val="003150EA"/>
    <w:rsid w:val="0031513B"/>
    <w:rsid w:val="00315176"/>
    <w:rsid w:val="00315185"/>
    <w:rsid w:val="0031532A"/>
    <w:rsid w:val="003153A4"/>
    <w:rsid w:val="00315520"/>
    <w:rsid w:val="003156BC"/>
    <w:rsid w:val="003158A8"/>
    <w:rsid w:val="00316339"/>
    <w:rsid w:val="00316371"/>
    <w:rsid w:val="0031648C"/>
    <w:rsid w:val="00316556"/>
    <w:rsid w:val="003166DD"/>
    <w:rsid w:val="00316B7C"/>
    <w:rsid w:val="00316DD3"/>
    <w:rsid w:val="003170D7"/>
    <w:rsid w:val="0031725A"/>
    <w:rsid w:val="0031734D"/>
    <w:rsid w:val="003174D0"/>
    <w:rsid w:val="0031798A"/>
    <w:rsid w:val="00317B9F"/>
    <w:rsid w:val="00317BD7"/>
    <w:rsid w:val="00317C4C"/>
    <w:rsid w:val="00317CE5"/>
    <w:rsid w:val="00317F11"/>
    <w:rsid w:val="00317F4C"/>
    <w:rsid w:val="003202BC"/>
    <w:rsid w:val="00320454"/>
    <w:rsid w:val="0032070D"/>
    <w:rsid w:val="00320721"/>
    <w:rsid w:val="003209FC"/>
    <w:rsid w:val="00320A43"/>
    <w:rsid w:val="00320C5A"/>
    <w:rsid w:val="00320D41"/>
    <w:rsid w:val="00320E8A"/>
    <w:rsid w:val="00321266"/>
    <w:rsid w:val="003213F2"/>
    <w:rsid w:val="003213FE"/>
    <w:rsid w:val="00321439"/>
    <w:rsid w:val="00321AD1"/>
    <w:rsid w:val="00321B1A"/>
    <w:rsid w:val="00321E19"/>
    <w:rsid w:val="00322073"/>
    <w:rsid w:val="00322083"/>
    <w:rsid w:val="00322225"/>
    <w:rsid w:val="00322749"/>
    <w:rsid w:val="00322B48"/>
    <w:rsid w:val="00322BC4"/>
    <w:rsid w:val="00322D0D"/>
    <w:rsid w:val="00322EAD"/>
    <w:rsid w:val="00322EB4"/>
    <w:rsid w:val="003230A7"/>
    <w:rsid w:val="003230FB"/>
    <w:rsid w:val="00323214"/>
    <w:rsid w:val="00323696"/>
    <w:rsid w:val="00323A07"/>
    <w:rsid w:val="00323AE8"/>
    <w:rsid w:val="00323CDF"/>
    <w:rsid w:val="00323DBE"/>
    <w:rsid w:val="003241C5"/>
    <w:rsid w:val="0032426A"/>
    <w:rsid w:val="003243AC"/>
    <w:rsid w:val="00324776"/>
    <w:rsid w:val="003248BF"/>
    <w:rsid w:val="003248D8"/>
    <w:rsid w:val="0032490F"/>
    <w:rsid w:val="00324A54"/>
    <w:rsid w:val="00324C31"/>
    <w:rsid w:val="00324D3B"/>
    <w:rsid w:val="00324D89"/>
    <w:rsid w:val="00324EC7"/>
    <w:rsid w:val="0032526B"/>
    <w:rsid w:val="003252DC"/>
    <w:rsid w:val="00325DB5"/>
    <w:rsid w:val="00326248"/>
    <w:rsid w:val="00326421"/>
    <w:rsid w:val="003266ED"/>
    <w:rsid w:val="00326B7C"/>
    <w:rsid w:val="00326C4D"/>
    <w:rsid w:val="00326CD1"/>
    <w:rsid w:val="00326F9C"/>
    <w:rsid w:val="0032784E"/>
    <w:rsid w:val="0032790A"/>
    <w:rsid w:val="00327911"/>
    <w:rsid w:val="00327AE5"/>
    <w:rsid w:val="00327B62"/>
    <w:rsid w:val="00327D07"/>
    <w:rsid w:val="00327D59"/>
    <w:rsid w:val="00330021"/>
    <w:rsid w:val="0033003A"/>
    <w:rsid w:val="0033038E"/>
    <w:rsid w:val="003303A4"/>
    <w:rsid w:val="003304B5"/>
    <w:rsid w:val="003306B9"/>
    <w:rsid w:val="00330971"/>
    <w:rsid w:val="00330B2B"/>
    <w:rsid w:val="00330EF9"/>
    <w:rsid w:val="0033115D"/>
    <w:rsid w:val="003316F5"/>
    <w:rsid w:val="00331790"/>
    <w:rsid w:val="003317FF"/>
    <w:rsid w:val="00331962"/>
    <w:rsid w:val="003319AC"/>
    <w:rsid w:val="00331D10"/>
    <w:rsid w:val="00331DC5"/>
    <w:rsid w:val="00331F6A"/>
    <w:rsid w:val="00331F8A"/>
    <w:rsid w:val="00331F97"/>
    <w:rsid w:val="003320FB"/>
    <w:rsid w:val="003325A2"/>
    <w:rsid w:val="00332686"/>
    <w:rsid w:val="00332849"/>
    <w:rsid w:val="0033298F"/>
    <w:rsid w:val="00332B7B"/>
    <w:rsid w:val="00332D5C"/>
    <w:rsid w:val="00332FD7"/>
    <w:rsid w:val="0033304C"/>
    <w:rsid w:val="003330A3"/>
    <w:rsid w:val="003331E6"/>
    <w:rsid w:val="0033332F"/>
    <w:rsid w:val="003336DB"/>
    <w:rsid w:val="00333A5A"/>
    <w:rsid w:val="00333ADD"/>
    <w:rsid w:val="00333C07"/>
    <w:rsid w:val="00333C9F"/>
    <w:rsid w:val="00334B17"/>
    <w:rsid w:val="00334C05"/>
    <w:rsid w:val="00334ECB"/>
    <w:rsid w:val="003350BB"/>
    <w:rsid w:val="00335381"/>
    <w:rsid w:val="003354D6"/>
    <w:rsid w:val="003357AC"/>
    <w:rsid w:val="003357BF"/>
    <w:rsid w:val="003358AD"/>
    <w:rsid w:val="0033591A"/>
    <w:rsid w:val="0033594D"/>
    <w:rsid w:val="003359CA"/>
    <w:rsid w:val="00335E95"/>
    <w:rsid w:val="00335F8E"/>
    <w:rsid w:val="0033614D"/>
    <w:rsid w:val="0033659C"/>
    <w:rsid w:val="00336678"/>
    <w:rsid w:val="00336819"/>
    <w:rsid w:val="00336BC6"/>
    <w:rsid w:val="00336C25"/>
    <w:rsid w:val="00336C46"/>
    <w:rsid w:val="00336DB4"/>
    <w:rsid w:val="0033753B"/>
    <w:rsid w:val="003378AF"/>
    <w:rsid w:val="00337B15"/>
    <w:rsid w:val="00337B41"/>
    <w:rsid w:val="00337C60"/>
    <w:rsid w:val="00337ECA"/>
    <w:rsid w:val="003401B3"/>
    <w:rsid w:val="0034022D"/>
    <w:rsid w:val="00340262"/>
    <w:rsid w:val="00340598"/>
    <w:rsid w:val="003405B6"/>
    <w:rsid w:val="00340606"/>
    <w:rsid w:val="00340665"/>
    <w:rsid w:val="00340848"/>
    <w:rsid w:val="00340CD1"/>
    <w:rsid w:val="00340D2A"/>
    <w:rsid w:val="00340EF4"/>
    <w:rsid w:val="00340FBB"/>
    <w:rsid w:val="0034110D"/>
    <w:rsid w:val="00341667"/>
    <w:rsid w:val="00341B8F"/>
    <w:rsid w:val="00341CAB"/>
    <w:rsid w:val="0034214E"/>
    <w:rsid w:val="00342382"/>
    <w:rsid w:val="0034241C"/>
    <w:rsid w:val="003425AB"/>
    <w:rsid w:val="0034288D"/>
    <w:rsid w:val="003428B6"/>
    <w:rsid w:val="00342971"/>
    <w:rsid w:val="003429F2"/>
    <w:rsid w:val="00342B7A"/>
    <w:rsid w:val="00342BE7"/>
    <w:rsid w:val="00342C12"/>
    <w:rsid w:val="00342C6C"/>
    <w:rsid w:val="00342F07"/>
    <w:rsid w:val="00342F63"/>
    <w:rsid w:val="00342F70"/>
    <w:rsid w:val="0034328B"/>
    <w:rsid w:val="003434C4"/>
    <w:rsid w:val="00343534"/>
    <w:rsid w:val="003435C1"/>
    <w:rsid w:val="00343616"/>
    <w:rsid w:val="003438E1"/>
    <w:rsid w:val="00343969"/>
    <w:rsid w:val="003439E4"/>
    <w:rsid w:val="00343A07"/>
    <w:rsid w:val="00343A2F"/>
    <w:rsid w:val="00343CA3"/>
    <w:rsid w:val="00343DAE"/>
    <w:rsid w:val="00343DCC"/>
    <w:rsid w:val="00343F37"/>
    <w:rsid w:val="003441DB"/>
    <w:rsid w:val="00344216"/>
    <w:rsid w:val="00344349"/>
    <w:rsid w:val="0034435F"/>
    <w:rsid w:val="00344417"/>
    <w:rsid w:val="00344444"/>
    <w:rsid w:val="00344519"/>
    <w:rsid w:val="003445A6"/>
    <w:rsid w:val="003446DF"/>
    <w:rsid w:val="003446EB"/>
    <w:rsid w:val="0034475A"/>
    <w:rsid w:val="00344908"/>
    <w:rsid w:val="00344D78"/>
    <w:rsid w:val="00344E9B"/>
    <w:rsid w:val="003451DB"/>
    <w:rsid w:val="00345302"/>
    <w:rsid w:val="00345306"/>
    <w:rsid w:val="003453F6"/>
    <w:rsid w:val="0034547B"/>
    <w:rsid w:val="00345680"/>
    <w:rsid w:val="003458FE"/>
    <w:rsid w:val="00345C8A"/>
    <w:rsid w:val="00345CD4"/>
    <w:rsid w:val="0034600B"/>
    <w:rsid w:val="003462BA"/>
    <w:rsid w:val="0034634C"/>
    <w:rsid w:val="00346592"/>
    <w:rsid w:val="003467C0"/>
    <w:rsid w:val="00346D05"/>
    <w:rsid w:val="00346D2E"/>
    <w:rsid w:val="0034702B"/>
    <w:rsid w:val="003470A3"/>
    <w:rsid w:val="003473B8"/>
    <w:rsid w:val="00347425"/>
    <w:rsid w:val="00347700"/>
    <w:rsid w:val="00347B11"/>
    <w:rsid w:val="00347CFE"/>
    <w:rsid w:val="00350144"/>
    <w:rsid w:val="00350243"/>
    <w:rsid w:val="003502F9"/>
    <w:rsid w:val="00350431"/>
    <w:rsid w:val="003506BC"/>
    <w:rsid w:val="0035082B"/>
    <w:rsid w:val="00350C66"/>
    <w:rsid w:val="00350C9C"/>
    <w:rsid w:val="00350CA5"/>
    <w:rsid w:val="00350E5D"/>
    <w:rsid w:val="0035105D"/>
    <w:rsid w:val="0035117C"/>
    <w:rsid w:val="00351227"/>
    <w:rsid w:val="00351230"/>
    <w:rsid w:val="003517F1"/>
    <w:rsid w:val="0035198B"/>
    <w:rsid w:val="003519C4"/>
    <w:rsid w:val="00351BDA"/>
    <w:rsid w:val="00351C4B"/>
    <w:rsid w:val="00351DD5"/>
    <w:rsid w:val="00352449"/>
    <w:rsid w:val="003529B8"/>
    <w:rsid w:val="00352B60"/>
    <w:rsid w:val="00352C0C"/>
    <w:rsid w:val="00352D87"/>
    <w:rsid w:val="0035307F"/>
    <w:rsid w:val="003531E9"/>
    <w:rsid w:val="0035340C"/>
    <w:rsid w:val="00353474"/>
    <w:rsid w:val="003536A2"/>
    <w:rsid w:val="003537C4"/>
    <w:rsid w:val="00353B84"/>
    <w:rsid w:val="00353C40"/>
    <w:rsid w:val="00353FD3"/>
    <w:rsid w:val="00354080"/>
    <w:rsid w:val="003542F4"/>
    <w:rsid w:val="0035448B"/>
    <w:rsid w:val="00354926"/>
    <w:rsid w:val="003549D8"/>
    <w:rsid w:val="00355144"/>
    <w:rsid w:val="003553A3"/>
    <w:rsid w:val="0035544F"/>
    <w:rsid w:val="0035549F"/>
    <w:rsid w:val="003558CC"/>
    <w:rsid w:val="00355932"/>
    <w:rsid w:val="00355A39"/>
    <w:rsid w:val="00355D46"/>
    <w:rsid w:val="00355F13"/>
    <w:rsid w:val="00355F27"/>
    <w:rsid w:val="00355FBE"/>
    <w:rsid w:val="003560FC"/>
    <w:rsid w:val="003562C3"/>
    <w:rsid w:val="003563A9"/>
    <w:rsid w:val="00356A99"/>
    <w:rsid w:val="00356C68"/>
    <w:rsid w:val="00356D47"/>
    <w:rsid w:val="00356DD7"/>
    <w:rsid w:val="00356FC9"/>
    <w:rsid w:val="003571CE"/>
    <w:rsid w:val="003575D4"/>
    <w:rsid w:val="00357A8C"/>
    <w:rsid w:val="00357CE0"/>
    <w:rsid w:val="00357D7A"/>
    <w:rsid w:val="00357DEF"/>
    <w:rsid w:val="00360132"/>
    <w:rsid w:val="00360491"/>
    <w:rsid w:val="00360601"/>
    <w:rsid w:val="00360868"/>
    <w:rsid w:val="003609AD"/>
    <w:rsid w:val="00360C5F"/>
    <w:rsid w:val="00360CA1"/>
    <w:rsid w:val="00360CF0"/>
    <w:rsid w:val="00360ED7"/>
    <w:rsid w:val="00360F77"/>
    <w:rsid w:val="00360F7A"/>
    <w:rsid w:val="00361159"/>
    <w:rsid w:val="00361440"/>
    <w:rsid w:val="0036188D"/>
    <w:rsid w:val="00361C5D"/>
    <w:rsid w:val="00361C69"/>
    <w:rsid w:val="00361E35"/>
    <w:rsid w:val="00361E85"/>
    <w:rsid w:val="00361FC8"/>
    <w:rsid w:val="003623FC"/>
    <w:rsid w:val="003625D0"/>
    <w:rsid w:val="0036268A"/>
    <w:rsid w:val="003626E4"/>
    <w:rsid w:val="003628A5"/>
    <w:rsid w:val="00362A84"/>
    <w:rsid w:val="00362D3D"/>
    <w:rsid w:val="00362DC3"/>
    <w:rsid w:val="00362FCD"/>
    <w:rsid w:val="00363204"/>
    <w:rsid w:val="00363271"/>
    <w:rsid w:val="0036354C"/>
    <w:rsid w:val="00363780"/>
    <w:rsid w:val="003637AF"/>
    <w:rsid w:val="0036399B"/>
    <w:rsid w:val="00363A40"/>
    <w:rsid w:val="00363AB9"/>
    <w:rsid w:val="00363BC4"/>
    <w:rsid w:val="00363CCF"/>
    <w:rsid w:val="00363D6E"/>
    <w:rsid w:val="0036400C"/>
    <w:rsid w:val="003640BF"/>
    <w:rsid w:val="003642FA"/>
    <w:rsid w:val="0036499F"/>
    <w:rsid w:val="00364C15"/>
    <w:rsid w:val="00364C87"/>
    <w:rsid w:val="00364C9A"/>
    <w:rsid w:val="00364D81"/>
    <w:rsid w:val="00364D88"/>
    <w:rsid w:val="003651F3"/>
    <w:rsid w:val="00365694"/>
    <w:rsid w:val="003656E8"/>
    <w:rsid w:val="0036584F"/>
    <w:rsid w:val="0036585F"/>
    <w:rsid w:val="0036597E"/>
    <w:rsid w:val="003659F0"/>
    <w:rsid w:val="00365B37"/>
    <w:rsid w:val="00365BBB"/>
    <w:rsid w:val="00365CE1"/>
    <w:rsid w:val="00365EB6"/>
    <w:rsid w:val="00365FF9"/>
    <w:rsid w:val="00366055"/>
    <w:rsid w:val="003664DF"/>
    <w:rsid w:val="003665ED"/>
    <w:rsid w:val="0036662F"/>
    <w:rsid w:val="003667C9"/>
    <w:rsid w:val="003668C4"/>
    <w:rsid w:val="003669D1"/>
    <w:rsid w:val="00366F50"/>
    <w:rsid w:val="00366FA4"/>
    <w:rsid w:val="003670A0"/>
    <w:rsid w:val="00367191"/>
    <w:rsid w:val="00367301"/>
    <w:rsid w:val="00367502"/>
    <w:rsid w:val="00367668"/>
    <w:rsid w:val="00367A90"/>
    <w:rsid w:val="00367CC4"/>
    <w:rsid w:val="0037004E"/>
    <w:rsid w:val="0037007C"/>
    <w:rsid w:val="003704C7"/>
    <w:rsid w:val="003704E2"/>
    <w:rsid w:val="00370645"/>
    <w:rsid w:val="003708AC"/>
    <w:rsid w:val="00370A48"/>
    <w:rsid w:val="00370A66"/>
    <w:rsid w:val="00370A79"/>
    <w:rsid w:val="00370AF6"/>
    <w:rsid w:val="0037113A"/>
    <w:rsid w:val="003712BE"/>
    <w:rsid w:val="00371580"/>
    <w:rsid w:val="003716FC"/>
    <w:rsid w:val="0037179E"/>
    <w:rsid w:val="003717ED"/>
    <w:rsid w:val="00371A23"/>
    <w:rsid w:val="00371AD6"/>
    <w:rsid w:val="00371AFC"/>
    <w:rsid w:val="00371C40"/>
    <w:rsid w:val="00371CE3"/>
    <w:rsid w:val="00371D9B"/>
    <w:rsid w:val="00371F9F"/>
    <w:rsid w:val="0037212F"/>
    <w:rsid w:val="0037228D"/>
    <w:rsid w:val="00372561"/>
    <w:rsid w:val="0037262B"/>
    <w:rsid w:val="00372749"/>
    <w:rsid w:val="003729F6"/>
    <w:rsid w:val="00372EDB"/>
    <w:rsid w:val="00373151"/>
    <w:rsid w:val="00373492"/>
    <w:rsid w:val="00373546"/>
    <w:rsid w:val="00373563"/>
    <w:rsid w:val="00373661"/>
    <w:rsid w:val="00373857"/>
    <w:rsid w:val="003738E9"/>
    <w:rsid w:val="00373EF6"/>
    <w:rsid w:val="00373F7F"/>
    <w:rsid w:val="00374076"/>
    <w:rsid w:val="00374102"/>
    <w:rsid w:val="0037413F"/>
    <w:rsid w:val="003742A7"/>
    <w:rsid w:val="00374540"/>
    <w:rsid w:val="00374607"/>
    <w:rsid w:val="00374F4D"/>
    <w:rsid w:val="00375197"/>
    <w:rsid w:val="00375230"/>
    <w:rsid w:val="00375C12"/>
    <w:rsid w:val="003760DF"/>
    <w:rsid w:val="003764DC"/>
    <w:rsid w:val="003767D6"/>
    <w:rsid w:val="0037683B"/>
    <w:rsid w:val="00376908"/>
    <w:rsid w:val="00376A37"/>
    <w:rsid w:val="00376AA3"/>
    <w:rsid w:val="00376AFF"/>
    <w:rsid w:val="00376B40"/>
    <w:rsid w:val="00376E1F"/>
    <w:rsid w:val="00376E70"/>
    <w:rsid w:val="00377203"/>
    <w:rsid w:val="0037742B"/>
    <w:rsid w:val="00377582"/>
    <w:rsid w:val="00377C02"/>
    <w:rsid w:val="00377D49"/>
    <w:rsid w:val="00377E45"/>
    <w:rsid w:val="0038003E"/>
    <w:rsid w:val="003801C6"/>
    <w:rsid w:val="00380320"/>
    <w:rsid w:val="00380428"/>
    <w:rsid w:val="00380449"/>
    <w:rsid w:val="003805EF"/>
    <w:rsid w:val="003807D3"/>
    <w:rsid w:val="00380B17"/>
    <w:rsid w:val="00380EA6"/>
    <w:rsid w:val="00381018"/>
    <w:rsid w:val="0038107B"/>
    <w:rsid w:val="0038108A"/>
    <w:rsid w:val="0038148F"/>
    <w:rsid w:val="003817CD"/>
    <w:rsid w:val="0038193D"/>
    <w:rsid w:val="00381AF7"/>
    <w:rsid w:val="00381C93"/>
    <w:rsid w:val="00381F72"/>
    <w:rsid w:val="003825EE"/>
    <w:rsid w:val="0038261D"/>
    <w:rsid w:val="00382717"/>
    <w:rsid w:val="003828A2"/>
    <w:rsid w:val="00382BEC"/>
    <w:rsid w:val="00382E29"/>
    <w:rsid w:val="0038338E"/>
    <w:rsid w:val="00383633"/>
    <w:rsid w:val="003836AE"/>
    <w:rsid w:val="003837A6"/>
    <w:rsid w:val="003837EA"/>
    <w:rsid w:val="003837FC"/>
    <w:rsid w:val="00383BE6"/>
    <w:rsid w:val="00383CCD"/>
    <w:rsid w:val="00384000"/>
    <w:rsid w:val="00384150"/>
    <w:rsid w:val="00384203"/>
    <w:rsid w:val="003842A6"/>
    <w:rsid w:val="00384488"/>
    <w:rsid w:val="003844E8"/>
    <w:rsid w:val="0038473B"/>
    <w:rsid w:val="003847C8"/>
    <w:rsid w:val="00384A4A"/>
    <w:rsid w:val="00384A81"/>
    <w:rsid w:val="00384EFC"/>
    <w:rsid w:val="00384F5D"/>
    <w:rsid w:val="0038524A"/>
    <w:rsid w:val="00385386"/>
    <w:rsid w:val="0038540A"/>
    <w:rsid w:val="0038575F"/>
    <w:rsid w:val="00385B4C"/>
    <w:rsid w:val="00385C0D"/>
    <w:rsid w:val="00385DE5"/>
    <w:rsid w:val="00385ED0"/>
    <w:rsid w:val="00386563"/>
    <w:rsid w:val="003865F3"/>
    <w:rsid w:val="003866E5"/>
    <w:rsid w:val="00386A31"/>
    <w:rsid w:val="00386A67"/>
    <w:rsid w:val="00386C06"/>
    <w:rsid w:val="00386C84"/>
    <w:rsid w:val="00386D01"/>
    <w:rsid w:val="00386D55"/>
    <w:rsid w:val="0038737C"/>
    <w:rsid w:val="00387589"/>
    <w:rsid w:val="003875DA"/>
    <w:rsid w:val="003876E9"/>
    <w:rsid w:val="003878B2"/>
    <w:rsid w:val="00387996"/>
    <w:rsid w:val="00387A8E"/>
    <w:rsid w:val="00387DF6"/>
    <w:rsid w:val="00387F39"/>
    <w:rsid w:val="00390381"/>
    <w:rsid w:val="0039084B"/>
    <w:rsid w:val="00390BD8"/>
    <w:rsid w:val="00390C72"/>
    <w:rsid w:val="003910E5"/>
    <w:rsid w:val="00391336"/>
    <w:rsid w:val="00391C11"/>
    <w:rsid w:val="003923C4"/>
    <w:rsid w:val="0039256E"/>
    <w:rsid w:val="00392647"/>
    <w:rsid w:val="0039278E"/>
    <w:rsid w:val="003927CB"/>
    <w:rsid w:val="0039284E"/>
    <w:rsid w:val="003928B2"/>
    <w:rsid w:val="00392BF4"/>
    <w:rsid w:val="00392EDD"/>
    <w:rsid w:val="00393105"/>
    <w:rsid w:val="0039329E"/>
    <w:rsid w:val="0039348A"/>
    <w:rsid w:val="00393518"/>
    <w:rsid w:val="00393553"/>
    <w:rsid w:val="003936FF"/>
    <w:rsid w:val="00393983"/>
    <w:rsid w:val="00393A7E"/>
    <w:rsid w:val="00393B32"/>
    <w:rsid w:val="00393B87"/>
    <w:rsid w:val="00393D1D"/>
    <w:rsid w:val="00394206"/>
    <w:rsid w:val="003942E5"/>
    <w:rsid w:val="003943BD"/>
    <w:rsid w:val="003943D7"/>
    <w:rsid w:val="00394445"/>
    <w:rsid w:val="00394508"/>
    <w:rsid w:val="0039466B"/>
    <w:rsid w:val="003948BC"/>
    <w:rsid w:val="003948DA"/>
    <w:rsid w:val="0039494D"/>
    <w:rsid w:val="00394ADF"/>
    <w:rsid w:val="00394AF3"/>
    <w:rsid w:val="003952B6"/>
    <w:rsid w:val="003952F0"/>
    <w:rsid w:val="003955C7"/>
    <w:rsid w:val="00395638"/>
    <w:rsid w:val="0039591F"/>
    <w:rsid w:val="003959F2"/>
    <w:rsid w:val="00395CBF"/>
    <w:rsid w:val="00395E12"/>
    <w:rsid w:val="00395FF0"/>
    <w:rsid w:val="00396032"/>
    <w:rsid w:val="003961FC"/>
    <w:rsid w:val="00396289"/>
    <w:rsid w:val="00396350"/>
    <w:rsid w:val="003966DE"/>
    <w:rsid w:val="00396B15"/>
    <w:rsid w:val="00396D0A"/>
    <w:rsid w:val="00396E3E"/>
    <w:rsid w:val="00396E71"/>
    <w:rsid w:val="00396F16"/>
    <w:rsid w:val="00396F78"/>
    <w:rsid w:val="003971FC"/>
    <w:rsid w:val="0039743E"/>
    <w:rsid w:val="00397648"/>
    <w:rsid w:val="003977D8"/>
    <w:rsid w:val="0039780B"/>
    <w:rsid w:val="0039794D"/>
    <w:rsid w:val="003979AA"/>
    <w:rsid w:val="00397A23"/>
    <w:rsid w:val="00397AAE"/>
    <w:rsid w:val="00397C3F"/>
    <w:rsid w:val="00397C93"/>
    <w:rsid w:val="00397DD6"/>
    <w:rsid w:val="00397DD9"/>
    <w:rsid w:val="003A015C"/>
    <w:rsid w:val="003A0707"/>
    <w:rsid w:val="003A0AC4"/>
    <w:rsid w:val="003A0D18"/>
    <w:rsid w:val="003A0FA7"/>
    <w:rsid w:val="003A10C1"/>
    <w:rsid w:val="003A11A9"/>
    <w:rsid w:val="003A12DA"/>
    <w:rsid w:val="003A12DD"/>
    <w:rsid w:val="003A1368"/>
    <w:rsid w:val="003A1461"/>
    <w:rsid w:val="003A152A"/>
    <w:rsid w:val="003A1852"/>
    <w:rsid w:val="003A19E9"/>
    <w:rsid w:val="003A1A01"/>
    <w:rsid w:val="003A1B77"/>
    <w:rsid w:val="003A1C2F"/>
    <w:rsid w:val="003A1C4D"/>
    <w:rsid w:val="003A1D58"/>
    <w:rsid w:val="003A1F7F"/>
    <w:rsid w:val="003A20AE"/>
    <w:rsid w:val="003A2239"/>
    <w:rsid w:val="003A24B1"/>
    <w:rsid w:val="003A24C0"/>
    <w:rsid w:val="003A25F5"/>
    <w:rsid w:val="003A2C7D"/>
    <w:rsid w:val="003A2CB8"/>
    <w:rsid w:val="003A3119"/>
    <w:rsid w:val="003A331F"/>
    <w:rsid w:val="003A34D7"/>
    <w:rsid w:val="003A36A7"/>
    <w:rsid w:val="003A38A7"/>
    <w:rsid w:val="003A3BF7"/>
    <w:rsid w:val="003A3C1B"/>
    <w:rsid w:val="003A3D7D"/>
    <w:rsid w:val="003A3E01"/>
    <w:rsid w:val="003A3E1E"/>
    <w:rsid w:val="003A3FA9"/>
    <w:rsid w:val="003A4205"/>
    <w:rsid w:val="003A457B"/>
    <w:rsid w:val="003A4896"/>
    <w:rsid w:val="003A49C4"/>
    <w:rsid w:val="003A4CEB"/>
    <w:rsid w:val="003A4EB6"/>
    <w:rsid w:val="003A4FA3"/>
    <w:rsid w:val="003A51AB"/>
    <w:rsid w:val="003A5402"/>
    <w:rsid w:val="003A546E"/>
    <w:rsid w:val="003A56D0"/>
    <w:rsid w:val="003A5AE7"/>
    <w:rsid w:val="003A5B07"/>
    <w:rsid w:val="003A5BAD"/>
    <w:rsid w:val="003A5D4E"/>
    <w:rsid w:val="003A5F62"/>
    <w:rsid w:val="003A62DC"/>
    <w:rsid w:val="003A667E"/>
    <w:rsid w:val="003A678C"/>
    <w:rsid w:val="003A6974"/>
    <w:rsid w:val="003A6A1E"/>
    <w:rsid w:val="003A6F06"/>
    <w:rsid w:val="003A6FCA"/>
    <w:rsid w:val="003A70C5"/>
    <w:rsid w:val="003A740D"/>
    <w:rsid w:val="003A7B93"/>
    <w:rsid w:val="003A7DC4"/>
    <w:rsid w:val="003A7E58"/>
    <w:rsid w:val="003A7E69"/>
    <w:rsid w:val="003B0048"/>
    <w:rsid w:val="003B00EB"/>
    <w:rsid w:val="003B039D"/>
    <w:rsid w:val="003B0435"/>
    <w:rsid w:val="003B0494"/>
    <w:rsid w:val="003B0545"/>
    <w:rsid w:val="003B06BB"/>
    <w:rsid w:val="003B0767"/>
    <w:rsid w:val="003B08EC"/>
    <w:rsid w:val="003B094A"/>
    <w:rsid w:val="003B094B"/>
    <w:rsid w:val="003B0A78"/>
    <w:rsid w:val="003B0C79"/>
    <w:rsid w:val="003B0C80"/>
    <w:rsid w:val="003B0CDD"/>
    <w:rsid w:val="003B0F4A"/>
    <w:rsid w:val="003B12D1"/>
    <w:rsid w:val="003B1413"/>
    <w:rsid w:val="003B1652"/>
    <w:rsid w:val="003B17D5"/>
    <w:rsid w:val="003B187E"/>
    <w:rsid w:val="003B18CD"/>
    <w:rsid w:val="003B19E9"/>
    <w:rsid w:val="003B1ACA"/>
    <w:rsid w:val="003B1BE1"/>
    <w:rsid w:val="003B2038"/>
    <w:rsid w:val="003B21E9"/>
    <w:rsid w:val="003B247F"/>
    <w:rsid w:val="003B2562"/>
    <w:rsid w:val="003B2603"/>
    <w:rsid w:val="003B261B"/>
    <w:rsid w:val="003B2635"/>
    <w:rsid w:val="003B27F1"/>
    <w:rsid w:val="003B2FD0"/>
    <w:rsid w:val="003B326C"/>
    <w:rsid w:val="003B32FB"/>
    <w:rsid w:val="003B330A"/>
    <w:rsid w:val="003B3343"/>
    <w:rsid w:val="003B3510"/>
    <w:rsid w:val="003B3653"/>
    <w:rsid w:val="003B39A4"/>
    <w:rsid w:val="003B39E6"/>
    <w:rsid w:val="003B3B09"/>
    <w:rsid w:val="003B3B0D"/>
    <w:rsid w:val="003B3D36"/>
    <w:rsid w:val="003B3F94"/>
    <w:rsid w:val="003B402B"/>
    <w:rsid w:val="003B4070"/>
    <w:rsid w:val="003B411D"/>
    <w:rsid w:val="003B41EE"/>
    <w:rsid w:val="003B4491"/>
    <w:rsid w:val="003B4515"/>
    <w:rsid w:val="003B47C7"/>
    <w:rsid w:val="003B4C26"/>
    <w:rsid w:val="003B4F7D"/>
    <w:rsid w:val="003B5352"/>
    <w:rsid w:val="003B54CC"/>
    <w:rsid w:val="003B5508"/>
    <w:rsid w:val="003B55BD"/>
    <w:rsid w:val="003B5666"/>
    <w:rsid w:val="003B58BA"/>
    <w:rsid w:val="003B58E4"/>
    <w:rsid w:val="003B58F3"/>
    <w:rsid w:val="003B59A7"/>
    <w:rsid w:val="003B59B2"/>
    <w:rsid w:val="003B6020"/>
    <w:rsid w:val="003B60BD"/>
    <w:rsid w:val="003B6797"/>
    <w:rsid w:val="003B6876"/>
    <w:rsid w:val="003B68F4"/>
    <w:rsid w:val="003B6B57"/>
    <w:rsid w:val="003B6BFB"/>
    <w:rsid w:val="003B71F0"/>
    <w:rsid w:val="003B74BC"/>
    <w:rsid w:val="003B7505"/>
    <w:rsid w:val="003B75D5"/>
    <w:rsid w:val="003B7722"/>
    <w:rsid w:val="003B7854"/>
    <w:rsid w:val="003B787C"/>
    <w:rsid w:val="003B7FD4"/>
    <w:rsid w:val="003C0B25"/>
    <w:rsid w:val="003C0D91"/>
    <w:rsid w:val="003C10F7"/>
    <w:rsid w:val="003C1240"/>
    <w:rsid w:val="003C13E5"/>
    <w:rsid w:val="003C1722"/>
    <w:rsid w:val="003C18EB"/>
    <w:rsid w:val="003C19B2"/>
    <w:rsid w:val="003C1A0B"/>
    <w:rsid w:val="003C1F0C"/>
    <w:rsid w:val="003C2260"/>
    <w:rsid w:val="003C22AF"/>
    <w:rsid w:val="003C24C7"/>
    <w:rsid w:val="003C2651"/>
    <w:rsid w:val="003C279E"/>
    <w:rsid w:val="003C287F"/>
    <w:rsid w:val="003C28C7"/>
    <w:rsid w:val="003C28EA"/>
    <w:rsid w:val="003C29DD"/>
    <w:rsid w:val="003C2AA0"/>
    <w:rsid w:val="003C2BAB"/>
    <w:rsid w:val="003C2F7D"/>
    <w:rsid w:val="003C332C"/>
    <w:rsid w:val="003C34DB"/>
    <w:rsid w:val="003C359B"/>
    <w:rsid w:val="003C385E"/>
    <w:rsid w:val="003C3DF6"/>
    <w:rsid w:val="003C3DFF"/>
    <w:rsid w:val="003C3E4D"/>
    <w:rsid w:val="003C3F35"/>
    <w:rsid w:val="003C4127"/>
    <w:rsid w:val="003C4204"/>
    <w:rsid w:val="003C43FC"/>
    <w:rsid w:val="003C4473"/>
    <w:rsid w:val="003C4540"/>
    <w:rsid w:val="003C4A6A"/>
    <w:rsid w:val="003C4AC4"/>
    <w:rsid w:val="003C4E16"/>
    <w:rsid w:val="003C5035"/>
    <w:rsid w:val="003C50D9"/>
    <w:rsid w:val="003C525C"/>
    <w:rsid w:val="003C569D"/>
    <w:rsid w:val="003C56DD"/>
    <w:rsid w:val="003C5BC3"/>
    <w:rsid w:val="003C5ED1"/>
    <w:rsid w:val="003C5F64"/>
    <w:rsid w:val="003C64FE"/>
    <w:rsid w:val="003C6579"/>
    <w:rsid w:val="003C67AE"/>
    <w:rsid w:val="003C6BC7"/>
    <w:rsid w:val="003C6EE7"/>
    <w:rsid w:val="003C7222"/>
    <w:rsid w:val="003C7286"/>
    <w:rsid w:val="003C7312"/>
    <w:rsid w:val="003C7D48"/>
    <w:rsid w:val="003C7D60"/>
    <w:rsid w:val="003D0298"/>
    <w:rsid w:val="003D047B"/>
    <w:rsid w:val="003D0577"/>
    <w:rsid w:val="003D05A7"/>
    <w:rsid w:val="003D067E"/>
    <w:rsid w:val="003D0997"/>
    <w:rsid w:val="003D0C9E"/>
    <w:rsid w:val="003D0CFD"/>
    <w:rsid w:val="003D0D9D"/>
    <w:rsid w:val="003D0F8A"/>
    <w:rsid w:val="003D1592"/>
    <w:rsid w:val="003D1605"/>
    <w:rsid w:val="003D1956"/>
    <w:rsid w:val="003D1A30"/>
    <w:rsid w:val="003D1A32"/>
    <w:rsid w:val="003D1C03"/>
    <w:rsid w:val="003D1F0D"/>
    <w:rsid w:val="003D2130"/>
    <w:rsid w:val="003D2719"/>
    <w:rsid w:val="003D272E"/>
    <w:rsid w:val="003D2896"/>
    <w:rsid w:val="003D2992"/>
    <w:rsid w:val="003D2A35"/>
    <w:rsid w:val="003D3005"/>
    <w:rsid w:val="003D3230"/>
    <w:rsid w:val="003D3315"/>
    <w:rsid w:val="003D33BE"/>
    <w:rsid w:val="003D351B"/>
    <w:rsid w:val="003D35CF"/>
    <w:rsid w:val="003D391C"/>
    <w:rsid w:val="003D3B5E"/>
    <w:rsid w:val="003D3CAE"/>
    <w:rsid w:val="003D3D72"/>
    <w:rsid w:val="003D4046"/>
    <w:rsid w:val="003D41E1"/>
    <w:rsid w:val="003D41EC"/>
    <w:rsid w:val="003D4267"/>
    <w:rsid w:val="003D4423"/>
    <w:rsid w:val="003D442D"/>
    <w:rsid w:val="003D45AC"/>
    <w:rsid w:val="003D46A9"/>
    <w:rsid w:val="003D475E"/>
    <w:rsid w:val="003D4895"/>
    <w:rsid w:val="003D4FA0"/>
    <w:rsid w:val="003D5078"/>
    <w:rsid w:val="003D51A8"/>
    <w:rsid w:val="003D54A5"/>
    <w:rsid w:val="003D555E"/>
    <w:rsid w:val="003D5640"/>
    <w:rsid w:val="003D5767"/>
    <w:rsid w:val="003D5861"/>
    <w:rsid w:val="003D5A3A"/>
    <w:rsid w:val="003D5AC9"/>
    <w:rsid w:val="003D5C77"/>
    <w:rsid w:val="003D5CB8"/>
    <w:rsid w:val="003D5F25"/>
    <w:rsid w:val="003D5F8C"/>
    <w:rsid w:val="003D6392"/>
    <w:rsid w:val="003D6A11"/>
    <w:rsid w:val="003D6F71"/>
    <w:rsid w:val="003D7469"/>
    <w:rsid w:val="003D7480"/>
    <w:rsid w:val="003D75A7"/>
    <w:rsid w:val="003D7618"/>
    <w:rsid w:val="003D7804"/>
    <w:rsid w:val="003D784A"/>
    <w:rsid w:val="003D7BA1"/>
    <w:rsid w:val="003E0170"/>
    <w:rsid w:val="003E02F0"/>
    <w:rsid w:val="003E0344"/>
    <w:rsid w:val="003E0697"/>
    <w:rsid w:val="003E06A6"/>
    <w:rsid w:val="003E097E"/>
    <w:rsid w:val="003E0BF7"/>
    <w:rsid w:val="003E0F0A"/>
    <w:rsid w:val="003E14F1"/>
    <w:rsid w:val="003E1CC7"/>
    <w:rsid w:val="003E1D08"/>
    <w:rsid w:val="003E21B5"/>
    <w:rsid w:val="003E2331"/>
    <w:rsid w:val="003E24AE"/>
    <w:rsid w:val="003E24D4"/>
    <w:rsid w:val="003E2543"/>
    <w:rsid w:val="003E26E2"/>
    <w:rsid w:val="003E2734"/>
    <w:rsid w:val="003E27A2"/>
    <w:rsid w:val="003E27BD"/>
    <w:rsid w:val="003E29E7"/>
    <w:rsid w:val="003E2BFC"/>
    <w:rsid w:val="003E30A6"/>
    <w:rsid w:val="003E312A"/>
    <w:rsid w:val="003E3281"/>
    <w:rsid w:val="003E351E"/>
    <w:rsid w:val="003E37A9"/>
    <w:rsid w:val="003E3964"/>
    <w:rsid w:val="003E3AC6"/>
    <w:rsid w:val="003E4219"/>
    <w:rsid w:val="003E449C"/>
    <w:rsid w:val="003E460F"/>
    <w:rsid w:val="003E4657"/>
    <w:rsid w:val="003E473B"/>
    <w:rsid w:val="003E4DEC"/>
    <w:rsid w:val="003E523A"/>
    <w:rsid w:val="003E52E8"/>
    <w:rsid w:val="003E5455"/>
    <w:rsid w:val="003E5586"/>
    <w:rsid w:val="003E55D4"/>
    <w:rsid w:val="003E595C"/>
    <w:rsid w:val="003E5AB1"/>
    <w:rsid w:val="003E5AC7"/>
    <w:rsid w:val="003E5DAD"/>
    <w:rsid w:val="003E5ED5"/>
    <w:rsid w:val="003E622C"/>
    <w:rsid w:val="003E63A0"/>
    <w:rsid w:val="003E64D9"/>
    <w:rsid w:val="003E66F8"/>
    <w:rsid w:val="003E685F"/>
    <w:rsid w:val="003E6936"/>
    <w:rsid w:val="003E6BEB"/>
    <w:rsid w:val="003E6BFE"/>
    <w:rsid w:val="003E7045"/>
    <w:rsid w:val="003E70A6"/>
    <w:rsid w:val="003E70AB"/>
    <w:rsid w:val="003E7201"/>
    <w:rsid w:val="003E7840"/>
    <w:rsid w:val="003E7A2F"/>
    <w:rsid w:val="003E7BB2"/>
    <w:rsid w:val="003E7BC8"/>
    <w:rsid w:val="003E7C19"/>
    <w:rsid w:val="003E7C27"/>
    <w:rsid w:val="003E7F24"/>
    <w:rsid w:val="003E7FDF"/>
    <w:rsid w:val="003F0200"/>
    <w:rsid w:val="003F03D8"/>
    <w:rsid w:val="003F065A"/>
    <w:rsid w:val="003F07AE"/>
    <w:rsid w:val="003F07F0"/>
    <w:rsid w:val="003F08CC"/>
    <w:rsid w:val="003F08D0"/>
    <w:rsid w:val="003F091D"/>
    <w:rsid w:val="003F0E31"/>
    <w:rsid w:val="003F1051"/>
    <w:rsid w:val="003F114B"/>
    <w:rsid w:val="003F127E"/>
    <w:rsid w:val="003F1304"/>
    <w:rsid w:val="003F13B3"/>
    <w:rsid w:val="003F13D5"/>
    <w:rsid w:val="003F1459"/>
    <w:rsid w:val="003F1475"/>
    <w:rsid w:val="003F1493"/>
    <w:rsid w:val="003F1507"/>
    <w:rsid w:val="003F1683"/>
    <w:rsid w:val="003F175C"/>
    <w:rsid w:val="003F1AB9"/>
    <w:rsid w:val="003F1B3F"/>
    <w:rsid w:val="003F1BF4"/>
    <w:rsid w:val="003F1DEF"/>
    <w:rsid w:val="003F1E05"/>
    <w:rsid w:val="003F1F60"/>
    <w:rsid w:val="003F2205"/>
    <w:rsid w:val="003F25F9"/>
    <w:rsid w:val="003F2D4C"/>
    <w:rsid w:val="003F31F2"/>
    <w:rsid w:val="003F32AA"/>
    <w:rsid w:val="003F32E1"/>
    <w:rsid w:val="003F32ED"/>
    <w:rsid w:val="003F3426"/>
    <w:rsid w:val="003F3665"/>
    <w:rsid w:val="003F3A3A"/>
    <w:rsid w:val="003F3B88"/>
    <w:rsid w:val="003F3E54"/>
    <w:rsid w:val="003F3FAF"/>
    <w:rsid w:val="003F40D7"/>
    <w:rsid w:val="003F41AF"/>
    <w:rsid w:val="003F424F"/>
    <w:rsid w:val="003F4351"/>
    <w:rsid w:val="003F4842"/>
    <w:rsid w:val="003F4A0A"/>
    <w:rsid w:val="003F4BD4"/>
    <w:rsid w:val="003F4E86"/>
    <w:rsid w:val="003F52FE"/>
    <w:rsid w:val="003F584F"/>
    <w:rsid w:val="003F5A88"/>
    <w:rsid w:val="003F5C45"/>
    <w:rsid w:val="003F5CAE"/>
    <w:rsid w:val="003F60C4"/>
    <w:rsid w:val="003F6162"/>
    <w:rsid w:val="003F6216"/>
    <w:rsid w:val="003F6545"/>
    <w:rsid w:val="003F68A7"/>
    <w:rsid w:val="003F6CE4"/>
    <w:rsid w:val="003F6DD8"/>
    <w:rsid w:val="003F7365"/>
    <w:rsid w:val="003F74EC"/>
    <w:rsid w:val="003F75DC"/>
    <w:rsid w:val="003F7DAB"/>
    <w:rsid w:val="0040015A"/>
    <w:rsid w:val="00400334"/>
    <w:rsid w:val="004003A9"/>
    <w:rsid w:val="004003C5"/>
    <w:rsid w:val="00400673"/>
    <w:rsid w:val="0040072E"/>
    <w:rsid w:val="004008A7"/>
    <w:rsid w:val="00400A9F"/>
    <w:rsid w:val="0040119C"/>
    <w:rsid w:val="004011BB"/>
    <w:rsid w:val="0040141B"/>
    <w:rsid w:val="0040196C"/>
    <w:rsid w:val="0040197B"/>
    <w:rsid w:val="00401B2D"/>
    <w:rsid w:val="00401CBF"/>
    <w:rsid w:val="00401FD7"/>
    <w:rsid w:val="00402174"/>
    <w:rsid w:val="004021B3"/>
    <w:rsid w:val="00402791"/>
    <w:rsid w:val="00402885"/>
    <w:rsid w:val="0040299D"/>
    <w:rsid w:val="00402A07"/>
    <w:rsid w:val="00402AEC"/>
    <w:rsid w:val="00402D1E"/>
    <w:rsid w:val="00402D51"/>
    <w:rsid w:val="00402DC0"/>
    <w:rsid w:val="00402FAD"/>
    <w:rsid w:val="00403174"/>
    <w:rsid w:val="004032CE"/>
    <w:rsid w:val="004037C8"/>
    <w:rsid w:val="00403872"/>
    <w:rsid w:val="0040398F"/>
    <w:rsid w:val="00403B31"/>
    <w:rsid w:val="00403B46"/>
    <w:rsid w:val="00403B69"/>
    <w:rsid w:val="00403C83"/>
    <w:rsid w:val="004042F4"/>
    <w:rsid w:val="00404482"/>
    <w:rsid w:val="00404885"/>
    <w:rsid w:val="00404A69"/>
    <w:rsid w:val="00404DA9"/>
    <w:rsid w:val="00404DFC"/>
    <w:rsid w:val="00404E34"/>
    <w:rsid w:val="00404F5D"/>
    <w:rsid w:val="00405212"/>
    <w:rsid w:val="004054E4"/>
    <w:rsid w:val="004059ED"/>
    <w:rsid w:val="00405A37"/>
    <w:rsid w:val="00405ADC"/>
    <w:rsid w:val="00405B16"/>
    <w:rsid w:val="00405C35"/>
    <w:rsid w:val="00405CF1"/>
    <w:rsid w:val="00405E08"/>
    <w:rsid w:val="00405EED"/>
    <w:rsid w:val="004061BB"/>
    <w:rsid w:val="00406613"/>
    <w:rsid w:val="0040678C"/>
    <w:rsid w:val="0040685A"/>
    <w:rsid w:val="0040690C"/>
    <w:rsid w:val="00406BD0"/>
    <w:rsid w:val="00406CF0"/>
    <w:rsid w:val="00406D34"/>
    <w:rsid w:val="00407004"/>
    <w:rsid w:val="004070CB"/>
    <w:rsid w:val="004071FA"/>
    <w:rsid w:val="00407652"/>
    <w:rsid w:val="004076D0"/>
    <w:rsid w:val="004078BA"/>
    <w:rsid w:val="00407A3E"/>
    <w:rsid w:val="00407ACC"/>
    <w:rsid w:val="0041040C"/>
    <w:rsid w:val="0041041B"/>
    <w:rsid w:val="00410487"/>
    <w:rsid w:val="004105D8"/>
    <w:rsid w:val="00410A48"/>
    <w:rsid w:val="00410D49"/>
    <w:rsid w:val="00410D80"/>
    <w:rsid w:val="00410D81"/>
    <w:rsid w:val="00410F5C"/>
    <w:rsid w:val="004110D6"/>
    <w:rsid w:val="004113E2"/>
    <w:rsid w:val="00411536"/>
    <w:rsid w:val="00411559"/>
    <w:rsid w:val="00411782"/>
    <w:rsid w:val="00411E9A"/>
    <w:rsid w:val="00411EE0"/>
    <w:rsid w:val="00411FC0"/>
    <w:rsid w:val="004122D1"/>
    <w:rsid w:val="00412451"/>
    <w:rsid w:val="004124F6"/>
    <w:rsid w:val="004125B0"/>
    <w:rsid w:val="004126F9"/>
    <w:rsid w:val="00412CAF"/>
    <w:rsid w:val="00412DC2"/>
    <w:rsid w:val="00412E72"/>
    <w:rsid w:val="00412F80"/>
    <w:rsid w:val="004132FD"/>
    <w:rsid w:val="0041332B"/>
    <w:rsid w:val="00413716"/>
    <w:rsid w:val="004139C0"/>
    <w:rsid w:val="00413A67"/>
    <w:rsid w:val="00413A8A"/>
    <w:rsid w:val="00413AD0"/>
    <w:rsid w:val="00413C04"/>
    <w:rsid w:val="00413E64"/>
    <w:rsid w:val="00413F10"/>
    <w:rsid w:val="00413F60"/>
    <w:rsid w:val="00414111"/>
    <w:rsid w:val="00414381"/>
    <w:rsid w:val="004143A2"/>
    <w:rsid w:val="004143DC"/>
    <w:rsid w:val="004143E6"/>
    <w:rsid w:val="004144E4"/>
    <w:rsid w:val="004145CD"/>
    <w:rsid w:val="0041461A"/>
    <w:rsid w:val="004146D0"/>
    <w:rsid w:val="004150C1"/>
    <w:rsid w:val="004150CD"/>
    <w:rsid w:val="004150CF"/>
    <w:rsid w:val="0041513F"/>
    <w:rsid w:val="00415279"/>
    <w:rsid w:val="0041539D"/>
    <w:rsid w:val="00415447"/>
    <w:rsid w:val="004159D6"/>
    <w:rsid w:val="00415A91"/>
    <w:rsid w:val="00415D84"/>
    <w:rsid w:val="00415FB9"/>
    <w:rsid w:val="00416674"/>
    <w:rsid w:val="00416AC6"/>
    <w:rsid w:val="00416F50"/>
    <w:rsid w:val="00416F7E"/>
    <w:rsid w:val="004171C1"/>
    <w:rsid w:val="004172C5"/>
    <w:rsid w:val="004174D7"/>
    <w:rsid w:val="00417506"/>
    <w:rsid w:val="00417BAE"/>
    <w:rsid w:val="00417C64"/>
    <w:rsid w:val="00417D96"/>
    <w:rsid w:val="00417EBD"/>
    <w:rsid w:val="00417F05"/>
    <w:rsid w:val="004202CD"/>
    <w:rsid w:val="004202F4"/>
    <w:rsid w:val="0042032F"/>
    <w:rsid w:val="00420417"/>
    <w:rsid w:val="0042098C"/>
    <w:rsid w:val="00420A0B"/>
    <w:rsid w:val="00420BB0"/>
    <w:rsid w:val="004214B8"/>
    <w:rsid w:val="00421856"/>
    <w:rsid w:val="00421C01"/>
    <w:rsid w:val="00421ECD"/>
    <w:rsid w:val="00421F64"/>
    <w:rsid w:val="00422062"/>
    <w:rsid w:val="004220BD"/>
    <w:rsid w:val="004224BD"/>
    <w:rsid w:val="0042261C"/>
    <w:rsid w:val="004227F6"/>
    <w:rsid w:val="00422B5D"/>
    <w:rsid w:val="00422D40"/>
    <w:rsid w:val="00422EA3"/>
    <w:rsid w:val="00422F5D"/>
    <w:rsid w:val="00423034"/>
    <w:rsid w:val="004231A5"/>
    <w:rsid w:val="00423444"/>
    <w:rsid w:val="0042372C"/>
    <w:rsid w:val="0042393B"/>
    <w:rsid w:val="00423BB9"/>
    <w:rsid w:val="00423E99"/>
    <w:rsid w:val="00423FEE"/>
    <w:rsid w:val="0042404B"/>
    <w:rsid w:val="004242F4"/>
    <w:rsid w:val="004247FB"/>
    <w:rsid w:val="00424F00"/>
    <w:rsid w:val="0042597F"/>
    <w:rsid w:val="00425B0F"/>
    <w:rsid w:val="00425C42"/>
    <w:rsid w:val="00425D37"/>
    <w:rsid w:val="004260F2"/>
    <w:rsid w:val="004263B2"/>
    <w:rsid w:val="00426F10"/>
    <w:rsid w:val="0042703A"/>
    <w:rsid w:val="004271C2"/>
    <w:rsid w:val="00427494"/>
    <w:rsid w:val="004275B2"/>
    <w:rsid w:val="00427A3A"/>
    <w:rsid w:val="00427B3A"/>
    <w:rsid w:val="00427BC8"/>
    <w:rsid w:val="00427D6C"/>
    <w:rsid w:val="004302EB"/>
    <w:rsid w:val="004303D1"/>
    <w:rsid w:val="004306F0"/>
    <w:rsid w:val="0043077A"/>
    <w:rsid w:val="00430827"/>
    <w:rsid w:val="00430BA4"/>
    <w:rsid w:val="00430BB2"/>
    <w:rsid w:val="00430C40"/>
    <w:rsid w:val="00430DEC"/>
    <w:rsid w:val="00430E8A"/>
    <w:rsid w:val="00431037"/>
    <w:rsid w:val="004314DF"/>
    <w:rsid w:val="00431783"/>
    <w:rsid w:val="00431814"/>
    <w:rsid w:val="00431D45"/>
    <w:rsid w:val="00431F9C"/>
    <w:rsid w:val="0043205C"/>
    <w:rsid w:val="004320D0"/>
    <w:rsid w:val="0043227C"/>
    <w:rsid w:val="00432505"/>
    <w:rsid w:val="0043250A"/>
    <w:rsid w:val="00432862"/>
    <w:rsid w:val="00432B85"/>
    <w:rsid w:val="00432CEF"/>
    <w:rsid w:val="00433368"/>
    <w:rsid w:val="00433700"/>
    <w:rsid w:val="00433780"/>
    <w:rsid w:val="00433983"/>
    <w:rsid w:val="00433B02"/>
    <w:rsid w:val="00433CA4"/>
    <w:rsid w:val="00433F7B"/>
    <w:rsid w:val="00433FDF"/>
    <w:rsid w:val="00434239"/>
    <w:rsid w:val="00434387"/>
    <w:rsid w:val="0043449E"/>
    <w:rsid w:val="004344E9"/>
    <w:rsid w:val="00434625"/>
    <w:rsid w:val="004349A4"/>
    <w:rsid w:val="00434A3F"/>
    <w:rsid w:val="00434BF8"/>
    <w:rsid w:val="00434FF0"/>
    <w:rsid w:val="004351C8"/>
    <w:rsid w:val="00435281"/>
    <w:rsid w:val="004353BB"/>
    <w:rsid w:val="00435675"/>
    <w:rsid w:val="00435716"/>
    <w:rsid w:val="00435B34"/>
    <w:rsid w:val="00435CB0"/>
    <w:rsid w:val="00435D14"/>
    <w:rsid w:val="004361C8"/>
    <w:rsid w:val="00436400"/>
    <w:rsid w:val="00436906"/>
    <w:rsid w:val="00436DFE"/>
    <w:rsid w:val="00436E69"/>
    <w:rsid w:val="0043702D"/>
    <w:rsid w:val="0043717D"/>
    <w:rsid w:val="0043723E"/>
    <w:rsid w:val="0043726F"/>
    <w:rsid w:val="00437294"/>
    <w:rsid w:val="00437529"/>
    <w:rsid w:val="004376B4"/>
    <w:rsid w:val="00437989"/>
    <w:rsid w:val="00437B23"/>
    <w:rsid w:val="00440662"/>
    <w:rsid w:val="00440780"/>
    <w:rsid w:val="00440DE6"/>
    <w:rsid w:val="00440FF9"/>
    <w:rsid w:val="00441149"/>
    <w:rsid w:val="00441269"/>
    <w:rsid w:val="004412C3"/>
    <w:rsid w:val="00441727"/>
    <w:rsid w:val="00441797"/>
    <w:rsid w:val="00441A18"/>
    <w:rsid w:val="00441B2D"/>
    <w:rsid w:val="00441C11"/>
    <w:rsid w:val="00441D12"/>
    <w:rsid w:val="00442907"/>
    <w:rsid w:val="00442A67"/>
    <w:rsid w:val="00442AF9"/>
    <w:rsid w:val="00442E47"/>
    <w:rsid w:val="004430BB"/>
    <w:rsid w:val="0044335D"/>
    <w:rsid w:val="00443510"/>
    <w:rsid w:val="004435B0"/>
    <w:rsid w:val="00443A39"/>
    <w:rsid w:val="00443B81"/>
    <w:rsid w:val="00443CE4"/>
    <w:rsid w:val="00444074"/>
    <w:rsid w:val="004440E4"/>
    <w:rsid w:val="00444160"/>
    <w:rsid w:val="004442AA"/>
    <w:rsid w:val="00444CB5"/>
    <w:rsid w:val="004450C6"/>
    <w:rsid w:val="00445274"/>
    <w:rsid w:val="004452A1"/>
    <w:rsid w:val="00445699"/>
    <w:rsid w:val="00445C04"/>
    <w:rsid w:val="00446DD0"/>
    <w:rsid w:val="00446E34"/>
    <w:rsid w:val="00447019"/>
    <w:rsid w:val="00447107"/>
    <w:rsid w:val="00447221"/>
    <w:rsid w:val="004472E4"/>
    <w:rsid w:val="0044791A"/>
    <w:rsid w:val="00447B53"/>
    <w:rsid w:val="00447CD6"/>
    <w:rsid w:val="00447F65"/>
    <w:rsid w:val="004500DF"/>
    <w:rsid w:val="004501A1"/>
    <w:rsid w:val="004504F8"/>
    <w:rsid w:val="00450591"/>
    <w:rsid w:val="004509CE"/>
    <w:rsid w:val="00450AF1"/>
    <w:rsid w:val="00450B58"/>
    <w:rsid w:val="00450BAB"/>
    <w:rsid w:val="00450D07"/>
    <w:rsid w:val="00450EA7"/>
    <w:rsid w:val="0045159F"/>
    <w:rsid w:val="0045194D"/>
    <w:rsid w:val="00451B1F"/>
    <w:rsid w:val="00451B31"/>
    <w:rsid w:val="0045227F"/>
    <w:rsid w:val="00452391"/>
    <w:rsid w:val="00452744"/>
    <w:rsid w:val="004528E7"/>
    <w:rsid w:val="00452B6B"/>
    <w:rsid w:val="00452D52"/>
    <w:rsid w:val="00452FEF"/>
    <w:rsid w:val="004530E8"/>
    <w:rsid w:val="00453371"/>
    <w:rsid w:val="0045350D"/>
    <w:rsid w:val="0045361D"/>
    <w:rsid w:val="00453658"/>
    <w:rsid w:val="00453702"/>
    <w:rsid w:val="00453906"/>
    <w:rsid w:val="00453A52"/>
    <w:rsid w:val="00453C4E"/>
    <w:rsid w:val="00453C94"/>
    <w:rsid w:val="00453CC0"/>
    <w:rsid w:val="00453FA8"/>
    <w:rsid w:val="0045402E"/>
    <w:rsid w:val="004545E2"/>
    <w:rsid w:val="00454690"/>
    <w:rsid w:val="00454759"/>
    <w:rsid w:val="004547CF"/>
    <w:rsid w:val="00454857"/>
    <w:rsid w:val="00454EB5"/>
    <w:rsid w:val="00454F1F"/>
    <w:rsid w:val="00454F44"/>
    <w:rsid w:val="00455050"/>
    <w:rsid w:val="004553BA"/>
    <w:rsid w:val="004553E7"/>
    <w:rsid w:val="0045543E"/>
    <w:rsid w:val="0045548E"/>
    <w:rsid w:val="004554D4"/>
    <w:rsid w:val="004554E6"/>
    <w:rsid w:val="0045589B"/>
    <w:rsid w:val="00455B36"/>
    <w:rsid w:val="00455B48"/>
    <w:rsid w:val="00455B4C"/>
    <w:rsid w:val="00455D1F"/>
    <w:rsid w:val="004562FD"/>
    <w:rsid w:val="0045666F"/>
    <w:rsid w:val="004567C0"/>
    <w:rsid w:val="00456866"/>
    <w:rsid w:val="00456931"/>
    <w:rsid w:val="004569ED"/>
    <w:rsid w:val="00456B25"/>
    <w:rsid w:val="00456C62"/>
    <w:rsid w:val="00456CB4"/>
    <w:rsid w:val="00456FC5"/>
    <w:rsid w:val="004570D3"/>
    <w:rsid w:val="00457122"/>
    <w:rsid w:val="00457168"/>
    <w:rsid w:val="004571FD"/>
    <w:rsid w:val="00457441"/>
    <w:rsid w:val="004579AA"/>
    <w:rsid w:val="00457CBC"/>
    <w:rsid w:val="00457F83"/>
    <w:rsid w:val="0046018D"/>
    <w:rsid w:val="00460346"/>
    <w:rsid w:val="004603D1"/>
    <w:rsid w:val="00460428"/>
    <w:rsid w:val="00460689"/>
    <w:rsid w:val="00460867"/>
    <w:rsid w:val="00460C9A"/>
    <w:rsid w:val="00460D7D"/>
    <w:rsid w:val="00460F33"/>
    <w:rsid w:val="00460FF9"/>
    <w:rsid w:val="0046133B"/>
    <w:rsid w:val="0046134F"/>
    <w:rsid w:val="00461467"/>
    <w:rsid w:val="004616D4"/>
    <w:rsid w:val="004618CC"/>
    <w:rsid w:val="004619AB"/>
    <w:rsid w:val="00461ABA"/>
    <w:rsid w:val="00461C8A"/>
    <w:rsid w:val="00461E0E"/>
    <w:rsid w:val="00461F48"/>
    <w:rsid w:val="00462221"/>
    <w:rsid w:val="004625A5"/>
    <w:rsid w:val="00462709"/>
    <w:rsid w:val="00462830"/>
    <w:rsid w:val="0046284D"/>
    <w:rsid w:val="004629C3"/>
    <w:rsid w:val="00462A71"/>
    <w:rsid w:val="00462B51"/>
    <w:rsid w:val="00462B56"/>
    <w:rsid w:val="00462D00"/>
    <w:rsid w:val="00462F9A"/>
    <w:rsid w:val="0046302F"/>
    <w:rsid w:val="004630AE"/>
    <w:rsid w:val="0046317A"/>
    <w:rsid w:val="004632FE"/>
    <w:rsid w:val="0046331B"/>
    <w:rsid w:val="0046335C"/>
    <w:rsid w:val="00463762"/>
    <w:rsid w:val="00463E9B"/>
    <w:rsid w:val="00463F89"/>
    <w:rsid w:val="00464012"/>
    <w:rsid w:val="0046410E"/>
    <w:rsid w:val="00464157"/>
    <w:rsid w:val="004641CC"/>
    <w:rsid w:val="004649EF"/>
    <w:rsid w:val="00464DC5"/>
    <w:rsid w:val="00464E1D"/>
    <w:rsid w:val="00464F29"/>
    <w:rsid w:val="00464F73"/>
    <w:rsid w:val="00465130"/>
    <w:rsid w:val="00465BC7"/>
    <w:rsid w:val="004662B4"/>
    <w:rsid w:val="004664FF"/>
    <w:rsid w:val="00466779"/>
    <w:rsid w:val="00466A4E"/>
    <w:rsid w:val="00466AE8"/>
    <w:rsid w:val="00466E86"/>
    <w:rsid w:val="00466EEA"/>
    <w:rsid w:val="00467268"/>
    <w:rsid w:val="0046763D"/>
    <w:rsid w:val="00467920"/>
    <w:rsid w:val="00467A17"/>
    <w:rsid w:val="00467C6B"/>
    <w:rsid w:val="00467D02"/>
    <w:rsid w:val="00467ECB"/>
    <w:rsid w:val="0047040F"/>
    <w:rsid w:val="00470656"/>
    <w:rsid w:val="004706B2"/>
    <w:rsid w:val="00470AC0"/>
    <w:rsid w:val="00470DDE"/>
    <w:rsid w:val="00470F63"/>
    <w:rsid w:val="004712B5"/>
    <w:rsid w:val="00471528"/>
    <w:rsid w:val="004717EA"/>
    <w:rsid w:val="004719A2"/>
    <w:rsid w:val="00471A2A"/>
    <w:rsid w:val="00471A3F"/>
    <w:rsid w:val="00471E76"/>
    <w:rsid w:val="0047205B"/>
    <w:rsid w:val="00472336"/>
    <w:rsid w:val="004723C7"/>
    <w:rsid w:val="0047314D"/>
    <w:rsid w:val="004731A5"/>
    <w:rsid w:val="004732F8"/>
    <w:rsid w:val="004734DB"/>
    <w:rsid w:val="004734E6"/>
    <w:rsid w:val="00473AC5"/>
    <w:rsid w:val="00473B74"/>
    <w:rsid w:val="00473C3E"/>
    <w:rsid w:val="0047405B"/>
    <w:rsid w:val="00474149"/>
    <w:rsid w:val="00474188"/>
    <w:rsid w:val="004741BF"/>
    <w:rsid w:val="004741E4"/>
    <w:rsid w:val="0047479B"/>
    <w:rsid w:val="004748DE"/>
    <w:rsid w:val="004748ED"/>
    <w:rsid w:val="00474ADB"/>
    <w:rsid w:val="00474B5B"/>
    <w:rsid w:val="00474DF5"/>
    <w:rsid w:val="00474E75"/>
    <w:rsid w:val="00474F4F"/>
    <w:rsid w:val="00474FE5"/>
    <w:rsid w:val="0047500D"/>
    <w:rsid w:val="004750C4"/>
    <w:rsid w:val="0047571D"/>
    <w:rsid w:val="00475A26"/>
    <w:rsid w:val="004760C1"/>
    <w:rsid w:val="004760EB"/>
    <w:rsid w:val="004762CD"/>
    <w:rsid w:val="00476508"/>
    <w:rsid w:val="00476A0B"/>
    <w:rsid w:val="00476A20"/>
    <w:rsid w:val="00476C59"/>
    <w:rsid w:val="00476D52"/>
    <w:rsid w:val="00476F0C"/>
    <w:rsid w:val="004770AD"/>
    <w:rsid w:val="00477253"/>
    <w:rsid w:val="004772C8"/>
    <w:rsid w:val="0047736B"/>
    <w:rsid w:val="0047741C"/>
    <w:rsid w:val="0047752C"/>
    <w:rsid w:val="0047762B"/>
    <w:rsid w:val="00477760"/>
    <w:rsid w:val="00477B24"/>
    <w:rsid w:val="00477E1A"/>
    <w:rsid w:val="00477F3F"/>
    <w:rsid w:val="004803FE"/>
    <w:rsid w:val="004806FD"/>
    <w:rsid w:val="0048083C"/>
    <w:rsid w:val="004808C3"/>
    <w:rsid w:val="0048096A"/>
    <w:rsid w:val="0048099F"/>
    <w:rsid w:val="00480E91"/>
    <w:rsid w:val="00481495"/>
    <w:rsid w:val="004815C8"/>
    <w:rsid w:val="00481E98"/>
    <w:rsid w:val="00481F06"/>
    <w:rsid w:val="00481FA9"/>
    <w:rsid w:val="00481FEB"/>
    <w:rsid w:val="004823C3"/>
    <w:rsid w:val="00482404"/>
    <w:rsid w:val="004825F6"/>
    <w:rsid w:val="00482626"/>
    <w:rsid w:val="00482731"/>
    <w:rsid w:val="0048277C"/>
    <w:rsid w:val="0048286C"/>
    <w:rsid w:val="004829BA"/>
    <w:rsid w:val="00482B9B"/>
    <w:rsid w:val="00482BDE"/>
    <w:rsid w:val="00482C2D"/>
    <w:rsid w:val="00482CDF"/>
    <w:rsid w:val="00482F8A"/>
    <w:rsid w:val="00482FC0"/>
    <w:rsid w:val="004834F7"/>
    <w:rsid w:val="0048388F"/>
    <w:rsid w:val="004839F6"/>
    <w:rsid w:val="00483A01"/>
    <w:rsid w:val="00483EB7"/>
    <w:rsid w:val="00483FFE"/>
    <w:rsid w:val="0048430F"/>
    <w:rsid w:val="00484442"/>
    <w:rsid w:val="0048449D"/>
    <w:rsid w:val="00484583"/>
    <w:rsid w:val="004845AA"/>
    <w:rsid w:val="0048497C"/>
    <w:rsid w:val="004849A7"/>
    <w:rsid w:val="00484A5D"/>
    <w:rsid w:val="00484C07"/>
    <w:rsid w:val="00484D9E"/>
    <w:rsid w:val="00484E66"/>
    <w:rsid w:val="004850D1"/>
    <w:rsid w:val="004852E4"/>
    <w:rsid w:val="00485709"/>
    <w:rsid w:val="00485B15"/>
    <w:rsid w:val="00485DEF"/>
    <w:rsid w:val="00485E29"/>
    <w:rsid w:val="00485F17"/>
    <w:rsid w:val="00485F85"/>
    <w:rsid w:val="00485FE9"/>
    <w:rsid w:val="00486061"/>
    <w:rsid w:val="0048661C"/>
    <w:rsid w:val="00486630"/>
    <w:rsid w:val="004866C8"/>
    <w:rsid w:val="004867F1"/>
    <w:rsid w:val="00486A79"/>
    <w:rsid w:val="00486DF3"/>
    <w:rsid w:val="00486F8D"/>
    <w:rsid w:val="004871C2"/>
    <w:rsid w:val="00487515"/>
    <w:rsid w:val="00487631"/>
    <w:rsid w:val="0048777E"/>
    <w:rsid w:val="004878DA"/>
    <w:rsid w:val="00487D77"/>
    <w:rsid w:val="00487DDE"/>
    <w:rsid w:val="00487FA3"/>
    <w:rsid w:val="00490781"/>
    <w:rsid w:val="00490876"/>
    <w:rsid w:val="00490BAB"/>
    <w:rsid w:val="00490E79"/>
    <w:rsid w:val="00490F11"/>
    <w:rsid w:val="00490F1B"/>
    <w:rsid w:val="00490FA9"/>
    <w:rsid w:val="00490FAB"/>
    <w:rsid w:val="004910AF"/>
    <w:rsid w:val="004910D1"/>
    <w:rsid w:val="0049111C"/>
    <w:rsid w:val="0049153E"/>
    <w:rsid w:val="0049166D"/>
    <w:rsid w:val="00491876"/>
    <w:rsid w:val="004920BD"/>
    <w:rsid w:val="004921FF"/>
    <w:rsid w:val="0049222B"/>
    <w:rsid w:val="0049232F"/>
    <w:rsid w:val="00492703"/>
    <w:rsid w:val="00492B28"/>
    <w:rsid w:val="00492C87"/>
    <w:rsid w:val="00492E0B"/>
    <w:rsid w:val="00492F4E"/>
    <w:rsid w:val="004930AE"/>
    <w:rsid w:val="004930BE"/>
    <w:rsid w:val="004931B2"/>
    <w:rsid w:val="00493848"/>
    <w:rsid w:val="00493A3C"/>
    <w:rsid w:val="00493ACA"/>
    <w:rsid w:val="00493DAC"/>
    <w:rsid w:val="00493E96"/>
    <w:rsid w:val="0049403A"/>
    <w:rsid w:val="0049435B"/>
    <w:rsid w:val="004943B3"/>
    <w:rsid w:val="004948EE"/>
    <w:rsid w:val="00494A10"/>
    <w:rsid w:val="00494A8E"/>
    <w:rsid w:val="00494D0F"/>
    <w:rsid w:val="004952D2"/>
    <w:rsid w:val="004953C9"/>
    <w:rsid w:val="0049572D"/>
    <w:rsid w:val="0049581F"/>
    <w:rsid w:val="00495904"/>
    <w:rsid w:val="00495B1B"/>
    <w:rsid w:val="00495BFF"/>
    <w:rsid w:val="00496116"/>
    <w:rsid w:val="0049618D"/>
    <w:rsid w:val="0049666C"/>
    <w:rsid w:val="00496701"/>
    <w:rsid w:val="00496900"/>
    <w:rsid w:val="0049693B"/>
    <w:rsid w:val="00496A9F"/>
    <w:rsid w:val="00496AD9"/>
    <w:rsid w:val="00496B11"/>
    <w:rsid w:val="00496C1D"/>
    <w:rsid w:val="00496C91"/>
    <w:rsid w:val="00496FBA"/>
    <w:rsid w:val="004973C3"/>
    <w:rsid w:val="004976CC"/>
    <w:rsid w:val="00497760"/>
    <w:rsid w:val="0049794F"/>
    <w:rsid w:val="00497A78"/>
    <w:rsid w:val="00497B79"/>
    <w:rsid w:val="00497CBE"/>
    <w:rsid w:val="00497DDE"/>
    <w:rsid w:val="00497E3B"/>
    <w:rsid w:val="00497ED3"/>
    <w:rsid w:val="00497F97"/>
    <w:rsid w:val="004A01A9"/>
    <w:rsid w:val="004A0292"/>
    <w:rsid w:val="004A02B9"/>
    <w:rsid w:val="004A0421"/>
    <w:rsid w:val="004A04D7"/>
    <w:rsid w:val="004A08D6"/>
    <w:rsid w:val="004A0AB6"/>
    <w:rsid w:val="004A0E7A"/>
    <w:rsid w:val="004A1084"/>
    <w:rsid w:val="004A1212"/>
    <w:rsid w:val="004A15FA"/>
    <w:rsid w:val="004A1698"/>
    <w:rsid w:val="004A1834"/>
    <w:rsid w:val="004A19DE"/>
    <w:rsid w:val="004A1C5B"/>
    <w:rsid w:val="004A1CED"/>
    <w:rsid w:val="004A1D0E"/>
    <w:rsid w:val="004A1DB1"/>
    <w:rsid w:val="004A1E50"/>
    <w:rsid w:val="004A20FB"/>
    <w:rsid w:val="004A214E"/>
    <w:rsid w:val="004A236D"/>
    <w:rsid w:val="004A2AB1"/>
    <w:rsid w:val="004A2AF5"/>
    <w:rsid w:val="004A2D1F"/>
    <w:rsid w:val="004A2ECD"/>
    <w:rsid w:val="004A35E5"/>
    <w:rsid w:val="004A382D"/>
    <w:rsid w:val="004A39E1"/>
    <w:rsid w:val="004A3C7E"/>
    <w:rsid w:val="004A3D9E"/>
    <w:rsid w:val="004A3DC7"/>
    <w:rsid w:val="004A3E31"/>
    <w:rsid w:val="004A401F"/>
    <w:rsid w:val="004A4038"/>
    <w:rsid w:val="004A431D"/>
    <w:rsid w:val="004A438E"/>
    <w:rsid w:val="004A460C"/>
    <w:rsid w:val="004A465A"/>
    <w:rsid w:val="004A46CD"/>
    <w:rsid w:val="004A47A1"/>
    <w:rsid w:val="004A47D9"/>
    <w:rsid w:val="004A4806"/>
    <w:rsid w:val="004A4B74"/>
    <w:rsid w:val="004A4CC5"/>
    <w:rsid w:val="004A4E9D"/>
    <w:rsid w:val="004A51D7"/>
    <w:rsid w:val="004A54A8"/>
    <w:rsid w:val="004A5882"/>
    <w:rsid w:val="004A5C5B"/>
    <w:rsid w:val="004A5EFB"/>
    <w:rsid w:val="004A606E"/>
    <w:rsid w:val="004A61B0"/>
    <w:rsid w:val="004A61F8"/>
    <w:rsid w:val="004A62FA"/>
    <w:rsid w:val="004A67C7"/>
    <w:rsid w:val="004A6900"/>
    <w:rsid w:val="004A6AB7"/>
    <w:rsid w:val="004A6BEA"/>
    <w:rsid w:val="004A6FCB"/>
    <w:rsid w:val="004A73F7"/>
    <w:rsid w:val="004A752F"/>
    <w:rsid w:val="004A7634"/>
    <w:rsid w:val="004A7737"/>
    <w:rsid w:val="004A78A8"/>
    <w:rsid w:val="004A7943"/>
    <w:rsid w:val="004A7B54"/>
    <w:rsid w:val="004A7F05"/>
    <w:rsid w:val="004A7F64"/>
    <w:rsid w:val="004B00DB"/>
    <w:rsid w:val="004B08B8"/>
    <w:rsid w:val="004B09D5"/>
    <w:rsid w:val="004B0BB2"/>
    <w:rsid w:val="004B0FB2"/>
    <w:rsid w:val="004B0FC8"/>
    <w:rsid w:val="004B1268"/>
    <w:rsid w:val="004B13F3"/>
    <w:rsid w:val="004B1771"/>
    <w:rsid w:val="004B1F7D"/>
    <w:rsid w:val="004B205C"/>
    <w:rsid w:val="004B218C"/>
    <w:rsid w:val="004B22CE"/>
    <w:rsid w:val="004B23D0"/>
    <w:rsid w:val="004B254B"/>
    <w:rsid w:val="004B2BD6"/>
    <w:rsid w:val="004B309D"/>
    <w:rsid w:val="004B3265"/>
    <w:rsid w:val="004B3381"/>
    <w:rsid w:val="004B358E"/>
    <w:rsid w:val="004B3893"/>
    <w:rsid w:val="004B3BDE"/>
    <w:rsid w:val="004B41DC"/>
    <w:rsid w:val="004B4363"/>
    <w:rsid w:val="004B441B"/>
    <w:rsid w:val="004B44B5"/>
    <w:rsid w:val="004B4558"/>
    <w:rsid w:val="004B4849"/>
    <w:rsid w:val="004B4880"/>
    <w:rsid w:val="004B48ED"/>
    <w:rsid w:val="004B4A25"/>
    <w:rsid w:val="004B4E2F"/>
    <w:rsid w:val="004B505B"/>
    <w:rsid w:val="004B5277"/>
    <w:rsid w:val="004B52AB"/>
    <w:rsid w:val="004B5391"/>
    <w:rsid w:val="004B5400"/>
    <w:rsid w:val="004B552E"/>
    <w:rsid w:val="004B553B"/>
    <w:rsid w:val="004B57EC"/>
    <w:rsid w:val="004B5878"/>
    <w:rsid w:val="004B5908"/>
    <w:rsid w:val="004B5A59"/>
    <w:rsid w:val="004B5C5D"/>
    <w:rsid w:val="004B5D43"/>
    <w:rsid w:val="004B5E63"/>
    <w:rsid w:val="004B630F"/>
    <w:rsid w:val="004B64D1"/>
    <w:rsid w:val="004B654D"/>
    <w:rsid w:val="004B6AA4"/>
    <w:rsid w:val="004B6AC7"/>
    <w:rsid w:val="004B6C61"/>
    <w:rsid w:val="004B6C78"/>
    <w:rsid w:val="004B6EB9"/>
    <w:rsid w:val="004B712F"/>
    <w:rsid w:val="004B792A"/>
    <w:rsid w:val="004B7939"/>
    <w:rsid w:val="004B7970"/>
    <w:rsid w:val="004B79E0"/>
    <w:rsid w:val="004B7A7D"/>
    <w:rsid w:val="004B7B12"/>
    <w:rsid w:val="004B7B64"/>
    <w:rsid w:val="004B7C95"/>
    <w:rsid w:val="004B7DB1"/>
    <w:rsid w:val="004C0177"/>
    <w:rsid w:val="004C02EC"/>
    <w:rsid w:val="004C08C9"/>
    <w:rsid w:val="004C09E6"/>
    <w:rsid w:val="004C0ED7"/>
    <w:rsid w:val="004C11BA"/>
    <w:rsid w:val="004C1B76"/>
    <w:rsid w:val="004C1F2C"/>
    <w:rsid w:val="004C22F3"/>
    <w:rsid w:val="004C2318"/>
    <w:rsid w:val="004C27B0"/>
    <w:rsid w:val="004C292A"/>
    <w:rsid w:val="004C2C50"/>
    <w:rsid w:val="004C2F82"/>
    <w:rsid w:val="004C3086"/>
    <w:rsid w:val="004C30E5"/>
    <w:rsid w:val="004C31AB"/>
    <w:rsid w:val="004C34E0"/>
    <w:rsid w:val="004C39A7"/>
    <w:rsid w:val="004C3AED"/>
    <w:rsid w:val="004C3CBC"/>
    <w:rsid w:val="004C3CDB"/>
    <w:rsid w:val="004C3D02"/>
    <w:rsid w:val="004C3ED9"/>
    <w:rsid w:val="004C409C"/>
    <w:rsid w:val="004C421E"/>
    <w:rsid w:val="004C43B9"/>
    <w:rsid w:val="004C47C7"/>
    <w:rsid w:val="004C4810"/>
    <w:rsid w:val="004C48D7"/>
    <w:rsid w:val="004C4B68"/>
    <w:rsid w:val="004C4C1E"/>
    <w:rsid w:val="004C4F37"/>
    <w:rsid w:val="004C564D"/>
    <w:rsid w:val="004C5675"/>
    <w:rsid w:val="004C58D2"/>
    <w:rsid w:val="004C58F2"/>
    <w:rsid w:val="004C5A4C"/>
    <w:rsid w:val="004C5ADA"/>
    <w:rsid w:val="004C5B94"/>
    <w:rsid w:val="004C5BA6"/>
    <w:rsid w:val="004C5E45"/>
    <w:rsid w:val="004C5E94"/>
    <w:rsid w:val="004C5E99"/>
    <w:rsid w:val="004C5FF8"/>
    <w:rsid w:val="004C606B"/>
    <w:rsid w:val="004C60D8"/>
    <w:rsid w:val="004C6130"/>
    <w:rsid w:val="004C63D3"/>
    <w:rsid w:val="004C642B"/>
    <w:rsid w:val="004C6550"/>
    <w:rsid w:val="004C6780"/>
    <w:rsid w:val="004C6AAB"/>
    <w:rsid w:val="004C6CA8"/>
    <w:rsid w:val="004C6CD9"/>
    <w:rsid w:val="004C6F68"/>
    <w:rsid w:val="004C7043"/>
    <w:rsid w:val="004C7045"/>
    <w:rsid w:val="004C7265"/>
    <w:rsid w:val="004C729B"/>
    <w:rsid w:val="004C767B"/>
    <w:rsid w:val="004C797E"/>
    <w:rsid w:val="004C7E85"/>
    <w:rsid w:val="004D0041"/>
    <w:rsid w:val="004D03D1"/>
    <w:rsid w:val="004D0438"/>
    <w:rsid w:val="004D057B"/>
    <w:rsid w:val="004D0597"/>
    <w:rsid w:val="004D06CE"/>
    <w:rsid w:val="004D0B43"/>
    <w:rsid w:val="004D0BA6"/>
    <w:rsid w:val="004D0BB2"/>
    <w:rsid w:val="004D0E3C"/>
    <w:rsid w:val="004D0E49"/>
    <w:rsid w:val="004D105A"/>
    <w:rsid w:val="004D1307"/>
    <w:rsid w:val="004D1459"/>
    <w:rsid w:val="004D1BD4"/>
    <w:rsid w:val="004D1ED3"/>
    <w:rsid w:val="004D1F79"/>
    <w:rsid w:val="004D20F3"/>
    <w:rsid w:val="004D2107"/>
    <w:rsid w:val="004D2130"/>
    <w:rsid w:val="004D2299"/>
    <w:rsid w:val="004D22D6"/>
    <w:rsid w:val="004D2317"/>
    <w:rsid w:val="004D251D"/>
    <w:rsid w:val="004D261F"/>
    <w:rsid w:val="004D26FC"/>
    <w:rsid w:val="004D2AF8"/>
    <w:rsid w:val="004D33FB"/>
    <w:rsid w:val="004D3501"/>
    <w:rsid w:val="004D3727"/>
    <w:rsid w:val="004D3890"/>
    <w:rsid w:val="004D398B"/>
    <w:rsid w:val="004D3F1D"/>
    <w:rsid w:val="004D3F82"/>
    <w:rsid w:val="004D405F"/>
    <w:rsid w:val="004D412B"/>
    <w:rsid w:val="004D42DA"/>
    <w:rsid w:val="004D43AD"/>
    <w:rsid w:val="004D44E9"/>
    <w:rsid w:val="004D4525"/>
    <w:rsid w:val="004D4A28"/>
    <w:rsid w:val="004D4DCC"/>
    <w:rsid w:val="004D50E0"/>
    <w:rsid w:val="004D57EE"/>
    <w:rsid w:val="004D57F9"/>
    <w:rsid w:val="004D5982"/>
    <w:rsid w:val="004D5A58"/>
    <w:rsid w:val="004D5B93"/>
    <w:rsid w:val="004D5D27"/>
    <w:rsid w:val="004D5EF0"/>
    <w:rsid w:val="004D626D"/>
    <w:rsid w:val="004D6490"/>
    <w:rsid w:val="004D6B8E"/>
    <w:rsid w:val="004D6C7D"/>
    <w:rsid w:val="004D6C95"/>
    <w:rsid w:val="004D6CAE"/>
    <w:rsid w:val="004D6D16"/>
    <w:rsid w:val="004D6EE9"/>
    <w:rsid w:val="004D6F56"/>
    <w:rsid w:val="004D6FD9"/>
    <w:rsid w:val="004D71AE"/>
    <w:rsid w:val="004D745F"/>
    <w:rsid w:val="004D75C6"/>
    <w:rsid w:val="004D76E6"/>
    <w:rsid w:val="004D781F"/>
    <w:rsid w:val="004D7ABD"/>
    <w:rsid w:val="004D7BCE"/>
    <w:rsid w:val="004D7C1F"/>
    <w:rsid w:val="004D7D1E"/>
    <w:rsid w:val="004D7D7B"/>
    <w:rsid w:val="004D7EE0"/>
    <w:rsid w:val="004D7F2F"/>
    <w:rsid w:val="004E0023"/>
    <w:rsid w:val="004E0288"/>
    <w:rsid w:val="004E03D1"/>
    <w:rsid w:val="004E04ED"/>
    <w:rsid w:val="004E070C"/>
    <w:rsid w:val="004E0774"/>
    <w:rsid w:val="004E08EC"/>
    <w:rsid w:val="004E097D"/>
    <w:rsid w:val="004E0997"/>
    <w:rsid w:val="004E09F6"/>
    <w:rsid w:val="004E0A0E"/>
    <w:rsid w:val="004E0C80"/>
    <w:rsid w:val="004E0D33"/>
    <w:rsid w:val="004E0F35"/>
    <w:rsid w:val="004E111B"/>
    <w:rsid w:val="004E12D4"/>
    <w:rsid w:val="004E13CB"/>
    <w:rsid w:val="004E14FE"/>
    <w:rsid w:val="004E174C"/>
    <w:rsid w:val="004E1785"/>
    <w:rsid w:val="004E18CA"/>
    <w:rsid w:val="004E19C7"/>
    <w:rsid w:val="004E1C47"/>
    <w:rsid w:val="004E1DE0"/>
    <w:rsid w:val="004E1DF9"/>
    <w:rsid w:val="004E1FA3"/>
    <w:rsid w:val="004E2116"/>
    <w:rsid w:val="004E21E4"/>
    <w:rsid w:val="004E21FA"/>
    <w:rsid w:val="004E2654"/>
    <w:rsid w:val="004E2734"/>
    <w:rsid w:val="004E2A7B"/>
    <w:rsid w:val="004E2E9F"/>
    <w:rsid w:val="004E314C"/>
    <w:rsid w:val="004E32A5"/>
    <w:rsid w:val="004E32E8"/>
    <w:rsid w:val="004E3571"/>
    <w:rsid w:val="004E39DD"/>
    <w:rsid w:val="004E3A14"/>
    <w:rsid w:val="004E3B83"/>
    <w:rsid w:val="004E3D61"/>
    <w:rsid w:val="004E3F62"/>
    <w:rsid w:val="004E4018"/>
    <w:rsid w:val="004E403B"/>
    <w:rsid w:val="004E4648"/>
    <w:rsid w:val="004E48B6"/>
    <w:rsid w:val="004E49C8"/>
    <w:rsid w:val="004E4D4B"/>
    <w:rsid w:val="004E4D93"/>
    <w:rsid w:val="004E56AF"/>
    <w:rsid w:val="004E577D"/>
    <w:rsid w:val="004E5DF2"/>
    <w:rsid w:val="004E6069"/>
    <w:rsid w:val="004E60C4"/>
    <w:rsid w:val="004E6101"/>
    <w:rsid w:val="004E628A"/>
    <w:rsid w:val="004E6407"/>
    <w:rsid w:val="004E6827"/>
    <w:rsid w:val="004E6839"/>
    <w:rsid w:val="004E6B59"/>
    <w:rsid w:val="004E6D40"/>
    <w:rsid w:val="004E6EF3"/>
    <w:rsid w:val="004E71D0"/>
    <w:rsid w:val="004E7AAF"/>
    <w:rsid w:val="004E7AC3"/>
    <w:rsid w:val="004E7BF2"/>
    <w:rsid w:val="004E7CE1"/>
    <w:rsid w:val="004E7D4E"/>
    <w:rsid w:val="004F0153"/>
    <w:rsid w:val="004F01B8"/>
    <w:rsid w:val="004F0218"/>
    <w:rsid w:val="004F0704"/>
    <w:rsid w:val="004F0865"/>
    <w:rsid w:val="004F0A3E"/>
    <w:rsid w:val="004F0C77"/>
    <w:rsid w:val="004F0CFC"/>
    <w:rsid w:val="004F0D29"/>
    <w:rsid w:val="004F0D6C"/>
    <w:rsid w:val="004F0F7E"/>
    <w:rsid w:val="004F101D"/>
    <w:rsid w:val="004F10FC"/>
    <w:rsid w:val="004F112A"/>
    <w:rsid w:val="004F125E"/>
    <w:rsid w:val="004F1852"/>
    <w:rsid w:val="004F1971"/>
    <w:rsid w:val="004F19FF"/>
    <w:rsid w:val="004F1CA4"/>
    <w:rsid w:val="004F1CB8"/>
    <w:rsid w:val="004F1F6F"/>
    <w:rsid w:val="004F1FD7"/>
    <w:rsid w:val="004F2067"/>
    <w:rsid w:val="004F2289"/>
    <w:rsid w:val="004F232B"/>
    <w:rsid w:val="004F232F"/>
    <w:rsid w:val="004F2594"/>
    <w:rsid w:val="004F29BD"/>
    <w:rsid w:val="004F2B1B"/>
    <w:rsid w:val="004F2FBF"/>
    <w:rsid w:val="004F331C"/>
    <w:rsid w:val="004F395F"/>
    <w:rsid w:val="004F3A18"/>
    <w:rsid w:val="004F3AC8"/>
    <w:rsid w:val="004F3DE0"/>
    <w:rsid w:val="004F41C9"/>
    <w:rsid w:val="004F4351"/>
    <w:rsid w:val="004F4453"/>
    <w:rsid w:val="004F4465"/>
    <w:rsid w:val="004F44BF"/>
    <w:rsid w:val="004F46AA"/>
    <w:rsid w:val="004F49A9"/>
    <w:rsid w:val="004F49C8"/>
    <w:rsid w:val="004F4EC1"/>
    <w:rsid w:val="004F520E"/>
    <w:rsid w:val="004F5515"/>
    <w:rsid w:val="004F55F2"/>
    <w:rsid w:val="004F596F"/>
    <w:rsid w:val="004F5ACE"/>
    <w:rsid w:val="004F5AD9"/>
    <w:rsid w:val="004F5BF3"/>
    <w:rsid w:val="004F5D10"/>
    <w:rsid w:val="004F5EE1"/>
    <w:rsid w:val="004F62BF"/>
    <w:rsid w:val="004F639D"/>
    <w:rsid w:val="004F6432"/>
    <w:rsid w:val="004F6504"/>
    <w:rsid w:val="004F667B"/>
    <w:rsid w:val="004F682C"/>
    <w:rsid w:val="004F6B1F"/>
    <w:rsid w:val="004F6D06"/>
    <w:rsid w:val="004F6D55"/>
    <w:rsid w:val="004F71BD"/>
    <w:rsid w:val="004F730A"/>
    <w:rsid w:val="004F7503"/>
    <w:rsid w:val="004F76BF"/>
    <w:rsid w:val="004F78DC"/>
    <w:rsid w:val="004F7AE7"/>
    <w:rsid w:val="004F7B7F"/>
    <w:rsid w:val="004F7DDA"/>
    <w:rsid w:val="004F7E0C"/>
    <w:rsid w:val="004F7FD4"/>
    <w:rsid w:val="005000BA"/>
    <w:rsid w:val="0050024C"/>
    <w:rsid w:val="005002BF"/>
    <w:rsid w:val="0050045C"/>
    <w:rsid w:val="0050083B"/>
    <w:rsid w:val="00500A83"/>
    <w:rsid w:val="00500C5F"/>
    <w:rsid w:val="00501459"/>
    <w:rsid w:val="00501499"/>
    <w:rsid w:val="00501644"/>
    <w:rsid w:val="00501884"/>
    <w:rsid w:val="0050192F"/>
    <w:rsid w:val="00501CBB"/>
    <w:rsid w:val="00502469"/>
    <w:rsid w:val="00502646"/>
    <w:rsid w:val="00502798"/>
    <w:rsid w:val="00502AD2"/>
    <w:rsid w:val="00502C94"/>
    <w:rsid w:val="00503060"/>
    <w:rsid w:val="00503116"/>
    <w:rsid w:val="005031B2"/>
    <w:rsid w:val="0050330F"/>
    <w:rsid w:val="00503333"/>
    <w:rsid w:val="00503388"/>
    <w:rsid w:val="00503419"/>
    <w:rsid w:val="00503444"/>
    <w:rsid w:val="005036D4"/>
    <w:rsid w:val="0050373E"/>
    <w:rsid w:val="005038B0"/>
    <w:rsid w:val="00503AB9"/>
    <w:rsid w:val="00503ACE"/>
    <w:rsid w:val="00503C02"/>
    <w:rsid w:val="00503DA2"/>
    <w:rsid w:val="00504079"/>
    <w:rsid w:val="00504117"/>
    <w:rsid w:val="00504254"/>
    <w:rsid w:val="00504390"/>
    <w:rsid w:val="00504667"/>
    <w:rsid w:val="005046FA"/>
    <w:rsid w:val="0050494C"/>
    <w:rsid w:val="00504AB5"/>
    <w:rsid w:val="00504C71"/>
    <w:rsid w:val="00504EA2"/>
    <w:rsid w:val="00504FFA"/>
    <w:rsid w:val="00505110"/>
    <w:rsid w:val="00505384"/>
    <w:rsid w:val="005055CA"/>
    <w:rsid w:val="005056DC"/>
    <w:rsid w:val="00505718"/>
    <w:rsid w:val="005057A9"/>
    <w:rsid w:val="00505C2A"/>
    <w:rsid w:val="00505F01"/>
    <w:rsid w:val="00505FCE"/>
    <w:rsid w:val="0050631A"/>
    <w:rsid w:val="00506374"/>
    <w:rsid w:val="005063B9"/>
    <w:rsid w:val="005066E4"/>
    <w:rsid w:val="005067A7"/>
    <w:rsid w:val="00506A0F"/>
    <w:rsid w:val="00506A46"/>
    <w:rsid w:val="00506FCB"/>
    <w:rsid w:val="005071DF"/>
    <w:rsid w:val="005073B0"/>
    <w:rsid w:val="005075EC"/>
    <w:rsid w:val="00507AE0"/>
    <w:rsid w:val="00507B10"/>
    <w:rsid w:val="00507BB4"/>
    <w:rsid w:val="00507CA2"/>
    <w:rsid w:val="00507D3C"/>
    <w:rsid w:val="00507F02"/>
    <w:rsid w:val="00507F28"/>
    <w:rsid w:val="00510110"/>
    <w:rsid w:val="005105B8"/>
    <w:rsid w:val="00510831"/>
    <w:rsid w:val="0051084C"/>
    <w:rsid w:val="00510866"/>
    <w:rsid w:val="00510941"/>
    <w:rsid w:val="0051097B"/>
    <w:rsid w:val="00510B06"/>
    <w:rsid w:val="00510E12"/>
    <w:rsid w:val="00510E2B"/>
    <w:rsid w:val="0051102B"/>
    <w:rsid w:val="00511129"/>
    <w:rsid w:val="00511247"/>
    <w:rsid w:val="0051146F"/>
    <w:rsid w:val="005114CD"/>
    <w:rsid w:val="005117FD"/>
    <w:rsid w:val="00511B9B"/>
    <w:rsid w:val="00511E0F"/>
    <w:rsid w:val="00512027"/>
    <w:rsid w:val="005124A5"/>
    <w:rsid w:val="0051276C"/>
    <w:rsid w:val="0051278A"/>
    <w:rsid w:val="005127B3"/>
    <w:rsid w:val="00512851"/>
    <w:rsid w:val="00512996"/>
    <w:rsid w:val="00512CD1"/>
    <w:rsid w:val="00512D11"/>
    <w:rsid w:val="00513049"/>
    <w:rsid w:val="005130A5"/>
    <w:rsid w:val="005132AB"/>
    <w:rsid w:val="00513307"/>
    <w:rsid w:val="00513DA3"/>
    <w:rsid w:val="00513DC7"/>
    <w:rsid w:val="00513F12"/>
    <w:rsid w:val="00513FA0"/>
    <w:rsid w:val="005140CE"/>
    <w:rsid w:val="005143C6"/>
    <w:rsid w:val="005146D2"/>
    <w:rsid w:val="005146FC"/>
    <w:rsid w:val="00514B04"/>
    <w:rsid w:val="00515119"/>
    <w:rsid w:val="00515461"/>
    <w:rsid w:val="00515543"/>
    <w:rsid w:val="00515E53"/>
    <w:rsid w:val="00515E89"/>
    <w:rsid w:val="0051607E"/>
    <w:rsid w:val="0051641B"/>
    <w:rsid w:val="00516586"/>
    <w:rsid w:val="005166C9"/>
    <w:rsid w:val="0051675D"/>
    <w:rsid w:val="0051686C"/>
    <w:rsid w:val="00516874"/>
    <w:rsid w:val="00516F72"/>
    <w:rsid w:val="00517055"/>
    <w:rsid w:val="00517172"/>
    <w:rsid w:val="005171A5"/>
    <w:rsid w:val="005176AF"/>
    <w:rsid w:val="005176F6"/>
    <w:rsid w:val="005177CB"/>
    <w:rsid w:val="005179B5"/>
    <w:rsid w:val="005179FB"/>
    <w:rsid w:val="00517AFF"/>
    <w:rsid w:val="00517C6E"/>
    <w:rsid w:val="00517C7A"/>
    <w:rsid w:val="00517CDB"/>
    <w:rsid w:val="00517D1B"/>
    <w:rsid w:val="00517F6C"/>
    <w:rsid w:val="005201C9"/>
    <w:rsid w:val="005204DB"/>
    <w:rsid w:val="005205DC"/>
    <w:rsid w:val="0052090A"/>
    <w:rsid w:val="00520EAE"/>
    <w:rsid w:val="00521108"/>
    <w:rsid w:val="0052128E"/>
    <w:rsid w:val="005215E8"/>
    <w:rsid w:val="00521C1B"/>
    <w:rsid w:val="00522194"/>
    <w:rsid w:val="005221F5"/>
    <w:rsid w:val="00522662"/>
    <w:rsid w:val="00522708"/>
    <w:rsid w:val="0052271C"/>
    <w:rsid w:val="00522729"/>
    <w:rsid w:val="00522917"/>
    <w:rsid w:val="00522A9E"/>
    <w:rsid w:val="00522CD0"/>
    <w:rsid w:val="00522CF5"/>
    <w:rsid w:val="00522E1D"/>
    <w:rsid w:val="00522EEC"/>
    <w:rsid w:val="00522F24"/>
    <w:rsid w:val="005230DD"/>
    <w:rsid w:val="00523245"/>
    <w:rsid w:val="00523447"/>
    <w:rsid w:val="005234F8"/>
    <w:rsid w:val="00523830"/>
    <w:rsid w:val="00523BF7"/>
    <w:rsid w:val="00523DFD"/>
    <w:rsid w:val="0052400C"/>
    <w:rsid w:val="005240F0"/>
    <w:rsid w:val="0052428C"/>
    <w:rsid w:val="0052457C"/>
    <w:rsid w:val="005247BC"/>
    <w:rsid w:val="00524CCC"/>
    <w:rsid w:val="00524E72"/>
    <w:rsid w:val="00525839"/>
    <w:rsid w:val="005258E3"/>
    <w:rsid w:val="00525997"/>
    <w:rsid w:val="00525C25"/>
    <w:rsid w:val="00525E7F"/>
    <w:rsid w:val="00525ECF"/>
    <w:rsid w:val="00525ED1"/>
    <w:rsid w:val="005260B4"/>
    <w:rsid w:val="0052613F"/>
    <w:rsid w:val="00526199"/>
    <w:rsid w:val="0052620A"/>
    <w:rsid w:val="00526394"/>
    <w:rsid w:val="00526517"/>
    <w:rsid w:val="005267D1"/>
    <w:rsid w:val="00526A9F"/>
    <w:rsid w:val="00526B5A"/>
    <w:rsid w:val="00526C4B"/>
    <w:rsid w:val="00527236"/>
    <w:rsid w:val="00527817"/>
    <w:rsid w:val="005278C0"/>
    <w:rsid w:val="00527B36"/>
    <w:rsid w:val="00527BDD"/>
    <w:rsid w:val="00527DDA"/>
    <w:rsid w:val="00527E98"/>
    <w:rsid w:val="00527F65"/>
    <w:rsid w:val="00527F70"/>
    <w:rsid w:val="005300AC"/>
    <w:rsid w:val="0053047F"/>
    <w:rsid w:val="00530B03"/>
    <w:rsid w:val="00530B68"/>
    <w:rsid w:val="00530C8C"/>
    <w:rsid w:val="00530D9F"/>
    <w:rsid w:val="0053149E"/>
    <w:rsid w:val="005314E4"/>
    <w:rsid w:val="005315A4"/>
    <w:rsid w:val="005317F5"/>
    <w:rsid w:val="00531954"/>
    <w:rsid w:val="005319E2"/>
    <w:rsid w:val="00531B87"/>
    <w:rsid w:val="00531BBB"/>
    <w:rsid w:val="00532022"/>
    <w:rsid w:val="00532A34"/>
    <w:rsid w:val="00532B48"/>
    <w:rsid w:val="00533029"/>
    <w:rsid w:val="005331F1"/>
    <w:rsid w:val="00533229"/>
    <w:rsid w:val="0053342D"/>
    <w:rsid w:val="00533BCF"/>
    <w:rsid w:val="00533C03"/>
    <w:rsid w:val="00533D12"/>
    <w:rsid w:val="00533ED4"/>
    <w:rsid w:val="00533EF9"/>
    <w:rsid w:val="00533F17"/>
    <w:rsid w:val="005342AB"/>
    <w:rsid w:val="005342B8"/>
    <w:rsid w:val="00534333"/>
    <w:rsid w:val="005348E5"/>
    <w:rsid w:val="00534D34"/>
    <w:rsid w:val="00534E93"/>
    <w:rsid w:val="005351EF"/>
    <w:rsid w:val="00535419"/>
    <w:rsid w:val="00535882"/>
    <w:rsid w:val="00535920"/>
    <w:rsid w:val="00535CFC"/>
    <w:rsid w:val="00535DB9"/>
    <w:rsid w:val="00535F51"/>
    <w:rsid w:val="00536024"/>
    <w:rsid w:val="005361C2"/>
    <w:rsid w:val="0053624A"/>
    <w:rsid w:val="005364D6"/>
    <w:rsid w:val="00536614"/>
    <w:rsid w:val="005366DB"/>
    <w:rsid w:val="00536B75"/>
    <w:rsid w:val="00536E7E"/>
    <w:rsid w:val="00536EC5"/>
    <w:rsid w:val="00536FAF"/>
    <w:rsid w:val="0053720F"/>
    <w:rsid w:val="00537468"/>
    <w:rsid w:val="005375AF"/>
    <w:rsid w:val="00537607"/>
    <w:rsid w:val="00537849"/>
    <w:rsid w:val="005379C9"/>
    <w:rsid w:val="00537A27"/>
    <w:rsid w:val="00537E9F"/>
    <w:rsid w:val="005401D1"/>
    <w:rsid w:val="005404CB"/>
    <w:rsid w:val="005405E8"/>
    <w:rsid w:val="005409EC"/>
    <w:rsid w:val="00540B05"/>
    <w:rsid w:val="00540F9A"/>
    <w:rsid w:val="00541333"/>
    <w:rsid w:val="005414AC"/>
    <w:rsid w:val="00541622"/>
    <w:rsid w:val="0054192B"/>
    <w:rsid w:val="00541D32"/>
    <w:rsid w:val="00541F4C"/>
    <w:rsid w:val="00542214"/>
    <w:rsid w:val="0054250D"/>
    <w:rsid w:val="005428F6"/>
    <w:rsid w:val="005429A1"/>
    <w:rsid w:val="00542A72"/>
    <w:rsid w:val="00542B77"/>
    <w:rsid w:val="00543130"/>
    <w:rsid w:val="0054323A"/>
    <w:rsid w:val="00543398"/>
    <w:rsid w:val="005433E5"/>
    <w:rsid w:val="00543F20"/>
    <w:rsid w:val="00544140"/>
    <w:rsid w:val="005441B1"/>
    <w:rsid w:val="00544425"/>
    <w:rsid w:val="00544532"/>
    <w:rsid w:val="00544832"/>
    <w:rsid w:val="005449DF"/>
    <w:rsid w:val="00544FE4"/>
    <w:rsid w:val="00544FEC"/>
    <w:rsid w:val="0054507E"/>
    <w:rsid w:val="005451BC"/>
    <w:rsid w:val="00545298"/>
    <w:rsid w:val="00545705"/>
    <w:rsid w:val="00545867"/>
    <w:rsid w:val="0054597F"/>
    <w:rsid w:val="005459A0"/>
    <w:rsid w:val="00545A19"/>
    <w:rsid w:val="00545B4B"/>
    <w:rsid w:val="00545BC0"/>
    <w:rsid w:val="00545C73"/>
    <w:rsid w:val="00545D95"/>
    <w:rsid w:val="00546093"/>
    <w:rsid w:val="0054625F"/>
    <w:rsid w:val="00546328"/>
    <w:rsid w:val="00546458"/>
    <w:rsid w:val="00546655"/>
    <w:rsid w:val="00546743"/>
    <w:rsid w:val="005469C9"/>
    <w:rsid w:val="00546AAC"/>
    <w:rsid w:val="00546AD2"/>
    <w:rsid w:val="00546BEC"/>
    <w:rsid w:val="00546E9D"/>
    <w:rsid w:val="00546F7A"/>
    <w:rsid w:val="0054712B"/>
    <w:rsid w:val="00547368"/>
    <w:rsid w:val="00547621"/>
    <w:rsid w:val="0054762E"/>
    <w:rsid w:val="00547665"/>
    <w:rsid w:val="005476B2"/>
    <w:rsid w:val="00547922"/>
    <w:rsid w:val="00547DC4"/>
    <w:rsid w:val="005508CA"/>
    <w:rsid w:val="00550903"/>
    <w:rsid w:val="00550998"/>
    <w:rsid w:val="00550A76"/>
    <w:rsid w:val="00550D22"/>
    <w:rsid w:val="00551342"/>
    <w:rsid w:val="005513DD"/>
    <w:rsid w:val="005518CB"/>
    <w:rsid w:val="00551D92"/>
    <w:rsid w:val="00551F35"/>
    <w:rsid w:val="00552124"/>
    <w:rsid w:val="0055251E"/>
    <w:rsid w:val="005525DB"/>
    <w:rsid w:val="00552671"/>
    <w:rsid w:val="0055271B"/>
    <w:rsid w:val="00552845"/>
    <w:rsid w:val="00552895"/>
    <w:rsid w:val="00552A9C"/>
    <w:rsid w:val="00552B40"/>
    <w:rsid w:val="00552C3C"/>
    <w:rsid w:val="00552D9C"/>
    <w:rsid w:val="00552E77"/>
    <w:rsid w:val="0055352B"/>
    <w:rsid w:val="00554301"/>
    <w:rsid w:val="00554469"/>
    <w:rsid w:val="005548B7"/>
    <w:rsid w:val="00554A43"/>
    <w:rsid w:val="00554AFE"/>
    <w:rsid w:val="00554BFF"/>
    <w:rsid w:val="00554CE6"/>
    <w:rsid w:val="00555015"/>
    <w:rsid w:val="00555228"/>
    <w:rsid w:val="00555843"/>
    <w:rsid w:val="005558A2"/>
    <w:rsid w:val="00555B16"/>
    <w:rsid w:val="00555F36"/>
    <w:rsid w:val="00556223"/>
    <w:rsid w:val="005562D1"/>
    <w:rsid w:val="005562DA"/>
    <w:rsid w:val="005562E4"/>
    <w:rsid w:val="005563C4"/>
    <w:rsid w:val="00556483"/>
    <w:rsid w:val="005569DF"/>
    <w:rsid w:val="00556B32"/>
    <w:rsid w:val="00556D2D"/>
    <w:rsid w:val="00556D52"/>
    <w:rsid w:val="00556DF8"/>
    <w:rsid w:val="00556E70"/>
    <w:rsid w:val="00556F54"/>
    <w:rsid w:val="0055700B"/>
    <w:rsid w:val="005571FE"/>
    <w:rsid w:val="005572CC"/>
    <w:rsid w:val="005574E9"/>
    <w:rsid w:val="005575AD"/>
    <w:rsid w:val="00557714"/>
    <w:rsid w:val="00557B08"/>
    <w:rsid w:val="00557EAB"/>
    <w:rsid w:val="00557F65"/>
    <w:rsid w:val="00560081"/>
    <w:rsid w:val="005600CB"/>
    <w:rsid w:val="005602B6"/>
    <w:rsid w:val="00560380"/>
    <w:rsid w:val="00560500"/>
    <w:rsid w:val="00560587"/>
    <w:rsid w:val="00560791"/>
    <w:rsid w:val="00560857"/>
    <w:rsid w:val="0056105F"/>
    <w:rsid w:val="0056146F"/>
    <w:rsid w:val="00561945"/>
    <w:rsid w:val="00561A45"/>
    <w:rsid w:val="00561BE5"/>
    <w:rsid w:val="00561DEB"/>
    <w:rsid w:val="00561F23"/>
    <w:rsid w:val="005620A5"/>
    <w:rsid w:val="005620BC"/>
    <w:rsid w:val="00562176"/>
    <w:rsid w:val="005623FB"/>
    <w:rsid w:val="00562519"/>
    <w:rsid w:val="0056254C"/>
    <w:rsid w:val="00562762"/>
    <w:rsid w:val="0056277B"/>
    <w:rsid w:val="0056281E"/>
    <w:rsid w:val="00562A2F"/>
    <w:rsid w:val="00562CB6"/>
    <w:rsid w:val="00562CB8"/>
    <w:rsid w:val="00562E0E"/>
    <w:rsid w:val="0056322E"/>
    <w:rsid w:val="00563252"/>
    <w:rsid w:val="005633C9"/>
    <w:rsid w:val="00563457"/>
    <w:rsid w:val="005637AB"/>
    <w:rsid w:val="005639C8"/>
    <w:rsid w:val="00563D6A"/>
    <w:rsid w:val="00563F02"/>
    <w:rsid w:val="00563FB7"/>
    <w:rsid w:val="005640CF"/>
    <w:rsid w:val="005640F8"/>
    <w:rsid w:val="00564965"/>
    <w:rsid w:val="00564B62"/>
    <w:rsid w:val="00565196"/>
    <w:rsid w:val="0056519D"/>
    <w:rsid w:val="00565376"/>
    <w:rsid w:val="00565413"/>
    <w:rsid w:val="005655C5"/>
    <w:rsid w:val="005655DC"/>
    <w:rsid w:val="005655F8"/>
    <w:rsid w:val="005657FC"/>
    <w:rsid w:val="0056581A"/>
    <w:rsid w:val="00565913"/>
    <w:rsid w:val="00565AD4"/>
    <w:rsid w:val="005660E1"/>
    <w:rsid w:val="005660E2"/>
    <w:rsid w:val="00566566"/>
    <w:rsid w:val="005666FC"/>
    <w:rsid w:val="00566A05"/>
    <w:rsid w:val="00566AE9"/>
    <w:rsid w:val="00566B39"/>
    <w:rsid w:val="00566BFF"/>
    <w:rsid w:val="00566E52"/>
    <w:rsid w:val="00566F7F"/>
    <w:rsid w:val="00567329"/>
    <w:rsid w:val="00567339"/>
    <w:rsid w:val="00567578"/>
    <w:rsid w:val="00567613"/>
    <w:rsid w:val="00567AEE"/>
    <w:rsid w:val="00567D6F"/>
    <w:rsid w:val="00567F70"/>
    <w:rsid w:val="005700C2"/>
    <w:rsid w:val="00570179"/>
    <w:rsid w:val="00570776"/>
    <w:rsid w:val="00570974"/>
    <w:rsid w:val="00570B3C"/>
    <w:rsid w:val="00570BA7"/>
    <w:rsid w:val="00570D0C"/>
    <w:rsid w:val="00570D60"/>
    <w:rsid w:val="00570F0F"/>
    <w:rsid w:val="00570FF7"/>
    <w:rsid w:val="00571070"/>
    <w:rsid w:val="0057113A"/>
    <w:rsid w:val="00571344"/>
    <w:rsid w:val="00571789"/>
    <w:rsid w:val="00571A78"/>
    <w:rsid w:val="00571AB3"/>
    <w:rsid w:val="00571C63"/>
    <w:rsid w:val="00571D82"/>
    <w:rsid w:val="00571E01"/>
    <w:rsid w:val="005721AC"/>
    <w:rsid w:val="00572447"/>
    <w:rsid w:val="0057247A"/>
    <w:rsid w:val="0057287A"/>
    <w:rsid w:val="00572A47"/>
    <w:rsid w:val="00572D11"/>
    <w:rsid w:val="005734A4"/>
    <w:rsid w:val="0057350F"/>
    <w:rsid w:val="0057359B"/>
    <w:rsid w:val="00573734"/>
    <w:rsid w:val="005738DF"/>
    <w:rsid w:val="00573980"/>
    <w:rsid w:val="00573AE7"/>
    <w:rsid w:val="00573B58"/>
    <w:rsid w:val="00573B9F"/>
    <w:rsid w:val="00573E00"/>
    <w:rsid w:val="00573F05"/>
    <w:rsid w:val="00573F0E"/>
    <w:rsid w:val="00573FCC"/>
    <w:rsid w:val="0057400D"/>
    <w:rsid w:val="00574017"/>
    <w:rsid w:val="0057428F"/>
    <w:rsid w:val="00574380"/>
    <w:rsid w:val="00574419"/>
    <w:rsid w:val="00574572"/>
    <w:rsid w:val="00574875"/>
    <w:rsid w:val="0057496A"/>
    <w:rsid w:val="005749A4"/>
    <w:rsid w:val="00574A4E"/>
    <w:rsid w:val="00574C63"/>
    <w:rsid w:val="00574C99"/>
    <w:rsid w:val="00574F11"/>
    <w:rsid w:val="00574F19"/>
    <w:rsid w:val="0057527F"/>
    <w:rsid w:val="00575475"/>
    <w:rsid w:val="005754BD"/>
    <w:rsid w:val="0057576B"/>
    <w:rsid w:val="00575834"/>
    <w:rsid w:val="00575899"/>
    <w:rsid w:val="00575DE0"/>
    <w:rsid w:val="00575F31"/>
    <w:rsid w:val="005760A4"/>
    <w:rsid w:val="005764D5"/>
    <w:rsid w:val="0057673B"/>
    <w:rsid w:val="0057678E"/>
    <w:rsid w:val="00576BE1"/>
    <w:rsid w:val="00576EED"/>
    <w:rsid w:val="00577024"/>
    <w:rsid w:val="00577202"/>
    <w:rsid w:val="00577435"/>
    <w:rsid w:val="00577514"/>
    <w:rsid w:val="0057752B"/>
    <w:rsid w:val="005775D7"/>
    <w:rsid w:val="005775EC"/>
    <w:rsid w:val="0057766A"/>
    <w:rsid w:val="005776F4"/>
    <w:rsid w:val="00577793"/>
    <w:rsid w:val="00577AD3"/>
    <w:rsid w:val="00577D92"/>
    <w:rsid w:val="00577E6A"/>
    <w:rsid w:val="00577FA8"/>
    <w:rsid w:val="00580221"/>
    <w:rsid w:val="00580511"/>
    <w:rsid w:val="005805E3"/>
    <w:rsid w:val="005807E8"/>
    <w:rsid w:val="005808DB"/>
    <w:rsid w:val="00580A14"/>
    <w:rsid w:val="00580AE8"/>
    <w:rsid w:val="00581315"/>
    <w:rsid w:val="0058142E"/>
    <w:rsid w:val="00581951"/>
    <w:rsid w:val="00581B21"/>
    <w:rsid w:val="00581BEC"/>
    <w:rsid w:val="00582CA9"/>
    <w:rsid w:val="00582E56"/>
    <w:rsid w:val="00582F74"/>
    <w:rsid w:val="0058327E"/>
    <w:rsid w:val="00583315"/>
    <w:rsid w:val="00583363"/>
    <w:rsid w:val="005838A6"/>
    <w:rsid w:val="005839A2"/>
    <w:rsid w:val="005839D0"/>
    <w:rsid w:val="00583EF4"/>
    <w:rsid w:val="0058423F"/>
    <w:rsid w:val="00584313"/>
    <w:rsid w:val="0058435A"/>
    <w:rsid w:val="00584402"/>
    <w:rsid w:val="005846AB"/>
    <w:rsid w:val="00584A56"/>
    <w:rsid w:val="00584C1A"/>
    <w:rsid w:val="00584E9E"/>
    <w:rsid w:val="00584ED8"/>
    <w:rsid w:val="00585131"/>
    <w:rsid w:val="005852BD"/>
    <w:rsid w:val="00585559"/>
    <w:rsid w:val="005858C8"/>
    <w:rsid w:val="005858CD"/>
    <w:rsid w:val="00585B31"/>
    <w:rsid w:val="00585E42"/>
    <w:rsid w:val="00585F55"/>
    <w:rsid w:val="00585F9E"/>
    <w:rsid w:val="00586040"/>
    <w:rsid w:val="00586141"/>
    <w:rsid w:val="00586265"/>
    <w:rsid w:val="00586357"/>
    <w:rsid w:val="0058676B"/>
    <w:rsid w:val="00586B3D"/>
    <w:rsid w:val="00586F4D"/>
    <w:rsid w:val="005871B6"/>
    <w:rsid w:val="005875B2"/>
    <w:rsid w:val="00587702"/>
    <w:rsid w:val="00587918"/>
    <w:rsid w:val="00587AAA"/>
    <w:rsid w:val="00587AE5"/>
    <w:rsid w:val="00587EE2"/>
    <w:rsid w:val="0059005D"/>
    <w:rsid w:val="0059017D"/>
    <w:rsid w:val="0059076B"/>
    <w:rsid w:val="0059093E"/>
    <w:rsid w:val="00590A17"/>
    <w:rsid w:val="00590ACA"/>
    <w:rsid w:val="00590AE5"/>
    <w:rsid w:val="00590BE4"/>
    <w:rsid w:val="00590D5D"/>
    <w:rsid w:val="00590EFC"/>
    <w:rsid w:val="005911E0"/>
    <w:rsid w:val="0059175F"/>
    <w:rsid w:val="00591A73"/>
    <w:rsid w:val="00591AC6"/>
    <w:rsid w:val="0059212D"/>
    <w:rsid w:val="00592477"/>
    <w:rsid w:val="005927CE"/>
    <w:rsid w:val="005928D7"/>
    <w:rsid w:val="00592ABB"/>
    <w:rsid w:val="00592BE2"/>
    <w:rsid w:val="00592F65"/>
    <w:rsid w:val="00593061"/>
    <w:rsid w:val="005937EC"/>
    <w:rsid w:val="005938AB"/>
    <w:rsid w:val="005939C0"/>
    <w:rsid w:val="00593A25"/>
    <w:rsid w:val="00593A5E"/>
    <w:rsid w:val="00593B7F"/>
    <w:rsid w:val="00593BD7"/>
    <w:rsid w:val="00593D5F"/>
    <w:rsid w:val="00593E61"/>
    <w:rsid w:val="005944EC"/>
    <w:rsid w:val="005947CE"/>
    <w:rsid w:val="00594A28"/>
    <w:rsid w:val="00594DEF"/>
    <w:rsid w:val="00594F14"/>
    <w:rsid w:val="00595397"/>
    <w:rsid w:val="005953EE"/>
    <w:rsid w:val="00595579"/>
    <w:rsid w:val="005957C6"/>
    <w:rsid w:val="00595828"/>
    <w:rsid w:val="00595935"/>
    <w:rsid w:val="00595AED"/>
    <w:rsid w:val="00595AFA"/>
    <w:rsid w:val="00595AFC"/>
    <w:rsid w:val="00595D8A"/>
    <w:rsid w:val="00595EE4"/>
    <w:rsid w:val="00595F57"/>
    <w:rsid w:val="00596533"/>
    <w:rsid w:val="0059674E"/>
    <w:rsid w:val="0059687B"/>
    <w:rsid w:val="00596A01"/>
    <w:rsid w:val="00596DD1"/>
    <w:rsid w:val="00596F84"/>
    <w:rsid w:val="005975D4"/>
    <w:rsid w:val="00597AED"/>
    <w:rsid w:val="00597B28"/>
    <w:rsid w:val="005A0043"/>
    <w:rsid w:val="005A06BD"/>
    <w:rsid w:val="005A06EA"/>
    <w:rsid w:val="005A07BC"/>
    <w:rsid w:val="005A096C"/>
    <w:rsid w:val="005A0A48"/>
    <w:rsid w:val="005A0A6B"/>
    <w:rsid w:val="005A0F10"/>
    <w:rsid w:val="005A1095"/>
    <w:rsid w:val="005A1864"/>
    <w:rsid w:val="005A1998"/>
    <w:rsid w:val="005A1BF8"/>
    <w:rsid w:val="005A1C77"/>
    <w:rsid w:val="005A1FBD"/>
    <w:rsid w:val="005A2286"/>
    <w:rsid w:val="005A2432"/>
    <w:rsid w:val="005A24DD"/>
    <w:rsid w:val="005A281B"/>
    <w:rsid w:val="005A2841"/>
    <w:rsid w:val="005A286A"/>
    <w:rsid w:val="005A28F0"/>
    <w:rsid w:val="005A2978"/>
    <w:rsid w:val="005A2D9D"/>
    <w:rsid w:val="005A2E26"/>
    <w:rsid w:val="005A2E40"/>
    <w:rsid w:val="005A2E7C"/>
    <w:rsid w:val="005A312B"/>
    <w:rsid w:val="005A3252"/>
    <w:rsid w:val="005A326A"/>
    <w:rsid w:val="005A34F9"/>
    <w:rsid w:val="005A3649"/>
    <w:rsid w:val="005A3668"/>
    <w:rsid w:val="005A3BDE"/>
    <w:rsid w:val="005A3E47"/>
    <w:rsid w:val="005A3E4C"/>
    <w:rsid w:val="005A3E69"/>
    <w:rsid w:val="005A3F9C"/>
    <w:rsid w:val="005A417F"/>
    <w:rsid w:val="005A41F7"/>
    <w:rsid w:val="005A423C"/>
    <w:rsid w:val="005A426D"/>
    <w:rsid w:val="005A45A3"/>
    <w:rsid w:val="005A45D0"/>
    <w:rsid w:val="005A4757"/>
    <w:rsid w:val="005A4826"/>
    <w:rsid w:val="005A48AB"/>
    <w:rsid w:val="005A48AC"/>
    <w:rsid w:val="005A499A"/>
    <w:rsid w:val="005A49A1"/>
    <w:rsid w:val="005A4A49"/>
    <w:rsid w:val="005A5152"/>
    <w:rsid w:val="005A579E"/>
    <w:rsid w:val="005A57BC"/>
    <w:rsid w:val="005A57C3"/>
    <w:rsid w:val="005A57DD"/>
    <w:rsid w:val="005A5ACC"/>
    <w:rsid w:val="005A5B9D"/>
    <w:rsid w:val="005A5C43"/>
    <w:rsid w:val="005A5D42"/>
    <w:rsid w:val="005A68A7"/>
    <w:rsid w:val="005A6A1E"/>
    <w:rsid w:val="005A6AA8"/>
    <w:rsid w:val="005A6CA9"/>
    <w:rsid w:val="005A6DF2"/>
    <w:rsid w:val="005A6F0B"/>
    <w:rsid w:val="005A6F73"/>
    <w:rsid w:val="005A7108"/>
    <w:rsid w:val="005A7255"/>
    <w:rsid w:val="005A73C2"/>
    <w:rsid w:val="005A76B9"/>
    <w:rsid w:val="005B0792"/>
    <w:rsid w:val="005B0938"/>
    <w:rsid w:val="005B0954"/>
    <w:rsid w:val="005B0D94"/>
    <w:rsid w:val="005B0E73"/>
    <w:rsid w:val="005B11DA"/>
    <w:rsid w:val="005B147E"/>
    <w:rsid w:val="005B1827"/>
    <w:rsid w:val="005B1B17"/>
    <w:rsid w:val="005B1DB4"/>
    <w:rsid w:val="005B1F6E"/>
    <w:rsid w:val="005B2384"/>
    <w:rsid w:val="005B23C4"/>
    <w:rsid w:val="005B2452"/>
    <w:rsid w:val="005B2993"/>
    <w:rsid w:val="005B2ABE"/>
    <w:rsid w:val="005B2AEF"/>
    <w:rsid w:val="005B2B5B"/>
    <w:rsid w:val="005B2B93"/>
    <w:rsid w:val="005B2BE9"/>
    <w:rsid w:val="005B2E95"/>
    <w:rsid w:val="005B35D0"/>
    <w:rsid w:val="005B37DE"/>
    <w:rsid w:val="005B3990"/>
    <w:rsid w:val="005B3C98"/>
    <w:rsid w:val="005B3FA8"/>
    <w:rsid w:val="005B4042"/>
    <w:rsid w:val="005B40D0"/>
    <w:rsid w:val="005B47E4"/>
    <w:rsid w:val="005B4812"/>
    <w:rsid w:val="005B4E7E"/>
    <w:rsid w:val="005B4F43"/>
    <w:rsid w:val="005B4FD2"/>
    <w:rsid w:val="005B518F"/>
    <w:rsid w:val="005B519E"/>
    <w:rsid w:val="005B5212"/>
    <w:rsid w:val="005B55CE"/>
    <w:rsid w:val="005B575C"/>
    <w:rsid w:val="005B575E"/>
    <w:rsid w:val="005B58CB"/>
    <w:rsid w:val="005B5A63"/>
    <w:rsid w:val="005B5CB0"/>
    <w:rsid w:val="005B5CFA"/>
    <w:rsid w:val="005B5F24"/>
    <w:rsid w:val="005B5F92"/>
    <w:rsid w:val="005B63C6"/>
    <w:rsid w:val="005B6401"/>
    <w:rsid w:val="005B670F"/>
    <w:rsid w:val="005B674E"/>
    <w:rsid w:val="005B6840"/>
    <w:rsid w:val="005B6850"/>
    <w:rsid w:val="005B70D3"/>
    <w:rsid w:val="005B7187"/>
    <w:rsid w:val="005B7301"/>
    <w:rsid w:val="005B7530"/>
    <w:rsid w:val="005B7577"/>
    <w:rsid w:val="005B767D"/>
    <w:rsid w:val="005B76EB"/>
    <w:rsid w:val="005B7764"/>
    <w:rsid w:val="005B7956"/>
    <w:rsid w:val="005B79DB"/>
    <w:rsid w:val="005B7D2E"/>
    <w:rsid w:val="005B7D5E"/>
    <w:rsid w:val="005C0179"/>
    <w:rsid w:val="005C0729"/>
    <w:rsid w:val="005C0837"/>
    <w:rsid w:val="005C0B84"/>
    <w:rsid w:val="005C0E6F"/>
    <w:rsid w:val="005C12D7"/>
    <w:rsid w:val="005C1352"/>
    <w:rsid w:val="005C1667"/>
    <w:rsid w:val="005C17B4"/>
    <w:rsid w:val="005C1843"/>
    <w:rsid w:val="005C1981"/>
    <w:rsid w:val="005C1B96"/>
    <w:rsid w:val="005C1E82"/>
    <w:rsid w:val="005C23A3"/>
    <w:rsid w:val="005C266B"/>
    <w:rsid w:val="005C289D"/>
    <w:rsid w:val="005C2999"/>
    <w:rsid w:val="005C2DBF"/>
    <w:rsid w:val="005C3034"/>
    <w:rsid w:val="005C31BA"/>
    <w:rsid w:val="005C34F0"/>
    <w:rsid w:val="005C3617"/>
    <w:rsid w:val="005C3644"/>
    <w:rsid w:val="005C364E"/>
    <w:rsid w:val="005C3BB5"/>
    <w:rsid w:val="005C3C6D"/>
    <w:rsid w:val="005C3F73"/>
    <w:rsid w:val="005C4063"/>
    <w:rsid w:val="005C414C"/>
    <w:rsid w:val="005C4231"/>
    <w:rsid w:val="005C4341"/>
    <w:rsid w:val="005C45FA"/>
    <w:rsid w:val="005C4671"/>
    <w:rsid w:val="005C4698"/>
    <w:rsid w:val="005C475D"/>
    <w:rsid w:val="005C49E2"/>
    <w:rsid w:val="005C4C8D"/>
    <w:rsid w:val="005C4D21"/>
    <w:rsid w:val="005C4F17"/>
    <w:rsid w:val="005C5261"/>
    <w:rsid w:val="005C541C"/>
    <w:rsid w:val="005C54FD"/>
    <w:rsid w:val="005C5551"/>
    <w:rsid w:val="005C559C"/>
    <w:rsid w:val="005C559D"/>
    <w:rsid w:val="005C605C"/>
    <w:rsid w:val="005C60A3"/>
    <w:rsid w:val="005C62E1"/>
    <w:rsid w:val="005C660B"/>
    <w:rsid w:val="005C6763"/>
    <w:rsid w:val="005C67D2"/>
    <w:rsid w:val="005C692E"/>
    <w:rsid w:val="005C6BFE"/>
    <w:rsid w:val="005C700E"/>
    <w:rsid w:val="005C701B"/>
    <w:rsid w:val="005C7062"/>
    <w:rsid w:val="005C7234"/>
    <w:rsid w:val="005C73B6"/>
    <w:rsid w:val="005C756F"/>
    <w:rsid w:val="005C7778"/>
    <w:rsid w:val="005C779F"/>
    <w:rsid w:val="005C77D9"/>
    <w:rsid w:val="005C790E"/>
    <w:rsid w:val="005C7914"/>
    <w:rsid w:val="005C7C96"/>
    <w:rsid w:val="005C7DB3"/>
    <w:rsid w:val="005D01E2"/>
    <w:rsid w:val="005D04AD"/>
    <w:rsid w:val="005D04C7"/>
    <w:rsid w:val="005D057B"/>
    <w:rsid w:val="005D078F"/>
    <w:rsid w:val="005D0858"/>
    <w:rsid w:val="005D08C6"/>
    <w:rsid w:val="005D08E9"/>
    <w:rsid w:val="005D0B09"/>
    <w:rsid w:val="005D0E3C"/>
    <w:rsid w:val="005D0EA4"/>
    <w:rsid w:val="005D1024"/>
    <w:rsid w:val="005D10F2"/>
    <w:rsid w:val="005D190C"/>
    <w:rsid w:val="005D1D4E"/>
    <w:rsid w:val="005D22A4"/>
    <w:rsid w:val="005D264F"/>
    <w:rsid w:val="005D286F"/>
    <w:rsid w:val="005D2997"/>
    <w:rsid w:val="005D2AA9"/>
    <w:rsid w:val="005D2B0B"/>
    <w:rsid w:val="005D2DA9"/>
    <w:rsid w:val="005D302D"/>
    <w:rsid w:val="005D30B7"/>
    <w:rsid w:val="005D30D2"/>
    <w:rsid w:val="005D3220"/>
    <w:rsid w:val="005D327C"/>
    <w:rsid w:val="005D396C"/>
    <w:rsid w:val="005D39DA"/>
    <w:rsid w:val="005D3A31"/>
    <w:rsid w:val="005D3C79"/>
    <w:rsid w:val="005D3C84"/>
    <w:rsid w:val="005D3E1C"/>
    <w:rsid w:val="005D4065"/>
    <w:rsid w:val="005D4081"/>
    <w:rsid w:val="005D4137"/>
    <w:rsid w:val="005D414D"/>
    <w:rsid w:val="005D41DB"/>
    <w:rsid w:val="005D44B2"/>
    <w:rsid w:val="005D477B"/>
    <w:rsid w:val="005D487C"/>
    <w:rsid w:val="005D48B5"/>
    <w:rsid w:val="005D498C"/>
    <w:rsid w:val="005D4A27"/>
    <w:rsid w:val="005D4B15"/>
    <w:rsid w:val="005D53C8"/>
    <w:rsid w:val="005D53E4"/>
    <w:rsid w:val="005D5455"/>
    <w:rsid w:val="005D5522"/>
    <w:rsid w:val="005D566D"/>
    <w:rsid w:val="005D58A4"/>
    <w:rsid w:val="005D5943"/>
    <w:rsid w:val="005D5EAA"/>
    <w:rsid w:val="005D625F"/>
    <w:rsid w:val="005D62BD"/>
    <w:rsid w:val="005D6715"/>
    <w:rsid w:val="005D6752"/>
    <w:rsid w:val="005D6920"/>
    <w:rsid w:val="005D69A5"/>
    <w:rsid w:val="005D6BB4"/>
    <w:rsid w:val="005D6D84"/>
    <w:rsid w:val="005D7219"/>
    <w:rsid w:val="005D7433"/>
    <w:rsid w:val="005D7607"/>
    <w:rsid w:val="005D7641"/>
    <w:rsid w:val="005D76AE"/>
    <w:rsid w:val="005D76B7"/>
    <w:rsid w:val="005D77D3"/>
    <w:rsid w:val="005D7A23"/>
    <w:rsid w:val="005D7AA8"/>
    <w:rsid w:val="005D7B60"/>
    <w:rsid w:val="005D7BF4"/>
    <w:rsid w:val="005D7D64"/>
    <w:rsid w:val="005D7E10"/>
    <w:rsid w:val="005D7E33"/>
    <w:rsid w:val="005E0232"/>
    <w:rsid w:val="005E04A0"/>
    <w:rsid w:val="005E0618"/>
    <w:rsid w:val="005E0695"/>
    <w:rsid w:val="005E089D"/>
    <w:rsid w:val="005E08CB"/>
    <w:rsid w:val="005E1056"/>
    <w:rsid w:val="005E1141"/>
    <w:rsid w:val="005E1202"/>
    <w:rsid w:val="005E1762"/>
    <w:rsid w:val="005E19CC"/>
    <w:rsid w:val="005E1B8C"/>
    <w:rsid w:val="005E200C"/>
    <w:rsid w:val="005E2052"/>
    <w:rsid w:val="005E2084"/>
    <w:rsid w:val="005E224C"/>
    <w:rsid w:val="005E23C0"/>
    <w:rsid w:val="005E26E6"/>
    <w:rsid w:val="005E28F8"/>
    <w:rsid w:val="005E2D8D"/>
    <w:rsid w:val="005E2DE7"/>
    <w:rsid w:val="005E2E08"/>
    <w:rsid w:val="005E3302"/>
    <w:rsid w:val="005E34D3"/>
    <w:rsid w:val="005E3532"/>
    <w:rsid w:val="005E3960"/>
    <w:rsid w:val="005E3DCD"/>
    <w:rsid w:val="005E41AF"/>
    <w:rsid w:val="005E4CC4"/>
    <w:rsid w:val="005E4D4E"/>
    <w:rsid w:val="005E4F1A"/>
    <w:rsid w:val="005E53C2"/>
    <w:rsid w:val="005E556E"/>
    <w:rsid w:val="005E5642"/>
    <w:rsid w:val="005E59B4"/>
    <w:rsid w:val="005E5B68"/>
    <w:rsid w:val="005E5C5F"/>
    <w:rsid w:val="005E5D73"/>
    <w:rsid w:val="005E5DCB"/>
    <w:rsid w:val="005E5F8F"/>
    <w:rsid w:val="005E601B"/>
    <w:rsid w:val="005E622A"/>
    <w:rsid w:val="005E627C"/>
    <w:rsid w:val="005E699A"/>
    <w:rsid w:val="005E69DC"/>
    <w:rsid w:val="005E6BA4"/>
    <w:rsid w:val="005E6D04"/>
    <w:rsid w:val="005E6D48"/>
    <w:rsid w:val="005E6D7F"/>
    <w:rsid w:val="005E6D91"/>
    <w:rsid w:val="005E6F0A"/>
    <w:rsid w:val="005E702B"/>
    <w:rsid w:val="005E716E"/>
    <w:rsid w:val="005E718D"/>
    <w:rsid w:val="005E72FF"/>
    <w:rsid w:val="005E7772"/>
    <w:rsid w:val="005E77A2"/>
    <w:rsid w:val="005E79C7"/>
    <w:rsid w:val="005E7A55"/>
    <w:rsid w:val="005E7B49"/>
    <w:rsid w:val="005E7BF7"/>
    <w:rsid w:val="005E7D7F"/>
    <w:rsid w:val="005E7EE3"/>
    <w:rsid w:val="005F0396"/>
    <w:rsid w:val="005F06F1"/>
    <w:rsid w:val="005F083E"/>
    <w:rsid w:val="005F09C2"/>
    <w:rsid w:val="005F0A8D"/>
    <w:rsid w:val="005F0A90"/>
    <w:rsid w:val="005F0E42"/>
    <w:rsid w:val="005F0F2C"/>
    <w:rsid w:val="005F107C"/>
    <w:rsid w:val="005F15BB"/>
    <w:rsid w:val="005F172B"/>
    <w:rsid w:val="005F179B"/>
    <w:rsid w:val="005F1993"/>
    <w:rsid w:val="005F1BE3"/>
    <w:rsid w:val="005F1CA1"/>
    <w:rsid w:val="005F1F72"/>
    <w:rsid w:val="005F22F4"/>
    <w:rsid w:val="005F232B"/>
    <w:rsid w:val="005F24DB"/>
    <w:rsid w:val="005F2539"/>
    <w:rsid w:val="005F2935"/>
    <w:rsid w:val="005F2C74"/>
    <w:rsid w:val="005F2F55"/>
    <w:rsid w:val="005F30BF"/>
    <w:rsid w:val="005F32BE"/>
    <w:rsid w:val="005F3317"/>
    <w:rsid w:val="005F35B5"/>
    <w:rsid w:val="005F366E"/>
    <w:rsid w:val="005F3C5D"/>
    <w:rsid w:val="005F3C8C"/>
    <w:rsid w:val="005F3F89"/>
    <w:rsid w:val="005F4004"/>
    <w:rsid w:val="005F42E1"/>
    <w:rsid w:val="005F446A"/>
    <w:rsid w:val="005F4AF1"/>
    <w:rsid w:val="005F4D68"/>
    <w:rsid w:val="005F4DD7"/>
    <w:rsid w:val="005F4E16"/>
    <w:rsid w:val="005F4F29"/>
    <w:rsid w:val="005F5033"/>
    <w:rsid w:val="005F51BB"/>
    <w:rsid w:val="005F5A3B"/>
    <w:rsid w:val="005F5A4B"/>
    <w:rsid w:val="005F5A85"/>
    <w:rsid w:val="005F5C34"/>
    <w:rsid w:val="005F603E"/>
    <w:rsid w:val="005F61FD"/>
    <w:rsid w:val="005F6319"/>
    <w:rsid w:val="005F6346"/>
    <w:rsid w:val="005F66B6"/>
    <w:rsid w:val="005F6A28"/>
    <w:rsid w:val="005F6F1A"/>
    <w:rsid w:val="005F6F29"/>
    <w:rsid w:val="005F71FE"/>
    <w:rsid w:val="005F765F"/>
    <w:rsid w:val="005F768D"/>
    <w:rsid w:val="005F7785"/>
    <w:rsid w:val="005F7A5A"/>
    <w:rsid w:val="005F7AFA"/>
    <w:rsid w:val="005F7C24"/>
    <w:rsid w:val="0060013A"/>
    <w:rsid w:val="006001FF"/>
    <w:rsid w:val="0060020A"/>
    <w:rsid w:val="006002A8"/>
    <w:rsid w:val="006006B0"/>
    <w:rsid w:val="00600862"/>
    <w:rsid w:val="00600929"/>
    <w:rsid w:val="00600AC9"/>
    <w:rsid w:val="00600B25"/>
    <w:rsid w:val="00600BCE"/>
    <w:rsid w:val="00600C5B"/>
    <w:rsid w:val="00600CAA"/>
    <w:rsid w:val="006012F2"/>
    <w:rsid w:val="0060132F"/>
    <w:rsid w:val="006013AD"/>
    <w:rsid w:val="00601401"/>
    <w:rsid w:val="0060170E"/>
    <w:rsid w:val="00601CA0"/>
    <w:rsid w:val="00601D2A"/>
    <w:rsid w:val="00601D4A"/>
    <w:rsid w:val="00601D93"/>
    <w:rsid w:val="00602277"/>
    <w:rsid w:val="006022A2"/>
    <w:rsid w:val="006023EF"/>
    <w:rsid w:val="00602467"/>
    <w:rsid w:val="00602550"/>
    <w:rsid w:val="00602650"/>
    <w:rsid w:val="006029DC"/>
    <w:rsid w:val="00603058"/>
    <w:rsid w:val="00603082"/>
    <w:rsid w:val="00603387"/>
    <w:rsid w:val="006034CF"/>
    <w:rsid w:val="0060360E"/>
    <w:rsid w:val="0060389E"/>
    <w:rsid w:val="00603923"/>
    <w:rsid w:val="006039DC"/>
    <w:rsid w:val="00603B7E"/>
    <w:rsid w:val="00603D19"/>
    <w:rsid w:val="00603D87"/>
    <w:rsid w:val="00603DD1"/>
    <w:rsid w:val="00603F5F"/>
    <w:rsid w:val="00603FDC"/>
    <w:rsid w:val="00604072"/>
    <w:rsid w:val="0060448D"/>
    <w:rsid w:val="00604805"/>
    <w:rsid w:val="0060491B"/>
    <w:rsid w:val="0060494A"/>
    <w:rsid w:val="00604A86"/>
    <w:rsid w:val="00604B2D"/>
    <w:rsid w:val="00604C6A"/>
    <w:rsid w:val="00604F50"/>
    <w:rsid w:val="00604FDE"/>
    <w:rsid w:val="00605223"/>
    <w:rsid w:val="0060551D"/>
    <w:rsid w:val="00605535"/>
    <w:rsid w:val="00605621"/>
    <w:rsid w:val="006057C1"/>
    <w:rsid w:val="00605ACD"/>
    <w:rsid w:val="00606621"/>
    <w:rsid w:val="006069D5"/>
    <w:rsid w:val="00606A70"/>
    <w:rsid w:val="00606BBE"/>
    <w:rsid w:val="00606C8F"/>
    <w:rsid w:val="00606DB2"/>
    <w:rsid w:val="00606F0A"/>
    <w:rsid w:val="00606F4B"/>
    <w:rsid w:val="006075EC"/>
    <w:rsid w:val="00607949"/>
    <w:rsid w:val="00607A1A"/>
    <w:rsid w:val="00607D9A"/>
    <w:rsid w:val="00610143"/>
    <w:rsid w:val="00610B32"/>
    <w:rsid w:val="00611070"/>
    <w:rsid w:val="00611186"/>
    <w:rsid w:val="0061125B"/>
    <w:rsid w:val="00611295"/>
    <w:rsid w:val="00611456"/>
    <w:rsid w:val="006115EA"/>
    <w:rsid w:val="00611656"/>
    <w:rsid w:val="006118B4"/>
    <w:rsid w:val="00612030"/>
    <w:rsid w:val="00612352"/>
    <w:rsid w:val="0061255B"/>
    <w:rsid w:val="006125BE"/>
    <w:rsid w:val="00612856"/>
    <w:rsid w:val="00612B37"/>
    <w:rsid w:val="00612BF4"/>
    <w:rsid w:val="006131DF"/>
    <w:rsid w:val="006136B2"/>
    <w:rsid w:val="00613BB8"/>
    <w:rsid w:val="00613E59"/>
    <w:rsid w:val="00614083"/>
    <w:rsid w:val="0061412A"/>
    <w:rsid w:val="00614350"/>
    <w:rsid w:val="00614446"/>
    <w:rsid w:val="0061484A"/>
    <w:rsid w:val="006148AC"/>
    <w:rsid w:val="006149FF"/>
    <w:rsid w:val="00614B09"/>
    <w:rsid w:val="0061510A"/>
    <w:rsid w:val="0061515E"/>
    <w:rsid w:val="00615168"/>
    <w:rsid w:val="0061541C"/>
    <w:rsid w:val="006155C2"/>
    <w:rsid w:val="006158D6"/>
    <w:rsid w:val="006160CE"/>
    <w:rsid w:val="00616171"/>
    <w:rsid w:val="006161B4"/>
    <w:rsid w:val="006162DB"/>
    <w:rsid w:val="00616678"/>
    <w:rsid w:val="006167DA"/>
    <w:rsid w:val="00616955"/>
    <w:rsid w:val="00617000"/>
    <w:rsid w:val="006171F2"/>
    <w:rsid w:val="006173BF"/>
    <w:rsid w:val="006177D8"/>
    <w:rsid w:val="00617BDE"/>
    <w:rsid w:val="006200F3"/>
    <w:rsid w:val="006203D5"/>
    <w:rsid w:val="00620448"/>
    <w:rsid w:val="00620484"/>
    <w:rsid w:val="00620524"/>
    <w:rsid w:val="006205CA"/>
    <w:rsid w:val="006209D2"/>
    <w:rsid w:val="00620A99"/>
    <w:rsid w:val="00620BE9"/>
    <w:rsid w:val="00620BFD"/>
    <w:rsid w:val="00620C2C"/>
    <w:rsid w:val="0062117B"/>
    <w:rsid w:val="00621218"/>
    <w:rsid w:val="0062125F"/>
    <w:rsid w:val="006213D5"/>
    <w:rsid w:val="006214F0"/>
    <w:rsid w:val="0062155E"/>
    <w:rsid w:val="00621681"/>
    <w:rsid w:val="0062176A"/>
    <w:rsid w:val="006217AD"/>
    <w:rsid w:val="00621E66"/>
    <w:rsid w:val="00621F0A"/>
    <w:rsid w:val="00621FA5"/>
    <w:rsid w:val="006221D1"/>
    <w:rsid w:val="006223B5"/>
    <w:rsid w:val="0062246B"/>
    <w:rsid w:val="0062250E"/>
    <w:rsid w:val="00622636"/>
    <w:rsid w:val="00622690"/>
    <w:rsid w:val="006226B6"/>
    <w:rsid w:val="0062290F"/>
    <w:rsid w:val="00622CFE"/>
    <w:rsid w:val="00622EC1"/>
    <w:rsid w:val="00622F69"/>
    <w:rsid w:val="00623047"/>
    <w:rsid w:val="006230AF"/>
    <w:rsid w:val="006234E6"/>
    <w:rsid w:val="006235A3"/>
    <w:rsid w:val="006235F3"/>
    <w:rsid w:val="00623607"/>
    <w:rsid w:val="00623804"/>
    <w:rsid w:val="00623976"/>
    <w:rsid w:val="00623ADB"/>
    <w:rsid w:val="00623B99"/>
    <w:rsid w:val="00623C95"/>
    <w:rsid w:val="00623EEB"/>
    <w:rsid w:val="00623F5C"/>
    <w:rsid w:val="00623FAB"/>
    <w:rsid w:val="0062416F"/>
    <w:rsid w:val="0062421E"/>
    <w:rsid w:val="00624574"/>
    <w:rsid w:val="006247F7"/>
    <w:rsid w:val="00624FBB"/>
    <w:rsid w:val="00625061"/>
    <w:rsid w:val="006252A8"/>
    <w:rsid w:val="00625600"/>
    <w:rsid w:val="006257EA"/>
    <w:rsid w:val="0062589E"/>
    <w:rsid w:val="0062596B"/>
    <w:rsid w:val="00625A4F"/>
    <w:rsid w:val="00625BC4"/>
    <w:rsid w:val="00625EFE"/>
    <w:rsid w:val="0062613F"/>
    <w:rsid w:val="006264CD"/>
    <w:rsid w:val="00626EB0"/>
    <w:rsid w:val="0062702D"/>
    <w:rsid w:val="006270AD"/>
    <w:rsid w:val="00627142"/>
    <w:rsid w:val="0062754D"/>
    <w:rsid w:val="00627785"/>
    <w:rsid w:val="006277AC"/>
    <w:rsid w:val="00627A4C"/>
    <w:rsid w:val="00627AC4"/>
    <w:rsid w:val="00627B00"/>
    <w:rsid w:val="00627DCC"/>
    <w:rsid w:val="00627E9F"/>
    <w:rsid w:val="006300D1"/>
    <w:rsid w:val="006304DA"/>
    <w:rsid w:val="00630A3D"/>
    <w:rsid w:val="00630A53"/>
    <w:rsid w:val="00630DC1"/>
    <w:rsid w:val="00630F08"/>
    <w:rsid w:val="006312C3"/>
    <w:rsid w:val="00631400"/>
    <w:rsid w:val="00631451"/>
    <w:rsid w:val="00631651"/>
    <w:rsid w:val="006317C2"/>
    <w:rsid w:val="006319DD"/>
    <w:rsid w:val="00631DAD"/>
    <w:rsid w:val="00631E77"/>
    <w:rsid w:val="00631EB9"/>
    <w:rsid w:val="00631F73"/>
    <w:rsid w:val="006323A7"/>
    <w:rsid w:val="006329C3"/>
    <w:rsid w:val="00632C24"/>
    <w:rsid w:val="00632E09"/>
    <w:rsid w:val="00632E6E"/>
    <w:rsid w:val="00632F56"/>
    <w:rsid w:val="006337CA"/>
    <w:rsid w:val="00633934"/>
    <w:rsid w:val="00633A39"/>
    <w:rsid w:val="00633B43"/>
    <w:rsid w:val="00633CE6"/>
    <w:rsid w:val="006340D7"/>
    <w:rsid w:val="006342CA"/>
    <w:rsid w:val="00634460"/>
    <w:rsid w:val="00634494"/>
    <w:rsid w:val="006344F8"/>
    <w:rsid w:val="00634522"/>
    <w:rsid w:val="00634619"/>
    <w:rsid w:val="00634722"/>
    <w:rsid w:val="006348A4"/>
    <w:rsid w:val="00634929"/>
    <w:rsid w:val="00634AA2"/>
    <w:rsid w:val="00634AD8"/>
    <w:rsid w:val="00634AE7"/>
    <w:rsid w:val="0063501F"/>
    <w:rsid w:val="00635133"/>
    <w:rsid w:val="00635601"/>
    <w:rsid w:val="006356F5"/>
    <w:rsid w:val="00635AC7"/>
    <w:rsid w:val="00635C28"/>
    <w:rsid w:val="00635E48"/>
    <w:rsid w:val="00635E5A"/>
    <w:rsid w:val="00635EE9"/>
    <w:rsid w:val="00635FBC"/>
    <w:rsid w:val="0063617A"/>
    <w:rsid w:val="00636375"/>
    <w:rsid w:val="00636C61"/>
    <w:rsid w:val="00636E69"/>
    <w:rsid w:val="00636F17"/>
    <w:rsid w:val="00636F7F"/>
    <w:rsid w:val="00636F85"/>
    <w:rsid w:val="0063720B"/>
    <w:rsid w:val="00637355"/>
    <w:rsid w:val="00637365"/>
    <w:rsid w:val="00637506"/>
    <w:rsid w:val="0063754D"/>
    <w:rsid w:val="006377CC"/>
    <w:rsid w:val="00637A3B"/>
    <w:rsid w:val="00637C2B"/>
    <w:rsid w:val="00637DEF"/>
    <w:rsid w:val="00637F9D"/>
    <w:rsid w:val="0064030A"/>
    <w:rsid w:val="00640B49"/>
    <w:rsid w:val="00640FA0"/>
    <w:rsid w:val="006411A7"/>
    <w:rsid w:val="0064151C"/>
    <w:rsid w:val="00641533"/>
    <w:rsid w:val="00641646"/>
    <w:rsid w:val="00641818"/>
    <w:rsid w:val="00641BB1"/>
    <w:rsid w:val="00641E40"/>
    <w:rsid w:val="00641FB0"/>
    <w:rsid w:val="00641FF8"/>
    <w:rsid w:val="006420F3"/>
    <w:rsid w:val="00642182"/>
    <w:rsid w:val="006421F9"/>
    <w:rsid w:val="006422CC"/>
    <w:rsid w:val="006422F4"/>
    <w:rsid w:val="00642376"/>
    <w:rsid w:val="00642425"/>
    <w:rsid w:val="006424BE"/>
    <w:rsid w:val="00642505"/>
    <w:rsid w:val="00642AE9"/>
    <w:rsid w:val="00642B71"/>
    <w:rsid w:val="0064308E"/>
    <w:rsid w:val="006433D6"/>
    <w:rsid w:val="00643553"/>
    <w:rsid w:val="00643791"/>
    <w:rsid w:val="006437A8"/>
    <w:rsid w:val="006437AA"/>
    <w:rsid w:val="00643940"/>
    <w:rsid w:val="0064398D"/>
    <w:rsid w:val="00643B3D"/>
    <w:rsid w:val="00643B47"/>
    <w:rsid w:val="00643C40"/>
    <w:rsid w:val="00643E6D"/>
    <w:rsid w:val="00643E9B"/>
    <w:rsid w:val="00643FB3"/>
    <w:rsid w:val="00644B35"/>
    <w:rsid w:val="00644F53"/>
    <w:rsid w:val="006451A7"/>
    <w:rsid w:val="0064538E"/>
    <w:rsid w:val="0064567B"/>
    <w:rsid w:val="00645701"/>
    <w:rsid w:val="00646008"/>
    <w:rsid w:val="006460A7"/>
    <w:rsid w:val="006460A8"/>
    <w:rsid w:val="006461CF"/>
    <w:rsid w:val="00646624"/>
    <w:rsid w:val="006467CE"/>
    <w:rsid w:val="006468A5"/>
    <w:rsid w:val="00646BA8"/>
    <w:rsid w:val="00646DEE"/>
    <w:rsid w:val="00646F38"/>
    <w:rsid w:val="00647171"/>
    <w:rsid w:val="0064734E"/>
    <w:rsid w:val="006474CE"/>
    <w:rsid w:val="00647668"/>
    <w:rsid w:val="00647B53"/>
    <w:rsid w:val="00647B8F"/>
    <w:rsid w:val="00647F84"/>
    <w:rsid w:val="00650057"/>
    <w:rsid w:val="006500FF"/>
    <w:rsid w:val="00650479"/>
    <w:rsid w:val="0065060C"/>
    <w:rsid w:val="00650A63"/>
    <w:rsid w:val="00650AF8"/>
    <w:rsid w:val="006512B2"/>
    <w:rsid w:val="006512C5"/>
    <w:rsid w:val="006514AF"/>
    <w:rsid w:val="00651567"/>
    <w:rsid w:val="00651588"/>
    <w:rsid w:val="006515C8"/>
    <w:rsid w:val="00651620"/>
    <w:rsid w:val="0065176A"/>
    <w:rsid w:val="00651773"/>
    <w:rsid w:val="0065188B"/>
    <w:rsid w:val="00651A07"/>
    <w:rsid w:val="00651BAA"/>
    <w:rsid w:val="00651E48"/>
    <w:rsid w:val="0065248B"/>
    <w:rsid w:val="006524AA"/>
    <w:rsid w:val="00652530"/>
    <w:rsid w:val="0065253F"/>
    <w:rsid w:val="0065260A"/>
    <w:rsid w:val="006527CD"/>
    <w:rsid w:val="00652976"/>
    <w:rsid w:val="00652A28"/>
    <w:rsid w:val="00652B8F"/>
    <w:rsid w:val="00652DC9"/>
    <w:rsid w:val="00653192"/>
    <w:rsid w:val="00653549"/>
    <w:rsid w:val="0065365B"/>
    <w:rsid w:val="00653863"/>
    <w:rsid w:val="006538E3"/>
    <w:rsid w:val="00653942"/>
    <w:rsid w:val="00653A37"/>
    <w:rsid w:val="00653B16"/>
    <w:rsid w:val="00653B6D"/>
    <w:rsid w:val="00653C2C"/>
    <w:rsid w:val="00653DAA"/>
    <w:rsid w:val="0065412C"/>
    <w:rsid w:val="0065449F"/>
    <w:rsid w:val="006544B9"/>
    <w:rsid w:val="006545A5"/>
    <w:rsid w:val="0065478B"/>
    <w:rsid w:val="00654800"/>
    <w:rsid w:val="00654829"/>
    <w:rsid w:val="00654ACA"/>
    <w:rsid w:val="00654AEC"/>
    <w:rsid w:val="00654B91"/>
    <w:rsid w:val="00654D27"/>
    <w:rsid w:val="00655266"/>
    <w:rsid w:val="0065538E"/>
    <w:rsid w:val="0065539B"/>
    <w:rsid w:val="0065583A"/>
    <w:rsid w:val="00655B7C"/>
    <w:rsid w:val="00655CC5"/>
    <w:rsid w:val="00655DCF"/>
    <w:rsid w:val="006560EF"/>
    <w:rsid w:val="00656101"/>
    <w:rsid w:val="0065612C"/>
    <w:rsid w:val="00656151"/>
    <w:rsid w:val="0065627E"/>
    <w:rsid w:val="00656313"/>
    <w:rsid w:val="0065652C"/>
    <w:rsid w:val="00656B1D"/>
    <w:rsid w:val="00656E19"/>
    <w:rsid w:val="006576AB"/>
    <w:rsid w:val="006576B8"/>
    <w:rsid w:val="00657CE6"/>
    <w:rsid w:val="00660188"/>
    <w:rsid w:val="00660228"/>
    <w:rsid w:val="00660233"/>
    <w:rsid w:val="00660368"/>
    <w:rsid w:val="00660598"/>
    <w:rsid w:val="00660785"/>
    <w:rsid w:val="00660D04"/>
    <w:rsid w:val="00660E41"/>
    <w:rsid w:val="00660F26"/>
    <w:rsid w:val="006610B3"/>
    <w:rsid w:val="006611A4"/>
    <w:rsid w:val="006614A5"/>
    <w:rsid w:val="0066161E"/>
    <w:rsid w:val="00661718"/>
    <w:rsid w:val="006617E3"/>
    <w:rsid w:val="00661841"/>
    <w:rsid w:val="006619DE"/>
    <w:rsid w:val="00661DD8"/>
    <w:rsid w:val="00661DFD"/>
    <w:rsid w:val="00661EE7"/>
    <w:rsid w:val="00661FE7"/>
    <w:rsid w:val="00662088"/>
    <w:rsid w:val="0066224E"/>
    <w:rsid w:val="006623AF"/>
    <w:rsid w:val="006627F2"/>
    <w:rsid w:val="00662EB5"/>
    <w:rsid w:val="00663106"/>
    <w:rsid w:val="0066312F"/>
    <w:rsid w:val="00663513"/>
    <w:rsid w:val="0066365B"/>
    <w:rsid w:val="006636E6"/>
    <w:rsid w:val="00663788"/>
    <w:rsid w:val="0066390C"/>
    <w:rsid w:val="00663B5A"/>
    <w:rsid w:val="00664082"/>
    <w:rsid w:val="0066424A"/>
    <w:rsid w:val="0066441E"/>
    <w:rsid w:val="006644EB"/>
    <w:rsid w:val="00664539"/>
    <w:rsid w:val="006645EC"/>
    <w:rsid w:val="006646A9"/>
    <w:rsid w:val="00664714"/>
    <w:rsid w:val="0066495B"/>
    <w:rsid w:val="006649DD"/>
    <w:rsid w:val="00664A8E"/>
    <w:rsid w:val="00664AB6"/>
    <w:rsid w:val="00664C9E"/>
    <w:rsid w:val="0066540D"/>
    <w:rsid w:val="0066542D"/>
    <w:rsid w:val="0066544C"/>
    <w:rsid w:val="006657D8"/>
    <w:rsid w:val="006657F6"/>
    <w:rsid w:val="0066580B"/>
    <w:rsid w:val="006658C4"/>
    <w:rsid w:val="006658DA"/>
    <w:rsid w:val="00665A53"/>
    <w:rsid w:val="00665BAD"/>
    <w:rsid w:val="00666040"/>
    <w:rsid w:val="00666559"/>
    <w:rsid w:val="00666664"/>
    <w:rsid w:val="006669D3"/>
    <w:rsid w:val="006669E9"/>
    <w:rsid w:val="00666A92"/>
    <w:rsid w:val="00666B78"/>
    <w:rsid w:val="00666DB8"/>
    <w:rsid w:val="00666DF8"/>
    <w:rsid w:val="00667195"/>
    <w:rsid w:val="0066720B"/>
    <w:rsid w:val="0066735D"/>
    <w:rsid w:val="00667EB3"/>
    <w:rsid w:val="006701D8"/>
    <w:rsid w:val="00670234"/>
    <w:rsid w:val="00670418"/>
    <w:rsid w:val="006704B2"/>
    <w:rsid w:val="00670552"/>
    <w:rsid w:val="0067094B"/>
    <w:rsid w:val="00670A5B"/>
    <w:rsid w:val="00670A63"/>
    <w:rsid w:val="00670BF7"/>
    <w:rsid w:val="00670C66"/>
    <w:rsid w:val="00670FA4"/>
    <w:rsid w:val="0067116E"/>
    <w:rsid w:val="00671269"/>
    <w:rsid w:val="0067136C"/>
    <w:rsid w:val="00671553"/>
    <w:rsid w:val="006715A1"/>
    <w:rsid w:val="006715A6"/>
    <w:rsid w:val="00671658"/>
    <w:rsid w:val="00671683"/>
    <w:rsid w:val="006716A5"/>
    <w:rsid w:val="006716B3"/>
    <w:rsid w:val="006716FD"/>
    <w:rsid w:val="006717C9"/>
    <w:rsid w:val="006719CB"/>
    <w:rsid w:val="00671DD6"/>
    <w:rsid w:val="00671F3D"/>
    <w:rsid w:val="00672083"/>
    <w:rsid w:val="0067246E"/>
    <w:rsid w:val="00672633"/>
    <w:rsid w:val="00672833"/>
    <w:rsid w:val="00672951"/>
    <w:rsid w:val="00672B0F"/>
    <w:rsid w:val="00672CF0"/>
    <w:rsid w:val="00672E4B"/>
    <w:rsid w:val="00673279"/>
    <w:rsid w:val="0067332C"/>
    <w:rsid w:val="006735CE"/>
    <w:rsid w:val="00673942"/>
    <w:rsid w:val="00673CCD"/>
    <w:rsid w:val="00673FCB"/>
    <w:rsid w:val="00674421"/>
    <w:rsid w:val="0067474B"/>
    <w:rsid w:val="006749E1"/>
    <w:rsid w:val="00674A53"/>
    <w:rsid w:val="00674F68"/>
    <w:rsid w:val="0067514B"/>
    <w:rsid w:val="00675397"/>
    <w:rsid w:val="00675657"/>
    <w:rsid w:val="00675731"/>
    <w:rsid w:val="00675744"/>
    <w:rsid w:val="00675AB9"/>
    <w:rsid w:val="00675B6A"/>
    <w:rsid w:val="00675D91"/>
    <w:rsid w:val="00675FF2"/>
    <w:rsid w:val="006764C9"/>
    <w:rsid w:val="006764DB"/>
    <w:rsid w:val="006764EF"/>
    <w:rsid w:val="006765B0"/>
    <w:rsid w:val="00676874"/>
    <w:rsid w:val="006768BC"/>
    <w:rsid w:val="00676A08"/>
    <w:rsid w:val="00676C93"/>
    <w:rsid w:val="00677174"/>
    <w:rsid w:val="00677241"/>
    <w:rsid w:val="00677273"/>
    <w:rsid w:val="0067745D"/>
    <w:rsid w:val="0067795A"/>
    <w:rsid w:val="00677D35"/>
    <w:rsid w:val="00677DCE"/>
    <w:rsid w:val="00677E79"/>
    <w:rsid w:val="006800E2"/>
    <w:rsid w:val="00680140"/>
    <w:rsid w:val="006804DD"/>
    <w:rsid w:val="006804E4"/>
    <w:rsid w:val="006805FB"/>
    <w:rsid w:val="00680623"/>
    <w:rsid w:val="006806A4"/>
    <w:rsid w:val="00680925"/>
    <w:rsid w:val="006809EB"/>
    <w:rsid w:val="00680BF3"/>
    <w:rsid w:val="00680C37"/>
    <w:rsid w:val="00681396"/>
    <w:rsid w:val="006818C7"/>
    <w:rsid w:val="006818ED"/>
    <w:rsid w:val="00681B91"/>
    <w:rsid w:val="00681EF3"/>
    <w:rsid w:val="006822F0"/>
    <w:rsid w:val="006825A1"/>
    <w:rsid w:val="00682826"/>
    <w:rsid w:val="00682A3E"/>
    <w:rsid w:val="00682A92"/>
    <w:rsid w:val="0068313B"/>
    <w:rsid w:val="00683473"/>
    <w:rsid w:val="0068360D"/>
    <w:rsid w:val="00683FB2"/>
    <w:rsid w:val="00683FC1"/>
    <w:rsid w:val="00684181"/>
    <w:rsid w:val="006841B0"/>
    <w:rsid w:val="006843FF"/>
    <w:rsid w:val="006846BC"/>
    <w:rsid w:val="006846D8"/>
    <w:rsid w:val="0068470C"/>
    <w:rsid w:val="0068489D"/>
    <w:rsid w:val="00684902"/>
    <w:rsid w:val="0068494C"/>
    <w:rsid w:val="00684B9F"/>
    <w:rsid w:val="00684CAA"/>
    <w:rsid w:val="00685098"/>
    <w:rsid w:val="006853E6"/>
    <w:rsid w:val="00685400"/>
    <w:rsid w:val="006855DA"/>
    <w:rsid w:val="00685766"/>
    <w:rsid w:val="00685879"/>
    <w:rsid w:val="006858F4"/>
    <w:rsid w:val="00685DDA"/>
    <w:rsid w:val="00686243"/>
    <w:rsid w:val="0068652D"/>
    <w:rsid w:val="00686691"/>
    <w:rsid w:val="006867AA"/>
    <w:rsid w:val="0068691F"/>
    <w:rsid w:val="00686D3D"/>
    <w:rsid w:val="00686D9D"/>
    <w:rsid w:val="00686E48"/>
    <w:rsid w:val="00686E65"/>
    <w:rsid w:val="00687118"/>
    <w:rsid w:val="00687283"/>
    <w:rsid w:val="006873A5"/>
    <w:rsid w:val="0068774C"/>
    <w:rsid w:val="0068781A"/>
    <w:rsid w:val="0068794A"/>
    <w:rsid w:val="00687DCE"/>
    <w:rsid w:val="006903E0"/>
    <w:rsid w:val="00690533"/>
    <w:rsid w:val="00690641"/>
    <w:rsid w:val="00690871"/>
    <w:rsid w:val="00690C3C"/>
    <w:rsid w:val="00690EE8"/>
    <w:rsid w:val="00691306"/>
    <w:rsid w:val="00691B39"/>
    <w:rsid w:val="00691B57"/>
    <w:rsid w:val="00692163"/>
    <w:rsid w:val="006921BC"/>
    <w:rsid w:val="00692267"/>
    <w:rsid w:val="0069235C"/>
    <w:rsid w:val="00692464"/>
    <w:rsid w:val="00692837"/>
    <w:rsid w:val="00692B04"/>
    <w:rsid w:val="00692C87"/>
    <w:rsid w:val="00692CC2"/>
    <w:rsid w:val="00693403"/>
    <w:rsid w:val="00693504"/>
    <w:rsid w:val="00693702"/>
    <w:rsid w:val="006937A0"/>
    <w:rsid w:val="00693821"/>
    <w:rsid w:val="006939EC"/>
    <w:rsid w:val="00693AA0"/>
    <w:rsid w:val="00693BEF"/>
    <w:rsid w:val="006944D0"/>
    <w:rsid w:val="00694530"/>
    <w:rsid w:val="00694839"/>
    <w:rsid w:val="00694CD7"/>
    <w:rsid w:val="00694EAF"/>
    <w:rsid w:val="00694F97"/>
    <w:rsid w:val="0069532C"/>
    <w:rsid w:val="00695353"/>
    <w:rsid w:val="0069539A"/>
    <w:rsid w:val="00695446"/>
    <w:rsid w:val="00695467"/>
    <w:rsid w:val="00695725"/>
    <w:rsid w:val="00695A42"/>
    <w:rsid w:val="00695AAF"/>
    <w:rsid w:val="00695AF8"/>
    <w:rsid w:val="00695B48"/>
    <w:rsid w:val="00695B89"/>
    <w:rsid w:val="00695BEE"/>
    <w:rsid w:val="00696131"/>
    <w:rsid w:val="0069637C"/>
    <w:rsid w:val="00696557"/>
    <w:rsid w:val="0069657E"/>
    <w:rsid w:val="00696659"/>
    <w:rsid w:val="00696692"/>
    <w:rsid w:val="00696A3D"/>
    <w:rsid w:val="00696BA2"/>
    <w:rsid w:val="00696C2F"/>
    <w:rsid w:val="00696D16"/>
    <w:rsid w:val="00697084"/>
    <w:rsid w:val="006970C7"/>
    <w:rsid w:val="006970D2"/>
    <w:rsid w:val="00697186"/>
    <w:rsid w:val="0069722E"/>
    <w:rsid w:val="00697406"/>
    <w:rsid w:val="006978AC"/>
    <w:rsid w:val="00697902"/>
    <w:rsid w:val="00697FE4"/>
    <w:rsid w:val="006A0178"/>
    <w:rsid w:val="006A03E7"/>
    <w:rsid w:val="006A04A6"/>
    <w:rsid w:val="006A0639"/>
    <w:rsid w:val="006A07A4"/>
    <w:rsid w:val="006A0A9E"/>
    <w:rsid w:val="006A0BF4"/>
    <w:rsid w:val="006A0C35"/>
    <w:rsid w:val="006A13D8"/>
    <w:rsid w:val="006A146E"/>
    <w:rsid w:val="006A174A"/>
    <w:rsid w:val="006A178C"/>
    <w:rsid w:val="006A180F"/>
    <w:rsid w:val="006A197A"/>
    <w:rsid w:val="006A1D44"/>
    <w:rsid w:val="006A1E86"/>
    <w:rsid w:val="006A211D"/>
    <w:rsid w:val="006A2244"/>
    <w:rsid w:val="006A25CE"/>
    <w:rsid w:val="006A268B"/>
    <w:rsid w:val="006A2718"/>
    <w:rsid w:val="006A281D"/>
    <w:rsid w:val="006A28AE"/>
    <w:rsid w:val="006A2944"/>
    <w:rsid w:val="006A2CF6"/>
    <w:rsid w:val="006A2FDB"/>
    <w:rsid w:val="006A300C"/>
    <w:rsid w:val="006A303B"/>
    <w:rsid w:val="006A3330"/>
    <w:rsid w:val="006A3538"/>
    <w:rsid w:val="006A395C"/>
    <w:rsid w:val="006A3C93"/>
    <w:rsid w:val="006A3D8E"/>
    <w:rsid w:val="006A3D97"/>
    <w:rsid w:val="006A3E3D"/>
    <w:rsid w:val="006A3EE7"/>
    <w:rsid w:val="006A3EF9"/>
    <w:rsid w:val="006A4409"/>
    <w:rsid w:val="006A44E5"/>
    <w:rsid w:val="006A4970"/>
    <w:rsid w:val="006A4E87"/>
    <w:rsid w:val="006A4EC9"/>
    <w:rsid w:val="006A5080"/>
    <w:rsid w:val="006A53AD"/>
    <w:rsid w:val="006A5457"/>
    <w:rsid w:val="006A5525"/>
    <w:rsid w:val="006A5650"/>
    <w:rsid w:val="006A579C"/>
    <w:rsid w:val="006A57E4"/>
    <w:rsid w:val="006A5BFD"/>
    <w:rsid w:val="006A5D3F"/>
    <w:rsid w:val="006A5DE1"/>
    <w:rsid w:val="006A5E7A"/>
    <w:rsid w:val="006A5EB5"/>
    <w:rsid w:val="006A5EBC"/>
    <w:rsid w:val="006A60AC"/>
    <w:rsid w:val="006A630D"/>
    <w:rsid w:val="006A6433"/>
    <w:rsid w:val="006A6664"/>
    <w:rsid w:val="006A6679"/>
    <w:rsid w:val="006A6AC4"/>
    <w:rsid w:val="006A6E30"/>
    <w:rsid w:val="006A7165"/>
    <w:rsid w:val="006A71D0"/>
    <w:rsid w:val="006A71EF"/>
    <w:rsid w:val="006A71F7"/>
    <w:rsid w:val="006A72B0"/>
    <w:rsid w:val="006A765C"/>
    <w:rsid w:val="006A7BEF"/>
    <w:rsid w:val="006A7C16"/>
    <w:rsid w:val="006A7C9A"/>
    <w:rsid w:val="006A7D5B"/>
    <w:rsid w:val="006A7DB3"/>
    <w:rsid w:val="006A7F1E"/>
    <w:rsid w:val="006B0270"/>
    <w:rsid w:val="006B0387"/>
    <w:rsid w:val="006B03BC"/>
    <w:rsid w:val="006B0511"/>
    <w:rsid w:val="006B0828"/>
    <w:rsid w:val="006B08DE"/>
    <w:rsid w:val="006B0C30"/>
    <w:rsid w:val="006B0FC1"/>
    <w:rsid w:val="006B0FC8"/>
    <w:rsid w:val="006B1181"/>
    <w:rsid w:val="006B12F2"/>
    <w:rsid w:val="006B1309"/>
    <w:rsid w:val="006B1345"/>
    <w:rsid w:val="006B13EC"/>
    <w:rsid w:val="006B1638"/>
    <w:rsid w:val="006B17F9"/>
    <w:rsid w:val="006B1A89"/>
    <w:rsid w:val="006B1F28"/>
    <w:rsid w:val="006B1F44"/>
    <w:rsid w:val="006B21DB"/>
    <w:rsid w:val="006B2556"/>
    <w:rsid w:val="006B2959"/>
    <w:rsid w:val="006B2D13"/>
    <w:rsid w:val="006B2D2A"/>
    <w:rsid w:val="006B3015"/>
    <w:rsid w:val="006B3255"/>
    <w:rsid w:val="006B3D6A"/>
    <w:rsid w:val="006B4177"/>
    <w:rsid w:val="006B4428"/>
    <w:rsid w:val="006B48F5"/>
    <w:rsid w:val="006B4948"/>
    <w:rsid w:val="006B4B17"/>
    <w:rsid w:val="006B4D4D"/>
    <w:rsid w:val="006B4D9D"/>
    <w:rsid w:val="006B53B2"/>
    <w:rsid w:val="006B542E"/>
    <w:rsid w:val="006B549E"/>
    <w:rsid w:val="006B57A6"/>
    <w:rsid w:val="006B5A8B"/>
    <w:rsid w:val="006B5D72"/>
    <w:rsid w:val="006B5E18"/>
    <w:rsid w:val="006B6139"/>
    <w:rsid w:val="006B623E"/>
    <w:rsid w:val="006B624C"/>
    <w:rsid w:val="006B624D"/>
    <w:rsid w:val="006B6402"/>
    <w:rsid w:val="006B665A"/>
    <w:rsid w:val="006B66DA"/>
    <w:rsid w:val="006B6706"/>
    <w:rsid w:val="006B685D"/>
    <w:rsid w:val="006B698E"/>
    <w:rsid w:val="006B6CC1"/>
    <w:rsid w:val="006B6D90"/>
    <w:rsid w:val="006B6F76"/>
    <w:rsid w:val="006B7309"/>
    <w:rsid w:val="006B7B5F"/>
    <w:rsid w:val="006C01B3"/>
    <w:rsid w:val="006C03DC"/>
    <w:rsid w:val="006C0437"/>
    <w:rsid w:val="006C077A"/>
    <w:rsid w:val="006C0AB9"/>
    <w:rsid w:val="006C0B13"/>
    <w:rsid w:val="006C0B1E"/>
    <w:rsid w:val="006C15C6"/>
    <w:rsid w:val="006C1600"/>
    <w:rsid w:val="006C1672"/>
    <w:rsid w:val="006C168F"/>
    <w:rsid w:val="006C19E1"/>
    <w:rsid w:val="006C1B48"/>
    <w:rsid w:val="006C1BAE"/>
    <w:rsid w:val="006C1D10"/>
    <w:rsid w:val="006C2185"/>
    <w:rsid w:val="006C21C8"/>
    <w:rsid w:val="006C23E8"/>
    <w:rsid w:val="006C24CC"/>
    <w:rsid w:val="006C2534"/>
    <w:rsid w:val="006C25A1"/>
    <w:rsid w:val="006C26D8"/>
    <w:rsid w:val="006C2820"/>
    <w:rsid w:val="006C2AD8"/>
    <w:rsid w:val="006C2E43"/>
    <w:rsid w:val="006C31A4"/>
    <w:rsid w:val="006C324B"/>
    <w:rsid w:val="006C3254"/>
    <w:rsid w:val="006C33E6"/>
    <w:rsid w:val="006C3478"/>
    <w:rsid w:val="006C347A"/>
    <w:rsid w:val="006C34CA"/>
    <w:rsid w:val="006C35A9"/>
    <w:rsid w:val="006C374F"/>
    <w:rsid w:val="006C3831"/>
    <w:rsid w:val="006C3944"/>
    <w:rsid w:val="006C3A3B"/>
    <w:rsid w:val="006C3A45"/>
    <w:rsid w:val="006C3D7F"/>
    <w:rsid w:val="006C4019"/>
    <w:rsid w:val="006C40A0"/>
    <w:rsid w:val="006C41DE"/>
    <w:rsid w:val="006C440F"/>
    <w:rsid w:val="006C4621"/>
    <w:rsid w:val="006C464B"/>
    <w:rsid w:val="006C46E8"/>
    <w:rsid w:val="006C49F6"/>
    <w:rsid w:val="006C4A95"/>
    <w:rsid w:val="006C50C7"/>
    <w:rsid w:val="006C51E3"/>
    <w:rsid w:val="006C5650"/>
    <w:rsid w:val="006C56A2"/>
    <w:rsid w:val="006C5BBC"/>
    <w:rsid w:val="006C5D10"/>
    <w:rsid w:val="006C5E46"/>
    <w:rsid w:val="006C5FED"/>
    <w:rsid w:val="006C601C"/>
    <w:rsid w:val="006C61CE"/>
    <w:rsid w:val="006C6283"/>
    <w:rsid w:val="006C63AF"/>
    <w:rsid w:val="006C6421"/>
    <w:rsid w:val="006C6842"/>
    <w:rsid w:val="006C6924"/>
    <w:rsid w:val="006C6B96"/>
    <w:rsid w:val="006C6DA4"/>
    <w:rsid w:val="006C6ED1"/>
    <w:rsid w:val="006C7368"/>
    <w:rsid w:val="006C7554"/>
    <w:rsid w:val="006C773B"/>
    <w:rsid w:val="006C7C1E"/>
    <w:rsid w:val="006C7C22"/>
    <w:rsid w:val="006C7D6A"/>
    <w:rsid w:val="006C7E0A"/>
    <w:rsid w:val="006C7E30"/>
    <w:rsid w:val="006C7ED2"/>
    <w:rsid w:val="006D0260"/>
    <w:rsid w:val="006D0705"/>
    <w:rsid w:val="006D0B20"/>
    <w:rsid w:val="006D0FCF"/>
    <w:rsid w:val="006D1029"/>
    <w:rsid w:val="006D111F"/>
    <w:rsid w:val="006D1365"/>
    <w:rsid w:val="006D1608"/>
    <w:rsid w:val="006D1645"/>
    <w:rsid w:val="006D187C"/>
    <w:rsid w:val="006D1B74"/>
    <w:rsid w:val="006D1B87"/>
    <w:rsid w:val="006D1C37"/>
    <w:rsid w:val="006D2052"/>
    <w:rsid w:val="006D24C6"/>
    <w:rsid w:val="006D26BD"/>
    <w:rsid w:val="006D2778"/>
    <w:rsid w:val="006D29B6"/>
    <w:rsid w:val="006D2ADA"/>
    <w:rsid w:val="006D2DC7"/>
    <w:rsid w:val="006D3024"/>
    <w:rsid w:val="006D30F0"/>
    <w:rsid w:val="006D31D0"/>
    <w:rsid w:val="006D33F2"/>
    <w:rsid w:val="006D3410"/>
    <w:rsid w:val="006D3642"/>
    <w:rsid w:val="006D368F"/>
    <w:rsid w:val="006D37C5"/>
    <w:rsid w:val="006D3B1B"/>
    <w:rsid w:val="006D428A"/>
    <w:rsid w:val="006D439D"/>
    <w:rsid w:val="006D46E2"/>
    <w:rsid w:val="006D4838"/>
    <w:rsid w:val="006D48AF"/>
    <w:rsid w:val="006D499C"/>
    <w:rsid w:val="006D49A9"/>
    <w:rsid w:val="006D4E79"/>
    <w:rsid w:val="006D5615"/>
    <w:rsid w:val="006D56D6"/>
    <w:rsid w:val="006D58DD"/>
    <w:rsid w:val="006D5A3D"/>
    <w:rsid w:val="006D5CC7"/>
    <w:rsid w:val="006D5CD2"/>
    <w:rsid w:val="006D5D4B"/>
    <w:rsid w:val="006D5E95"/>
    <w:rsid w:val="006D5F7A"/>
    <w:rsid w:val="006D612D"/>
    <w:rsid w:val="006D6437"/>
    <w:rsid w:val="006D6486"/>
    <w:rsid w:val="006D6820"/>
    <w:rsid w:val="006D6842"/>
    <w:rsid w:val="006D6919"/>
    <w:rsid w:val="006D6A0C"/>
    <w:rsid w:val="006D6C40"/>
    <w:rsid w:val="006D6E6C"/>
    <w:rsid w:val="006D700F"/>
    <w:rsid w:val="006D70AF"/>
    <w:rsid w:val="006D7384"/>
    <w:rsid w:val="006D73C6"/>
    <w:rsid w:val="006D73F1"/>
    <w:rsid w:val="006D747E"/>
    <w:rsid w:val="006D799E"/>
    <w:rsid w:val="006D7ACC"/>
    <w:rsid w:val="006D7D89"/>
    <w:rsid w:val="006E0504"/>
    <w:rsid w:val="006E0584"/>
    <w:rsid w:val="006E05A4"/>
    <w:rsid w:val="006E079E"/>
    <w:rsid w:val="006E07AF"/>
    <w:rsid w:val="006E0CC3"/>
    <w:rsid w:val="006E0D71"/>
    <w:rsid w:val="006E1019"/>
    <w:rsid w:val="006E1113"/>
    <w:rsid w:val="006E1342"/>
    <w:rsid w:val="006E13AE"/>
    <w:rsid w:val="006E18B9"/>
    <w:rsid w:val="006E1C29"/>
    <w:rsid w:val="006E1D8C"/>
    <w:rsid w:val="006E21F2"/>
    <w:rsid w:val="006E22FB"/>
    <w:rsid w:val="006E23AE"/>
    <w:rsid w:val="006E26DF"/>
    <w:rsid w:val="006E27E8"/>
    <w:rsid w:val="006E2A3A"/>
    <w:rsid w:val="006E2B47"/>
    <w:rsid w:val="006E3025"/>
    <w:rsid w:val="006E3126"/>
    <w:rsid w:val="006E321A"/>
    <w:rsid w:val="006E33B4"/>
    <w:rsid w:val="006E34F0"/>
    <w:rsid w:val="006E3682"/>
    <w:rsid w:val="006E39A3"/>
    <w:rsid w:val="006E3A4A"/>
    <w:rsid w:val="006E3CF4"/>
    <w:rsid w:val="006E3E51"/>
    <w:rsid w:val="006E411E"/>
    <w:rsid w:val="006E4267"/>
    <w:rsid w:val="006E42B1"/>
    <w:rsid w:val="006E4352"/>
    <w:rsid w:val="006E4477"/>
    <w:rsid w:val="006E4479"/>
    <w:rsid w:val="006E4873"/>
    <w:rsid w:val="006E4BCF"/>
    <w:rsid w:val="006E53D1"/>
    <w:rsid w:val="006E5508"/>
    <w:rsid w:val="006E5575"/>
    <w:rsid w:val="006E56B5"/>
    <w:rsid w:val="006E5826"/>
    <w:rsid w:val="006E5A21"/>
    <w:rsid w:val="006E5B78"/>
    <w:rsid w:val="006E5BE5"/>
    <w:rsid w:val="006E5EC7"/>
    <w:rsid w:val="006E6106"/>
    <w:rsid w:val="006E616E"/>
    <w:rsid w:val="006E6494"/>
    <w:rsid w:val="006E65E1"/>
    <w:rsid w:val="006E67C3"/>
    <w:rsid w:val="006E689A"/>
    <w:rsid w:val="006E689F"/>
    <w:rsid w:val="006E692F"/>
    <w:rsid w:val="006E6E4F"/>
    <w:rsid w:val="006E6EDB"/>
    <w:rsid w:val="006E6F8F"/>
    <w:rsid w:val="006E702B"/>
    <w:rsid w:val="006E7705"/>
    <w:rsid w:val="006E7720"/>
    <w:rsid w:val="006E7780"/>
    <w:rsid w:val="006E7846"/>
    <w:rsid w:val="006E7AC3"/>
    <w:rsid w:val="006E7B0C"/>
    <w:rsid w:val="006E7B23"/>
    <w:rsid w:val="006E7D4E"/>
    <w:rsid w:val="006E7D8A"/>
    <w:rsid w:val="006F0032"/>
    <w:rsid w:val="006F03AD"/>
    <w:rsid w:val="006F0470"/>
    <w:rsid w:val="006F047D"/>
    <w:rsid w:val="006F0568"/>
    <w:rsid w:val="006F072F"/>
    <w:rsid w:val="006F0843"/>
    <w:rsid w:val="006F0D75"/>
    <w:rsid w:val="006F0EC4"/>
    <w:rsid w:val="006F0F82"/>
    <w:rsid w:val="006F0FCB"/>
    <w:rsid w:val="006F0FCF"/>
    <w:rsid w:val="006F1140"/>
    <w:rsid w:val="006F1430"/>
    <w:rsid w:val="006F1CCE"/>
    <w:rsid w:val="006F1D2E"/>
    <w:rsid w:val="006F1D64"/>
    <w:rsid w:val="006F1F6D"/>
    <w:rsid w:val="006F2160"/>
    <w:rsid w:val="006F21A8"/>
    <w:rsid w:val="006F2303"/>
    <w:rsid w:val="006F2381"/>
    <w:rsid w:val="006F2483"/>
    <w:rsid w:val="006F248E"/>
    <w:rsid w:val="006F2534"/>
    <w:rsid w:val="006F2A22"/>
    <w:rsid w:val="006F2B5F"/>
    <w:rsid w:val="006F2D2F"/>
    <w:rsid w:val="006F3013"/>
    <w:rsid w:val="006F32FD"/>
    <w:rsid w:val="006F3429"/>
    <w:rsid w:val="006F35A0"/>
    <w:rsid w:val="006F370F"/>
    <w:rsid w:val="006F383C"/>
    <w:rsid w:val="006F387C"/>
    <w:rsid w:val="006F390A"/>
    <w:rsid w:val="006F4364"/>
    <w:rsid w:val="006F45D5"/>
    <w:rsid w:val="006F465F"/>
    <w:rsid w:val="006F46BC"/>
    <w:rsid w:val="006F48C0"/>
    <w:rsid w:val="006F4B00"/>
    <w:rsid w:val="006F4B10"/>
    <w:rsid w:val="006F50E6"/>
    <w:rsid w:val="006F5179"/>
    <w:rsid w:val="006F5354"/>
    <w:rsid w:val="006F552A"/>
    <w:rsid w:val="006F5942"/>
    <w:rsid w:val="006F59AA"/>
    <w:rsid w:val="006F5B65"/>
    <w:rsid w:val="006F5CB6"/>
    <w:rsid w:val="006F5EA0"/>
    <w:rsid w:val="006F605F"/>
    <w:rsid w:val="006F61EA"/>
    <w:rsid w:val="006F67C1"/>
    <w:rsid w:val="006F6A49"/>
    <w:rsid w:val="006F6BAC"/>
    <w:rsid w:val="006F6CB1"/>
    <w:rsid w:val="006F6EE7"/>
    <w:rsid w:val="006F7364"/>
    <w:rsid w:val="006F7817"/>
    <w:rsid w:val="006F79DF"/>
    <w:rsid w:val="006F7C1E"/>
    <w:rsid w:val="006F7C81"/>
    <w:rsid w:val="006F7D02"/>
    <w:rsid w:val="0070001E"/>
    <w:rsid w:val="0070025C"/>
    <w:rsid w:val="0070083A"/>
    <w:rsid w:val="00700DC6"/>
    <w:rsid w:val="00700E55"/>
    <w:rsid w:val="00700E7F"/>
    <w:rsid w:val="00700F10"/>
    <w:rsid w:val="00700F3E"/>
    <w:rsid w:val="00701433"/>
    <w:rsid w:val="00701A95"/>
    <w:rsid w:val="00701CF0"/>
    <w:rsid w:val="00701CF6"/>
    <w:rsid w:val="00701FB2"/>
    <w:rsid w:val="007023A4"/>
    <w:rsid w:val="007023CF"/>
    <w:rsid w:val="007023F3"/>
    <w:rsid w:val="007024CF"/>
    <w:rsid w:val="00702FC2"/>
    <w:rsid w:val="00703431"/>
    <w:rsid w:val="007034CE"/>
    <w:rsid w:val="007035FE"/>
    <w:rsid w:val="007036B4"/>
    <w:rsid w:val="00703735"/>
    <w:rsid w:val="00703A9E"/>
    <w:rsid w:val="00703CEA"/>
    <w:rsid w:val="00703D6B"/>
    <w:rsid w:val="00704234"/>
    <w:rsid w:val="007043FF"/>
    <w:rsid w:val="00704571"/>
    <w:rsid w:val="00704C06"/>
    <w:rsid w:val="00704C81"/>
    <w:rsid w:val="00704F59"/>
    <w:rsid w:val="007052CA"/>
    <w:rsid w:val="0070572A"/>
    <w:rsid w:val="00705770"/>
    <w:rsid w:val="0070584A"/>
    <w:rsid w:val="00705B6A"/>
    <w:rsid w:val="0070604D"/>
    <w:rsid w:val="007061E5"/>
    <w:rsid w:val="007062EE"/>
    <w:rsid w:val="007068BF"/>
    <w:rsid w:val="007069EE"/>
    <w:rsid w:val="00706BF3"/>
    <w:rsid w:val="00706C1D"/>
    <w:rsid w:val="007071C0"/>
    <w:rsid w:val="0070750F"/>
    <w:rsid w:val="007076DA"/>
    <w:rsid w:val="007076F5"/>
    <w:rsid w:val="0070788C"/>
    <w:rsid w:val="00707A1B"/>
    <w:rsid w:val="00707B28"/>
    <w:rsid w:val="00707BA1"/>
    <w:rsid w:val="00707C00"/>
    <w:rsid w:val="00707D10"/>
    <w:rsid w:val="007100E6"/>
    <w:rsid w:val="0071035A"/>
    <w:rsid w:val="00710595"/>
    <w:rsid w:val="007105EC"/>
    <w:rsid w:val="00710A0C"/>
    <w:rsid w:val="00710D62"/>
    <w:rsid w:val="0071114A"/>
    <w:rsid w:val="007112D6"/>
    <w:rsid w:val="00711B5B"/>
    <w:rsid w:val="00711C71"/>
    <w:rsid w:val="00711C76"/>
    <w:rsid w:val="00711F07"/>
    <w:rsid w:val="00712130"/>
    <w:rsid w:val="007124D1"/>
    <w:rsid w:val="00712604"/>
    <w:rsid w:val="0071260A"/>
    <w:rsid w:val="0071268A"/>
    <w:rsid w:val="00712739"/>
    <w:rsid w:val="00712B18"/>
    <w:rsid w:val="00712C61"/>
    <w:rsid w:val="00712DD4"/>
    <w:rsid w:val="00712F20"/>
    <w:rsid w:val="007132E6"/>
    <w:rsid w:val="007134F2"/>
    <w:rsid w:val="00713504"/>
    <w:rsid w:val="007139A4"/>
    <w:rsid w:val="00713B17"/>
    <w:rsid w:val="00713EE7"/>
    <w:rsid w:val="00714151"/>
    <w:rsid w:val="00714F6B"/>
    <w:rsid w:val="0071505F"/>
    <w:rsid w:val="007151D5"/>
    <w:rsid w:val="00715210"/>
    <w:rsid w:val="007155FF"/>
    <w:rsid w:val="00715EA6"/>
    <w:rsid w:val="00715EE5"/>
    <w:rsid w:val="0071615A"/>
    <w:rsid w:val="0071617C"/>
    <w:rsid w:val="00716198"/>
    <w:rsid w:val="007161D3"/>
    <w:rsid w:val="007161D9"/>
    <w:rsid w:val="00716264"/>
    <w:rsid w:val="00716524"/>
    <w:rsid w:val="007165FD"/>
    <w:rsid w:val="007167E8"/>
    <w:rsid w:val="00716958"/>
    <w:rsid w:val="00716B4C"/>
    <w:rsid w:val="00716C0E"/>
    <w:rsid w:val="00716D12"/>
    <w:rsid w:val="00716D14"/>
    <w:rsid w:val="007171BC"/>
    <w:rsid w:val="00717295"/>
    <w:rsid w:val="007172EB"/>
    <w:rsid w:val="007173A3"/>
    <w:rsid w:val="00717403"/>
    <w:rsid w:val="00717497"/>
    <w:rsid w:val="00717647"/>
    <w:rsid w:val="007176D8"/>
    <w:rsid w:val="00717A2D"/>
    <w:rsid w:val="00717B79"/>
    <w:rsid w:val="00717C1C"/>
    <w:rsid w:val="00717D55"/>
    <w:rsid w:val="00717E52"/>
    <w:rsid w:val="00717F06"/>
    <w:rsid w:val="0072042C"/>
    <w:rsid w:val="00720447"/>
    <w:rsid w:val="00720544"/>
    <w:rsid w:val="007205F2"/>
    <w:rsid w:val="007209D1"/>
    <w:rsid w:val="00720E87"/>
    <w:rsid w:val="00720F0A"/>
    <w:rsid w:val="00721590"/>
    <w:rsid w:val="007215DF"/>
    <w:rsid w:val="00721691"/>
    <w:rsid w:val="007217C4"/>
    <w:rsid w:val="00721DF0"/>
    <w:rsid w:val="00722305"/>
    <w:rsid w:val="0072231D"/>
    <w:rsid w:val="0072241B"/>
    <w:rsid w:val="00722730"/>
    <w:rsid w:val="00722A4C"/>
    <w:rsid w:val="00722F35"/>
    <w:rsid w:val="0072310C"/>
    <w:rsid w:val="0072326E"/>
    <w:rsid w:val="007235F6"/>
    <w:rsid w:val="0072364D"/>
    <w:rsid w:val="00723C41"/>
    <w:rsid w:val="00723D4F"/>
    <w:rsid w:val="0072406E"/>
    <w:rsid w:val="00724396"/>
    <w:rsid w:val="00724692"/>
    <w:rsid w:val="007249F9"/>
    <w:rsid w:val="00724A81"/>
    <w:rsid w:val="00725167"/>
    <w:rsid w:val="00725240"/>
    <w:rsid w:val="007252FE"/>
    <w:rsid w:val="00725365"/>
    <w:rsid w:val="00725380"/>
    <w:rsid w:val="007254FD"/>
    <w:rsid w:val="00725A0C"/>
    <w:rsid w:val="00725AFC"/>
    <w:rsid w:val="00725DFF"/>
    <w:rsid w:val="007260F6"/>
    <w:rsid w:val="0072615D"/>
    <w:rsid w:val="0072630C"/>
    <w:rsid w:val="007264FD"/>
    <w:rsid w:val="00726541"/>
    <w:rsid w:val="007267EB"/>
    <w:rsid w:val="0072682F"/>
    <w:rsid w:val="007268B7"/>
    <w:rsid w:val="00726B27"/>
    <w:rsid w:val="0072713F"/>
    <w:rsid w:val="007272DD"/>
    <w:rsid w:val="00727313"/>
    <w:rsid w:val="007274AB"/>
    <w:rsid w:val="00727583"/>
    <w:rsid w:val="007275C4"/>
    <w:rsid w:val="007275F1"/>
    <w:rsid w:val="0072769F"/>
    <w:rsid w:val="00727891"/>
    <w:rsid w:val="00727977"/>
    <w:rsid w:val="00727ADB"/>
    <w:rsid w:val="00727B73"/>
    <w:rsid w:val="00727BA0"/>
    <w:rsid w:val="00727D41"/>
    <w:rsid w:val="00727DD0"/>
    <w:rsid w:val="00727EB5"/>
    <w:rsid w:val="0073013F"/>
    <w:rsid w:val="00730535"/>
    <w:rsid w:val="00730B0B"/>
    <w:rsid w:val="00730B33"/>
    <w:rsid w:val="00731268"/>
    <w:rsid w:val="0073153A"/>
    <w:rsid w:val="007318BE"/>
    <w:rsid w:val="00731A4C"/>
    <w:rsid w:val="00731F35"/>
    <w:rsid w:val="007324FD"/>
    <w:rsid w:val="007329A1"/>
    <w:rsid w:val="007329E8"/>
    <w:rsid w:val="00732B5E"/>
    <w:rsid w:val="00732CEE"/>
    <w:rsid w:val="00732E85"/>
    <w:rsid w:val="007330DD"/>
    <w:rsid w:val="00733182"/>
    <w:rsid w:val="0073343A"/>
    <w:rsid w:val="0073347E"/>
    <w:rsid w:val="007335BF"/>
    <w:rsid w:val="00733603"/>
    <w:rsid w:val="00733ADD"/>
    <w:rsid w:val="00733BFD"/>
    <w:rsid w:val="00733C1E"/>
    <w:rsid w:val="00733D92"/>
    <w:rsid w:val="00733E24"/>
    <w:rsid w:val="00733F91"/>
    <w:rsid w:val="007341B2"/>
    <w:rsid w:val="007342CD"/>
    <w:rsid w:val="0073457D"/>
    <w:rsid w:val="007345D2"/>
    <w:rsid w:val="00734989"/>
    <w:rsid w:val="00734C05"/>
    <w:rsid w:val="00734C40"/>
    <w:rsid w:val="00734CBB"/>
    <w:rsid w:val="00734DB7"/>
    <w:rsid w:val="00734E4C"/>
    <w:rsid w:val="00734F4B"/>
    <w:rsid w:val="007352E4"/>
    <w:rsid w:val="0073541C"/>
    <w:rsid w:val="007354E0"/>
    <w:rsid w:val="007355C3"/>
    <w:rsid w:val="00735905"/>
    <w:rsid w:val="00735A97"/>
    <w:rsid w:val="00735C47"/>
    <w:rsid w:val="00735C5F"/>
    <w:rsid w:val="00735CC8"/>
    <w:rsid w:val="00736318"/>
    <w:rsid w:val="00736854"/>
    <w:rsid w:val="00736859"/>
    <w:rsid w:val="0073686B"/>
    <w:rsid w:val="007368C0"/>
    <w:rsid w:val="00736CC6"/>
    <w:rsid w:val="00736D83"/>
    <w:rsid w:val="00736F1B"/>
    <w:rsid w:val="0073723D"/>
    <w:rsid w:val="007374F4"/>
    <w:rsid w:val="007378BE"/>
    <w:rsid w:val="007378F2"/>
    <w:rsid w:val="00737D0B"/>
    <w:rsid w:val="00737EFA"/>
    <w:rsid w:val="0074009A"/>
    <w:rsid w:val="00740266"/>
    <w:rsid w:val="007402B5"/>
    <w:rsid w:val="007406A5"/>
    <w:rsid w:val="007408E4"/>
    <w:rsid w:val="007409AB"/>
    <w:rsid w:val="00740F95"/>
    <w:rsid w:val="00741091"/>
    <w:rsid w:val="0074137B"/>
    <w:rsid w:val="00741797"/>
    <w:rsid w:val="007417A7"/>
    <w:rsid w:val="00741C42"/>
    <w:rsid w:val="00741C64"/>
    <w:rsid w:val="00741E2D"/>
    <w:rsid w:val="00741F00"/>
    <w:rsid w:val="00741FBE"/>
    <w:rsid w:val="007420A1"/>
    <w:rsid w:val="0074217D"/>
    <w:rsid w:val="0074226D"/>
    <w:rsid w:val="007422FF"/>
    <w:rsid w:val="00742330"/>
    <w:rsid w:val="007424AA"/>
    <w:rsid w:val="00742912"/>
    <w:rsid w:val="00742C08"/>
    <w:rsid w:val="007431AF"/>
    <w:rsid w:val="00743449"/>
    <w:rsid w:val="00743BDC"/>
    <w:rsid w:val="00743CBC"/>
    <w:rsid w:val="00744300"/>
    <w:rsid w:val="00744A4A"/>
    <w:rsid w:val="00744BD5"/>
    <w:rsid w:val="007453FF"/>
    <w:rsid w:val="00745403"/>
    <w:rsid w:val="00745480"/>
    <w:rsid w:val="007459C8"/>
    <w:rsid w:val="007462B6"/>
    <w:rsid w:val="007462EA"/>
    <w:rsid w:val="00746339"/>
    <w:rsid w:val="00746408"/>
    <w:rsid w:val="00746857"/>
    <w:rsid w:val="007469A8"/>
    <w:rsid w:val="00746A06"/>
    <w:rsid w:val="00746A1E"/>
    <w:rsid w:val="00746E00"/>
    <w:rsid w:val="0074716D"/>
    <w:rsid w:val="0074718E"/>
    <w:rsid w:val="00747689"/>
    <w:rsid w:val="00747822"/>
    <w:rsid w:val="00747999"/>
    <w:rsid w:val="00747C77"/>
    <w:rsid w:val="00747DD4"/>
    <w:rsid w:val="00747EA3"/>
    <w:rsid w:val="0075021E"/>
    <w:rsid w:val="00750306"/>
    <w:rsid w:val="007505CD"/>
    <w:rsid w:val="007506BE"/>
    <w:rsid w:val="007506F3"/>
    <w:rsid w:val="0075082C"/>
    <w:rsid w:val="00750BDE"/>
    <w:rsid w:val="00750D02"/>
    <w:rsid w:val="00750DD2"/>
    <w:rsid w:val="00750E27"/>
    <w:rsid w:val="007510A6"/>
    <w:rsid w:val="0075144D"/>
    <w:rsid w:val="00751680"/>
    <w:rsid w:val="007517DE"/>
    <w:rsid w:val="00751950"/>
    <w:rsid w:val="00751AA5"/>
    <w:rsid w:val="00751AAC"/>
    <w:rsid w:val="00751B17"/>
    <w:rsid w:val="00751D1B"/>
    <w:rsid w:val="00751ED9"/>
    <w:rsid w:val="00751FF9"/>
    <w:rsid w:val="0075201D"/>
    <w:rsid w:val="00752367"/>
    <w:rsid w:val="00752594"/>
    <w:rsid w:val="007526E2"/>
    <w:rsid w:val="007529BA"/>
    <w:rsid w:val="00752D03"/>
    <w:rsid w:val="00752E47"/>
    <w:rsid w:val="0075302B"/>
    <w:rsid w:val="00753058"/>
    <w:rsid w:val="007531B2"/>
    <w:rsid w:val="00753244"/>
    <w:rsid w:val="0075324A"/>
    <w:rsid w:val="00753271"/>
    <w:rsid w:val="007534D9"/>
    <w:rsid w:val="00753635"/>
    <w:rsid w:val="007536A1"/>
    <w:rsid w:val="0075374D"/>
    <w:rsid w:val="00753A8A"/>
    <w:rsid w:val="00753AFA"/>
    <w:rsid w:val="00753DB1"/>
    <w:rsid w:val="00753EF5"/>
    <w:rsid w:val="007542E5"/>
    <w:rsid w:val="007543F7"/>
    <w:rsid w:val="00754577"/>
    <w:rsid w:val="007545E5"/>
    <w:rsid w:val="00754753"/>
    <w:rsid w:val="00754D73"/>
    <w:rsid w:val="00754E10"/>
    <w:rsid w:val="007551F2"/>
    <w:rsid w:val="00755597"/>
    <w:rsid w:val="007555BE"/>
    <w:rsid w:val="00755750"/>
    <w:rsid w:val="0075594D"/>
    <w:rsid w:val="00755A84"/>
    <w:rsid w:val="00755F06"/>
    <w:rsid w:val="00755FDC"/>
    <w:rsid w:val="0075606F"/>
    <w:rsid w:val="007564FF"/>
    <w:rsid w:val="007566B3"/>
    <w:rsid w:val="00756E99"/>
    <w:rsid w:val="00756EE3"/>
    <w:rsid w:val="007572BC"/>
    <w:rsid w:val="00757445"/>
    <w:rsid w:val="00757460"/>
    <w:rsid w:val="00757547"/>
    <w:rsid w:val="007575A9"/>
    <w:rsid w:val="0075761E"/>
    <w:rsid w:val="007576A6"/>
    <w:rsid w:val="007576F0"/>
    <w:rsid w:val="00757722"/>
    <w:rsid w:val="00757C38"/>
    <w:rsid w:val="00757D24"/>
    <w:rsid w:val="00757E15"/>
    <w:rsid w:val="00757E43"/>
    <w:rsid w:val="00760203"/>
    <w:rsid w:val="00760332"/>
    <w:rsid w:val="00760A7B"/>
    <w:rsid w:val="00760EB3"/>
    <w:rsid w:val="007618C6"/>
    <w:rsid w:val="00761961"/>
    <w:rsid w:val="00761A36"/>
    <w:rsid w:val="00761A3A"/>
    <w:rsid w:val="00761E29"/>
    <w:rsid w:val="00761F52"/>
    <w:rsid w:val="00761FB6"/>
    <w:rsid w:val="007624BF"/>
    <w:rsid w:val="0076252D"/>
    <w:rsid w:val="00762689"/>
    <w:rsid w:val="007629B5"/>
    <w:rsid w:val="007629EF"/>
    <w:rsid w:val="00762E69"/>
    <w:rsid w:val="007631B1"/>
    <w:rsid w:val="007633EB"/>
    <w:rsid w:val="007636E8"/>
    <w:rsid w:val="00763737"/>
    <w:rsid w:val="007640CA"/>
    <w:rsid w:val="00764BEA"/>
    <w:rsid w:val="00764D97"/>
    <w:rsid w:val="0076519A"/>
    <w:rsid w:val="007654C9"/>
    <w:rsid w:val="00765576"/>
    <w:rsid w:val="00765678"/>
    <w:rsid w:val="00765747"/>
    <w:rsid w:val="0076594F"/>
    <w:rsid w:val="00765AF4"/>
    <w:rsid w:val="00765AFD"/>
    <w:rsid w:val="00765B7C"/>
    <w:rsid w:val="00765C3C"/>
    <w:rsid w:val="00765C84"/>
    <w:rsid w:val="00765F84"/>
    <w:rsid w:val="00765FD1"/>
    <w:rsid w:val="00766046"/>
    <w:rsid w:val="0076619D"/>
    <w:rsid w:val="00766394"/>
    <w:rsid w:val="007667B8"/>
    <w:rsid w:val="00766ADD"/>
    <w:rsid w:val="00766D89"/>
    <w:rsid w:val="00766F69"/>
    <w:rsid w:val="00767009"/>
    <w:rsid w:val="0076717D"/>
    <w:rsid w:val="00767208"/>
    <w:rsid w:val="0076723E"/>
    <w:rsid w:val="007677EC"/>
    <w:rsid w:val="00767A6D"/>
    <w:rsid w:val="00767BC8"/>
    <w:rsid w:val="0077004E"/>
    <w:rsid w:val="007701CE"/>
    <w:rsid w:val="007703B5"/>
    <w:rsid w:val="007704C7"/>
    <w:rsid w:val="007705C6"/>
    <w:rsid w:val="00770673"/>
    <w:rsid w:val="00770850"/>
    <w:rsid w:val="00770901"/>
    <w:rsid w:val="00770B24"/>
    <w:rsid w:val="00770BCB"/>
    <w:rsid w:val="00770EA3"/>
    <w:rsid w:val="00771519"/>
    <w:rsid w:val="0077178F"/>
    <w:rsid w:val="007717DB"/>
    <w:rsid w:val="0077231C"/>
    <w:rsid w:val="0077247D"/>
    <w:rsid w:val="007724F5"/>
    <w:rsid w:val="007729CD"/>
    <w:rsid w:val="00772A0F"/>
    <w:rsid w:val="00772DF2"/>
    <w:rsid w:val="00773349"/>
    <w:rsid w:val="007734A1"/>
    <w:rsid w:val="007734AA"/>
    <w:rsid w:val="007735DA"/>
    <w:rsid w:val="007737AE"/>
    <w:rsid w:val="00773818"/>
    <w:rsid w:val="0077388E"/>
    <w:rsid w:val="00773B52"/>
    <w:rsid w:val="00773B95"/>
    <w:rsid w:val="00773BD2"/>
    <w:rsid w:val="00773DF9"/>
    <w:rsid w:val="00773E63"/>
    <w:rsid w:val="00773F75"/>
    <w:rsid w:val="007740C5"/>
    <w:rsid w:val="0077456B"/>
    <w:rsid w:val="00774AAC"/>
    <w:rsid w:val="00774AE8"/>
    <w:rsid w:val="00774E42"/>
    <w:rsid w:val="00774E78"/>
    <w:rsid w:val="00774FFC"/>
    <w:rsid w:val="00775790"/>
    <w:rsid w:val="00775818"/>
    <w:rsid w:val="00775ADF"/>
    <w:rsid w:val="00775C11"/>
    <w:rsid w:val="00775E46"/>
    <w:rsid w:val="00775EF8"/>
    <w:rsid w:val="00775FC9"/>
    <w:rsid w:val="00776973"/>
    <w:rsid w:val="00776A6B"/>
    <w:rsid w:val="0077710E"/>
    <w:rsid w:val="007772C8"/>
    <w:rsid w:val="007777F9"/>
    <w:rsid w:val="0077782C"/>
    <w:rsid w:val="00777B77"/>
    <w:rsid w:val="00777BB4"/>
    <w:rsid w:val="00777CD6"/>
    <w:rsid w:val="00777DF6"/>
    <w:rsid w:val="00777DFF"/>
    <w:rsid w:val="00777E38"/>
    <w:rsid w:val="007807ED"/>
    <w:rsid w:val="00780803"/>
    <w:rsid w:val="0078084B"/>
    <w:rsid w:val="007808C2"/>
    <w:rsid w:val="00780DD8"/>
    <w:rsid w:val="00780F5B"/>
    <w:rsid w:val="0078101A"/>
    <w:rsid w:val="0078121D"/>
    <w:rsid w:val="0078176F"/>
    <w:rsid w:val="00781D7B"/>
    <w:rsid w:val="00781E70"/>
    <w:rsid w:val="00781E81"/>
    <w:rsid w:val="00781FC9"/>
    <w:rsid w:val="00782C2C"/>
    <w:rsid w:val="00782CEC"/>
    <w:rsid w:val="00782DA8"/>
    <w:rsid w:val="00782DF6"/>
    <w:rsid w:val="00782E28"/>
    <w:rsid w:val="00782E54"/>
    <w:rsid w:val="007832BF"/>
    <w:rsid w:val="007833CE"/>
    <w:rsid w:val="0078343B"/>
    <w:rsid w:val="007836B6"/>
    <w:rsid w:val="007837CF"/>
    <w:rsid w:val="00784569"/>
    <w:rsid w:val="00784707"/>
    <w:rsid w:val="00784751"/>
    <w:rsid w:val="00784AF1"/>
    <w:rsid w:val="00784CAD"/>
    <w:rsid w:val="00784E2E"/>
    <w:rsid w:val="007850A5"/>
    <w:rsid w:val="0078520D"/>
    <w:rsid w:val="00785534"/>
    <w:rsid w:val="007855A6"/>
    <w:rsid w:val="00785647"/>
    <w:rsid w:val="007857EB"/>
    <w:rsid w:val="007859CA"/>
    <w:rsid w:val="00785B94"/>
    <w:rsid w:val="00785EB8"/>
    <w:rsid w:val="007861B3"/>
    <w:rsid w:val="007868C6"/>
    <w:rsid w:val="0078692E"/>
    <w:rsid w:val="00786E26"/>
    <w:rsid w:val="00786EF7"/>
    <w:rsid w:val="00786F95"/>
    <w:rsid w:val="00787158"/>
    <w:rsid w:val="00787182"/>
    <w:rsid w:val="00787356"/>
    <w:rsid w:val="00787494"/>
    <w:rsid w:val="00787EB1"/>
    <w:rsid w:val="00787FC8"/>
    <w:rsid w:val="00790106"/>
    <w:rsid w:val="00790180"/>
    <w:rsid w:val="0079041F"/>
    <w:rsid w:val="00790424"/>
    <w:rsid w:val="00790825"/>
    <w:rsid w:val="00790F93"/>
    <w:rsid w:val="007912EF"/>
    <w:rsid w:val="00791338"/>
    <w:rsid w:val="007913AF"/>
    <w:rsid w:val="007914D4"/>
    <w:rsid w:val="00791F8B"/>
    <w:rsid w:val="00792126"/>
    <w:rsid w:val="0079213D"/>
    <w:rsid w:val="0079216E"/>
    <w:rsid w:val="00792368"/>
    <w:rsid w:val="0079250A"/>
    <w:rsid w:val="007926B1"/>
    <w:rsid w:val="007926C5"/>
    <w:rsid w:val="00792A4C"/>
    <w:rsid w:val="00792AFA"/>
    <w:rsid w:val="00792D21"/>
    <w:rsid w:val="0079318A"/>
    <w:rsid w:val="007933DF"/>
    <w:rsid w:val="007933FC"/>
    <w:rsid w:val="0079349E"/>
    <w:rsid w:val="00793693"/>
    <w:rsid w:val="007937C3"/>
    <w:rsid w:val="00793994"/>
    <w:rsid w:val="00793DC7"/>
    <w:rsid w:val="00793FA1"/>
    <w:rsid w:val="00793FC7"/>
    <w:rsid w:val="007948B7"/>
    <w:rsid w:val="007949C1"/>
    <w:rsid w:val="00794ACA"/>
    <w:rsid w:val="00794AD2"/>
    <w:rsid w:val="00794BB1"/>
    <w:rsid w:val="00794E18"/>
    <w:rsid w:val="00795226"/>
    <w:rsid w:val="0079523B"/>
    <w:rsid w:val="00795374"/>
    <w:rsid w:val="00795A6A"/>
    <w:rsid w:val="00795B99"/>
    <w:rsid w:val="00795C6A"/>
    <w:rsid w:val="00795DE6"/>
    <w:rsid w:val="00795E15"/>
    <w:rsid w:val="00795EC4"/>
    <w:rsid w:val="00795F45"/>
    <w:rsid w:val="00796320"/>
    <w:rsid w:val="00796806"/>
    <w:rsid w:val="007968D7"/>
    <w:rsid w:val="0079694C"/>
    <w:rsid w:val="00796E02"/>
    <w:rsid w:val="00796F5B"/>
    <w:rsid w:val="0079711C"/>
    <w:rsid w:val="00797128"/>
    <w:rsid w:val="0079712A"/>
    <w:rsid w:val="00797418"/>
    <w:rsid w:val="00797473"/>
    <w:rsid w:val="0079776B"/>
    <w:rsid w:val="00797805"/>
    <w:rsid w:val="007978C9"/>
    <w:rsid w:val="007979C4"/>
    <w:rsid w:val="00797AA2"/>
    <w:rsid w:val="00797AE9"/>
    <w:rsid w:val="00797C21"/>
    <w:rsid w:val="00797F50"/>
    <w:rsid w:val="007A00F3"/>
    <w:rsid w:val="007A0317"/>
    <w:rsid w:val="007A069C"/>
    <w:rsid w:val="007A0820"/>
    <w:rsid w:val="007A09AD"/>
    <w:rsid w:val="007A0D57"/>
    <w:rsid w:val="007A1755"/>
    <w:rsid w:val="007A1B16"/>
    <w:rsid w:val="007A1B1A"/>
    <w:rsid w:val="007A1B97"/>
    <w:rsid w:val="007A215C"/>
    <w:rsid w:val="007A2283"/>
    <w:rsid w:val="007A24F9"/>
    <w:rsid w:val="007A253E"/>
    <w:rsid w:val="007A26DF"/>
    <w:rsid w:val="007A2C6E"/>
    <w:rsid w:val="007A2F72"/>
    <w:rsid w:val="007A3308"/>
    <w:rsid w:val="007A371D"/>
    <w:rsid w:val="007A376E"/>
    <w:rsid w:val="007A4217"/>
    <w:rsid w:val="007A439C"/>
    <w:rsid w:val="007A4462"/>
    <w:rsid w:val="007A491F"/>
    <w:rsid w:val="007A4C35"/>
    <w:rsid w:val="007A4E6C"/>
    <w:rsid w:val="007A4F35"/>
    <w:rsid w:val="007A54EC"/>
    <w:rsid w:val="007A57B1"/>
    <w:rsid w:val="007A5AEF"/>
    <w:rsid w:val="007A5C25"/>
    <w:rsid w:val="007A62E7"/>
    <w:rsid w:val="007A654F"/>
    <w:rsid w:val="007A655D"/>
    <w:rsid w:val="007A683D"/>
    <w:rsid w:val="007A69BE"/>
    <w:rsid w:val="007A6AA0"/>
    <w:rsid w:val="007A6B65"/>
    <w:rsid w:val="007A6BF8"/>
    <w:rsid w:val="007A6EA1"/>
    <w:rsid w:val="007A6FD2"/>
    <w:rsid w:val="007A7177"/>
    <w:rsid w:val="007A72BB"/>
    <w:rsid w:val="007A75D0"/>
    <w:rsid w:val="007A7A91"/>
    <w:rsid w:val="007A7BA7"/>
    <w:rsid w:val="007B024F"/>
    <w:rsid w:val="007B07F8"/>
    <w:rsid w:val="007B0ABD"/>
    <w:rsid w:val="007B0B1E"/>
    <w:rsid w:val="007B1048"/>
    <w:rsid w:val="007B115D"/>
    <w:rsid w:val="007B137E"/>
    <w:rsid w:val="007B15AC"/>
    <w:rsid w:val="007B17B5"/>
    <w:rsid w:val="007B1AD5"/>
    <w:rsid w:val="007B21DA"/>
    <w:rsid w:val="007B2385"/>
    <w:rsid w:val="007B2746"/>
    <w:rsid w:val="007B2800"/>
    <w:rsid w:val="007B2AB6"/>
    <w:rsid w:val="007B2CA2"/>
    <w:rsid w:val="007B2EC9"/>
    <w:rsid w:val="007B2EF5"/>
    <w:rsid w:val="007B301C"/>
    <w:rsid w:val="007B31E5"/>
    <w:rsid w:val="007B340C"/>
    <w:rsid w:val="007B35B3"/>
    <w:rsid w:val="007B3999"/>
    <w:rsid w:val="007B3CF2"/>
    <w:rsid w:val="007B3DE8"/>
    <w:rsid w:val="007B3E69"/>
    <w:rsid w:val="007B3F93"/>
    <w:rsid w:val="007B4098"/>
    <w:rsid w:val="007B417A"/>
    <w:rsid w:val="007B4948"/>
    <w:rsid w:val="007B49B7"/>
    <w:rsid w:val="007B4EDF"/>
    <w:rsid w:val="007B4F44"/>
    <w:rsid w:val="007B522E"/>
    <w:rsid w:val="007B526E"/>
    <w:rsid w:val="007B545D"/>
    <w:rsid w:val="007B5467"/>
    <w:rsid w:val="007B5656"/>
    <w:rsid w:val="007B56A9"/>
    <w:rsid w:val="007B5B09"/>
    <w:rsid w:val="007B5D74"/>
    <w:rsid w:val="007B6205"/>
    <w:rsid w:val="007B63FE"/>
    <w:rsid w:val="007B6644"/>
    <w:rsid w:val="007B66DD"/>
    <w:rsid w:val="007B69CD"/>
    <w:rsid w:val="007B6AF8"/>
    <w:rsid w:val="007B6BE3"/>
    <w:rsid w:val="007B75D7"/>
    <w:rsid w:val="007B769F"/>
    <w:rsid w:val="007B7725"/>
    <w:rsid w:val="007B792E"/>
    <w:rsid w:val="007B79DA"/>
    <w:rsid w:val="007B7CBD"/>
    <w:rsid w:val="007B7DB6"/>
    <w:rsid w:val="007B7F6A"/>
    <w:rsid w:val="007B7FD9"/>
    <w:rsid w:val="007C0315"/>
    <w:rsid w:val="007C0547"/>
    <w:rsid w:val="007C054F"/>
    <w:rsid w:val="007C06A0"/>
    <w:rsid w:val="007C0AB8"/>
    <w:rsid w:val="007C0AC7"/>
    <w:rsid w:val="007C0C5C"/>
    <w:rsid w:val="007C0CEA"/>
    <w:rsid w:val="007C1172"/>
    <w:rsid w:val="007C11C3"/>
    <w:rsid w:val="007C12B4"/>
    <w:rsid w:val="007C1706"/>
    <w:rsid w:val="007C18AF"/>
    <w:rsid w:val="007C19EF"/>
    <w:rsid w:val="007C1BE4"/>
    <w:rsid w:val="007C1D57"/>
    <w:rsid w:val="007C25A1"/>
    <w:rsid w:val="007C282C"/>
    <w:rsid w:val="007C29DD"/>
    <w:rsid w:val="007C2B78"/>
    <w:rsid w:val="007C2D7B"/>
    <w:rsid w:val="007C308A"/>
    <w:rsid w:val="007C319B"/>
    <w:rsid w:val="007C31FE"/>
    <w:rsid w:val="007C3249"/>
    <w:rsid w:val="007C32E8"/>
    <w:rsid w:val="007C346A"/>
    <w:rsid w:val="007C35EE"/>
    <w:rsid w:val="007C36FE"/>
    <w:rsid w:val="007C3712"/>
    <w:rsid w:val="007C39F4"/>
    <w:rsid w:val="007C3A0D"/>
    <w:rsid w:val="007C3B3C"/>
    <w:rsid w:val="007C3D78"/>
    <w:rsid w:val="007C4378"/>
    <w:rsid w:val="007C485C"/>
    <w:rsid w:val="007C4891"/>
    <w:rsid w:val="007C4AF2"/>
    <w:rsid w:val="007C4B9E"/>
    <w:rsid w:val="007C4BE2"/>
    <w:rsid w:val="007C4C3B"/>
    <w:rsid w:val="007C4C82"/>
    <w:rsid w:val="007C536C"/>
    <w:rsid w:val="007C539B"/>
    <w:rsid w:val="007C5694"/>
    <w:rsid w:val="007C5886"/>
    <w:rsid w:val="007C58A9"/>
    <w:rsid w:val="007C5A07"/>
    <w:rsid w:val="007C5A9C"/>
    <w:rsid w:val="007C5B17"/>
    <w:rsid w:val="007C5CC3"/>
    <w:rsid w:val="007C5CF1"/>
    <w:rsid w:val="007C5EDF"/>
    <w:rsid w:val="007C6015"/>
    <w:rsid w:val="007C6242"/>
    <w:rsid w:val="007C65E0"/>
    <w:rsid w:val="007C65F7"/>
    <w:rsid w:val="007C66F3"/>
    <w:rsid w:val="007C681F"/>
    <w:rsid w:val="007C6B34"/>
    <w:rsid w:val="007C6BD2"/>
    <w:rsid w:val="007C6E94"/>
    <w:rsid w:val="007C73B5"/>
    <w:rsid w:val="007C74E9"/>
    <w:rsid w:val="007C768C"/>
    <w:rsid w:val="007C76CD"/>
    <w:rsid w:val="007C7986"/>
    <w:rsid w:val="007C79E4"/>
    <w:rsid w:val="007C7A79"/>
    <w:rsid w:val="007C7BDB"/>
    <w:rsid w:val="007C7CA9"/>
    <w:rsid w:val="007C7D36"/>
    <w:rsid w:val="007D003F"/>
    <w:rsid w:val="007D00CB"/>
    <w:rsid w:val="007D0488"/>
    <w:rsid w:val="007D0662"/>
    <w:rsid w:val="007D08AB"/>
    <w:rsid w:val="007D0A35"/>
    <w:rsid w:val="007D0B82"/>
    <w:rsid w:val="007D0C9A"/>
    <w:rsid w:val="007D0D63"/>
    <w:rsid w:val="007D10B7"/>
    <w:rsid w:val="007D11A1"/>
    <w:rsid w:val="007D11F9"/>
    <w:rsid w:val="007D125C"/>
    <w:rsid w:val="007D1370"/>
    <w:rsid w:val="007D1386"/>
    <w:rsid w:val="007D13D6"/>
    <w:rsid w:val="007D1549"/>
    <w:rsid w:val="007D16B0"/>
    <w:rsid w:val="007D16FC"/>
    <w:rsid w:val="007D1767"/>
    <w:rsid w:val="007D19D0"/>
    <w:rsid w:val="007D1BCE"/>
    <w:rsid w:val="007D1D5E"/>
    <w:rsid w:val="007D1E85"/>
    <w:rsid w:val="007D23D3"/>
    <w:rsid w:val="007D24A5"/>
    <w:rsid w:val="007D24F2"/>
    <w:rsid w:val="007D26C1"/>
    <w:rsid w:val="007D2BB2"/>
    <w:rsid w:val="007D2EB1"/>
    <w:rsid w:val="007D3582"/>
    <w:rsid w:val="007D368E"/>
    <w:rsid w:val="007D36B8"/>
    <w:rsid w:val="007D373A"/>
    <w:rsid w:val="007D3F98"/>
    <w:rsid w:val="007D408D"/>
    <w:rsid w:val="007D40AA"/>
    <w:rsid w:val="007D4149"/>
    <w:rsid w:val="007D44E5"/>
    <w:rsid w:val="007D45B2"/>
    <w:rsid w:val="007D4898"/>
    <w:rsid w:val="007D4D54"/>
    <w:rsid w:val="007D4E98"/>
    <w:rsid w:val="007D507C"/>
    <w:rsid w:val="007D50B1"/>
    <w:rsid w:val="007D50C5"/>
    <w:rsid w:val="007D527A"/>
    <w:rsid w:val="007D531D"/>
    <w:rsid w:val="007D541D"/>
    <w:rsid w:val="007D543F"/>
    <w:rsid w:val="007D560B"/>
    <w:rsid w:val="007D577D"/>
    <w:rsid w:val="007D5998"/>
    <w:rsid w:val="007D5AA1"/>
    <w:rsid w:val="007D5C70"/>
    <w:rsid w:val="007D600F"/>
    <w:rsid w:val="007D6116"/>
    <w:rsid w:val="007D616E"/>
    <w:rsid w:val="007D624F"/>
    <w:rsid w:val="007D6637"/>
    <w:rsid w:val="007D6684"/>
    <w:rsid w:val="007D66A3"/>
    <w:rsid w:val="007D6993"/>
    <w:rsid w:val="007D6A64"/>
    <w:rsid w:val="007D6A90"/>
    <w:rsid w:val="007D6BCC"/>
    <w:rsid w:val="007D6E0A"/>
    <w:rsid w:val="007D6E7B"/>
    <w:rsid w:val="007D6EC5"/>
    <w:rsid w:val="007D7043"/>
    <w:rsid w:val="007D727F"/>
    <w:rsid w:val="007D72A2"/>
    <w:rsid w:val="007D72D4"/>
    <w:rsid w:val="007D746B"/>
    <w:rsid w:val="007D7587"/>
    <w:rsid w:val="007D7797"/>
    <w:rsid w:val="007D7958"/>
    <w:rsid w:val="007D7969"/>
    <w:rsid w:val="007D797A"/>
    <w:rsid w:val="007D7E7E"/>
    <w:rsid w:val="007E0352"/>
    <w:rsid w:val="007E048B"/>
    <w:rsid w:val="007E04A1"/>
    <w:rsid w:val="007E0548"/>
    <w:rsid w:val="007E08ED"/>
    <w:rsid w:val="007E0B15"/>
    <w:rsid w:val="007E0CCA"/>
    <w:rsid w:val="007E0D3C"/>
    <w:rsid w:val="007E0DAD"/>
    <w:rsid w:val="007E0EA7"/>
    <w:rsid w:val="007E111F"/>
    <w:rsid w:val="007E11AE"/>
    <w:rsid w:val="007E15C9"/>
    <w:rsid w:val="007E15DF"/>
    <w:rsid w:val="007E18A7"/>
    <w:rsid w:val="007E18E9"/>
    <w:rsid w:val="007E1E47"/>
    <w:rsid w:val="007E1F5A"/>
    <w:rsid w:val="007E2009"/>
    <w:rsid w:val="007E21EB"/>
    <w:rsid w:val="007E2304"/>
    <w:rsid w:val="007E2315"/>
    <w:rsid w:val="007E2383"/>
    <w:rsid w:val="007E25E6"/>
    <w:rsid w:val="007E262C"/>
    <w:rsid w:val="007E27DA"/>
    <w:rsid w:val="007E2A97"/>
    <w:rsid w:val="007E2B92"/>
    <w:rsid w:val="007E2F8F"/>
    <w:rsid w:val="007E30E8"/>
    <w:rsid w:val="007E339E"/>
    <w:rsid w:val="007E3650"/>
    <w:rsid w:val="007E371E"/>
    <w:rsid w:val="007E372D"/>
    <w:rsid w:val="007E3788"/>
    <w:rsid w:val="007E383D"/>
    <w:rsid w:val="007E3A98"/>
    <w:rsid w:val="007E3BB1"/>
    <w:rsid w:val="007E3CAD"/>
    <w:rsid w:val="007E3CE5"/>
    <w:rsid w:val="007E3EBA"/>
    <w:rsid w:val="007E3ED0"/>
    <w:rsid w:val="007E3FB5"/>
    <w:rsid w:val="007E4177"/>
    <w:rsid w:val="007E473E"/>
    <w:rsid w:val="007E4775"/>
    <w:rsid w:val="007E4825"/>
    <w:rsid w:val="007E4D34"/>
    <w:rsid w:val="007E4D55"/>
    <w:rsid w:val="007E4F83"/>
    <w:rsid w:val="007E531F"/>
    <w:rsid w:val="007E5511"/>
    <w:rsid w:val="007E58A1"/>
    <w:rsid w:val="007E5D43"/>
    <w:rsid w:val="007E5EBF"/>
    <w:rsid w:val="007E6425"/>
    <w:rsid w:val="007E677B"/>
    <w:rsid w:val="007E697C"/>
    <w:rsid w:val="007E69A8"/>
    <w:rsid w:val="007E6C0D"/>
    <w:rsid w:val="007E6C86"/>
    <w:rsid w:val="007E6F73"/>
    <w:rsid w:val="007E7165"/>
    <w:rsid w:val="007E7170"/>
    <w:rsid w:val="007E7177"/>
    <w:rsid w:val="007E71DB"/>
    <w:rsid w:val="007E721E"/>
    <w:rsid w:val="007E7357"/>
    <w:rsid w:val="007E73EC"/>
    <w:rsid w:val="007E75D9"/>
    <w:rsid w:val="007E7808"/>
    <w:rsid w:val="007E7938"/>
    <w:rsid w:val="007E7A0E"/>
    <w:rsid w:val="007E7AC6"/>
    <w:rsid w:val="007E7C09"/>
    <w:rsid w:val="007E7CF6"/>
    <w:rsid w:val="007E7E6E"/>
    <w:rsid w:val="007F01C7"/>
    <w:rsid w:val="007F0507"/>
    <w:rsid w:val="007F0666"/>
    <w:rsid w:val="007F06FC"/>
    <w:rsid w:val="007F0885"/>
    <w:rsid w:val="007F09B7"/>
    <w:rsid w:val="007F0D8B"/>
    <w:rsid w:val="007F0DCB"/>
    <w:rsid w:val="007F0E56"/>
    <w:rsid w:val="007F100D"/>
    <w:rsid w:val="007F1172"/>
    <w:rsid w:val="007F1265"/>
    <w:rsid w:val="007F1382"/>
    <w:rsid w:val="007F1452"/>
    <w:rsid w:val="007F15C1"/>
    <w:rsid w:val="007F15D9"/>
    <w:rsid w:val="007F16B9"/>
    <w:rsid w:val="007F16CA"/>
    <w:rsid w:val="007F1A23"/>
    <w:rsid w:val="007F1A77"/>
    <w:rsid w:val="007F2024"/>
    <w:rsid w:val="007F2286"/>
    <w:rsid w:val="007F247C"/>
    <w:rsid w:val="007F279C"/>
    <w:rsid w:val="007F2A97"/>
    <w:rsid w:val="007F2B9C"/>
    <w:rsid w:val="007F2C1F"/>
    <w:rsid w:val="007F2D40"/>
    <w:rsid w:val="007F2F87"/>
    <w:rsid w:val="007F2FAC"/>
    <w:rsid w:val="007F3204"/>
    <w:rsid w:val="007F34D1"/>
    <w:rsid w:val="007F3529"/>
    <w:rsid w:val="007F3664"/>
    <w:rsid w:val="007F39FD"/>
    <w:rsid w:val="007F3B48"/>
    <w:rsid w:val="007F41D6"/>
    <w:rsid w:val="007F41F1"/>
    <w:rsid w:val="007F421C"/>
    <w:rsid w:val="007F4421"/>
    <w:rsid w:val="007F451D"/>
    <w:rsid w:val="007F45B6"/>
    <w:rsid w:val="007F4ABF"/>
    <w:rsid w:val="007F4B8E"/>
    <w:rsid w:val="007F4D48"/>
    <w:rsid w:val="007F4EFF"/>
    <w:rsid w:val="007F51D6"/>
    <w:rsid w:val="007F538F"/>
    <w:rsid w:val="007F5410"/>
    <w:rsid w:val="007F54E3"/>
    <w:rsid w:val="007F55CE"/>
    <w:rsid w:val="007F592C"/>
    <w:rsid w:val="007F5BAC"/>
    <w:rsid w:val="007F5D3A"/>
    <w:rsid w:val="007F5DC8"/>
    <w:rsid w:val="007F6047"/>
    <w:rsid w:val="007F62DC"/>
    <w:rsid w:val="007F63DB"/>
    <w:rsid w:val="007F6D15"/>
    <w:rsid w:val="007F6EA7"/>
    <w:rsid w:val="007F720A"/>
    <w:rsid w:val="007F75E0"/>
    <w:rsid w:val="007F7706"/>
    <w:rsid w:val="007F77E4"/>
    <w:rsid w:val="007F7817"/>
    <w:rsid w:val="007F7ABB"/>
    <w:rsid w:val="007F7EFF"/>
    <w:rsid w:val="008004B5"/>
    <w:rsid w:val="00800588"/>
    <w:rsid w:val="00800A14"/>
    <w:rsid w:val="00800C63"/>
    <w:rsid w:val="00800CBF"/>
    <w:rsid w:val="00801006"/>
    <w:rsid w:val="00801053"/>
    <w:rsid w:val="00801457"/>
    <w:rsid w:val="00801560"/>
    <w:rsid w:val="00801625"/>
    <w:rsid w:val="00801A92"/>
    <w:rsid w:val="00801C44"/>
    <w:rsid w:val="00801F29"/>
    <w:rsid w:val="008020AA"/>
    <w:rsid w:val="008020E4"/>
    <w:rsid w:val="008028EC"/>
    <w:rsid w:val="00802984"/>
    <w:rsid w:val="00802BF9"/>
    <w:rsid w:val="00802C21"/>
    <w:rsid w:val="00802C5A"/>
    <w:rsid w:val="00802CAD"/>
    <w:rsid w:val="00802DB0"/>
    <w:rsid w:val="00803004"/>
    <w:rsid w:val="008030E2"/>
    <w:rsid w:val="008031D4"/>
    <w:rsid w:val="00803575"/>
    <w:rsid w:val="0080378D"/>
    <w:rsid w:val="008038DA"/>
    <w:rsid w:val="00803B2A"/>
    <w:rsid w:val="00803DB2"/>
    <w:rsid w:val="00803DBD"/>
    <w:rsid w:val="00803E48"/>
    <w:rsid w:val="00803FC3"/>
    <w:rsid w:val="008044B5"/>
    <w:rsid w:val="00804B10"/>
    <w:rsid w:val="00804CDC"/>
    <w:rsid w:val="00804EC9"/>
    <w:rsid w:val="00804F01"/>
    <w:rsid w:val="008051EF"/>
    <w:rsid w:val="00805269"/>
    <w:rsid w:val="00805309"/>
    <w:rsid w:val="00805393"/>
    <w:rsid w:val="00805A4B"/>
    <w:rsid w:val="00805E85"/>
    <w:rsid w:val="00805EAC"/>
    <w:rsid w:val="00806430"/>
    <w:rsid w:val="008067AD"/>
    <w:rsid w:val="00806D3A"/>
    <w:rsid w:val="00806F61"/>
    <w:rsid w:val="0080700E"/>
    <w:rsid w:val="008070D8"/>
    <w:rsid w:val="00807148"/>
    <w:rsid w:val="00807166"/>
    <w:rsid w:val="00807346"/>
    <w:rsid w:val="00807514"/>
    <w:rsid w:val="00807571"/>
    <w:rsid w:val="008075E9"/>
    <w:rsid w:val="00807B67"/>
    <w:rsid w:val="00807BD6"/>
    <w:rsid w:val="00807DD9"/>
    <w:rsid w:val="0081008D"/>
    <w:rsid w:val="00810322"/>
    <w:rsid w:val="00810379"/>
    <w:rsid w:val="00810445"/>
    <w:rsid w:val="00810667"/>
    <w:rsid w:val="008106AE"/>
    <w:rsid w:val="008108D4"/>
    <w:rsid w:val="008109EA"/>
    <w:rsid w:val="00810C52"/>
    <w:rsid w:val="00810C95"/>
    <w:rsid w:val="00810F0B"/>
    <w:rsid w:val="008111F5"/>
    <w:rsid w:val="0081124F"/>
    <w:rsid w:val="008117C7"/>
    <w:rsid w:val="008118BB"/>
    <w:rsid w:val="00811921"/>
    <w:rsid w:val="008121BE"/>
    <w:rsid w:val="008123ED"/>
    <w:rsid w:val="008124B4"/>
    <w:rsid w:val="00812549"/>
    <w:rsid w:val="00812780"/>
    <w:rsid w:val="008127D8"/>
    <w:rsid w:val="00812A12"/>
    <w:rsid w:val="00812AC7"/>
    <w:rsid w:val="00812AF6"/>
    <w:rsid w:val="008131F0"/>
    <w:rsid w:val="0081338C"/>
    <w:rsid w:val="00813973"/>
    <w:rsid w:val="00813D1D"/>
    <w:rsid w:val="00813F9A"/>
    <w:rsid w:val="008144B6"/>
    <w:rsid w:val="00814545"/>
    <w:rsid w:val="00814687"/>
    <w:rsid w:val="008148C4"/>
    <w:rsid w:val="008149AC"/>
    <w:rsid w:val="008149C3"/>
    <w:rsid w:val="008149CD"/>
    <w:rsid w:val="00814A69"/>
    <w:rsid w:val="00814FC9"/>
    <w:rsid w:val="008151AD"/>
    <w:rsid w:val="00815434"/>
    <w:rsid w:val="0081574A"/>
    <w:rsid w:val="00815831"/>
    <w:rsid w:val="0081583A"/>
    <w:rsid w:val="00815E4C"/>
    <w:rsid w:val="00815F70"/>
    <w:rsid w:val="00815F96"/>
    <w:rsid w:val="00816115"/>
    <w:rsid w:val="00816580"/>
    <w:rsid w:val="008166AD"/>
    <w:rsid w:val="008166B5"/>
    <w:rsid w:val="008166DC"/>
    <w:rsid w:val="00816737"/>
    <w:rsid w:val="00816864"/>
    <w:rsid w:val="0081693F"/>
    <w:rsid w:val="00816AD8"/>
    <w:rsid w:val="00816E7C"/>
    <w:rsid w:val="00816E87"/>
    <w:rsid w:val="00816EA6"/>
    <w:rsid w:val="0081726D"/>
    <w:rsid w:val="0081729E"/>
    <w:rsid w:val="00817654"/>
    <w:rsid w:val="0081771F"/>
    <w:rsid w:val="0081795D"/>
    <w:rsid w:val="00817B62"/>
    <w:rsid w:val="00817EE5"/>
    <w:rsid w:val="00817F06"/>
    <w:rsid w:val="00817F5F"/>
    <w:rsid w:val="008201C5"/>
    <w:rsid w:val="00820504"/>
    <w:rsid w:val="00820983"/>
    <w:rsid w:val="0082098E"/>
    <w:rsid w:val="00820B0A"/>
    <w:rsid w:val="00820E07"/>
    <w:rsid w:val="00820E25"/>
    <w:rsid w:val="00820FD6"/>
    <w:rsid w:val="00821023"/>
    <w:rsid w:val="0082161D"/>
    <w:rsid w:val="008217D6"/>
    <w:rsid w:val="00821A41"/>
    <w:rsid w:val="00821A84"/>
    <w:rsid w:val="00821A96"/>
    <w:rsid w:val="00821C6E"/>
    <w:rsid w:val="00821C8B"/>
    <w:rsid w:val="00821E23"/>
    <w:rsid w:val="00822151"/>
    <w:rsid w:val="00822482"/>
    <w:rsid w:val="00822553"/>
    <w:rsid w:val="008225F2"/>
    <w:rsid w:val="008226FC"/>
    <w:rsid w:val="00822955"/>
    <w:rsid w:val="00822A27"/>
    <w:rsid w:val="00822B82"/>
    <w:rsid w:val="00822B99"/>
    <w:rsid w:val="00822D37"/>
    <w:rsid w:val="00822EDA"/>
    <w:rsid w:val="008232CF"/>
    <w:rsid w:val="008236F2"/>
    <w:rsid w:val="0082371D"/>
    <w:rsid w:val="008237EE"/>
    <w:rsid w:val="0082398C"/>
    <w:rsid w:val="00823BE3"/>
    <w:rsid w:val="00823EDC"/>
    <w:rsid w:val="0082402D"/>
    <w:rsid w:val="00824105"/>
    <w:rsid w:val="0082420F"/>
    <w:rsid w:val="008245C0"/>
    <w:rsid w:val="008247E1"/>
    <w:rsid w:val="008249E1"/>
    <w:rsid w:val="00824C98"/>
    <w:rsid w:val="00824D00"/>
    <w:rsid w:val="00824DF3"/>
    <w:rsid w:val="00824F4F"/>
    <w:rsid w:val="00825015"/>
    <w:rsid w:val="00825398"/>
    <w:rsid w:val="008254D4"/>
    <w:rsid w:val="00825771"/>
    <w:rsid w:val="008258C4"/>
    <w:rsid w:val="00825A71"/>
    <w:rsid w:val="00825A9A"/>
    <w:rsid w:val="00825DE5"/>
    <w:rsid w:val="00825FBB"/>
    <w:rsid w:val="00826352"/>
    <w:rsid w:val="00826374"/>
    <w:rsid w:val="00826783"/>
    <w:rsid w:val="0082691A"/>
    <w:rsid w:val="0082697E"/>
    <w:rsid w:val="00826C3B"/>
    <w:rsid w:val="00826E91"/>
    <w:rsid w:val="0082722B"/>
    <w:rsid w:val="008276B8"/>
    <w:rsid w:val="0082793E"/>
    <w:rsid w:val="00827AB4"/>
    <w:rsid w:val="00827B14"/>
    <w:rsid w:val="00827C52"/>
    <w:rsid w:val="00827F9A"/>
    <w:rsid w:val="0083022C"/>
    <w:rsid w:val="00830246"/>
    <w:rsid w:val="0083027B"/>
    <w:rsid w:val="008302A7"/>
    <w:rsid w:val="00830418"/>
    <w:rsid w:val="00830A2B"/>
    <w:rsid w:val="00830C9B"/>
    <w:rsid w:val="00830DB6"/>
    <w:rsid w:val="00830E81"/>
    <w:rsid w:val="008314E1"/>
    <w:rsid w:val="00831569"/>
    <w:rsid w:val="008315D4"/>
    <w:rsid w:val="008315EA"/>
    <w:rsid w:val="00831B55"/>
    <w:rsid w:val="00831D05"/>
    <w:rsid w:val="00831E37"/>
    <w:rsid w:val="008320E0"/>
    <w:rsid w:val="00832272"/>
    <w:rsid w:val="008322E6"/>
    <w:rsid w:val="0083275C"/>
    <w:rsid w:val="008329BA"/>
    <w:rsid w:val="00832BBF"/>
    <w:rsid w:val="00832C2D"/>
    <w:rsid w:val="00832C8D"/>
    <w:rsid w:val="0083303A"/>
    <w:rsid w:val="00833157"/>
    <w:rsid w:val="0083316C"/>
    <w:rsid w:val="00833465"/>
    <w:rsid w:val="00833479"/>
    <w:rsid w:val="008334C7"/>
    <w:rsid w:val="008335A8"/>
    <w:rsid w:val="0083368A"/>
    <w:rsid w:val="008336A9"/>
    <w:rsid w:val="00833709"/>
    <w:rsid w:val="00833B5E"/>
    <w:rsid w:val="00833B8E"/>
    <w:rsid w:val="00833ED1"/>
    <w:rsid w:val="00834147"/>
    <w:rsid w:val="00834193"/>
    <w:rsid w:val="0083429E"/>
    <w:rsid w:val="0083430D"/>
    <w:rsid w:val="00834445"/>
    <w:rsid w:val="008349CC"/>
    <w:rsid w:val="00834BB5"/>
    <w:rsid w:val="00834C74"/>
    <w:rsid w:val="00834D10"/>
    <w:rsid w:val="00834EF7"/>
    <w:rsid w:val="00835082"/>
    <w:rsid w:val="008350C2"/>
    <w:rsid w:val="00835144"/>
    <w:rsid w:val="00835436"/>
    <w:rsid w:val="0083546C"/>
    <w:rsid w:val="008354A0"/>
    <w:rsid w:val="00835715"/>
    <w:rsid w:val="00835828"/>
    <w:rsid w:val="00835B8B"/>
    <w:rsid w:val="00835BE0"/>
    <w:rsid w:val="00835DA6"/>
    <w:rsid w:val="00835FE0"/>
    <w:rsid w:val="0083609B"/>
    <w:rsid w:val="0083640C"/>
    <w:rsid w:val="008369DE"/>
    <w:rsid w:val="00836AEB"/>
    <w:rsid w:val="00836B01"/>
    <w:rsid w:val="00836D16"/>
    <w:rsid w:val="00836D4F"/>
    <w:rsid w:val="00836EB7"/>
    <w:rsid w:val="00836F64"/>
    <w:rsid w:val="00837001"/>
    <w:rsid w:val="0083723C"/>
    <w:rsid w:val="008372A8"/>
    <w:rsid w:val="0083765E"/>
    <w:rsid w:val="00837997"/>
    <w:rsid w:val="00837AC9"/>
    <w:rsid w:val="008401BD"/>
    <w:rsid w:val="008402C6"/>
    <w:rsid w:val="00840569"/>
    <w:rsid w:val="00840767"/>
    <w:rsid w:val="0084080C"/>
    <w:rsid w:val="0084088A"/>
    <w:rsid w:val="00840990"/>
    <w:rsid w:val="00840A97"/>
    <w:rsid w:val="00840B24"/>
    <w:rsid w:val="00840FAC"/>
    <w:rsid w:val="00841341"/>
    <w:rsid w:val="0084147B"/>
    <w:rsid w:val="00841593"/>
    <w:rsid w:val="00841C18"/>
    <w:rsid w:val="00841CBB"/>
    <w:rsid w:val="00841F60"/>
    <w:rsid w:val="00842004"/>
    <w:rsid w:val="008420A5"/>
    <w:rsid w:val="008425FD"/>
    <w:rsid w:val="00842687"/>
    <w:rsid w:val="0084271F"/>
    <w:rsid w:val="00842890"/>
    <w:rsid w:val="008428B1"/>
    <w:rsid w:val="008428FF"/>
    <w:rsid w:val="0084298F"/>
    <w:rsid w:val="00842B77"/>
    <w:rsid w:val="00842CA5"/>
    <w:rsid w:val="00842D60"/>
    <w:rsid w:val="00842F6F"/>
    <w:rsid w:val="00843002"/>
    <w:rsid w:val="00843366"/>
    <w:rsid w:val="00843580"/>
    <w:rsid w:val="0084360C"/>
    <w:rsid w:val="00844019"/>
    <w:rsid w:val="008440CE"/>
    <w:rsid w:val="00844143"/>
    <w:rsid w:val="00844241"/>
    <w:rsid w:val="008443F9"/>
    <w:rsid w:val="008445B9"/>
    <w:rsid w:val="008445BE"/>
    <w:rsid w:val="00844666"/>
    <w:rsid w:val="00844853"/>
    <w:rsid w:val="00844A75"/>
    <w:rsid w:val="00844C18"/>
    <w:rsid w:val="00844D4D"/>
    <w:rsid w:val="0084543E"/>
    <w:rsid w:val="0084544B"/>
    <w:rsid w:val="00845493"/>
    <w:rsid w:val="008455A0"/>
    <w:rsid w:val="0084575B"/>
    <w:rsid w:val="00845801"/>
    <w:rsid w:val="00845A37"/>
    <w:rsid w:val="00845B4A"/>
    <w:rsid w:val="00845C9A"/>
    <w:rsid w:val="00846208"/>
    <w:rsid w:val="00846569"/>
    <w:rsid w:val="008465A4"/>
    <w:rsid w:val="0084660A"/>
    <w:rsid w:val="008466F2"/>
    <w:rsid w:val="008466F3"/>
    <w:rsid w:val="00846B29"/>
    <w:rsid w:val="00846D23"/>
    <w:rsid w:val="00846DF5"/>
    <w:rsid w:val="00846EC9"/>
    <w:rsid w:val="00847073"/>
    <w:rsid w:val="0084752C"/>
    <w:rsid w:val="00847A58"/>
    <w:rsid w:val="00847C33"/>
    <w:rsid w:val="00847C60"/>
    <w:rsid w:val="00847C9B"/>
    <w:rsid w:val="00850118"/>
    <w:rsid w:val="0085013E"/>
    <w:rsid w:val="00850300"/>
    <w:rsid w:val="0085089E"/>
    <w:rsid w:val="008508F9"/>
    <w:rsid w:val="00850BE8"/>
    <w:rsid w:val="00850FF2"/>
    <w:rsid w:val="008510A9"/>
    <w:rsid w:val="0085113A"/>
    <w:rsid w:val="008512D4"/>
    <w:rsid w:val="0085150C"/>
    <w:rsid w:val="008516C1"/>
    <w:rsid w:val="00851A01"/>
    <w:rsid w:val="00851B34"/>
    <w:rsid w:val="00851DAA"/>
    <w:rsid w:val="0085216D"/>
    <w:rsid w:val="00852580"/>
    <w:rsid w:val="008525DB"/>
    <w:rsid w:val="00852661"/>
    <w:rsid w:val="008528A5"/>
    <w:rsid w:val="00852921"/>
    <w:rsid w:val="00852F8E"/>
    <w:rsid w:val="00853164"/>
    <w:rsid w:val="008533EB"/>
    <w:rsid w:val="008537CB"/>
    <w:rsid w:val="00853925"/>
    <w:rsid w:val="00853ADB"/>
    <w:rsid w:val="00853DE2"/>
    <w:rsid w:val="00854371"/>
    <w:rsid w:val="008545D1"/>
    <w:rsid w:val="00854737"/>
    <w:rsid w:val="00854838"/>
    <w:rsid w:val="00854A71"/>
    <w:rsid w:val="0085503E"/>
    <w:rsid w:val="0085547F"/>
    <w:rsid w:val="00855723"/>
    <w:rsid w:val="0085590F"/>
    <w:rsid w:val="008559DF"/>
    <w:rsid w:val="00855C06"/>
    <w:rsid w:val="00855E48"/>
    <w:rsid w:val="00855E51"/>
    <w:rsid w:val="00855E8D"/>
    <w:rsid w:val="00855EE4"/>
    <w:rsid w:val="00855EE9"/>
    <w:rsid w:val="00855F45"/>
    <w:rsid w:val="00856224"/>
    <w:rsid w:val="0085627C"/>
    <w:rsid w:val="008565AF"/>
    <w:rsid w:val="0085673E"/>
    <w:rsid w:val="00856974"/>
    <w:rsid w:val="00856E72"/>
    <w:rsid w:val="008571A9"/>
    <w:rsid w:val="00857200"/>
    <w:rsid w:val="0085731C"/>
    <w:rsid w:val="00857466"/>
    <w:rsid w:val="00857A13"/>
    <w:rsid w:val="00857C13"/>
    <w:rsid w:val="00857C66"/>
    <w:rsid w:val="00857D57"/>
    <w:rsid w:val="00857D5F"/>
    <w:rsid w:val="00857F2A"/>
    <w:rsid w:val="00857F35"/>
    <w:rsid w:val="0086014D"/>
    <w:rsid w:val="008602D3"/>
    <w:rsid w:val="008606FE"/>
    <w:rsid w:val="00860A61"/>
    <w:rsid w:val="00860F96"/>
    <w:rsid w:val="00861060"/>
    <w:rsid w:val="0086107F"/>
    <w:rsid w:val="008610A1"/>
    <w:rsid w:val="00861307"/>
    <w:rsid w:val="008613C8"/>
    <w:rsid w:val="00861494"/>
    <w:rsid w:val="0086157A"/>
    <w:rsid w:val="00861656"/>
    <w:rsid w:val="0086177D"/>
    <w:rsid w:val="00861AA2"/>
    <w:rsid w:val="00861AA8"/>
    <w:rsid w:val="00861E28"/>
    <w:rsid w:val="00861F42"/>
    <w:rsid w:val="008621DF"/>
    <w:rsid w:val="008622D0"/>
    <w:rsid w:val="008626D9"/>
    <w:rsid w:val="00862A0C"/>
    <w:rsid w:val="00862A45"/>
    <w:rsid w:val="00862B3F"/>
    <w:rsid w:val="00862B62"/>
    <w:rsid w:val="00862BA6"/>
    <w:rsid w:val="00862C88"/>
    <w:rsid w:val="00862C95"/>
    <w:rsid w:val="00863034"/>
    <w:rsid w:val="00863543"/>
    <w:rsid w:val="008635B2"/>
    <w:rsid w:val="008638D3"/>
    <w:rsid w:val="008639F0"/>
    <w:rsid w:val="00863B1F"/>
    <w:rsid w:val="00863CF9"/>
    <w:rsid w:val="00863EC4"/>
    <w:rsid w:val="00864264"/>
    <w:rsid w:val="008645E8"/>
    <w:rsid w:val="00864985"/>
    <w:rsid w:val="00864D60"/>
    <w:rsid w:val="00864DBA"/>
    <w:rsid w:val="00865007"/>
    <w:rsid w:val="00865064"/>
    <w:rsid w:val="00865198"/>
    <w:rsid w:val="008651E7"/>
    <w:rsid w:val="008651F4"/>
    <w:rsid w:val="00865299"/>
    <w:rsid w:val="008656BC"/>
    <w:rsid w:val="00865BD1"/>
    <w:rsid w:val="00865EA1"/>
    <w:rsid w:val="00865FB5"/>
    <w:rsid w:val="008665A7"/>
    <w:rsid w:val="0086678F"/>
    <w:rsid w:val="0086682A"/>
    <w:rsid w:val="008668B9"/>
    <w:rsid w:val="0086698C"/>
    <w:rsid w:val="008669B6"/>
    <w:rsid w:val="00866CDC"/>
    <w:rsid w:val="008670DA"/>
    <w:rsid w:val="00867147"/>
    <w:rsid w:val="008671A9"/>
    <w:rsid w:val="00867464"/>
    <w:rsid w:val="008675CC"/>
    <w:rsid w:val="008676F6"/>
    <w:rsid w:val="00867B70"/>
    <w:rsid w:val="00867C7C"/>
    <w:rsid w:val="00867C81"/>
    <w:rsid w:val="00867D97"/>
    <w:rsid w:val="00867EC8"/>
    <w:rsid w:val="00870056"/>
    <w:rsid w:val="00870232"/>
    <w:rsid w:val="00870245"/>
    <w:rsid w:val="0087074E"/>
    <w:rsid w:val="0087088F"/>
    <w:rsid w:val="00870A06"/>
    <w:rsid w:val="008710B3"/>
    <w:rsid w:val="008715A4"/>
    <w:rsid w:val="0087173D"/>
    <w:rsid w:val="00871775"/>
    <w:rsid w:val="008717F8"/>
    <w:rsid w:val="00871810"/>
    <w:rsid w:val="00871C33"/>
    <w:rsid w:val="00871F91"/>
    <w:rsid w:val="0087242A"/>
    <w:rsid w:val="00872498"/>
    <w:rsid w:val="008724C6"/>
    <w:rsid w:val="00872616"/>
    <w:rsid w:val="00872676"/>
    <w:rsid w:val="00872738"/>
    <w:rsid w:val="00872843"/>
    <w:rsid w:val="0087298C"/>
    <w:rsid w:val="00872E2E"/>
    <w:rsid w:val="00873470"/>
    <w:rsid w:val="008734F6"/>
    <w:rsid w:val="00873696"/>
    <w:rsid w:val="00873771"/>
    <w:rsid w:val="00873957"/>
    <w:rsid w:val="00873A48"/>
    <w:rsid w:val="00873AB7"/>
    <w:rsid w:val="00873D64"/>
    <w:rsid w:val="00873F1F"/>
    <w:rsid w:val="00874035"/>
    <w:rsid w:val="00874040"/>
    <w:rsid w:val="00874163"/>
    <w:rsid w:val="00874528"/>
    <w:rsid w:val="0087478A"/>
    <w:rsid w:val="00874B60"/>
    <w:rsid w:val="00874DEF"/>
    <w:rsid w:val="00874E33"/>
    <w:rsid w:val="008751D1"/>
    <w:rsid w:val="00875205"/>
    <w:rsid w:val="0087533E"/>
    <w:rsid w:val="00875346"/>
    <w:rsid w:val="00875390"/>
    <w:rsid w:val="008753C6"/>
    <w:rsid w:val="008753CD"/>
    <w:rsid w:val="00875534"/>
    <w:rsid w:val="0087569F"/>
    <w:rsid w:val="0087575A"/>
    <w:rsid w:val="0087575E"/>
    <w:rsid w:val="00875805"/>
    <w:rsid w:val="00875BD8"/>
    <w:rsid w:val="0087639B"/>
    <w:rsid w:val="008765C3"/>
    <w:rsid w:val="008765D8"/>
    <w:rsid w:val="008765FD"/>
    <w:rsid w:val="00876B5D"/>
    <w:rsid w:val="00876BFA"/>
    <w:rsid w:val="00876C0B"/>
    <w:rsid w:val="008770BD"/>
    <w:rsid w:val="008770D2"/>
    <w:rsid w:val="008770D8"/>
    <w:rsid w:val="0087710F"/>
    <w:rsid w:val="008771C9"/>
    <w:rsid w:val="00877271"/>
    <w:rsid w:val="00877675"/>
    <w:rsid w:val="00877687"/>
    <w:rsid w:val="008779B2"/>
    <w:rsid w:val="00877AA0"/>
    <w:rsid w:val="00877BCA"/>
    <w:rsid w:val="00877C3A"/>
    <w:rsid w:val="00877D21"/>
    <w:rsid w:val="00877F44"/>
    <w:rsid w:val="00877FE8"/>
    <w:rsid w:val="00880100"/>
    <w:rsid w:val="0088011A"/>
    <w:rsid w:val="0088013D"/>
    <w:rsid w:val="008801EB"/>
    <w:rsid w:val="00880211"/>
    <w:rsid w:val="00880550"/>
    <w:rsid w:val="008807C8"/>
    <w:rsid w:val="00880BE3"/>
    <w:rsid w:val="00880C22"/>
    <w:rsid w:val="00880E6C"/>
    <w:rsid w:val="00880FEE"/>
    <w:rsid w:val="0088113F"/>
    <w:rsid w:val="0088127B"/>
    <w:rsid w:val="008812D1"/>
    <w:rsid w:val="0088143C"/>
    <w:rsid w:val="008816C3"/>
    <w:rsid w:val="0088180E"/>
    <w:rsid w:val="0088188C"/>
    <w:rsid w:val="0088189E"/>
    <w:rsid w:val="008818DB"/>
    <w:rsid w:val="00881918"/>
    <w:rsid w:val="00881A99"/>
    <w:rsid w:val="00881C4C"/>
    <w:rsid w:val="00881DD2"/>
    <w:rsid w:val="00881E20"/>
    <w:rsid w:val="00881E9F"/>
    <w:rsid w:val="00882116"/>
    <w:rsid w:val="008822A1"/>
    <w:rsid w:val="00882329"/>
    <w:rsid w:val="00882355"/>
    <w:rsid w:val="0088238D"/>
    <w:rsid w:val="00882493"/>
    <w:rsid w:val="0088298E"/>
    <w:rsid w:val="008829A4"/>
    <w:rsid w:val="00882C23"/>
    <w:rsid w:val="008834EC"/>
    <w:rsid w:val="00883711"/>
    <w:rsid w:val="00883AA9"/>
    <w:rsid w:val="00883C3B"/>
    <w:rsid w:val="00883CEF"/>
    <w:rsid w:val="00883EC5"/>
    <w:rsid w:val="00884095"/>
    <w:rsid w:val="008840AB"/>
    <w:rsid w:val="0088412E"/>
    <w:rsid w:val="00884337"/>
    <w:rsid w:val="0088461C"/>
    <w:rsid w:val="008849E5"/>
    <w:rsid w:val="00884EB3"/>
    <w:rsid w:val="008851B3"/>
    <w:rsid w:val="008852E1"/>
    <w:rsid w:val="008853EA"/>
    <w:rsid w:val="00885423"/>
    <w:rsid w:val="00885799"/>
    <w:rsid w:val="008857B8"/>
    <w:rsid w:val="00885F9A"/>
    <w:rsid w:val="008866CF"/>
    <w:rsid w:val="008866F0"/>
    <w:rsid w:val="00886A7C"/>
    <w:rsid w:val="0088718E"/>
    <w:rsid w:val="008871DE"/>
    <w:rsid w:val="0088724D"/>
    <w:rsid w:val="00887B16"/>
    <w:rsid w:val="00887C96"/>
    <w:rsid w:val="008901AC"/>
    <w:rsid w:val="0089026A"/>
    <w:rsid w:val="008905C7"/>
    <w:rsid w:val="008908B7"/>
    <w:rsid w:val="00890AD7"/>
    <w:rsid w:val="00890FE1"/>
    <w:rsid w:val="00891064"/>
    <w:rsid w:val="0089120E"/>
    <w:rsid w:val="008913AD"/>
    <w:rsid w:val="00891455"/>
    <w:rsid w:val="00891626"/>
    <w:rsid w:val="00891790"/>
    <w:rsid w:val="00891970"/>
    <w:rsid w:val="00891D38"/>
    <w:rsid w:val="008921C3"/>
    <w:rsid w:val="008923E8"/>
    <w:rsid w:val="00892461"/>
    <w:rsid w:val="008925A8"/>
    <w:rsid w:val="00892635"/>
    <w:rsid w:val="00892815"/>
    <w:rsid w:val="00892867"/>
    <w:rsid w:val="008929C9"/>
    <w:rsid w:val="00892A7C"/>
    <w:rsid w:val="00892A9E"/>
    <w:rsid w:val="00892D96"/>
    <w:rsid w:val="00892FD0"/>
    <w:rsid w:val="00892FF4"/>
    <w:rsid w:val="008933D7"/>
    <w:rsid w:val="008935B4"/>
    <w:rsid w:val="00893699"/>
    <w:rsid w:val="008937F0"/>
    <w:rsid w:val="00893B02"/>
    <w:rsid w:val="00893B88"/>
    <w:rsid w:val="00893BFA"/>
    <w:rsid w:val="00893FE9"/>
    <w:rsid w:val="008944D8"/>
    <w:rsid w:val="00894658"/>
    <w:rsid w:val="0089466A"/>
    <w:rsid w:val="008946CB"/>
    <w:rsid w:val="00894A0B"/>
    <w:rsid w:val="00894A80"/>
    <w:rsid w:val="00894DE4"/>
    <w:rsid w:val="00895006"/>
    <w:rsid w:val="0089515A"/>
    <w:rsid w:val="008951E8"/>
    <w:rsid w:val="00895554"/>
    <w:rsid w:val="008955F1"/>
    <w:rsid w:val="0089582A"/>
    <w:rsid w:val="00895A0F"/>
    <w:rsid w:val="00895C3F"/>
    <w:rsid w:val="00895EC7"/>
    <w:rsid w:val="00896391"/>
    <w:rsid w:val="008964A5"/>
    <w:rsid w:val="008965B0"/>
    <w:rsid w:val="00896E38"/>
    <w:rsid w:val="0089755F"/>
    <w:rsid w:val="008976F5"/>
    <w:rsid w:val="00897803"/>
    <w:rsid w:val="00897939"/>
    <w:rsid w:val="00897B65"/>
    <w:rsid w:val="00897DF2"/>
    <w:rsid w:val="00897E48"/>
    <w:rsid w:val="008A00FA"/>
    <w:rsid w:val="008A02DC"/>
    <w:rsid w:val="008A037C"/>
    <w:rsid w:val="008A06E0"/>
    <w:rsid w:val="008A090F"/>
    <w:rsid w:val="008A0972"/>
    <w:rsid w:val="008A0BBE"/>
    <w:rsid w:val="008A0C68"/>
    <w:rsid w:val="008A0ECC"/>
    <w:rsid w:val="008A1125"/>
    <w:rsid w:val="008A11FA"/>
    <w:rsid w:val="008A1231"/>
    <w:rsid w:val="008A12F1"/>
    <w:rsid w:val="008A14B9"/>
    <w:rsid w:val="008A15E1"/>
    <w:rsid w:val="008A17E2"/>
    <w:rsid w:val="008A1A0E"/>
    <w:rsid w:val="008A1ADB"/>
    <w:rsid w:val="008A1C8A"/>
    <w:rsid w:val="008A2194"/>
    <w:rsid w:val="008A250C"/>
    <w:rsid w:val="008A253E"/>
    <w:rsid w:val="008A29D8"/>
    <w:rsid w:val="008A2AF9"/>
    <w:rsid w:val="008A2B86"/>
    <w:rsid w:val="008A2B9D"/>
    <w:rsid w:val="008A2D67"/>
    <w:rsid w:val="008A2DBF"/>
    <w:rsid w:val="008A2F09"/>
    <w:rsid w:val="008A3156"/>
    <w:rsid w:val="008A385F"/>
    <w:rsid w:val="008A3AE6"/>
    <w:rsid w:val="008A3B62"/>
    <w:rsid w:val="008A3C02"/>
    <w:rsid w:val="008A3EFA"/>
    <w:rsid w:val="008A418A"/>
    <w:rsid w:val="008A4253"/>
    <w:rsid w:val="008A449C"/>
    <w:rsid w:val="008A4531"/>
    <w:rsid w:val="008A45B6"/>
    <w:rsid w:val="008A4B73"/>
    <w:rsid w:val="008A4D74"/>
    <w:rsid w:val="008A4DB1"/>
    <w:rsid w:val="008A4EF6"/>
    <w:rsid w:val="008A4FEE"/>
    <w:rsid w:val="008A52E6"/>
    <w:rsid w:val="008A5573"/>
    <w:rsid w:val="008A55E6"/>
    <w:rsid w:val="008A59DB"/>
    <w:rsid w:val="008A5A50"/>
    <w:rsid w:val="008A5B35"/>
    <w:rsid w:val="008A5B36"/>
    <w:rsid w:val="008A5CB0"/>
    <w:rsid w:val="008A5D10"/>
    <w:rsid w:val="008A5D1F"/>
    <w:rsid w:val="008A5F31"/>
    <w:rsid w:val="008A5F64"/>
    <w:rsid w:val="008A6555"/>
    <w:rsid w:val="008A65CD"/>
    <w:rsid w:val="008A67A2"/>
    <w:rsid w:val="008A67AA"/>
    <w:rsid w:val="008A6B40"/>
    <w:rsid w:val="008A724C"/>
    <w:rsid w:val="008A790C"/>
    <w:rsid w:val="008A7B1D"/>
    <w:rsid w:val="008A7F06"/>
    <w:rsid w:val="008B0078"/>
    <w:rsid w:val="008B0801"/>
    <w:rsid w:val="008B0915"/>
    <w:rsid w:val="008B09E5"/>
    <w:rsid w:val="008B1044"/>
    <w:rsid w:val="008B117E"/>
    <w:rsid w:val="008B1365"/>
    <w:rsid w:val="008B1518"/>
    <w:rsid w:val="008B18EC"/>
    <w:rsid w:val="008B1A84"/>
    <w:rsid w:val="008B1DC4"/>
    <w:rsid w:val="008B1E54"/>
    <w:rsid w:val="008B1EA7"/>
    <w:rsid w:val="008B1F4B"/>
    <w:rsid w:val="008B210D"/>
    <w:rsid w:val="008B2288"/>
    <w:rsid w:val="008B228C"/>
    <w:rsid w:val="008B2836"/>
    <w:rsid w:val="008B2A4B"/>
    <w:rsid w:val="008B2CF2"/>
    <w:rsid w:val="008B2F4E"/>
    <w:rsid w:val="008B33FE"/>
    <w:rsid w:val="008B36F1"/>
    <w:rsid w:val="008B3751"/>
    <w:rsid w:val="008B3A87"/>
    <w:rsid w:val="008B4145"/>
    <w:rsid w:val="008B41F8"/>
    <w:rsid w:val="008B47D8"/>
    <w:rsid w:val="008B4AB2"/>
    <w:rsid w:val="008B4FD0"/>
    <w:rsid w:val="008B5261"/>
    <w:rsid w:val="008B52B6"/>
    <w:rsid w:val="008B53FE"/>
    <w:rsid w:val="008B54F6"/>
    <w:rsid w:val="008B5825"/>
    <w:rsid w:val="008B5B1B"/>
    <w:rsid w:val="008B5BCB"/>
    <w:rsid w:val="008B5D23"/>
    <w:rsid w:val="008B63C5"/>
    <w:rsid w:val="008B65FD"/>
    <w:rsid w:val="008B6628"/>
    <w:rsid w:val="008B6C0C"/>
    <w:rsid w:val="008B7376"/>
    <w:rsid w:val="008B73A8"/>
    <w:rsid w:val="008B73FF"/>
    <w:rsid w:val="008B7400"/>
    <w:rsid w:val="008B746F"/>
    <w:rsid w:val="008B751B"/>
    <w:rsid w:val="008B7578"/>
    <w:rsid w:val="008B7608"/>
    <w:rsid w:val="008B7671"/>
    <w:rsid w:val="008B773C"/>
    <w:rsid w:val="008B7CCF"/>
    <w:rsid w:val="008B7DA5"/>
    <w:rsid w:val="008B7F35"/>
    <w:rsid w:val="008C05C7"/>
    <w:rsid w:val="008C06CC"/>
    <w:rsid w:val="008C097A"/>
    <w:rsid w:val="008C0C3C"/>
    <w:rsid w:val="008C0DD0"/>
    <w:rsid w:val="008C0E72"/>
    <w:rsid w:val="008C10EB"/>
    <w:rsid w:val="008C1683"/>
    <w:rsid w:val="008C193C"/>
    <w:rsid w:val="008C1BDC"/>
    <w:rsid w:val="008C262F"/>
    <w:rsid w:val="008C2888"/>
    <w:rsid w:val="008C2A95"/>
    <w:rsid w:val="008C2B80"/>
    <w:rsid w:val="008C2BA1"/>
    <w:rsid w:val="008C2BEB"/>
    <w:rsid w:val="008C2C93"/>
    <w:rsid w:val="008C2FC3"/>
    <w:rsid w:val="008C302B"/>
    <w:rsid w:val="008C3BA1"/>
    <w:rsid w:val="008C3D08"/>
    <w:rsid w:val="008C4071"/>
    <w:rsid w:val="008C47CC"/>
    <w:rsid w:val="008C4875"/>
    <w:rsid w:val="008C4949"/>
    <w:rsid w:val="008C49AE"/>
    <w:rsid w:val="008C4B9A"/>
    <w:rsid w:val="008C4CEF"/>
    <w:rsid w:val="008C4DC2"/>
    <w:rsid w:val="008C507A"/>
    <w:rsid w:val="008C53CE"/>
    <w:rsid w:val="008C5435"/>
    <w:rsid w:val="008C5562"/>
    <w:rsid w:val="008C55E9"/>
    <w:rsid w:val="008C5681"/>
    <w:rsid w:val="008C59DA"/>
    <w:rsid w:val="008C5C54"/>
    <w:rsid w:val="008C6056"/>
    <w:rsid w:val="008C6692"/>
    <w:rsid w:val="008C67E8"/>
    <w:rsid w:val="008C69C4"/>
    <w:rsid w:val="008C76B9"/>
    <w:rsid w:val="008C7789"/>
    <w:rsid w:val="008C7800"/>
    <w:rsid w:val="008C7935"/>
    <w:rsid w:val="008C7A9F"/>
    <w:rsid w:val="008C7CA9"/>
    <w:rsid w:val="008D0067"/>
    <w:rsid w:val="008D0158"/>
    <w:rsid w:val="008D01B5"/>
    <w:rsid w:val="008D029A"/>
    <w:rsid w:val="008D02C1"/>
    <w:rsid w:val="008D0333"/>
    <w:rsid w:val="008D0653"/>
    <w:rsid w:val="008D067A"/>
    <w:rsid w:val="008D0903"/>
    <w:rsid w:val="008D0AA6"/>
    <w:rsid w:val="008D13C5"/>
    <w:rsid w:val="008D14AA"/>
    <w:rsid w:val="008D14C5"/>
    <w:rsid w:val="008D158C"/>
    <w:rsid w:val="008D15CE"/>
    <w:rsid w:val="008D1687"/>
    <w:rsid w:val="008D1998"/>
    <w:rsid w:val="008D1C2E"/>
    <w:rsid w:val="008D1F0A"/>
    <w:rsid w:val="008D1F15"/>
    <w:rsid w:val="008D2098"/>
    <w:rsid w:val="008D21EF"/>
    <w:rsid w:val="008D2383"/>
    <w:rsid w:val="008D2427"/>
    <w:rsid w:val="008D25BF"/>
    <w:rsid w:val="008D26DC"/>
    <w:rsid w:val="008D26EF"/>
    <w:rsid w:val="008D2A9B"/>
    <w:rsid w:val="008D2BC1"/>
    <w:rsid w:val="008D2CCA"/>
    <w:rsid w:val="008D2E17"/>
    <w:rsid w:val="008D3556"/>
    <w:rsid w:val="008D35D1"/>
    <w:rsid w:val="008D35DB"/>
    <w:rsid w:val="008D3BF7"/>
    <w:rsid w:val="008D3D59"/>
    <w:rsid w:val="008D3E23"/>
    <w:rsid w:val="008D3EBA"/>
    <w:rsid w:val="008D40C9"/>
    <w:rsid w:val="008D43A1"/>
    <w:rsid w:val="008D46B4"/>
    <w:rsid w:val="008D46BC"/>
    <w:rsid w:val="008D499A"/>
    <w:rsid w:val="008D4DDC"/>
    <w:rsid w:val="008D4EAE"/>
    <w:rsid w:val="008D4F07"/>
    <w:rsid w:val="008D4FF3"/>
    <w:rsid w:val="008D51DC"/>
    <w:rsid w:val="008D5324"/>
    <w:rsid w:val="008D538A"/>
    <w:rsid w:val="008D5473"/>
    <w:rsid w:val="008D556D"/>
    <w:rsid w:val="008D56CD"/>
    <w:rsid w:val="008D570D"/>
    <w:rsid w:val="008D5741"/>
    <w:rsid w:val="008D58E5"/>
    <w:rsid w:val="008D5B72"/>
    <w:rsid w:val="008D5BD2"/>
    <w:rsid w:val="008D5BDF"/>
    <w:rsid w:val="008D5C7D"/>
    <w:rsid w:val="008D5DA7"/>
    <w:rsid w:val="008D61B5"/>
    <w:rsid w:val="008D6527"/>
    <w:rsid w:val="008D6C03"/>
    <w:rsid w:val="008D6D05"/>
    <w:rsid w:val="008D6E7A"/>
    <w:rsid w:val="008D7226"/>
    <w:rsid w:val="008D7428"/>
    <w:rsid w:val="008D7745"/>
    <w:rsid w:val="008D78DE"/>
    <w:rsid w:val="008D7990"/>
    <w:rsid w:val="008D7A9D"/>
    <w:rsid w:val="008D7B77"/>
    <w:rsid w:val="008D7BAC"/>
    <w:rsid w:val="008D7D97"/>
    <w:rsid w:val="008D7E81"/>
    <w:rsid w:val="008DBE4C"/>
    <w:rsid w:val="008E00D3"/>
    <w:rsid w:val="008E02A7"/>
    <w:rsid w:val="008E0660"/>
    <w:rsid w:val="008E0871"/>
    <w:rsid w:val="008E087C"/>
    <w:rsid w:val="008E0ECB"/>
    <w:rsid w:val="008E0EED"/>
    <w:rsid w:val="008E1008"/>
    <w:rsid w:val="008E1042"/>
    <w:rsid w:val="008E12AF"/>
    <w:rsid w:val="008E1590"/>
    <w:rsid w:val="008E1866"/>
    <w:rsid w:val="008E19C8"/>
    <w:rsid w:val="008E1A6D"/>
    <w:rsid w:val="008E1C05"/>
    <w:rsid w:val="008E1CE1"/>
    <w:rsid w:val="008E2059"/>
    <w:rsid w:val="008E2071"/>
    <w:rsid w:val="008E26F5"/>
    <w:rsid w:val="008E28EC"/>
    <w:rsid w:val="008E2B53"/>
    <w:rsid w:val="008E2BC7"/>
    <w:rsid w:val="008E2C8C"/>
    <w:rsid w:val="008E2C8F"/>
    <w:rsid w:val="008E2CA7"/>
    <w:rsid w:val="008E2E87"/>
    <w:rsid w:val="008E2F80"/>
    <w:rsid w:val="008E3102"/>
    <w:rsid w:val="008E3243"/>
    <w:rsid w:val="008E3456"/>
    <w:rsid w:val="008E3498"/>
    <w:rsid w:val="008E3500"/>
    <w:rsid w:val="008E3681"/>
    <w:rsid w:val="008E3771"/>
    <w:rsid w:val="008E3815"/>
    <w:rsid w:val="008E392A"/>
    <w:rsid w:val="008E3B04"/>
    <w:rsid w:val="008E3C67"/>
    <w:rsid w:val="008E3CB7"/>
    <w:rsid w:val="008E3D03"/>
    <w:rsid w:val="008E3D43"/>
    <w:rsid w:val="008E3F22"/>
    <w:rsid w:val="008E4282"/>
    <w:rsid w:val="008E43AE"/>
    <w:rsid w:val="008E4454"/>
    <w:rsid w:val="008E460B"/>
    <w:rsid w:val="008E48C8"/>
    <w:rsid w:val="008E48E5"/>
    <w:rsid w:val="008E4928"/>
    <w:rsid w:val="008E4B7F"/>
    <w:rsid w:val="008E4D03"/>
    <w:rsid w:val="008E4DCC"/>
    <w:rsid w:val="008E55C3"/>
    <w:rsid w:val="008E5668"/>
    <w:rsid w:val="008E56BA"/>
    <w:rsid w:val="008E5860"/>
    <w:rsid w:val="008E593B"/>
    <w:rsid w:val="008E59D1"/>
    <w:rsid w:val="008E5BA0"/>
    <w:rsid w:val="008E5CD0"/>
    <w:rsid w:val="008E5D94"/>
    <w:rsid w:val="008E5EA2"/>
    <w:rsid w:val="008E5ED9"/>
    <w:rsid w:val="008E608E"/>
    <w:rsid w:val="008E609C"/>
    <w:rsid w:val="008E61B0"/>
    <w:rsid w:val="008E6324"/>
    <w:rsid w:val="008E6326"/>
    <w:rsid w:val="008E63B4"/>
    <w:rsid w:val="008E63EC"/>
    <w:rsid w:val="008E6B97"/>
    <w:rsid w:val="008E6CCD"/>
    <w:rsid w:val="008E6D34"/>
    <w:rsid w:val="008E6FA7"/>
    <w:rsid w:val="008E713C"/>
    <w:rsid w:val="008E7396"/>
    <w:rsid w:val="008E73FE"/>
    <w:rsid w:val="008E7560"/>
    <w:rsid w:val="008E763E"/>
    <w:rsid w:val="008E774A"/>
    <w:rsid w:val="008E79EC"/>
    <w:rsid w:val="008E7B05"/>
    <w:rsid w:val="008E7B1C"/>
    <w:rsid w:val="008E7CED"/>
    <w:rsid w:val="008E7D3C"/>
    <w:rsid w:val="008E7D4B"/>
    <w:rsid w:val="008E7EE0"/>
    <w:rsid w:val="008E7F09"/>
    <w:rsid w:val="008F0261"/>
    <w:rsid w:val="008F02F6"/>
    <w:rsid w:val="008F0330"/>
    <w:rsid w:val="008F0356"/>
    <w:rsid w:val="008F058F"/>
    <w:rsid w:val="008F0633"/>
    <w:rsid w:val="008F0692"/>
    <w:rsid w:val="008F0993"/>
    <w:rsid w:val="008F0B39"/>
    <w:rsid w:val="008F0BCD"/>
    <w:rsid w:val="008F0D05"/>
    <w:rsid w:val="008F1232"/>
    <w:rsid w:val="008F1A61"/>
    <w:rsid w:val="008F1BB4"/>
    <w:rsid w:val="008F1D62"/>
    <w:rsid w:val="008F1ED1"/>
    <w:rsid w:val="008F1EDF"/>
    <w:rsid w:val="008F1F09"/>
    <w:rsid w:val="008F2138"/>
    <w:rsid w:val="008F21F9"/>
    <w:rsid w:val="008F2299"/>
    <w:rsid w:val="008F233F"/>
    <w:rsid w:val="008F27ED"/>
    <w:rsid w:val="008F297A"/>
    <w:rsid w:val="008F2A2B"/>
    <w:rsid w:val="008F2C9C"/>
    <w:rsid w:val="008F3080"/>
    <w:rsid w:val="008F3457"/>
    <w:rsid w:val="008F3534"/>
    <w:rsid w:val="008F355F"/>
    <w:rsid w:val="008F3707"/>
    <w:rsid w:val="008F3852"/>
    <w:rsid w:val="008F399A"/>
    <w:rsid w:val="008F39EF"/>
    <w:rsid w:val="008F3FEC"/>
    <w:rsid w:val="008F41FA"/>
    <w:rsid w:val="008F42A5"/>
    <w:rsid w:val="008F4B3C"/>
    <w:rsid w:val="008F4E12"/>
    <w:rsid w:val="008F4E5A"/>
    <w:rsid w:val="008F5154"/>
    <w:rsid w:val="008F5277"/>
    <w:rsid w:val="008F54DE"/>
    <w:rsid w:val="008F5543"/>
    <w:rsid w:val="008F55E1"/>
    <w:rsid w:val="008F584B"/>
    <w:rsid w:val="008F6549"/>
    <w:rsid w:val="008F67B2"/>
    <w:rsid w:val="008F69BB"/>
    <w:rsid w:val="008F69C7"/>
    <w:rsid w:val="008F6E03"/>
    <w:rsid w:val="008F6FC6"/>
    <w:rsid w:val="008F7022"/>
    <w:rsid w:val="008F71D3"/>
    <w:rsid w:val="008F7596"/>
    <w:rsid w:val="008F7632"/>
    <w:rsid w:val="008F7808"/>
    <w:rsid w:val="008F7899"/>
    <w:rsid w:val="008F7C0C"/>
    <w:rsid w:val="00900047"/>
    <w:rsid w:val="009000C2"/>
    <w:rsid w:val="009007F8"/>
    <w:rsid w:val="00900A06"/>
    <w:rsid w:val="00900B87"/>
    <w:rsid w:val="00900C73"/>
    <w:rsid w:val="00900E86"/>
    <w:rsid w:val="00900FCA"/>
    <w:rsid w:val="00901076"/>
    <w:rsid w:val="0090124C"/>
    <w:rsid w:val="009015B8"/>
    <w:rsid w:val="009016AA"/>
    <w:rsid w:val="009017CB"/>
    <w:rsid w:val="0090182D"/>
    <w:rsid w:val="009019DE"/>
    <w:rsid w:val="00901CEF"/>
    <w:rsid w:val="00901E85"/>
    <w:rsid w:val="00902212"/>
    <w:rsid w:val="00902445"/>
    <w:rsid w:val="009024CB"/>
    <w:rsid w:val="00902743"/>
    <w:rsid w:val="00902B6E"/>
    <w:rsid w:val="00902CCB"/>
    <w:rsid w:val="00902F64"/>
    <w:rsid w:val="0090324E"/>
    <w:rsid w:val="0090327F"/>
    <w:rsid w:val="009033BD"/>
    <w:rsid w:val="009033C0"/>
    <w:rsid w:val="00903785"/>
    <w:rsid w:val="0090383C"/>
    <w:rsid w:val="00903A1D"/>
    <w:rsid w:val="00903A83"/>
    <w:rsid w:val="00903B50"/>
    <w:rsid w:val="00903C09"/>
    <w:rsid w:val="00903C22"/>
    <w:rsid w:val="00904545"/>
    <w:rsid w:val="00904637"/>
    <w:rsid w:val="00904700"/>
    <w:rsid w:val="00904867"/>
    <w:rsid w:val="00904CE6"/>
    <w:rsid w:val="00904CF1"/>
    <w:rsid w:val="00904DD0"/>
    <w:rsid w:val="00904EE5"/>
    <w:rsid w:val="00905101"/>
    <w:rsid w:val="009055A7"/>
    <w:rsid w:val="00905A8C"/>
    <w:rsid w:val="00905B1E"/>
    <w:rsid w:val="00905F77"/>
    <w:rsid w:val="0090601C"/>
    <w:rsid w:val="0090619E"/>
    <w:rsid w:val="00906211"/>
    <w:rsid w:val="0090621A"/>
    <w:rsid w:val="009062C1"/>
    <w:rsid w:val="00906409"/>
    <w:rsid w:val="0090654B"/>
    <w:rsid w:val="00906720"/>
    <w:rsid w:val="009068CB"/>
    <w:rsid w:val="00906960"/>
    <w:rsid w:val="00906BD6"/>
    <w:rsid w:val="00906BF5"/>
    <w:rsid w:val="00906F2A"/>
    <w:rsid w:val="00906F85"/>
    <w:rsid w:val="0090710B"/>
    <w:rsid w:val="009072AF"/>
    <w:rsid w:val="009072B0"/>
    <w:rsid w:val="0090743C"/>
    <w:rsid w:val="009074CF"/>
    <w:rsid w:val="009075CD"/>
    <w:rsid w:val="009077E9"/>
    <w:rsid w:val="00907A30"/>
    <w:rsid w:val="00907AE1"/>
    <w:rsid w:val="00907BE4"/>
    <w:rsid w:val="009100CA"/>
    <w:rsid w:val="009102B4"/>
    <w:rsid w:val="0091043E"/>
    <w:rsid w:val="00910514"/>
    <w:rsid w:val="0091058D"/>
    <w:rsid w:val="00910B7C"/>
    <w:rsid w:val="0091108A"/>
    <w:rsid w:val="009111F3"/>
    <w:rsid w:val="009114AA"/>
    <w:rsid w:val="009114EC"/>
    <w:rsid w:val="0091153C"/>
    <w:rsid w:val="00911718"/>
    <w:rsid w:val="00911892"/>
    <w:rsid w:val="009118B2"/>
    <w:rsid w:val="009118DC"/>
    <w:rsid w:val="0091192F"/>
    <w:rsid w:val="0091197C"/>
    <w:rsid w:val="009119DD"/>
    <w:rsid w:val="00911CCB"/>
    <w:rsid w:val="00911E27"/>
    <w:rsid w:val="00911FCC"/>
    <w:rsid w:val="0091234B"/>
    <w:rsid w:val="00912763"/>
    <w:rsid w:val="00912B35"/>
    <w:rsid w:val="00912B53"/>
    <w:rsid w:val="0091360E"/>
    <w:rsid w:val="009136C9"/>
    <w:rsid w:val="00913821"/>
    <w:rsid w:val="00913A5C"/>
    <w:rsid w:val="00913D0A"/>
    <w:rsid w:val="00913E50"/>
    <w:rsid w:val="00913F71"/>
    <w:rsid w:val="00914176"/>
    <w:rsid w:val="0091449F"/>
    <w:rsid w:val="00914639"/>
    <w:rsid w:val="009147DA"/>
    <w:rsid w:val="00914895"/>
    <w:rsid w:val="0091499C"/>
    <w:rsid w:val="00914B82"/>
    <w:rsid w:val="00915A02"/>
    <w:rsid w:val="00915B09"/>
    <w:rsid w:val="00915D94"/>
    <w:rsid w:val="00915E13"/>
    <w:rsid w:val="00916094"/>
    <w:rsid w:val="009160C9"/>
    <w:rsid w:val="00916256"/>
    <w:rsid w:val="00916332"/>
    <w:rsid w:val="009163D2"/>
    <w:rsid w:val="00916478"/>
    <w:rsid w:val="009166AD"/>
    <w:rsid w:val="00916B95"/>
    <w:rsid w:val="00916D42"/>
    <w:rsid w:val="00916DEB"/>
    <w:rsid w:val="00916E32"/>
    <w:rsid w:val="00916E6C"/>
    <w:rsid w:val="00916F2F"/>
    <w:rsid w:val="009172F8"/>
    <w:rsid w:val="0091768F"/>
    <w:rsid w:val="00917B48"/>
    <w:rsid w:val="00917C14"/>
    <w:rsid w:val="00917CEF"/>
    <w:rsid w:val="00917CFB"/>
    <w:rsid w:val="00917D32"/>
    <w:rsid w:val="00917EDA"/>
    <w:rsid w:val="00917F03"/>
    <w:rsid w:val="00920136"/>
    <w:rsid w:val="0092025E"/>
    <w:rsid w:val="009203DF"/>
    <w:rsid w:val="0092049B"/>
    <w:rsid w:val="009204BC"/>
    <w:rsid w:val="00920852"/>
    <w:rsid w:val="00920A98"/>
    <w:rsid w:val="00920E89"/>
    <w:rsid w:val="00920F6C"/>
    <w:rsid w:val="009214CD"/>
    <w:rsid w:val="009216E4"/>
    <w:rsid w:val="00921AD3"/>
    <w:rsid w:val="00921EC5"/>
    <w:rsid w:val="009222ED"/>
    <w:rsid w:val="0092235A"/>
    <w:rsid w:val="0092244B"/>
    <w:rsid w:val="0092257E"/>
    <w:rsid w:val="009225F3"/>
    <w:rsid w:val="00922C5F"/>
    <w:rsid w:val="00923029"/>
    <w:rsid w:val="00923059"/>
    <w:rsid w:val="00923125"/>
    <w:rsid w:val="0092318C"/>
    <w:rsid w:val="0092318E"/>
    <w:rsid w:val="0092338C"/>
    <w:rsid w:val="00923885"/>
    <w:rsid w:val="00923897"/>
    <w:rsid w:val="009238DB"/>
    <w:rsid w:val="009239D7"/>
    <w:rsid w:val="00923AAA"/>
    <w:rsid w:val="00923E4E"/>
    <w:rsid w:val="00923FED"/>
    <w:rsid w:val="009242B7"/>
    <w:rsid w:val="00924891"/>
    <w:rsid w:val="0092496C"/>
    <w:rsid w:val="00924B53"/>
    <w:rsid w:val="00924BAA"/>
    <w:rsid w:val="00924CCB"/>
    <w:rsid w:val="00924CE1"/>
    <w:rsid w:val="00924FDA"/>
    <w:rsid w:val="009250B3"/>
    <w:rsid w:val="009254B1"/>
    <w:rsid w:val="009256F9"/>
    <w:rsid w:val="00925863"/>
    <w:rsid w:val="00925957"/>
    <w:rsid w:val="00925A5C"/>
    <w:rsid w:val="00925AB6"/>
    <w:rsid w:val="00925CF0"/>
    <w:rsid w:val="00925E26"/>
    <w:rsid w:val="00925EF7"/>
    <w:rsid w:val="00925F3E"/>
    <w:rsid w:val="00925FBA"/>
    <w:rsid w:val="009264D8"/>
    <w:rsid w:val="009268D6"/>
    <w:rsid w:val="00926ADC"/>
    <w:rsid w:val="00926C3C"/>
    <w:rsid w:val="00926F20"/>
    <w:rsid w:val="00926FD7"/>
    <w:rsid w:val="00927105"/>
    <w:rsid w:val="009272BE"/>
    <w:rsid w:val="0092737E"/>
    <w:rsid w:val="0092744D"/>
    <w:rsid w:val="00927930"/>
    <w:rsid w:val="00927F2D"/>
    <w:rsid w:val="00930006"/>
    <w:rsid w:val="00930399"/>
    <w:rsid w:val="009303BB"/>
    <w:rsid w:val="0093040C"/>
    <w:rsid w:val="009306BD"/>
    <w:rsid w:val="009308AC"/>
    <w:rsid w:val="009308FE"/>
    <w:rsid w:val="00930908"/>
    <w:rsid w:val="00930A63"/>
    <w:rsid w:val="00930C7F"/>
    <w:rsid w:val="00931405"/>
    <w:rsid w:val="00931411"/>
    <w:rsid w:val="00931E37"/>
    <w:rsid w:val="0093228C"/>
    <w:rsid w:val="009324BF"/>
    <w:rsid w:val="009324C8"/>
    <w:rsid w:val="00932634"/>
    <w:rsid w:val="009326F6"/>
    <w:rsid w:val="0093275D"/>
    <w:rsid w:val="00932930"/>
    <w:rsid w:val="00932963"/>
    <w:rsid w:val="00932A7E"/>
    <w:rsid w:val="00932BBA"/>
    <w:rsid w:val="00932CD7"/>
    <w:rsid w:val="00932CF2"/>
    <w:rsid w:val="009331D8"/>
    <w:rsid w:val="00933888"/>
    <w:rsid w:val="00933A68"/>
    <w:rsid w:val="00933AC4"/>
    <w:rsid w:val="00933C01"/>
    <w:rsid w:val="00933C8C"/>
    <w:rsid w:val="00933DEA"/>
    <w:rsid w:val="00933E49"/>
    <w:rsid w:val="00933F11"/>
    <w:rsid w:val="0093419B"/>
    <w:rsid w:val="009344AB"/>
    <w:rsid w:val="00934B32"/>
    <w:rsid w:val="00934CB1"/>
    <w:rsid w:val="00934D0D"/>
    <w:rsid w:val="00934EE8"/>
    <w:rsid w:val="00934F35"/>
    <w:rsid w:val="009353A6"/>
    <w:rsid w:val="00935535"/>
    <w:rsid w:val="00935776"/>
    <w:rsid w:val="009357D4"/>
    <w:rsid w:val="00935CFF"/>
    <w:rsid w:val="00935D66"/>
    <w:rsid w:val="00935E8B"/>
    <w:rsid w:val="009364E8"/>
    <w:rsid w:val="009366C9"/>
    <w:rsid w:val="00936A10"/>
    <w:rsid w:val="00936C67"/>
    <w:rsid w:val="00936FBD"/>
    <w:rsid w:val="00936FEA"/>
    <w:rsid w:val="0093729A"/>
    <w:rsid w:val="009375E4"/>
    <w:rsid w:val="0093770D"/>
    <w:rsid w:val="00937787"/>
    <w:rsid w:val="00937B9D"/>
    <w:rsid w:val="00937EA6"/>
    <w:rsid w:val="00937F75"/>
    <w:rsid w:val="00940182"/>
    <w:rsid w:val="009401C0"/>
    <w:rsid w:val="009405B7"/>
    <w:rsid w:val="009405FF"/>
    <w:rsid w:val="00941101"/>
    <w:rsid w:val="009412F7"/>
    <w:rsid w:val="0094148C"/>
    <w:rsid w:val="009416A5"/>
    <w:rsid w:val="0094171E"/>
    <w:rsid w:val="009417DE"/>
    <w:rsid w:val="009418DB"/>
    <w:rsid w:val="009418DD"/>
    <w:rsid w:val="00941AEE"/>
    <w:rsid w:val="00941C0F"/>
    <w:rsid w:val="00941CD9"/>
    <w:rsid w:val="00941D5C"/>
    <w:rsid w:val="00941E7B"/>
    <w:rsid w:val="009423C9"/>
    <w:rsid w:val="009425E8"/>
    <w:rsid w:val="009428CC"/>
    <w:rsid w:val="009429B1"/>
    <w:rsid w:val="00942C67"/>
    <w:rsid w:val="00942E9D"/>
    <w:rsid w:val="00942FAF"/>
    <w:rsid w:val="009430C1"/>
    <w:rsid w:val="0094354F"/>
    <w:rsid w:val="00943702"/>
    <w:rsid w:val="00943854"/>
    <w:rsid w:val="009438F0"/>
    <w:rsid w:val="00943951"/>
    <w:rsid w:val="00943AAF"/>
    <w:rsid w:val="00943AD2"/>
    <w:rsid w:val="00943AE2"/>
    <w:rsid w:val="00943F5F"/>
    <w:rsid w:val="00944022"/>
    <w:rsid w:val="0094419A"/>
    <w:rsid w:val="0094455B"/>
    <w:rsid w:val="00944A72"/>
    <w:rsid w:val="00944CAC"/>
    <w:rsid w:val="00944F13"/>
    <w:rsid w:val="00945194"/>
    <w:rsid w:val="0094539D"/>
    <w:rsid w:val="0094583E"/>
    <w:rsid w:val="009458E7"/>
    <w:rsid w:val="009459B1"/>
    <w:rsid w:val="00945F4D"/>
    <w:rsid w:val="0094628D"/>
    <w:rsid w:val="00946471"/>
    <w:rsid w:val="009464E0"/>
    <w:rsid w:val="00946773"/>
    <w:rsid w:val="00946A04"/>
    <w:rsid w:val="00946A4D"/>
    <w:rsid w:val="00947347"/>
    <w:rsid w:val="009474D6"/>
    <w:rsid w:val="00950187"/>
    <w:rsid w:val="00950205"/>
    <w:rsid w:val="00950206"/>
    <w:rsid w:val="0095040F"/>
    <w:rsid w:val="00950490"/>
    <w:rsid w:val="0095058C"/>
    <w:rsid w:val="009507CC"/>
    <w:rsid w:val="0095086C"/>
    <w:rsid w:val="00950BB1"/>
    <w:rsid w:val="00951347"/>
    <w:rsid w:val="00951349"/>
    <w:rsid w:val="009514DC"/>
    <w:rsid w:val="00951816"/>
    <w:rsid w:val="00951D41"/>
    <w:rsid w:val="00951EBA"/>
    <w:rsid w:val="00951EFB"/>
    <w:rsid w:val="00951F14"/>
    <w:rsid w:val="0095251C"/>
    <w:rsid w:val="009526C7"/>
    <w:rsid w:val="00952AF8"/>
    <w:rsid w:val="00952B58"/>
    <w:rsid w:val="00952E92"/>
    <w:rsid w:val="00952F09"/>
    <w:rsid w:val="00952FE2"/>
    <w:rsid w:val="009531AF"/>
    <w:rsid w:val="00953388"/>
    <w:rsid w:val="00953396"/>
    <w:rsid w:val="009533B7"/>
    <w:rsid w:val="009534E6"/>
    <w:rsid w:val="00953609"/>
    <w:rsid w:val="009536F7"/>
    <w:rsid w:val="009538DF"/>
    <w:rsid w:val="00953908"/>
    <w:rsid w:val="00953E16"/>
    <w:rsid w:val="00953F18"/>
    <w:rsid w:val="00954180"/>
    <w:rsid w:val="0095486F"/>
    <w:rsid w:val="009548A1"/>
    <w:rsid w:val="00954B53"/>
    <w:rsid w:val="00954F60"/>
    <w:rsid w:val="00954FBB"/>
    <w:rsid w:val="009550DF"/>
    <w:rsid w:val="00955275"/>
    <w:rsid w:val="009552A6"/>
    <w:rsid w:val="00955384"/>
    <w:rsid w:val="009553F8"/>
    <w:rsid w:val="009555FC"/>
    <w:rsid w:val="009556FA"/>
    <w:rsid w:val="00955AF6"/>
    <w:rsid w:val="00955B23"/>
    <w:rsid w:val="00955D90"/>
    <w:rsid w:val="00955E4A"/>
    <w:rsid w:val="00956081"/>
    <w:rsid w:val="009561ED"/>
    <w:rsid w:val="0095635A"/>
    <w:rsid w:val="009564F3"/>
    <w:rsid w:val="0095656F"/>
    <w:rsid w:val="0095663E"/>
    <w:rsid w:val="0095663F"/>
    <w:rsid w:val="009566E8"/>
    <w:rsid w:val="0095677E"/>
    <w:rsid w:val="0095680F"/>
    <w:rsid w:val="00956861"/>
    <w:rsid w:val="00956AD9"/>
    <w:rsid w:val="00956C7D"/>
    <w:rsid w:val="00956E34"/>
    <w:rsid w:val="00956FEA"/>
    <w:rsid w:val="00957138"/>
    <w:rsid w:val="0095722F"/>
    <w:rsid w:val="00957260"/>
    <w:rsid w:val="009572AA"/>
    <w:rsid w:val="0095759D"/>
    <w:rsid w:val="00957702"/>
    <w:rsid w:val="00957AFB"/>
    <w:rsid w:val="00957D00"/>
    <w:rsid w:val="00957D3F"/>
    <w:rsid w:val="00957F77"/>
    <w:rsid w:val="00960019"/>
    <w:rsid w:val="00960189"/>
    <w:rsid w:val="00960200"/>
    <w:rsid w:val="00960285"/>
    <w:rsid w:val="009603F8"/>
    <w:rsid w:val="009605E3"/>
    <w:rsid w:val="0096083B"/>
    <w:rsid w:val="00960B18"/>
    <w:rsid w:val="00960BE9"/>
    <w:rsid w:val="00961051"/>
    <w:rsid w:val="00961248"/>
    <w:rsid w:val="00961439"/>
    <w:rsid w:val="00961893"/>
    <w:rsid w:val="00961A1F"/>
    <w:rsid w:val="00961A54"/>
    <w:rsid w:val="00961C42"/>
    <w:rsid w:val="00961E0B"/>
    <w:rsid w:val="00961FB4"/>
    <w:rsid w:val="00962046"/>
    <w:rsid w:val="009623BB"/>
    <w:rsid w:val="00962449"/>
    <w:rsid w:val="0096294B"/>
    <w:rsid w:val="00962996"/>
    <w:rsid w:val="00962F62"/>
    <w:rsid w:val="009630D3"/>
    <w:rsid w:val="009631CB"/>
    <w:rsid w:val="009633E9"/>
    <w:rsid w:val="00963917"/>
    <w:rsid w:val="009639FD"/>
    <w:rsid w:val="00963B0D"/>
    <w:rsid w:val="00963B1D"/>
    <w:rsid w:val="00963CC9"/>
    <w:rsid w:val="00963D2B"/>
    <w:rsid w:val="00964008"/>
    <w:rsid w:val="0096418E"/>
    <w:rsid w:val="0096430C"/>
    <w:rsid w:val="0096435C"/>
    <w:rsid w:val="00964664"/>
    <w:rsid w:val="009646EB"/>
    <w:rsid w:val="009648D9"/>
    <w:rsid w:val="0096491A"/>
    <w:rsid w:val="0096494D"/>
    <w:rsid w:val="00964EA2"/>
    <w:rsid w:val="00964F2B"/>
    <w:rsid w:val="00964F6D"/>
    <w:rsid w:val="00965867"/>
    <w:rsid w:val="0096596A"/>
    <w:rsid w:val="009659EE"/>
    <w:rsid w:val="00965ED3"/>
    <w:rsid w:val="00965F28"/>
    <w:rsid w:val="0096610D"/>
    <w:rsid w:val="00966126"/>
    <w:rsid w:val="009662DF"/>
    <w:rsid w:val="00966346"/>
    <w:rsid w:val="00966367"/>
    <w:rsid w:val="009663B6"/>
    <w:rsid w:val="00966473"/>
    <w:rsid w:val="009664C1"/>
    <w:rsid w:val="0096667A"/>
    <w:rsid w:val="00966858"/>
    <w:rsid w:val="0096688B"/>
    <w:rsid w:val="0096697C"/>
    <w:rsid w:val="00966D5B"/>
    <w:rsid w:val="00966EA8"/>
    <w:rsid w:val="00966FE7"/>
    <w:rsid w:val="009671C6"/>
    <w:rsid w:val="00967282"/>
    <w:rsid w:val="00967408"/>
    <w:rsid w:val="00967714"/>
    <w:rsid w:val="009677FB"/>
    <w:rsid w:val="00967C2C"/>
    <w:rsid w:val="00967D9C"/>
    <w:rsid w:val="00967EE5"/>
    <w:rsid w:val="0097006D"/>
    <w:rsid w:val="009704D7"/>
    <w:rsid w:val="0097057F"/>
    <w:rsid w:val="00970751"/>
    <w:rsid w:val="009708F8"/>
    <w:rsid w:val="00970B5C"/>
    <w:rsid w:val="00970CEC"/>
    <w:rsid w:val="009711E6"/>
    <w:rsid w:val="0097143E"/>
    <w:rsid w:val="0097162F"/>
    <w:rsid w:val="00971891"/>
    <w:rsid w:val="009719DB"/>
    <w:rsid w:val="00971A69"/>
    <w:rsid w:val="00971D3D"/>
    <w:rsid w:val="00971F90"/>
    <w:rsid w:val="00972140"/>
    <w:rsid w:val="0097232B"/>
    <w:rsid w:val="009724B4"/>
    <w:rsid w:val="0097270A"/>
    <w:rsid w:val="0097293B"/>
    <w:rsid w:val="00972A2B"/>
    <w:rsid w:val="00972A49"/>
    <w:rsid w:val="00972C02"/>
    <w:rsid w:val="00972E2E"/>
    <w:rsid w:val="00972F05"/>
    <w:rsid w:val="009734D7"/>
    <w:rsid w:val="0097356E"/>
    <w:rsid w:val="009735CB"/>
    <w:rsid w:val="009735ED"/>
    <w:rsid w:val="0097373A"/>
    <w:rsid w:val="009739EE"/>
    <w:rsid w:val="00974440"/>
    <w:rsid w:val="0097485A"/>
    <w:rsid w:val="00974A0A"/>
    <w:rsid w:val="00974B7C"/>
    <w:rsid w:val="00974BF0"/>
    <w:rsid w:val="00974C1D"/>
    <w:rsid w:val="00974CC4"/>
    <w:rsid w:val="00974DDA"/>
    <w:rsid w:val="00975607"/>
    <w:rsid w:val="009756AA"/>
    <w:rsid w:val="00975AB5"/>
    <w:rsid w:val="00975EC8"/>
    <w:rsid w:val="00975ED9"/>
    <w:rsid w:val="00976151"/>
    <w:rsid w:val="009764E4"/>
    <w:rsid w:val="00976731"/>
    <w:rsid w:val="00976917"/>
    <w:rsid w:val="00976B2D"/>
    <w:rsid w:val="00976FB8"/>
    <w:rsid w:val="0097713A"/>
    <w:rsid w:val="00977255"/>
    <w:rsid w:val="0097742C"/>
    <w:rsid w:val="009775B1"/>
    <w:rsid w:val="00977912"/>
    <w:rsid w:val="0098012F"/>
    <w:rsid w:val="009801B2"/>
    <w:rsid w:val="009802D1"/>
    <w:rsid w:val="0098046C"/>
    <w:rsid w:val="00980499"/>
    <w:rsid w:val="009805DC"/>
    <w:rsid w:val="0098068B"/>
    <w:rsid w:val="009808A7"/>
    <w:rsid w:val="0098096B"/>
    <w:rsid w:val="00980982"/>
    <w:rsid w:val="009809F9"/>
    <w:rsid w:val="00980D24"/>
    <w:rsid w:val="00980E7F"/>
    <w:rsid w:val="00980F40"/>
    <w:rsid w:val="00980F68"/>
    <w:rsid w:val="00981238"/>
    <w:rsid w:val="00981329"/>
    <w:rsid w:val="00981495"/>
    <w:rsid w:val="009815A9"/>
    <w:rsid w:val="00981668"/>
    <w:rsid w:val="0098178E"/>
    <w:rsid w:val="00981A82"/>
    <w:rsid w:val="00981DBA"/>
    <w:rsid w:val="00981EB0"/>
    <w:rsid w:val="00981F0E"/>
    <w:rsid w:val="009820AF"/>
    <w:rsid w:val="00982161"/>
    <w:rsid w:val="00982268"/>
    <w:rsid w:val="00982519"/>
    <w:rsid w:val="0098254F"/>
    <w:rsid w:val="00982653"/>
    <w:rsid w:val="00982723"/>
    <w:rsid w:val="009827ED"/>
    <w:rsid w:val="00982BA6"/>
    <w:rsid w:val="00982CC1"/>
    <w:rsid w:val="00983028"/>
    <w:rsid w:val="00983710"/>
    <w:rsid w:val="0098396F"/>
    <w:rsid w:val="00983CF0"/>
    <w:rsid w:val="00984072"/>
    <w:rsid w:val="009842B8"/>
    <w:rsid w:val="009843E9"/>
    <w:rsid w:val="00984586"/>
    <w:rsid w:val="009847DE"/>
    <w:rsid w:val="009847E9"/>
    <w:rsid w:val="00984E8E"/>
    <w:rsid w:val="00984FAF"/>
    <w:rsid w:val="00985134"/>
    <w:rsid w:val="009853C4"/>
    <w:rsid w:val="00985623"/>
    <w:rsid w:val="00985770"/>
    <w:rsid w:val="00985A0C"/>
    <w:rsid w:val="00985C83"/>
    <w:rsid w:val="00985D7F"/>
    <w:rsid w:val="00985E01"/>
    <w:rsid w:val="009864C9"/>
    <w:rsid w:val="009865F3"/>
    <w:rsid w:val="009866FB"/>
    <w:rsid w:val="00986905"/>
    <w:rsid w:val="00986999"/>
    <w:rsid w:val="00986B5C"/>
    <w:rsid w:val="00986C4F"/>
    <w:rsid w:val="00986C64"/>
    <w:rsid w:val="00986E0D"/>
    <w:rsid w:val="00987032"/>
    <w:rsid w:val="00987078"/>
    <w:rsid w:val="0098710F"/>
    <w:rsid w:val="0098754A"/>
    <w:rsid w:val="0098756D"/>
    <w:rsid w:val="00987896"/>
    <w:rsid w:val="00987A0F"/>
    <w:rsid w:val="00987DF3"/>
    <w:rsid w:val="00990082"/>
    <w:rsid w:val="0099081D"/>
    <w:rsid w:val="00990A76"/>
    <w:rsid w:val="00990D0B"/>
    <w:rsid w:val="00990F0D"/>
    <w:rsid w:val="00991377"/>
    <w:rsid w:val="0099150E"/>
    <w:rsid w:val="00991971"/>
    <w:rsid w:val="00991B16"/>
    <w:rsid w:val="00991B51"/>
    <w:rsid w:val="00991B90"/>
    <w:rsid w:val="00991CF1"/>
    <w:rsid w:val="00991E62"/>
    <w:rsid w:val="00991F11"/>
    <w:rsid w:val="00992037"/>
    <w:rsid w:val="00992092"/>
    <w:rsid w:val="00992625"/>
    <w:rsid w:val="00992998"/>
    <w:rsid w:val="00992C6A"/>
    <w:rsid w:val="00992F80"/>
    <w:rsid w:val="00993006"/>
    <w:rsid w:val="00993122"/>
    <w:rsid w:val="009934AD"/>
    <w:rsid w:val="009936C3"/>
    <w:rsid w:val="00993DE7"/>
    <w:rsid w:val="00993F97"/>
    <w:rsid w:val="0099409B"/>
    <w:rsid w:val="00994465"/>
    <w:rsid w:val="0099447A"/>
    <w:rsid w:val="00994A3B"/>
    <w:rsid w:val="00994C2F"/>
    <w:rsid w:val="00994C7F"/>
    <w:rsid w:val="00994F1E"/>
    <w:rsid w:val="0099519D"/>
    <w:rsid w:val="0099523A"/>
    <w:rsid w:val="0099530A"/>
    <w:rsid w:val="009956A1"/>
    <w:rsid w:val="009956E0"/>
    <w:rsid w:val="009956F0"/>
    <w:rsid w:val="0099580F"/>
    <w:rsid w:val="0099583A"/>
    <w:rsid w:val="0099585B"/>
    <w:rsid w:val="009958AF"/>
    <w:rsid w:val="00995ABE"/>
    <w:rsid w:val="00995B6A"/>
    <w:rsid w:val="00995B9B"/>
    <w:rsid w:val="00995BE4"/>
    <w:rsid w:val="00995C6F"/>
    <w:rsid w:val="00995D86"/>
    <w:rsid w:val="00996065"/>
    <w:rsid w:val="009960C9"/>
    <w:rsid w:val="009967E7"/>
    <w:rsid w:val="00996A07"/>
    <w:rsid w:val="00996A58"/>
    <w:rsid w:val="00996D7D"/>
    <w:rsid w:val="00996E68"/>
    <w:rsid w:val="00996F50"/>
    <w:rsid w:val="009970CC"/>
    <w:rsid w:val="00997154"/>
    <w:rsid w:val="009971AB"/>
    <w:rsid w:val="00997214"/>
    <w:rsid w:val="0099735C"/>
    <w:rsid w:val="009975D4"/>
    <w:rsid w:val="00997788"/>
    <w:rsid w:val="00997832"/>
    <w:rsid w:val="00997CFF"/>
    <w:rsid w:val="00997D1B"/>
    <w:rsid w:val="00997DC9"/>
    <w:rsid w:val="009A040B"/>
    <w:rsid w:val="009A058E"/>
    <w:rsid w:val="009A06F8"/>
    <w:rsid w:val="009A0E08"/>
    <w:rsid w:val="009A0ED4"/>
    <w:rsid w:val="009A0F7C"/>
    <w:rsid w:val="009A10E5"/>
    <w:rsid w:val="009A1457"/>
    <w:rsid w:val="009A1564"/>
    <w:rsid w:val="009A15F3"/>
    <w:rsid w:val="009A1660"/>
    <w:rsid w:val="009A179A"/>
    <w:rsid w:val="009A1A27"/>
    <w:rsid w:val="009A1B19"/>
    <w:rsid w:val="009A1C92"/>
    <w:rsid w:val="009A1F45"/>
    <w:rsid w:val="009A1FBA"/>
    <w:rsid w:val="009A226F"/>
    <w:rsid w:val="009A22AC"/>
    <w:rsid w:val="009A27D1"/>
    <w:rsid w:val="009A28D8"/>
    <w:rsid w:val="009A2D20"/>
    <w:rsid w:val="009A363F"/>
    <w:rsid w:val="009A378C"/>
    <w:rsid w:val="009A379C"/>
    <w:rsid w:val="009A3819"/>
    <w:rsid w:val="009A3862"/>
    <w:rsid w:val="009A394C"/>
    <w:rsid w:val="009A397D"/>
    <w:rsid w:val="009A3986"/>
    <w:rsid w:val="009A3B4C"/>
    <w:rsid w:val="009A3B6D"/>
    <w:rsid w:val="009A3E21"/>
    <w:rsid w:val="009A3E88"/>
    <w:rsid w:val="009A4371"/>
    <w:rsid w:val="009A43BD"/>
    <w:rsid w:val="009A441E"/>
    <w:rsid w:val="009A459F"/>
    <w:rsid w:val="009A4A0F"/>
    <w:rsid w:val="009A4A42"/>
    <w:rsid w:val="009A4B4B"/>
    <w:rsid w:val="009A4B50"/>
    <w:rsid w:val="009A4BB4"/>
    <w:rsid w:val="009A4CBF"/>
    <w:rsid w:val="009A4CE9"/>
    <w:rsid w:val="009A4E19"/>
    <w:rsid w:val="009A4FCC"/>
    <w:rsid w:val="009A51E1"/>
    <w:rsid w:val="009A52FF"/>
    <w:rsid w:val="009A53BD"/>
    <w:rsid w:val="009A588E"/>
    <w:rsid w:val="009A590A"/>
    <w:rsid w:val="009A595A"/>
    <w:rsid w:val="009A5991"/>
    <w:rsid w:val="009A5B39"/>
    <w:rsid w:val="009A6346"/>
    <w:rsid w:val="009A639C"/>
    <w:rsid w:val="009A6927"/>
    <w:rsid w:val="009A6B21"/>
    <w:rsid w:val="009A6CF0"/>
    <w:rsid w:val="009A703D"/>
    <w:rsid w:val="009A708D"/>
    <w:rsid w:val="009A72B6"/>
    <w:rsid w:val="009A7343"/>
    <w:rsid w:val="009A7694"/>
    <w:rsid w:val="009A78FD"/>
    <w:rsid w:val="009A7D4B"/>
    <w:rsid w:val="009A7DC5"/>
    <w:rsid w:val="009B0047"/>
    <w:rsid w:val="009B0217"/>
    <w:rsid w:val="009B02F6"/>
    <w:rsid w:val="009B0865"/>
    <w:rsid w:val="009B087F"/>
    <w:rsid w:val="009B0911"/>
    <w:rsid w:val="009B0F5C"/>
    <w:rsid w:val="009B0FB1"/>
    <w:rsid w:val="009B1439"/>
    <w:rsid w:val="009B185C"/>
    <w:rsid w:val="009B1928"/>
    <w:rsid w:val="009B1CC2"/>
    <w:rsid w:val="009B1D0E"/>
    <w:rsid w:val="009B1E22"/>
    <w:rsid w:val="009B1EC1"/>
    <w:rsid w:val="009B1FAD"/>
    <w:rsid w:val="009B210C"/>
    <w:rsid w:val="009B2363"/>
    <w:rsid w:val="009B2491"/>
    <w:rsid w:val="009B250F"/>
    <w:rsid w:val="009B2630"/>
    <w:rsid w:val="009B2735"/>
    <w:rsid w:val="009B28DC"/>
    <w:rsid w:val="009B2925"/>
    <w:rsid w:val="009B2A2A"/>
    <w:rsid w:val="009B2B40"/>
    <w:rsid w:val="009B2BEB"/>
    <w:rsid w:val="009B2C0A"/>
    <w:rsid w:val="009B2DC0"/>
    <w:rsid w:val="009B2F94"/>
    <w:rsid w:val="009B2FD2"/>
    <w:rsid w:val="009B31A8"/>
    <w:rsid w:val="009B3447"/>
    <w:rsid w:val="009B3621"/>
    <w:rsid w:val="009B3748"/>
    <w:rsid w:val="009B3A54"/>
    <w:rsid w:val="009B3B1A"/>
    <w:rsid w:val="009B3CF8"/>
    <w:rsid w:val="009B3E3F"/>
    <w:rsid w:val="009B3F30"/>
    <w:rsid w:val="009B45F3"/>
    <w:rsid w:val="009B4606"/>
    <w:rsid w:val="009B474E"/>
    <w:rsid w:val="009B483B"/>
    <w:rsid w:val="009B4BD0"/>
    <w:rsid w:val="009B509B"/>
    <w:rsid w:val="009B51F6"/>
    <w:rsid w:val="009B54E0"/>
    <w:rsid w:val="009B55AF"/>
    <w:rsid w:val="009B58A0"/>
    <w:rsid w:val="009B5A23"/>
    <w:rsid w:val="009B5DAF"/>
    <w:rsid w:val="009B5DFA"/>
    <w:rsid w:val="009B5FCE"/>
    <w:rsid w:val="009B6069"/>
    <w:rsid w:val="009B6112"/>
    <w:rsid w:val="009B6517"/>
    <w:rsid w:val="009B679E"/>
    <w:rsid w:val="009B6830"/>
    <w:rsid w:val="009B68B6"/>
    <w:rsid w:val="009B69FD"/>
    <w:rsid w:val="009B6D21"/>
    <w:rsid w:val="009B6DC1"/>
    <w:rsid w:val="009B70C7"/>
    <w:rsid w:val="009B7459"/>
    <w:rsid w:val="009B74B9"/>
    <w:rsid w:val="009B7721"/>
    <w:rsid w:val="009B7998"/>
    <w:rsid w:val="009B7B04"/>
    <w:rsid w:val="009B7B08"/>
    <w:rsid w:val="009B7B4B"/>
    <w:rsid w:val="009B7B9E"/>
    <w:rsid w:val="009B7C1A"/>
    <w:rsid w:val="009B7DB1"/>
    <w:rsid w:val="009B7DF6"/>
    <w:rsid w:val="009B7FEA"/>
    <w:rsid w:val="009B7FFA"/>
    <w:rsid w:val="009C0344"/>
    <w:rsid w:val="009C05F7"/>
    <w:rsid w:val="009C0C1F"/>
    <w:rsid w:val="009C0D5D"/>
    <w:rsid w:val="009C0F74"/>
    <w:rsid w:val="009C0FF6"/>
    <w:rsid w:val="009C10D2"/>
    <w:rsid w:val="009C1A86"/>
    <w:rsid w:val="009C1B65"/>
    <w:rsid w:val="009C1BCC"/>
    <w:rsid w:val="009C1E6F"/>
    <w:rsid w:val="009C265F"/>
    <w:rsid w:val="009C26E5"/>
    <w:rsid w:val="009C2783"/>
    <w:rsid w:val="009C2B61"/>
    <w:rsid w:val="009C2D48"/>
    <w:rsid w:val="009C2D7E"/>
    <w:rsid w:val="009C2DF4"/>
    <w:rsid w:val="009C2EF1"/>
    <w:rsid w:val="009C30F4"/>
    <w:rsid w:val="009C359F"/>
    <w:rsid w:val="009C3639"/>
    <w:rsid w:val="009C40B4"/>
    <w:rsid w:val="009C424B"/>
    <w:rsid w:val="009C4433"/>
    <w:rsid w:val="009C455A"/>
    <w:rsid w:val="009C4658"/>
    <w:rsid w:val="009C4729"/>
    <w:rsid w:val="009C472C"/>
    <w:rsid w:val="009C4869"/>
    <w:rsid w:val="009C4896"/>
    <w:rsid w:val="009C4B6A"/>
    <w:rsid w:val="009C4E79"/>
    <w:rsid w:val="009C508A"/>
    <w:rsid w:val="009C5340"/>
    <w:rsid w:val="009C5651"/>
    <w:rsid w:val="009C570C"/>
    <w:rsid w:val="009C5895"/>
    <w:rsid w:val="009C5918"/>
    <w:rsid w:val="009C5BB1"/>
    <w:rsid w:val="009C5DB4"/>
    <w:rsid w:val="009C647E"/>
    <w:rsid w:val="009C656C"/>
    <w:rsid w:val="009C658F"/>
    <w:rsid w:val="009C659F"/>
    <w:rsid w:val="009C67A9"/>
    <w:rsid w:val="009C69B3"/>
    <w:rsid w:val="009C6DC2"/>
    <w:rsid w:val="009C70B7"/>
    <w:rsid w:val="009C733E"/>
    <w:rsid w:val="009C7653"/>
    <w:rsid w:val="009C7739"/>
    <w:rsid w:val="009C77DB"/>
    <w:rsid w:val="009C78C0"/>
    <w:rsid w:val="009C7A22"/>
    <w:rsid w:val="009C7C50"/>
    <w:rsid w:val="009D003A"/>
    <w:rsid w:val="009D0417"/>
    <w:rsid w:val="009D0624"/>
    <w:rsid w:val="009D07E0"/>
    <w:rsid w:val="009D0917"/>
    <w:rsid w:val="009D0921"/>
    <w:rsid w:val="009D0B5E"/>
    <w:rsid w:val="009D0C2E"/>
    <w:rsid w:val="009D0FB0"/>
    <w:rsid w:val="009D106D"/>
    <w:rsid w:val="009D1283"/>
    <w:rsid w:val="009D1418"/>
    <w:rsid w:val="009D1647"/>
    <w:rsid w:val="009D18BB"/>
    <w:rsid w:val="009D19B5"/>
    <w:rsid w:val="009D1BA3"/>
    <w:rsid w:val="009D1D84"/>
    <w:rsid w:val="009D1FB5"/>
    <w:rsid w:val="009D2275"/>
    <w:rsid w:val="009D2362"/>
    <w:rsid w:val="009D23CE"/>
    <w:rsid w:val="009D2441"/>
    <w:rsid w:val="009D25A1"/>
    <w:rsid w:val="009D27F8"/>
    <w:rsid w:val="009D2B09"/>
    <w:rsid w:val="009D2B89"/>
    <w:rsid w:val="009D2B9A"/>
    <w:rsid w:val="009D3062"/>
    <w:rsid w:val="009D3407"/>
    <w:rsid w:val="009D38A9"/>
    <w:rsid w:val="009D3AC2"/>
    <w:rsid w:val="009D3AE2"/>
    <w:rsid w:val="009D3C80"/>
    <w:rsid w:val="009D40EE"/>
    <w:rsid w:val="009D41BF"/>
    <w:rsid w:val="009D423F"/>
    <w:rsid w:val="009D427E"/>
    <w:rsid w:val="009D43BB"/>
    <w:rsid w:val="009D4624"/>
    <w:rsid w:val="009D4655"/>
    <w:rsid w:val="009D4B9B"/>
    <w:rsid w:val="009D4CC1"/>
    <w:rsid w:val="009D4CD6"/>
    <w:rsid w:val="009D4EFA"/>
    <w:rsid w:val="009D4F97"/>
    <w:rsid w:val="009D5091"/>
    <w:rsid w:val="009D5408"/>
    <w:rsid w:val="009D544E"/>
    <w:rsid w:val="009D5720"/>
    <w:rsid w:val="009D5A2D"/>
    <w:rsid w:val="009D6472"/>
    <w:rsid w:val="009D64F6"/>
    <w:rsid w:val="009D696B"/>
    <w:rsid w:val="009D6A23"/>
    <w:rsid w:val="009D6BE5"/>
    <w:rsid w:val="009D6E0E"/>
    <w:rsid w:val="009D6F06"/>
    <w:rsid w:val="009D700A"/>
    <w:rsid w:val="009D73F0"/>
    <w:rsid w:val="009D749C"/>
    <w:rsid w:val="009D755E"/>
    <w:rsid w:val="009D79B6"/>
    <w:rsid w:val="009D7CD9"/>
    <w:rsid w:val="009D7CFF"/>
    <w:rsid w:val="009D7E1A"/>
    <w:rsid w:val="009E0271"/>
    <w:rsid w:val="009E0283"/>
    <w:rsid w:val="009E0322"/>
    <w:rsid w:val="009E064B"/>
    <w:rsid w:val="009E08AD"/>
    <w:rsid w:val="009E0B10"/>
    <w:rsid w:val="009E0C4F"/>
    <w:rsid w:val="009E0D5A"/>
    <w:rsid w:val="009E0EF3"/>
    <w:rsid w:val="009E0F67"/>
    <w:rsid w:val="009E0FC5"/>
    <w:rsid w:val="009E1125"/>
    <w:rsid w:val="009E1134"/>
    <w:rsid w:val="009E1363"/>
    <w:rsid w:val="009E137C"/>
    <w:rsid w:val="009E15CF"/>
    <w:rsid w:val="009E1846"/>
    <w:rsid w:val="009E18A2"/>
    <w:rsid w:val="009E1C35"/>
    <w:rsid w:val="009E1FD2"/>
    <w:rsid w:val="009E218A"/>
    <w:rsid w:val="009E220E"/>
    <w:rsid w:val="009E2307"/>
    <w:rsid w:val="009E2690"/>
    <w:rsid w:val="009E26E8"/>
    <w:rsid w:val="009E2739"/>
    <w:rsid w:val="009E2A49"/>
    <w:rsid w:val="009E2CD9"/>
    <w:rsid w:val="009E2DBB"/>
    <w:rsid w:val="009E2E56"/>
    <w:rsid w:val="009E316C"/>
    <w:rsid w:val="009E34F5"/>
    <w:rsid w:val="009E35E9"/>
    <w:rsid w:val="009E3931"/>
    <w:rsid w:val="009E3B13"/>
    <w:rsid w:val="009E3D20"/>
    <w:rsid w:val="009E4189"/>
    <w:rsid w:val="009E418D"/>
    <w:rsid w:val="009E4346"/>
    <w:rsid w:val="009E4399"/>
    <w:rsid w:val="009E43D3"/>
    <w:rsid w:val="009E470B"/>
    <w:rsid w:val="009E493C"/>
    <w:rsid w:val="009E4C80"/>
    <w:rsid w:val="009E4C98"/>
    <w:rsid w:val="009E4FAC"/>
    <w:rsid w:val="009E51CC"/>
    <w:rsid w:val="009E5223"/>
    <w:rsid w:val="009E58D5"/>
    <w:rsid w:val="009E58F4"/>
    <w:rsid w:val="009E5998"/>
    <w:rsid w:val="009E59F7"/>
    <w:rsid w:val="009E5DA5"/>
    <w:rsid w:val="009E6002"/>
    <w:rsid w:val="009E616B"/>
    <w:rsid w:val="009E63E8"/>
    <w:rsid w:val="009E6458"/>
    <w:rsid w:val="009E6591"/>
    <w:rsid w:val="009E676F"/>
    <w:rsid w:val="009E68E0"/>
    <w:rsid w:val="009E6AB3"/>
    <w:rsid w:val="009E6AE7"/>
    <w:rsid w:val="009E6B35"/>
    <w:rsid w:val="009E71EE"/>
    <w:rsid w:val="009E7363"/>
    <w:rsid w:val="009E73E1"/>
    <w:rsid w:val="009E74AA"/>
    <w:rsid w:val="009E758B"/>
    <w:rsid w:val="009E7611"/>
    <w:rsid w:val="009E76CC"/>
    <w:rsid w:val="009E776C"/>
    <w:rsid w:val="009E781E"/>
    <w:rsid w:val="009E7919"/>
    <w:rsid w:val="009E7A2D"/>
    <w:rsid w:val="009E7DFF"/>
    <w:rsid w:val="009E7ED7"/>
    <w:rsid w:val="009E7F10"/>
    <w:rsid w:val="009E7F99"/>
    <w:rsid w:val="009F011E"/>
    <w:rsid w:val="009F04A4"/>
    <w:rsid w:val="009F0542"/>
    <w:rsid w:val="009F07AD"/>
    <w:rsid w:val="009F084B"/>
    <w:rsid w:val="009F0850"/>
    <w:rsid w:val="009F0941"/>
    <w:rsid w:val="009F0C4E"/>
    <w:rsid w:val="009F0C4F"/>
    <w:rsid w:val="009F0D14"/>
    <w:rsid w:val="009F0E32"/>
    <w:rsid w:val="009F1001"/>
    <w:rsid w:val="009F104A"/>
    <w:rsid w:val="009F1087"/>
    <w:rsid w:val="009F16E3"/>
    <w:rsid w:val="009F17A8"/>
    <w:rsid w:val="009F19A3"/>
    <w:rsid w:val="009F1E53"/>
    <w:rsid w:val="009F1F31"/>
    <w:rsid w:val="009F220F"/>
    <w:rsid w:val="009F2820"/>
    <w:rsid w:val="009F293C"/>
    <w:rsid w:val="009F29F4"/>
    <w:rsid w:val="009F2BD8"/>
    <w:rsid w:val="009F2CDD"/>
    <w:rsid w:val="009F2D28"/>
    <w:rsid w:val="009F2E13"/>
    <w:rsid w:val="009F2E1F"/>
    <w:rsid w:val="009F3015"/>
    <w:rsid w:val="009F38FF"/>
    <w:rsid w:val="009F3C87"/>
    <w:rsid w:val="009F4061"/>
    <w:rsid w:val="009F407B"/>
    <w:rsid w:val="009F4101"/>
    <w:rsid w:val="009F412A"/>
    <w:rsid w:val="009F4247"/>
    <w:rsid w:val="009F42EE"/>
    <w:rsid w:val="009F4305"/>
    <w:rsid w:val="009F4341"/>
    <w:rsid w:val="009F44E0"/>
    <w:rsid w:val="009F4814"/>
    <w:rsid w:val="009F4969"/>
    <w:rsid w:val="009F49BC"/>
    <w:rsid w:val="009F49F4"/>
    <w:rsid w:val="009F4ADE"/>
    <w:rsid w:val="009F50DF"/>
    <w:rsid w:val="009F5338"/>
    <w:rsid w:val="009F535B"/>
    <w:rsid w:val="009F55DA"/>
    <w:rsid w:val="009F5799"/>
    <w:rsid w:val="009F5C1F"/>
    <w:rsid w:val="009F5FEC"/>
    <w:rsid w:val="009F60B0"/>
    <w:rsid w:val="009F6287"/>
    <w:rsid w:val="009F63FC"/>
    <w:rsid w:val="009F641D"/>
    <w:rsid w:val="009F65FF"/>
    <w:rsid w:val="009F664E"/>
    <w:rsid w:val="009F671E"/>
    <w:rsid w:val="009F68F4"/>
    <w:rsid w:val="009F6B2B"/>
    <w:rsid w:val="009F6DE5"/>
    <w:rsid w:val="009F7751"/>
    <w:rsid w:val="009F779D"/>
    <w:rsid w:val="009F7E92"/>
    <w:rsid w:val="009F7FC0"/>
    <w:rsid w:val="00A001CA"/>
    <w:rsid w:val="00A001F7"/>
    <w:rsid w:val="00A0052B"/>
    <w:rsid w:val="00A00923"/>
    <w:rsid w:val="00A00A87"/>
    <w:rsid w:val="00A00D4F"/>
    <w:rsid w:val="00A00DAA"/>
    <w:rsid w:val="00A00DC9"/>
    <w:rsid w:val="00A00E3A"/>
    <w:rsid w:val="00A00E8D"/>
    <w:rsid w:val="00A01262"/>
    <w:rsid w:val="00A0128C"/>
    <w:rsid w:val="00A013F7"/>
    <w:rsid w:val="00A01783"/>
    <w:rsid w:val="00A018DA"/>
    <w:rsid w:val="00A019B2"/>
    <w:rsid w:val="00A01C3D"/>
    <w:rsid w:val="00A01EEF"/>
    <w:rsid w:val="00A02069"/>
    <w:rsid w:val="00A021CA"/>
    <w:rsid w:val="00A022EF"/>
    <w:rsid w:val="00A02460"/>
    <w:rsid w:val="00A0249A"/>
    <w:rsid w:val="00A02680"/>
    <w:rsid w:val="00A02819"/>
    <w:rsid w:val="00A0285B"/>
    <w:rsid w:val="00A02905"/>
    <w:rsid w:val="00A02E0C"/>
    <w:rsid w:val="00A03099"/>
    <w:rsid w:val="00A030C3"/>
    <w:rsid w:val="00A035D3"/>
    <w:rsid w:val="00A04118"/>
    <w:rsid w:val="00A041A7"/>
    <w:rsid w:val="00A04491"/>
    <w:rsid w:val="00A045AD"/>
    <w:rsid w:val="00A045CA"/>
    <w:rsid w:val="00A04643"/>
    <w:rsid w:val="00A046ED"/>
    <w:rsid w:val="00A04A14"/>
    <w:rsid w:val="00A04CA8"/>
    <w:rsid w:val="00A04D1A"/>
    <w:rsid w:val="00A05185"/>
    <w:rsid w:val="00A055F3"/>
    <w:rsid w:val="00A0580F"/>
    <w:rsid w:val="00A059F6"/>
    <w:rsid w:val="00A05ADC"/>
    <w:rsid w:val="00A05B0B"/>
    <w:rsid w:val="00A060B9"/>
    <w:rsid w:val="00A062B2"/>
    <w:rsid w:val="00A06352"/>
    <w:rsid w:val="00A06734"/>
    <w:rsid w:val="00A06866"/>
    <w:rsid w:val="00A068FE"/>
    <w:rsid w:val="00A06B0C"/>
    <w:rsid w:val="00A06D19"/>
    <w:rsid w:val="00A06DBB"/>
    <w:rsid w:val="00A06E50"/>
    <w:rsid w:val="00A06EEE"/>
    <w:rsid w:val="00A070AB"/>
    <w:rsid w:val="00A070D3"/>
    <w:rsid w:val="00A07158"/>
    <w:rsid w:val="00A0752F"/>
    <w:rsid w:val="00A078E6"/>
    <w:rsid w:val="00A07A18"/>
    <w:rsid w:val="00A07C30"/>
    <w:rsid w:val="00A07EC3"/>
    <w:rsid w:val="00A07FE6"/>
    <w:rsid w:val="00A1090A"/>
    <w:rsid w:val="00A10981"/>
    <w:rsid w:val="00A109F4"/>
    <w:rsid w:val="00A10EF6"/>
    <w:rsid w:val="00A11789"/>
    <w:rsid w:val="00A117A2"/>
    <w:rsid w:val="00A11A7F"/>
    <w:rsid w:val="00A11CA3"/>
    <w:rsid w:val="00A11D35"/>
    <w:rsid w:val="00A122AD"/>
    <w:rsid w:val="00A12509"/>
    <w:rsid w:val="00A125E1"/>
    <w:rsid w:val="00A12659"/>
    <w:rsid w:val="00A12807"/>
    <w:rsid w:val="00A1306A"/>
    <w:rsid w:val="00A13086"/>
    <w:rsid w:val="00A135A3"/>
    <w:rsid w:val="00A13682"/>
    <w:rsid w:val="00A1374A"/>
    <w:rsid w:val="00A14138"/>
    <w:rsid w:val="00A14213"/>
    <w:rsid w:val="00A14242"/>
    <w:rsid w:val="00A1436E"/>
    <w:rsid w:val="00A14378"/>
    <w:rsid w:val="00A145A4"/>
    <w:rsid w:val="00A148F1"/>
    <w:rsid w:val="00A149A0"/>
    <w:rsid w:val="00A14B1F"/>
    <w:rsid w:val="00A14DEF"/>
    <w:rsid w:val="00A14E33"/>
    <w:rsid w:val="00A14E6F"/>
    <w:rsid w:val="00A1534C"/>
    <w:rsid w:val="00A157EE"/>
    <w:rsid w:val="00A159DD"/>
    <w:rsid w:val="00A15E75"/>
    <w:rsid w:val="00A162A6"/>
    <w:rsid w:val="00A1634A"/>
    <w:rsid w:val="00A16467"/>
    <w:rsid w:val="00A16582"/>
    <w:rsid w:val="00A1674B"/>
    <w:rsid w:val="00A16770"/>
    <w:rsid w:val="00A1690E"/>
    <w:rsid w:val="00A17034"/>
    <w:rsid w:val="00A17647"/>
    <w:rsid w:val="00A17736"/>
    <w:rsid w:val="00A177BA"/>
    <w:rsid w:val="00A17AA3"/>
    <w:rsid w:val="00A17BC8"/>
    <w:rsid w:val="00A17DE1"/>
    <w:rsid w:val="00A17EEE"/>
    <w:rsid w:val="00A200E2"/>
    <w:rsid w:val="00A20514"/>
    <w:rsid w:val="00A2051B"/>
    <w:rsid w:val="00A20541"/>
    <w:rsid w:val="00A20667"/>
    <w:rsid w:val="00A206DE"/>
    <w:rsid w:val="00A20BC6"/>
    <w:rsid w:val="00A20C06"/>
    <w:rsid w:val="00A20C3A"/>
    <w:rsid w:val="00A215B6"/>
    <w:rsid w:val="00A21769"/>
    <w:rsid w:val="00A219E0"/>
    <w:rsid w:val="00A21B7D"/>
    <w:rsid w:val="00A21F88"/>
    <w:rsid w:val="00A21FA6"/>
    <w:rsid w:val="00A22029"/>
    <w:rsid w:val="00A2207D"/>
    <w:rsid w:val="00A22089"/>
    <w:rsid w:val="00A223D3"/>
    <w:rsid w:val="00A227E2"/>
    <w:rsid w:val="00A230D5"/>
    <w:rsid w:val="00A23343"/>
    <w:rsid w:val="00A23548"/>
    <w:rsid w:val="00A23734"/>
    <w:rsid w:val="00A2381D"/>
    <w:rsid w:val="00A23920"/>
    <w:rsid w:val="00A23983"/>
    <w:rsid w:val="00A239F7"/>
    <w:rsid w:val="00A23CF5"/>
    <w:rsid w:val="00A23E56"/>
    <w:rsid w:val="00A243CD"/>
    <w:rsid w:val="00A2445F"/>
    <w:rsid w:val="00A245E9"/>
    <w:rsid w:val="00A24725"/>
    <w:rsid w:val="00A24972"/>
    <w:rsid w:val="00A24DCC"/>
    <w:rsid w:val="00A24E86"/>
    <w:rsid w:val="00A24F7A"/>
    <w:rsid w:val="00A24FC6"/>
    <w:rsid w:val="00A25408"/>
    <w:rsid w:val="00A25425"/>
    <w:rsid w:val="00A2596F"/>
    <w:rsid w:val="00A259E1"/>
    <w:rsid w:val="00A25A14"/>
    <w:rsid w:val="00A25A8E"/>
    <w:rsid w:val="00A26758"/>
    <w:rsid w:val="00A26A37"/>
    <w:rsid w:val="00A26F96"/>
    <w:rsid w:val="00A27202"/>
    <w:rsid w:val="00A275B3"/>
    <w:rsid w:val="00A27602"/>
    <w:rsid w:val="00A276DA"/>
    <w:rsid w:val="00A278AA"/>
    <w:rsid w:val="00A278DE"/>
    <w:rsid w:val="00A2799C"/>
    <w:rsid w:val="00A279D4"/>
    <w:rsid w:val="00A27A72"/>
    <w:rsid w:val="00A27D4E"/>
    <w:rsid w:val="00A27EC4"/>
    <w:rsid w:val="00A3009C"/>
    <w:rsid w:val="00A3009E"/>
    <w:rsid w:val="00A30148"/>
    <w:rsid w:val="00A3018D"/>
    <w:rsid w:val="00A303E9"/>
    <w:rsid w:val="00A30620"/>
    <w:rsid w:val="00A3099A"/>
    <w:rsid w:val="00A30A3B"/>
    <w:rsid w:val="00A30BC2"/>
    <w:rsid w:val="00A30C2F"/>
    <w:rsid w:val="00A30D6F"/>
    <w:rsid w:val="00A314F0"/>
    <w:rsid w:val="00A31654"/>
    <w:rsid w:val="00A31919"/>
    <w:rsid w:val="00A31B13"/>
    <w:rsid w:val="00A31D62"/>
    <w:rsid w:val="00A320B6"/>
    <w:rsid w:val="00A321D3"/>
    <w:rsid w:val="00A32247"/>
    <w:rsid w:val="00A3263C"/>
    <w:rsid w:val="00A32A2C"/>
    <w:rsid w:val="00A32D30"/>
    <w:rsid w:val="00A3300B"/>
    <w:rsid w:val="00A333FD"/>
    <w:rsid w:val="00A33A12"/>
    <w:rsid w:val="00A33B2B"/>
    <w:rsid w:val="00A33B43"/>
    <w:rsid w:val="00A33D12"/>
    <w:rsid w:val="00A33E0E"/>
    <w:rsid w:val="00A33EC4"/>
    <w:rsid w:val="00A340B4"/>
    <w:rsid w:val="00A34114"/>
    <w:rsid w:val="00A34250"/>
    <w:rsid w:val="00A34376"/>
    <w:rsid w:val="00A3446C"/>
    <w:rsid w:val="00A34493"/>
    <w:rsid w:val="00A347D8"/>
    <w:rsid w:val="00A348F0"/>
    <w:rsid w:val="00A34996"/>
    <w:rsid w:val="00A349C4"/>
    <w:rsid w:val="00A34C41"/>
    <w:rsid w:val="00A34DAC"/>
    <w:rsid w:val="00A34EBC"/>
    <w:rsid w:val="00A34F30"/>
    <w:rsid w:val="00A3506E"/>
    <w:rsid w:val="00A35221"/>
    <w:rsid w:val="00A35373"/>
    <w:rsid w:val="00A353B8"/>
    <w:rsid w:val="00A353DF"/>
    <w:rsid w:val="00A3548F"/>
    <w:rsid w:val="00A35694"/>
    <w:rsid w:val="00A3580F"/>
    <w:rsid w:val="00A3581E"/>
    <w:rsid w:val="00A35ADF"/>
    <w:rsid w:val="00A35BEB"/>
    <w:rsid w:val="00A35C4A"/>
    <w:rsid w:val="00A35D3B"/>
    <w:rsid w:val="00A35D55"/>
    <w:rsid w:val="00A35F44"/>
    <w:rsid w:val="00A3639C"/>
    <w:rsid w:val="00A36645"/>
    <w:rsid w:val="00A3674F"/>
    <w:rsid w:val="00A367FD"/>
    <w:rsid w:val="00A3684E"/>
    <w:rsid w:val="00A36C32"/>
    <w:rsid w:val="00A36D62"/>
    <w:rsid w:val="00A36DB1"/>
    <w:rsid w:val="00A37058"/>
    <w:rsid w:val="00A37075"/>
    <w:rsid w:val="00A37078"/>
    <w:rsid w:val="00A373B7"/>
    <w:rsid w:val="00A37479"/>
    <w:rsid w:val="00A37546"/>
    <w:rsid w:val="00A375A1"/>
    <w:rsid w:val="00A375DE"/>
    <w:rsid w:val="00A37950"/>
    <w:rsid w:val="00A40076"/>
    <w:rsid w:val="00A40190"/>
    <w:rsid w:val="00A40296"/>
    <w:rsid w:val="00A40452"/>
    <w:rsid w:val="00A40F59"/>
    <w:rsid w:val="00A40FF2"/>
    <w:rsid w:val="00A41367"/>
    <w:rsid w:val="00A4143B"/>
    <w:rsid w:val="00A4169E"/>
    <w:rsid w:val="00A416BB"/>
    <w:rsid w:val="00A417DD"/>
    <w:rsid w:val="00A41EB4"/>
    <w:rsid w:val="00A41FC8"/>
    <w:rsid w:val="00A41FF5"/>
    <w:rsid w:val="00A42073"/>
    <w:rsid w:val="00A42404"/>
    <w:rsid w:val="00A42445"/>
    <w:rsid w:val="00A425F7"/>
    <w:rsid w:val="00A42953"/>
    <w:rsid w:val="00A4296C"/>
    <w:rsid w:val="00A4326E"/>
    <w:rsid w:val="00A433E3"/>
    <w:rsid w:val="00A43430"/>
    <w:rsid w:val="00A4360F"/>
    <w:rsid w:val="00A439D8"/>
    <w:rsid w:val="00A439F1"/>
    <w:rsid w:val="00A43CC2"/>
    <w:rsid w:val="00A43D4B"/>
    <w:rsid w:val="00A43EE9"/>
    <w:rsid w:val="00A440D8"/>
    <w:rsid w:val="00A44226"/>
    <w:rsid w:val="00A44258"/>
    <w:rsid w:val="00A442C3"/>
    <w:rsid w:val="00A4432C"/>
    <w:rsid w:val="00A4434E"/>
    <w:rsid w:val="00A44671"/>
    <w:rsid w:val="00A447E1"/>
    <w:rsid w:val="00A44818"/>
    <w:rsid w:val="00A4483A"/>
    <w:rsid w:val="00A44950"/>
    <w:rsid w:val="00A44AD6"/>
    <w:rsid w:val="00A44D2A"/>
    <w:rsid w:val="00A44DB1"/>
    <w:rsid w:val="00A44E26"/>
    <w:rsid w:val="00A44FA7"/>
    <w:rsid w:val="00A44FDD"/>
    <w:rsid w:val="00A45361"/>
    <w:rsid w:val="00A45675"/>
    <w:rsid w:val="00A4582A"/>
    <w:rsid w:val="00A459DD"/>
    <w:rsid w:val="00A45A37"/>
    <w:rsid w:val="00A45CA8"/>
    <w:rsid w:val="00A45CF6"/>
    <w:rsid w:val="00A46272"/>
    <w:rsid w:val="00A46489"/>
    <w:rsid w:val="00A464A7"/>
    <w:rsid w:val="00A464AD"/>
    <w:rsid w:val="00A464BA"/>
    <w:rsid w:val="00A465EE"/>
    <w:rsid w:val="00A46629"/>
    <w:rsid w:val="00A46896"/>
    <w:rsid w:val="00A46C3C"/>
    <w:rsid w:val="00A46D2F"/>
    <w:rsid w:val="00A4703C"/>
    <w:rsid w:val="00A471B5"/>
    <w:rsid w:val="00A4729D"/>
    <w:rsid w:val="00A47634"/>
    <w:rsid w:val="00A47B6D"/>
    <w:rsid w:val="00A47CFA"/>
    <w:rsid w:val="00A50311"/>
    <w:rsid w:val="00A503F3"/>
    <w:rsid w:val="00A504EF"/>
    <w:rsid w:val="00A50875"/>
    <w:rsid w:val="00A50AC1"/>
    <w:rsid w:val="00A50C8B"/>
    <w:rsid w:val="00A50CE0"/>
    <w:rsid w:val="00A51263"/>
    <w:rsid w:val="00A5138D"/>
    <w:rsid w:val="00A51513"/>
    <w:rsid w:val="00A51860"/>
    <w:rsid w:val="00A51910"/>
    <w:rsid w:val="00A51F1D"/>
    <w:rsid w:val="00A520A1"/>
    <w:rsid w:val="00A5244B"/>
    <w:rsid w:val="00A5257A"/>
    <w:rsid w:val="00A52B29"/>
    <w:rsid w:val="00A52BD6"/>
    <w:rsid w:val="00A52E46"/>
    <w:rsid w:val="00A53070"/>
    <w:rsid w:val="00A5311B"/>
    <w:rsid w:val="00A531BA"/>
    <w:rsid w:val="00A53244"/>
    <w:rsid w:val="00A536AC"/>
    <w:rsid w:val="00A53BCB"/>
    <w:rsid w:val="00A53CAA"/>
    <w:rsid w:val="00A53D4F"/>
    <w:rsid w:val="00A5413D"/>
    <w:rsid w:val="00A5428A"/>
    <w:rsid w:val="00A543B6"/>
    <w:rsid w:val="00A54720"/>
    <w:rsid w:val="00A547EE"/>
    <w:rsid w:val="00A54A7A"/>
    <w:rsid w:val="00A54C87"/>
    <w:rsid w:val="00A54F4E"/>
    <w:rsid w:val="00A553A0"/>
    <w:rsid w:val="00A55530"/>
    <w:rsid w:val="00A55540"/>
    <w:rsid w:val="00A55576"/>
    <w:rsid w:val="00A55801"/>
    <w:rsid w:val="00A55924"/>
    <w:rsid w:val="00A55BEC"/>
    <w:rsid w:val="00A55D7F"/>
    <w:rsid w:val="00A55E52"/>
    <w:rsid w:val="00A5610F"/>
    <w:rsid w:val="00A5642C"/>
    <w:rsid w:val="00A5665B"/>
    <w:rsid w:val="00A56897"/>
    <w:rsid w:val="00A569B3"/>
    <w:rsid w:val="00A56AAB"/>
    <w:rsid w:val="00A56ABD"/>
    <w:rsid w:val="00A56B14"/>
    <w:rsid w:val="00A56F40"/>
    <w:rsid w:val="00A57381"/>
    <w:rsid w:val="00A573B1"/>
    <w:rsid w:val="00A57758"/>
    <w:rsid w:val="00A577D5"/>
    <w:rsid w:val="00A578B8"/>
    <w:rsid w:val="00A57B9E"/>
    <w:rsid w:val="00A57CC7"/>
    <w:rsid w:val="00A57DBA"/>
    <w:rsid w:val="00A57F83"/>
    <w:rsid w:val="00A60249"/>
    <w:rsid w:val="00A6026A"/>
    <w:rsid w:val="00A602A4"/>
    <w:rsid w:val="00A6034F"/>
    <w:rsid w:val="00A6098C"/>
    <w:rsid w:val="00A60AB2"/>
    <w:rsid w:val="00A60C61"/>
    <w:rsid w:val="00A60E8D"/>
    <w:rsid w:val="00A60FF3"/>
    <w:rsid w:val="00A6114B"/>
    <w:rsid w:val="00A6131E"/>
    <w:rsid w:val="00A614B5"/>
    <w:rsid w:val="00A617A1"/>
    <w:rsid w:val="00A6201B"/>
    <w:rsid w:val="00A6201C"/>
    <w:rsid w:val="00A622EF"/>
    <w:rsid w:val="00A6242A"/>
    <w:rsid w:val="00A627FB"/>
    <w:rsid w:val="00A62BED"/>
    <w:rsid w:val="00A6335F"/>
    <w:rsid w:val="00A637BA"/>
    <w:rsid w:val="00A637CF"/>
    <w:rsid w:val="00A6383A"/>
    <w:rsid w:val="00A63C54"/>
    <w:rsid w:val="00A63C56"/>
    <w:rsid w:val="00A63CF2"/>
    <w:rsid w:val="00A63D10"/>
    <w:rsid w:val="00A63D8F"/>
    <w:rsid w:val="00A6438B"/>
    <w:rsid w:val="00A644A1"/>
    <w:rsid w:val="00A647CE"/>
    <w:rsid w:val="00A6495D"/>
    <w:rsid w:val="00A64A14"/>
    <w:rsid w:val="00A64CBD"/>
    <w:rsid w:val="00A64EB4"/>
    <w:rsid w:val="00A65214"/>
    <w:rsid w:val="00A65381"/>
    <w:rsid w:val="00A654F0"/>
    <w:rsid w:val="00A656AE"/>
    <w:rsid w:val="00A65791"/>
    <w:rsid w:val="00A658B0"/>
    <w:rsid w:val="00A65A31"/>
    <w:rsid w:val="00A65BB7"/>
    <w:rsid w:val="00A65CC4"/>
    <w:rsid w:val="00A65F51"/>
    <w:rsid w:val="00A66108"/>
    <w:rsid w:val="00A6613A"/>
    <w:rsid w:val="00A66145"/>
    <w:rsid w:val="00A66358"/>
    <w:rsid w:val="00A66432"/>
    <w:rsid w:val="00A664C5"/>
    <w:rsid w:val="00A665EC"/>
    <w:rsid w:val="00A66B64"/>
    <w:rsid w:val="00A66E74"/>
    <w:rsid w:val="00A66FE7"/>
    <w:rsid w:val="00A6718A"/>
    <w:rsid w:val="00A6719E"/>
    <w:rsid w:val="00A67230"/>
    <w:rsid w:val="00A672D7"/>
    <w:rsid w:val="00A67543"/>
    <w:rsid w:val="00A675C9"/>
    <w:rsid w:val="00A67615"/>
    <w:rsid w:val="00A67771"/>
    <w:rsid w:val="00A679EB"/>
    <w:rsid w:val="00A67FC6"/>
    <w:rsid w:val="00A701CD"/>
    <w:rsid w:val="00A70251"/>
    <w:rsid w:val="00A704FA"/>
    <w:rsid w:val="00A70A32"/>
    <w:rsid w:val="00A70B7F"/>
    <w:rsid w:val="00A70BD7"/>
    <w:rsid w:val="00A70FB8"/>
    <w:rsid w:val="00A71003"/>
    <w:rsid w:val="00A7118C"/>
    <w:rsid w:val="00A713D3"/>
    <w:rsid w:val="00A71513"/>
    <w:rsid w:val="00A717F1"/>
    <w:rsid w:val="00A71F57"/>
    <w:rsid w:val="00A720B2"/>
    <w:rsid w:val="00A721E0"/>
    <w:rsid w:val="00A72246"/>
    <w:rsid w:val="00A7242E"/>
    <w:rsid w:val="00A72481"/>
    <w:rsid w:val="00A725F4"/>
    <w:rsid w:val="00A72758"/>
    <w:rsid w:val="00A72E30"/>
    <w:rsid w:val="00A730C5"/>
    <w:rsid w:val="00A730C8"/>
    <w:rsid w:val="00A73387"/>
    <w:rsid w:val="00A733E5"/>
    <w:rsid w:val="00A737A4"/>
    <w:rsid w:val="00A738CB"/>
    <w:rsid w:val="00A739D4"/>
    <w:rsid w:val="00A73AB7"/>
    <w:rsid w:val="00A73E05"/>
    <w:rsid w:val="00A740C0"/>
    <w:rsid w:val="00A7425A"/>
    <w:rsid w:val="00A743BE"/>
    <w:rsid w:val="00A744D6"/>
    <w:rsid w:val="00A74525"/>
    <w:rsid w:val="00A74A6A"/>
    <w:rsid w:val="00A74A80"/>
    <w:rsid w:val="00A74A88"/>
    <w:rsid w:val="00A74ADE"/>
    <w:rsid w:val="00A74BC5"/>
    <w:rsid w:val="00A74DD0"/>
    <w:rsid w:val="00A74FAB"/>
    <w:rsid w:val="00A752E6"/>
    <w:rsid w:val="00A75458"/>
    <w:rsid w:val="00A75684"/>
    <w:rsid w:val="00A75970"/>
    <w:rsid w:val="00A75C01"/>
    <w:rsid w:val="00A75CC5"/>
    <w:rsid w:val="00A7613F"/>
    <w:rsid w:val="00A76160"/>
    <w:rsid w:val="00A764B6"/>
    <w:rsid w:val="00A7689C"/>
    <w:rsid w:val="00A76CC7"/>
    <w:rsid w:val="00A76EE2"/>
    <w:rsid w:val="00A77825"/>
    <w:rsid w:val="00A803BC"/>
    <w:rsid w:val="00A806BF"/>
    <w:rsid w:val="00A807C1"/>
    <w:rsid w:val="00A80A73"/>
    <w:rsid w:val="00A80B81"/>
    <w:rsid w:val="00A80F1A"/>
    <w:rsid w:val="00A80FE6"/>
    <w:rsid w:val="00A81193"/>
    <w:rsid w:val="00A81263"/>
    <w:rsid w:val="00A813A2"/>
    <w:rsid w:val="00A816B5"/>
    <w:rsid w:val="00A81884"/>
    <w:rsid w:val="00A81A8F"/>
    <w:rsid w:val="00A81B84"/>
    <w:rsid w:val="00A824A4"/>
    <w:rsid w:val="00A827BB"/>
    <w:rsid w:val="00A82884"/>
    <w:rsid w:val="00A82966"/>
    <w:rsid w:val="00A829A2"/>
    <w:rsid w:val="00A82A05"/>
    <w:rsid w:val="00A82C80"/>
    <w:rsid w:val="00A82D68"/>
    <w:rsid w:val="00A83074"/>
    <w:rsid w:val="00A832B3"/>
    <w:rsid w:val="00A833FD"/>
    <w:rsid w:val="00A83447"/>
    <w:rsid w:val="00A834C5"/>
    <w:rsid w:val="00A836A4"/>
    <w:rsid w:val="00A83863"/>
    <w:rsid w:val="00A83B39"/>
    <w:rsid w:val="00A83E7F"/>
    <w:rsid w:val="00A83F10"/>
    <w:rsid w:val="00A84357"/>
    <w:rsid w:val="00A843A7"/>
    <w:rsid w:val="00A84874"/>
    <w:rsid w:val="00A84B65"/>
    <w:rsid w:val="00A84F3A"/>
    <w:rsid w:val="00A8532D"/>
    <w:rsid w:val="00A85539"/>
    <w:rsid w:val="00A85624"/>
    <w:rsid w:val="00A856CA"/>
    <w:rsid w:val="00A85983"/>
    <w:rsid w:val="00A85A00"/>
    <w:rsid w:val="00A85DA5"/>
    <w:rsid w:val="00A85EAA"/>
    <w:rsid w:val="00A86165"/>
    <w:rsid w:val="00A861EA"/>
    <w:rsid w:val="00A86271"/>
    <w:rsid w:val="00A86295"/>
    <w:rsid w:val="00A86474"/>
    <w:rsid w:val="00A866BB"/>
    <w:rsid w:val="00A866DD"/>
    <w:rsid w:val="00A86983"/>
    <w:rsid w:val="00A86AF8"/>
    <w:rsid w:val="00A86ED6"/>
    <w:rsid w:val="00A871E1"/>
    <w:rsid w:val="00A877EC"/>
    <w:rsid w:val="00A8797D"/>
    <w:rsid w:val="00A87AFD"/>
    <w:rsid w:val="00A87B92"/>
    <w:rsid w:val="00A87CB8"/>
    <w:rsid w:val="00A87DD6"/>
    <w:rsid w:val="00A87F27"/>
    <w:rsid w:val="00A901A9"/>
    <w:rsid w:val="00A901DB"/>
    <w:rsid w:val="00A90207"/>
    <w:rsid w:val="00A9028D"/>
    <w:rsid w:val="00A9035C"/>
    <w:rsid w:val="00A903B7"/>
    <w:rsid w:val="00A908D4"/>
    <w:rsid w:val="00A90A8E"/>
    <w:rsid w:val="00A90CFF"/>
    <w:rsid w:val="00A91223"/>
    <w:rsid w:val="00A912D9"/>
    <w:rsid w:val="00A91335"/>
    <w:rsid w:val="00A91487"/>
    <w:rsid w:val="00A918A0"/>
    <w:rsid w:val="00A91962"/>
    <w:rsid w:val="00A91ADE"/>
    <w:rsid w:val="00A91BED"/>
    <w:rsid w:val="00A91D0E"/>
    <w:rsid w:val="00A91EB4"/>
    <w:rsid w:val="00A92011"/>
    <w:rsid w:val="00A92160"/>
    <w:rsid w:val="00A92197"/>
    <w:rsid w:val="00A9279F"/>
    <w:rsid w:val="00A9281B"/>
    <w:rsid w:val="00A92848"/>
    <w:rsid w:val="00A92993"/>
    <w:rsid w:val="00A92AC3"/>
    <w:rsid w:val="00A92C8D"/>
    <w:rsid w:val="00A92DE7"/>
    <w:rsid w:val="00A92F19"/>
    <w:rsid w:val="00A9304C"/>
    <w:rsid w:val="00A9341D"/>
    <w:rsid w:val="00A937EC"/>
    <w:rsid w:val="00A938F0"/>
    <w:rsid w:val="00A939A6"/>
    <w:rsid w:val="00A93BFE"/>
    <w:rsid w:val="00A93D31"/>
    <w:rsid w:val="00A93E3F"/>
    <w:rsid w:val="00A94304"/>
    <w:rsid w:val="00A948A4"/>
    <w:rsid w:val="00A9490E"/>
    <w:rsid w:val="00A94A08"/>
    <w:rsid w:val="00A94A68"/>
    <w:rsid w:val="00A9522B"/>
    <w:rsid w:val="00A9523B"/>
    <w:rsid w:val="00A954BA"/>
    <w:rsid w:val="00A95AFE"/>
    <w:rsid w:val="00A95B51"/>
    <w:rsid w:val="00A95F9F"/>
    <w:rsid w:val="00A9643C"/>
    <w:rsid w:val="00A96508"/>
    <w:rsid w:val="00A96670"/>
    <w:rsid w:val="00A9670F"/>
    <w:rsid w:val="00A9695A"/>
    <w:rsid w:val="00A96C42"/>
    <w:rsid w:val="00A96C66"/>
    <w:rsid w:val="00A96CD0"/>
    <w:rsid w:val="00A96D39"/>
    <w:rsid w:val="00A96E32"/>
    <w:rsid w:val="00A96E8B"/>
    <w:rsid w:val="00A97143"/>
    <w:rsid w:val="00A971C3"/>
    <w:rsid w:val="00A97402"/>
    <w:rsid w:val="00A97414"/>
    <w:rsid w:val="00A977D6"/>
    <w:rsid w:val="00A97C02"/>
    <w:rsid w:val="00AA01CA"/>
    <w:rsid w:val="00AA0283"/>
    <w:rsid w:val="00AA0359"/>
    <w:rsid w:val="00AA07D6"/>
    <w:rsid w:val="00AA0853"/>
    <w:rsid w:val="00AA0B22"/>
    <w:rsid w:val="00AA0C2C"/>
    <w:rsid w:val="00AA0C80"/>
    <w:rsid w:val="00AA0F01"/>
    <w:rsid w:val="00AA0F70"/>
    <w:rsid w:val="00AA11D7"/>
    <w:rsid w:val="00AA124A"/>
    <w:rsid w:val="00AA1421"/>
    <w:rsid w:val="00AA1630"/>
    <w:rsid w:val="00AA1671"/>
    <w:rsid w:val="00AA190B"/>
    <w:rsid w:val="00AA1A25"/>
    <w:rsid w:val="00AA1C68"/>
    <w:rsid w:val="00AA1CE6"/>
    <w:rsid w:val="00AA1D65"/>
    <w:rsid w:val="00AA2207"/>
    <w:rsid w:val="00AA222D"/>
    <w:rsid w:val="00AA2854"/>
    <w:rsid w:val="00AA291C"/>
    <w:rsid w:val="00AA2AB9"/>
    <w:rsid w:val="00AA2CCF"/>
    <w:rsid w:val="00AA2D35"/>
    <w:rsid w:val="00AA2F8F"/>
    <w:rsid w:val="00AA3252"/>
    <w:rsid w:val="00AA34DC"/>
    <w:rsid w:val="00AA363B"/>
    <w:rsid w:val="00AA36D8"/>
    <w:rsid w:val="00AA3B88"/>
    <w:rsid w:val="00AA3BE1"/>
    <w:rsid w:val="00AA3CCF"/>
    <w:rsid w:val="00AA3E27"/>
    <w:rsid w:val="00AA3E43"/>
    <w:rsid w:val="00AA3EBD"/>
    <w:rsid w:val="00AA3EC4"/>
    <w:rsid w:val="00AA402C"/>
    <w:rsid w:val="00AA4634"/>
    <w:rsid w:val="00AA46B6"/>
    <w:rsid w:val="00AA4799"/>
    <w:rsid w:val="00AA4D49"/>
    <w:rsid w:val="00AA4DE1"/>
    <w:rsid w:val="00AA4EB1"/>
    <w:rsid w:val="00AA50E1"/>
    <w:rsid w:val="00AA555C"/>
    <w:rsid w:val="00AA5773"/>
    <w:rsid w:val="00AA5B11"/>
    <w:rsid w:val="00AA5C6E"/>
    <w:rsid w:val="00AA5C94"/>
    <w:rsid w:val="00AA5EBC"/>
    <w:rsid w:val="00AA5F10"/>
    <w:rsid w:val="00AA5F38"/>
    <w:rsid w:val="00AA5FC4"/>
    <w:rsid w:val="00AA693F"/>
    <w:rsid w:val="00AA6AC0"/>
    <w:rsid w:val="00AA6BD0"/>
    <w:rsid w:val="00AA6C35"/>
    <w:rsid w:val="00AA6C7B"/>
    <w:rsid w:val="00AA6DB2"/>
    <w:rsid w:val="00AA71BB"/>
    <w:rsid w:val="00AA73D1"/>
    <w:rsid w:val="00AA73D8"/>
    <w:rsid w:val="00AA7447"/>
    <w:rsid w:val="00AA7525"/>
    <w:rsid w:val="00AA755F"/>
    <w:rsid w:val="00AA75D5"/>
    <w:rsid w:val="00AA791D"/>
    <w:rsid w:val="00AA7B53"/>
    <w:rsid w:val="00AA7BF3"/>
    <w:rsid w:val="00AA7C79"/>
    <w:rsid w:val="00AB034A"/>
    <w:rsid w:val="00AB04A7"/>
    <w:rsid w:val="00AB08EE"/>
    <w:rsid w:val="00AB0C0C"/>
    <w:rsid w:val="00AB0D4A"/>
    <w:rsid w:val="00AB0F2C"/>
    <w:rsid w:val="00AB0FC2"/>
    <w:rsid w:val="00AB146D"/>
    <w:rsid w:val="00AB1511"/>
    <w:rsid w:val="00AB1698"/>
    <w:rsid w:val="00AB16B8"/>
    <w:rsid w:val="00AB1801"/>
    <w:rsid w:val="00AB1A6C"/>
    <w:rsid w:val="00AB1C03"/>
    <w:rsid w:val="00AB1C08"/>
    <w:rsid w:val="00AB1F92"/>
    <w:rsid w:val="00AB1FC3"/>
    <w:rsid w:val="00AB21C4"/>
    <w:rsid w:val="00AB2427"/>
    <w:rsid w:val="00AB271A"/>
    <w:rsid w:val="00AB287F"/>
    <w:rsid w:val="00AB2E54"/>
    <w:rsid w:val="00AB2EE5"/>
    <w:rsid w:val="00AB2EF7"/>
    <w:rsid w:val="00AB311A"/>
    <w:rsid w:val="00AB34F0"/>
    <w:rsid w:val="00AB38F8"/>
    <w:rsid w:val="00AB3936"/>
    <w:rsid w:val="00AB3A1C"/>
    <w:rsid w:val="00AB3B58"/>
    <w:rsid w:val="00AB3D28"/>
    <w:rsid w:val="00AB3E9A"/>
    <w:rsid w:val="00AB3F75"/>
    <w:rsid w:val="00AB40F8"/>
    <w:rsid w:val="00AB44EB"/>
    <w:rsid w:val="00AB45AD"/>
    <w:rsid w:val="00AB4707"/>
    <w:rsid w:val="00AB473D"/>
    <w:rsid w:val="00AB4841"/>
    <w:rsid w:val="00AB499E"/>
    <w:rsid w:val="00AB4A20"/>
    <w:rsid w:val="00AB4AFE"/>
    <w:rsid w:val="00AB4C28"/>
    <w:rsid w:val="00AB4D10"/>
    <w:rsid w:val="00AB4F77"/>
    <w:rsid w:val="00AB4FE1"/>
    <w:rsid w:val="00AB500A"/>
    <w:rsid w:val="00AB5050"/>
    <w:rsid w:val="00AB534B"/>
    <w:rsid w:val="00AB54E3"/>
    <w:rsid w:val="00AB5A3B"/>
    <w:rsid w:val="00AB5B20"/>
    <w:rsid w:val="00AB5C8D"/>
    <w:rsid w:val="00AB5E0E"/>
    <w:rsid w:val="00AB5E79"/>
    <w:rsid w:val="00AB5F9C"/>
    <w:rsid w:val="00AB6126"/>
    <w:rsid w:val="00AB6190"/>
    <w:rsid w:val="00AB619B"/>
    <w:rsid w:val="00AB6378"/>
    <w:rsid w:val="00AB64C3"/>
    <w:rsid w:val="00AB6658"/>
    <w:rsid w:val="00AB66E6"/>
    <w:rsid w:val="00AB680E"/>
    <w:rsid w:val="00AB693E"/>
    <w:rsid w:val="00AB700E"/>
    <w:rsid w:val="00AB70E9"/>
    <w:rsid w:val="00AB7210"/>
    <w:rsid w:val="00AB738F"/>
    <w:rsid w:val="00AB769D"/>
    <w:rsid w:val="00AB797A"/>
    <w:rsid w:val="00AB79D5"/>
    <w:rsid w:val="00AB7DAE"/>
    <w:rsid w:val="00AB7DD6"/>
    <w:rsid w:val="00AC00F4"/>
    <w:rsid w:val="00AC0226"/>
    <w:rsid w:val="00AC06E5"/>
    <w:rsid w:val="00AC0A13"/>
    <w:rsid w:val="00AC0BA0"/>
    <w:rsid w:val="00AC0BA1"/>
    <w:rsid w:val="00AC0CAA"/>
    <w:rsid w:val="00AC0E67"/>
    <w:rsid w:val="00AC0FAC"/>
    <w:rsid w:val="00AC117F"/>
    <w:rsid w:val="00AC130C"/>
    <w:rsid w:val="00AC16A5"/>
    <w:rsid w:val="00AC177D"/>
    <w:rsid w:val="00AC19DD"/>
    <w:rsid w:val="00AC1C25"/>
    <w:rsid w:val="00AC2125"/>
    <w:rsid w:val="00AC2807"/>
    <w:rsid w:val="00AC2877"/>
    <w:rsid w:val="00AC2B14"/>
    <w:rsid w:val="00AC2F56"/>
    <w:rsid w:val="00AC33D9"/>
    <w:rsid w:val="00AC35EE"/>
    <w:rsid w:val="00AC3758"/>
    <w:rsid w:val="00AC390E"/>
    <w:rsid w:val="00AC3DDC"/>
    <w:rsid w:val="00AC3FB2"/>
    <w:rsid w:val="00AC40FB"/>
    <w:rsid w:val="00AC4286"/>
    <w:rsid w:val="00AC42A2"/>
    <w:rsid w:val="00AC42CB"/>
    <w:rsid w:val="00AC484E"/>
    <w:rsid w:val="00AC489C"/>
    <w:rsid w:val="00AC49AD"/>
    <w:rsid w:val="00AC4BD1"/>
    <w:rsid w:val="00AC4D1D"/>
    <w:rsid w:val="00AC50D4"/>
    <w:rsid w:val="00AC57FA"/>
    <w:rsid w:val="00AC585E"/>
    <w:rsid w:val="00AC594F"/>
    <w:rsid w:val="00AC5A12"/>
    <w:rsid w:val="00AC5A3E"/>
    <w:rsid w:val="00AC5A8D"/>
    <w:rsid w:val="00AC5D07"/>
    <w:rsid w:val="00AC5E25"/>
    <w:rsid w:val="00AC5EBF"/>
    <w:rsid w:val="00AC60DF"/>
    <w:rsid w:val="00AC6193"/>
    <w:rsid w:val="00AC6219"/>
    <w:rsid w:val="00AC657F"/>
    <w:rsid w:val="00AC67CA"/>
    <w:rsid w:val="00AC6B98"/>
    <w:rsid w:val="00AC6E41"/>
    <w:rsid w:val="00AC6E57"/>
    <w:rsid w:val="00AC703A"/>
    <w:rsid w:val="00AC72E3"/>
    <w:rsid w:val="00AC7591"/>
    <w:rsid w:val="00AC7852"/>
    <w:rsid w:val="00AC787E"/>
    <w:rsid w:val="00AC799B"/>
    <w:rsid w:val="00AC7A84"/>
    <w:rsid w:val="00AC7BB6"/>
    <w:rsid w:val="00AC7D94"/>
    <w:rsid w:val="00AC7F26"/>
    <w:rsid w:val="00AC7FAC"/>
    <w:rsid w:val="00AD00BB"/>
    <w:rsid w:val="00AD0667"/>
    <w:rsid w:val="00AD07C1"/>
    <w:rsid w:val="00AD07E5"/>
    <w:rsid w:val="00AD09F3"/>
    <w:rsid w:val="00AD0A8B"/>
    <w:rsid w:val="00AD0AE3"/>
    <w:rsid w:val="00AD0BB6"/>
    <w:rsid w:val="00AD0D6E"/>
    <w:rsid w:val="00AD0F19"/>
    <w:rsid w:val="00AD148F"/>
    <w:rsid w:val="00AD1504"/>
    <w:rsid w:val="00AD15A0"/>
    <w:rsid w:val="00AD1666"/>
    <w:rsid w:val="00AD16A5"/>
    <w:rsid w:val="00AD17CF"/>
    <w:rsid w:val="00AD1A2B"/>
    <w:rsid w:val="00AD1A37"/>
    <w:rsid w:val="00AD1CA3"/>
    <w:rsid w:val="00AD1D9D"/>
    <w:rsid w:val="00AD1DCE"/>
    <w:rsid w:val="00AD1FE1"/>
    <w:rsid w:val="00AD218B"/>
    <w:rsid w:val="00AD221C"/>
    <w:rsid w:val="00AD23D1"/>
    <w:rsid w:val="00AD25FB"/>
    <w:rsid w:val="00AD2731"/>
    <w:rsid w:val="00AD2910"/>
    <w:rsid w:val="00AD2A14"/>
    <w:rsid w:val="00AD2D72"/>
    <w:rsid w:val="00AD2E0D"/>
    <w:rsid w:val="00AD3167"/>
    <w:rsid w:val="00AD371A"/>
    <w:rsid w:val="00AD374E"/>
    <w:rsid w:val="00AD3824"/>
    <w:rsid w:val="00AD4755"/>
    <w:rsid w:val="00AD4A6F"/>
    <w:rsid w:val="00AD4BA5"/>
    <w:rsid w:val="00AD4EAB"/>
    <w:rsid w:val="00AD52A8"/>
    <w:rsid w:val="00AD5783"/>
    <w:rsid w:val="00AD58F6"/>
    <w:rsid w:val="00AD5A3F"/>
    <w:rsid w:val="00AD5ACC"/>
    <w:rsid w:val="00AD5AD2"/>
    <w:rsid w:val="00AD5CCC"/>
    <w:rsid w:val="00AD5F3F"/>
    <w:rsid w:val="00AD5FAE"/>
    <w:rsid w:val="00AD605F"/>
    <w:rsid w:val="00AD6262"/>
    <w:rsid w:val="00AD62C9"/>
    <w:rsid w:val="00AD6C46"/>
    <w:rsid w:val="00AD6ECD"/>
    <w:rsid w:val="00AD76EC"/>
    <w:rsid w:val="00AD784E"/>
    <w:rsid w:val="00AD79AC"/>
    <w:rsid w:val="00AD7E21"/>
    <w:rsid w:val="00AE0000"/>
    <w:rsid w:val="00AE023C"/>
    <w:rsid w:val="00AE03D9"/>
    <w:rsid w:val="00AE0500"/>
    <w:rsid w:val="00AE063C"/>
    <w:rsid w:val="00AE090D"/>
    <w:rsid w:val="00AE0D20"/>
    <w:rsid w:val="00AE0D41"/>
    <w:rsid w:val="00AE0D5B"/>
    <w:rsid w:val="00AE0ED1"/>
    <w:rsid w:val="00AE0FF3"/>
    <w:rsid w:val="00AE1066"/>
    <w:rsid w:val="00AE13D6"/>
    <w:rsid w:val="00AE17E6"/>
    <w:rsid w:val="00AE1A2D"/>
    <w:rsid w:val="00AE1A82"/>
    <w:rsid w:val="00AE1E9D"/>
    <w:rsid w:val="00AE20D2"/>
    <w:rsid w:val="00AE21D6"/>
    <w:rsid w:val="00AE2368"/>
    <w:rsid w:val="00AE23C9"/>
    <w:rsid w:val="00AE250C"/>
    <w:rsid w:val="00AE285A"/>
    <w:rsid w:val="00AE2C79"/>
    <w:rsid w:val="00AE2E20"/>
    <w:rsid w:val="00AE3140"/>
    <w:rsid w:val="00AE3483"/>
    <w:rsid w:val="00AE35C0"/>
    <w:rsid w:val="00AE35F2"/>
    <w:rsid w:val="00AE36FD"/>
    <w:rsid w:val="00AE37CA"/>
    <w:rsid w:val="00AE3955"/>
    <w:rsid w:val="00AE3A62"/>
    <w:rsid w:val="00AE3D6A"/>
    <w:rsid w:val="00AE3E08"/>
    <w:rsid w:val="00AE41F8"/>
    <w:rsid w:val="00AE4277"/>
    <w:rsid w:val="00AE445F"/>
    <w:rsid w:val="00AE48BA"/>
    <w:rsid w:val="00AE48BE"/>
    <w:rsid w:val="00AE4B57"/>
    <w:rsid w:val="00AE4DF4"/>
    <w:rsid w:val="00AE5073"/>
    <w:rsid w:val="00AE52AE"/>
    <w:rsid w:val="00AE5453"/>
    <w:rsid w:val="00AE5933"/>
    <w:rsid w:val="00AE5AA0"/>
    <w:rsid w:val="00AE5EF5"/>
    <w:rsid w:val="00AE5F52"/>
    <w:rsid w:val="00AE606D"/>
    <w:rsid w:val="00AE61CA"/>
    <w:rsid w:val="00AE6469"/>
    <w:rsid w:val="00AE6499"/>
    <w:rsid w:val="00AE649B"/>
    <w:rsid w:val="00AE6620"/>
    <w:rsid w:val="00AE6848"/>
    <w:rsid w:val="00AE71B1"/>
    <w:rsid w:val="00AE740C"/>
    <w:rsid w:val="00AE76C3"/>
    <w:rsid w:val="00AE7883"/>
    <w:rsid w:val="00AE7981"/>
    <w:rsid w:val="00AE7D1F"/>
    <w:rsid w:val="00AF0402"/>
    <w:rsid w:val="00AF041E"/>
    <w:rsid w:val="00AF07F4"/>
    <w:rsid w:val="00AF0A85"/>
    <w:rsid w:val="00AF0A90"/>
    <w:rsid w:val="00AF0CB5"/>
    <w:rsid w:val="00AF0E86"/>
    <w:rsid w:val="00AF0F02"/>
    <w:rsid w:val="00AF0F2A"/>
    <w:rsid w:val="00AF10AE"/>
    <w:rsid w:val="00AF11E0"/>
    <w:rsid w:val="00AF12A0"/>
    <w:rsid w:val="00AF13DA"/>
    <w:rsid w:val="00AF1468"/>
    <w:rsid w:val="00AF14EC"/>
    <w:rsid w:val="00AF15A5"/>
    <w:rsid w:val="00AF17EA"/>
    <w:rsid w:val="00AF1E58"/>
    <w:rsid w:val="00AF2124"/>
    <w:rsid w:val="00AF2318"/>
    <w:rsid w:val="00AF2520"/>
    <w:rsid w:val="00AF2A02"/>
    <w:rsid w:val="00AF2A0C"/>
    <w:rsid w:val="00AF2A8A"/>
    <w:rsid w:val="00AF428A"/>
    <w:rsid w:val="00AF4523"/>
    <w:rsid w:val="00AF48F1"/>
    <w:rsid w:val="00AF4C83"/>
    <w:rsid w:val="00AF4C84"/>
    <w:rsid w:val="00AF4F28"/>
    <w:rsid w:val="00AF4F8F"/>
    <w:rsid w:val="00AF504B"/>
    <w:rsid w:val="00AF511D"/>
    <w:rsid w:val="00AF5212"/>
    <w:rsid w:val="00AF5802"/>
    <w:rsid w:val="00AF5CB3"/>
    <w:rsid w:val="00AF5E0F"/>
    <w:rsid w:val="00AF6021"/>
    <w:rsid w:val="00AF61F6"/>
    <w:rsid w:val="00AF6243"/>
    <w:rsid w:val="00AF6352"/>
    <w:rsid w:val="00AF667D"/>
    <w:rsid w:val="00AF69C9"/>
    <w:rsid w:val="00AF6A13"/>
    <w:rsid w:val="00AF6F34"/>
    <w:rsid w:val="00AF7099"/>
    <w:rsid w:val="00AF710F"/>
    <w:rsid w:val="00AF7365"/>
    <w:rsid w:val="00AF7538"/>
    <w:rsid w:val="00AF79DE"/>
    <w:rsid w:val="00AF7AE8"/>
    <w:rsid w:val="00AF7D6A"/>
    <w:rsid w:val="00AF7EC8"/>
    <w:rsid w:val="00B00269"/>
    <w:rsid w:val="00B002B1"/>
    <w:rsid w:val="00B002C4"/>
    <w:rsid w:val="00B00405"/>
    <w:rsid w:val="00B00652"/>
    <w:rsid w:val="00B00A1B"/>
    <w:rsid w:val="00B00D65"/>
    <w:rsid w:val="00B01061"/>
    <w:rsid w:val="00B01297"/>
    <w:rsid w:val="00B01824"/>
    <w:rsid w:val="00B01EAD"/>
    <w:rsid w:val="00B02078"/>
    <w:rsid w:val="00B02111"/>
    <w:rsid w:val="00B021C9"/>
    <w:rsid w:val="00B02226"/>
    <w:rsid w:val="00B022DA"/>
    <w:rsid w:val="00B023E1"/>
    <w:rsid w:val="00B02703"/>
    <w:rsid w:val="00B0295C"/>
    <w:rsid w:val="00B02CF5"/>
    <w:rsid w:val="00B02E6C"/>
    <w:rsid w:val="00B0300B"/>
    <w:rsid w:val="00B031E4"/>
    <w:rsid w:val="00B0378A"/>
    <w:rsid w:val="00B037D5"/>
    <w:rsid w:val="00B037E8"/>
    <w:rsid w:val="00B037FC"/>
    <w:rsid w:val="00B03984"/>
    <w:rsid w:val="00B03C55"/>
    <w:rsid w:val="00B03CA8"/>
    <w:rsid w:val="00B03EEB"/>
    <w:rsid w:val="00B03F19"/>
    <w:rsid w:val="00B04343"/>
    <w:rsid w:val="00B04397"/>
    <w:rsid w:val="00B044B2"/>
    <w:rsid w:val="00B04553"/>
    <w:rsid w:val="00B046B7"/>
    <w:rsid w:val="00B047EB"/>
    <w:rsid w:val="00B04DCB"/>
    <w:rsid w:val="00B04F1A"/>
    <w:rsid w:val="00B05052"/>
    <w:rsid w:val="00B053B2"/>
    <w:rsid w:val="00B0555E"/>
    <w:rsid w:val="00B0556D"/>
    <w:rsid w:val="00B056DF"/>
    <w:rsid w:val="00B05A79"/>
    <w:rsid w:val="00B05BF5"/>
    <w:rsid w:val="00B05C9D"/>
    <w:rsid w:val="00B05ED6"/>
    <w:rsid w:val="00B05F19"/>
    <w:rsid w:val="00B05F20"/>
    <w:rsid w:val="00B05F61"/>
    <w:rsid w:val="00B06047"/>
    <w:rsid w:val="00B06057"/>
    <w:rsid w:val="00B063B1"/>
    <w:rsid w:val="00B064D3"/>
    <w:rsid w:val="00B06863"/>
    <w:rsid w:val="00B06916"/>
    <w:rsid w:val="00B06943"/>
    <w:rsid w:val="00B06B57"/>
    <w:rsid w:val="00B06CF6"/>
    <w:rsid w:val="00B06E8D"/>
    <w:rsid w:val="00B0767F"/>
    <w:rsid w:val="00B07AD6"/>
    <w:rsid w:val="00B07D13"/>
    <w:rsid w:val="00B07DE5"/>
    <w:rsid w:val="00B07EAE"/>
    <w:rsid w:val="00B1008A"/>
    <w:rsid w:val="00B101E9"/>
    <w:rsid w:val="00B10308"/>
    <w:rsid w:val="00B10597"/>
    <w:rsid w:val="00B1082D"/>
    <w:rsid w:val="00B10965"/>
    <w:rsid w:val="00B10BD8"/>
    <w:rsid w:val="00B10C72"/>
    <w:rsid w:val="00B10F10"/>
    <w:rsid w:val="00B110E4"/>
    <w:rsid w:val="00B111A8"/>
    <w:rsid w:val="00B1130B"/>
    <w:rsid w:val="00B11321"/>
    <w:rsid w:val="00B1135A"/>
    <w:rsid w:val="00B1160B"/>
    <w:rsid w:val="00B1166B"/>
    <w:rsid w:val="00B11B90"/>
    <w:rsid w:val="00B11EDA"/>
    <w:rsid w:val="00B125E3"/>
    <w:rsid w:val="00B126DC"/>
    <w:rsid w:val="00B1283B"/>
    <w:rsid w:val="00B1291F"/>
    <w:rsid w:val="00B1296D"/>
    <w:rsid w:val="00B129D7"/>
    <w:rsid w:val="00B12A21"/>
    <w:rsid w:val="00B12A88"/>
    <w:rsid w:val="00B12B2B"/>
    <w:rsid w:val="00B12C3C"/>
    <w:rsid w:val="00B12C46"/>
    <w:rsid w:val="00B12F27"/>
    <w:rsid w:val="00B13223"/>
    <w:rsid w:val="00B133DD"/>
    <w:rsid w:val="00B1362C"/>
    <w:rsid w:val="00B1399D"/>
    <w:rsid w:val="00B13D09"/>
    <w:rsid w:val="00B13D3A"/>
    <w:rsid w:val="00B13DA9"/>
    <w:rsid w:val="00B13E77"/>
    <w:rsid w:val="00B1466E"/>
    <w:rsid w:val="00B14B27"/>
    <w:rsid w:val="00B14B7D"/>
    <w:rsid w:val="00B1516C"/>
    <w:rsid w:val="00B15493"/>
    <w:rsid w:val="00B154D3"/>
    <w:rsid w:val="00B157D7"/>
    <w:rsid w:val="00B15850"/>
    <w:rsid w:val="00B161F8"/>
    <w:rsid w:val="00B1625E"/>
    <w:rsid w:val="00B1633B"/>
    <w:rsid w:val="00B1666A"/>
    <w:rsid w:val="00B169AB"/>
    <w:rsid w:val="00B16B98"/>
    <w:rsid w:val="00B16C5E"/>
    <w:rsid w:val="00B16CCD"/>
    <w:rsid w:val="00B16E78"/>
    <w:rsid w:val="00B17031"/>
    <w:rsid w:val="00B17162"/>
    <w:rsid w:val="00B172C4"/>
    <w:rsid w:val="00B172F3"/>
    <w:rsid w:val="00B20370"/>
    <w:rsid w:val="00B20626"/>
    <w:rsid w:val="00B2071C"/>
    <w:rsid w:val="00B2087F"/>
    <w:rsid w:val="00B208BE"/>
    <w:rsid w:val="00B20B1A"/>
    <w:rsid w:val="00B20C48"/>
    <w:rsid w:val="00B20CA9"/>
    <w:rsid w:val="00B20D7F"/>
    <w:rsid w:val="00B20FF0"/>
    <w:rsid w:val="00B211A3"/>
    <w:rsid w:val="00B211BF"/>
    <w:rsid w:val="00B21306"/>
    <w:rsid w:val="00B21392"/>
    <w:rsid w:val="00B215C9"/>
    <w:rsid w:val="00B2181C"/>
    <w:rsid w:val="00B218C0"/>
    <w:rsid w:val="00B219AE"/>
    <w:rsid w:val="00B21C10"/>
    <w:rsid w:val="00B227D7"/>
    <w:rsid w:val="00B229D8"/>
    <w:rsid w:val="00B22A82"/>
    <w:rsid w:val="00B22A86"/>
    <w:rsid w:val="00B22B81"/>
    <w:rsid w:val="00B22C5B"/>
    <w:rsid w:val="00B237C9"/>
    <w:rsid w:val="00B23D1F"/>
    <w:rsid w:val="00B23D86"/>
    <w:rsid w:val="00B23F40"/>
    <w:rsid w:val="00B23FC5"/>
    <w:rsid w:val="00B2403A"/>
    <w:rsid w:val="00B24238"/>
    <w:rsid w:val="00B244A2"/>
    <w:rsid w:val="00B247A7"/>
    <w:rsid w:val="00B24ADE"/>
    <w:rsid w:val="00B24B1E"/>
    <w:rsid w:val="00B24E49"/>
    <w:rsid w:val="00B24EF2"/>
    <w:rsid w:val="00B24F1D"/>
    <w:rsid w:val="00B250CE"/>
    <w:rsid w:val="00B251E7"/>
    <w:rsid w:val="00B2565D"/>
    <w:rsid w:val="00B25BC0"/>
    <w:rsid w:val="00B260FB"/>
    <w:rsid w:val="00B26606"/>
    <w:rsid w:val="00B266D1"/>
    <w:rsid w:val="00B26921"/>
    <w:rsid w:val="00B26B08"/>
    <w:rsid w:val="00B26BB6"/>
    <w:rsid w:val="00B271A7"/>
    <w:rsid w:val="00B2723C"/>
    <w:rsid w:val="00B272A0"/>
    <w:rsid w:val="00B272E8"/>
    <w:rsid w:val="00B2736F"/>
    <w:rsid w:val="00B275DD"/>
    <w:rsid w:val="00B275FD"/>
    <w:rsid w:val="00B27FEC"/>
    <w:rsid w:val="00B27FF7"/>
    <w:rsid w:val="00B30044"/>
    <w:rsid w:val="00B3009E"/>
    <w:rsid w:val="00B300C2"/>
    <w:rsid w:val="00B300CC"/>
    <w:rsid w:val="00B3028C"/>
    <w:rsid w:val="00B302A8"/>
    <w:rsid w:val="00B308FD"/>
    <w:rsid w:val="00B30910"/>
    <w:rsid w:val="00B30A63"/>
    <w:rsid w:val="00B30ACE"/>
    <w:rsid w:val="00B30CF7"/>
    <w:rsid w:val="00B31311"/>
    <w:rsid w:val="00B31354"/>
    <w:rsid w:val="00B31404"/>
    <w:rsid w:val="00B3150D"/>
    <w:rsid w:val="00B31588"/>
    <w:rsid w:val="00B31628"/>
    <w:rsid w:val="00B316E9"/>
    <w:rsid w:val="00B3189C"/>
    <w:rsid w:val="00B31AB6"/>
    <w:rsid w:val="00B31E63"/>
    <w:rsid w:val="00B32365"/>
    <w:rsid w:val="00B32397"/>
    <w:rsid w:val="00B328A0"/>
    <w:rsid w:val="00B329FF"/>
    <w:rsid w:val="00B330F3"/>
    <w:rsid w:val="00B33599"/>
    <w:rsid w:val="00B336A1"/>
    <w:rsid w:val="00B336BD"/>
    <w:rsid w:val="00B338E2"/>
    <w:rsid w:val="00B33BD7"/>
    <w:rsid w:val="00B33C4A"/>
    <w:rsid w:val="00B33C5F"/>
    <w:rsid w:val="00B33E8C"/>
    <w:rsid w:val="00B3428C"/>
    <w:rsid w:val="00B34637"/>
    <w:rsid w:val="00B348A9"/>
    <w:rsid w:val="00B349C7"/>
    <w:rsid w:val="00B34DDB"/>
    <w:rsid w:val="00B34FB8"/>
    <w:rsid w:val="00B351D8"/>
    <w:rsid w:val="00B35699"/>
    <w:rsid w:val="00B356C9"/>
    <w:rsid w:val="00B35915"/>
    <w:rsid w:val="00B35B64"/>
    <w:rsid w:val="00B35CC0"/>
    <w:rsid w:val="00B35D83"/>
    <w:rsid w:val="00B360E9"/>
    <w:rsid w:val="00B36273"/>
    <w:rsid w:val="00B363FB"/>
    <w:rsid w:val="00B364B3"/>
    <w:rsid w:val="00B3674D"/>
    <w:rsid w:val="00B367D0"/>
    <w:rsid w:val="00B3696E"/>
    <w:rsid w:val="00B369FA"/>
    <w:rsid w:val="00B36DCA"/>
    <w:rsid w:val="00B371D5"/>
    <w:rsid w:val="00B371EC"/>
    <w:rsid w:val="00B3747E"/>
    <w:rsid w:val="00B37734"/>
    <w:rsid w:val="00B377C8"/>
    <w:rsid w:val="00B378F6"/>
    <w:rsid w:val="00B379F8"/>
    <w:rsid w:val="00B37C94"/>
    <w:rsid w:val="00B400DA"/>
    <w:rsid w:val="00B401EC"/>
    <w:rsid w:val="00B4026D"/>
    <w:rsid w:val="00B4038B"/>
    <w:rsid w:val="00B4090E"/>
    <w:rsid w:val="00B40974"/>
    <w:rsid w:val="00B40CA1"/>
    <w:rsid w:val="00B4135D"/>
    <w:rsid w:val="00B41692"/>
    <w:rsid w:val="00B41815"/>
    <w:rsid w:val="00B418EE"/>
    <w:rsid w:val="00B41937"/>
    <w:rsid w:val="00B41AA6"/>
    <w:rsid w:val="00B41BDA"/>
    <w:rsid w:val="00B41CCF"/>
    <w:rsid w:val="00B41EA4"/>
    <w:rsid w:val="00B41EDA"/>
    <w:rsid w:val="00B41F4B"/>
    <w:rsid w:val="00B420F6"/>
    <w:rsid w:val="00B4223D"/>
    <w:rsid w:val="00B4225E"/>
    <w:rsid w:val="00B425A6"/>
    <w:rsid w:val="00B425D1"/>
    <w:rsid w:val="00B425F9"/>
    <w:rsid w:val="00B42693"/>
    <w:rsid w:val="00B42720"/>
    <w:rsid w:val="00B42C23"/>
    <w:rsid w:val="00B42E76"/>
    <w:rsid w:val="00B43406"/>
    <w:rsid w:val="00B43548"/>
    <w:rsid w:val="00B43859"/>
    <w:rsid w:val="00B4387F"/>
    <w:rsid w:val="00B438F6"/>
    <w:rsid w:val="00B43911"/>
    <w:rsid w:val="00B439E1"/>
    <w:rsid w:val="00B43A19"/>
    <w:rsid w:val="00B43AC4"/>
    <w:rsid w:val="00B43AD1"/>
    <w:rsid w:val="00B43AFD"/>
    <w:rsid w:val="00B440D9"/>
    <w:rsid w:val="00B4412D"/>
    <w:rsid w:val="00B44380"/>
    <w:rsid w:val="00B4449C"/>
    <w:rsid w:val="00B444AD"/>
    <w:rsid w:val="00B4464E"/>
    <w:rsid w:val="00B447F2"/>
    <w:rsid w:val="00B44861"/>
    <w:rsid w:val="00B44889"/>
    <w:rsid w:val="00B44CAA"/>
    <w:rsid w:val="00B44D18"/>
    <w:rsid w:val="00B44EF1"/>
    <w:rsid w:val="00B44FE5"/>
    <w:rsid w:val="00B45077"/>
    <w:rsid w:val="00B454DA"/>
    <w:rsid w:val="00B4558B"/>
    <w:rsid w:val="00B4563E"/>
    <w:rsid w:val="00B4604C"/>
    <w:rsid w:val="00B4643A"/>
    <w:rsid w:val="00B46800"/>
    <w:rsid w:val="00B4693F"/>
    <w:rsid w:val="00B469FE"/>
    <w:rsid w:val="00B46BC6"/>
    <w:rsid w:val="00B46EF8"/>
    <w:rsid w:val="00B46FB2"/>
    <w:rsid w:val="00B470B8"/>
    <w:rsid w:val="00B473F6"/>
    <w:rsid w:val="00B47448"/>
    <w:rsid w:val="00B476A2"/>
    <w:rsid w:val="00B476D5"/>
    <w:rsid w:val="00B4780A"/>
    <w:rsid w:val="00B47BBA"/>
    <w:rsid w:val="00B47E27"/>
    <w:rsid w:val="00B50044"/>
    <w:rsid w:val="00B500A6"/>
    <w:rsid w:val="00B500E9"/>
    <w:rsid w:val="00B50394"/>
    <w:rsid w:val="00B5066C"/>
    <w:rsid w:val="00B506C3"/>
    <w:rsid w:val="00B506DE"/>
    <w:rsid w:val="00B5091C"/>
    <w:rsid w:val="00B50BBC"/>
    <w:rsid w:val="00B50CD2"/>
    <w:rsid w:val="00B50EB8"/>
    <w:rsid w:val="00B50F30"/>
    <w:rsid w:val="00B5110F"/>
    <w:rsid w:val="00B51256"/>
    <w:rsid w:val="00B51288"/>
    <w:rsid w:val="00B51497"/>
    <w:rsid w:val="00B515A2"/>
    <w:rsid w:val="00B5163B"/>
    <w:rsid w:val="00B5170D"/>
    <w:rsid w:val="00B51801"/>
    <w:rsid w:val="00B518E1"/>
    <w:rsid w:val="00B51922"/>
    <w:rsid w:val="00B51C35"/>
    <w:rsid w:val="00B51D41"/>
    <w:rsid w:val="00B51E98"/>
    <w:rsid w:val="00B51EE9"/>
    <w:rsid w:val="00B51F39"/>
    <w:rsid w:val="00B524DF"/>
    <w:rsid w:val="00B52A28"/>
    <w:rsid w:val="00B52D97"/>
    <w:rsid w:val="00B5341E"/>
    <w:rsid w:val="00B53477"/>
    <w:rsid w:val="00B53577"/>
    <w:rsid w:val="00B537C3"/>
    <w:rsid w:val="00B537F5"/>
    <w:rsid w:val="00B539EA"/>
    <w:rsid w:val="00B53F4B"/>
    <w:rsid w:val="00B543FE"/>
    <w:rsid w:val="00B545AB"/>
    <w:rsid w:val="00B54785"/>
    <w:rsid w:val="00B54843"/>
    <w:rsid w:val="00B5494E"/>
    <w:rsid w:val="00B549E7"/>
    <w:rsid w:val="00B54C79"/>
    <w:rsid w:val="00B54D8C"/>
    <w:rsid w:val="00B54DE2"/>
    <w:rsid w:val="00B552BE"/>
    <w:rsid w:val="00B5545D"/>
    <w:rsid w:val="00B5592C"/>
    <w:rsid w:val="00B559E0"/>
    <w:rsid w:val="00B55B6F"/>
    <w:rsid w:val="00B55C99"/>
    <w:rsid w:val="00B55D27"/>
    <w:rsid w:val="00B55DD1"/>
    <w:rsid w:val="00B55EA3"/>
    <w:rsid w:val="00B56115"/>
    <w:rsid w:val="00B5645E"/>
    <w:rsid w:val="00B564FD"/>
    <w:rsid w:val="00B567BF"/>
    <w:rsid w:val="00B5684F"/>
    <w:rsid w:val="00B5697F"/>
    <w:rsid w:val="00B5698E"/>
    <w:rsid w:val="00B56AA6"/>
    <w:rsid w:val="00B56F00"/>
    <w:rsid w:val="00B5713B"/>
    <w:rsid w:val="00B57160"/>
    <w:rsid w:val="00B5726C"/>
    <w:rsid w:val="00B57A02"/>
    <w:rsid w:val="00B57A12"/>
    <w:rsid w:val="00B57A4C"/>
    <w:rsid w:val="00B57DFC"/>
    <w:rsid w:val="00B57E39"/>
    <w:rsid w:val="00B57FDC"/>
    <w:rsid w:val="00B60A46"/>
    <w:rsid w:val="00B60B67"/>
    <w:rsid w:val="00B60C78"/>
    <w:rsid w:val="00B6121B"/>
    <w:rsid w:val="00B61310"/>
    <w:rsid w:val="00B61818"/>
    <w:rsid w:val="00B61AE3"/>
    <w:rsid w:val="00B61CBB"/>
    <w:rsid w:val="00B61D07"/>
    <w:rsid w:val="00B62213"/>
    <w:rsid w:val="00B6223A"/>
    <w:rsid w:val="00B622CF"/>
    <w:rsid w:val="00B627F5"/>
    <w:rsid w:val="00B62E50"/>
    <w:rsid w:val="00B63642"/>
    <w:rsid w:val="00B63BBF"/>
    <w:rsid w:val="00B63C00"/>
    <w:rsid w:val="00B63E6A"/>
    <w:rsid w:val="00B64083"/>
    <w:rsid w:val="00B64123"/>
    <w:rsid w:val="00B6418D"/>
    <w:rsid w:val="00B64419"/>
    <w:rsid w:val="00B6454C"/>
    <w:rsid w:val="00B645A4"/>
    <w:rsid w:val="00B645E2"/>
    <w:rsid w:val="00B64601"/>
    <w:rsid w:val="00B648CC"/>
    <w:rsid w:val="00B6496E"/>
    <w:rsid w:val="00B64B06"/>
    <w:rsid w:val="00B64BDF"/>
    <w:rsid w:val="00B64E7A"/>
    <w:rsid w:val="00B64E7D"/>
    <w:rsid w:val="00B65007"/>
    <w:rsid w:val="00B652DC"/>
    <w:rsid w:val="00B65A3F"/>
    <w:rsid w:val="00B65C86"/>
    <w:rsid w:val="00B660D8"/>
    <w:rsid w:val="00B666B1"/>
    <w:rsid w:val="00B66798"/>
    <w:rsid w:val="00B6695A"/>
    <w:rsid w:val="00B66B6B"/>
    <w:rsid w:val="00B66B7C"/>
    <w:rsid w:val="00B66CD7"/>
    <w:rsid w:val="00B66F74"/>
    <w:rsid w:val="00B670F4"/>
    <w:rsid w:val="00B67477"/>
    <w:rsid w:val="00B6754D"/>
    <w:rsid w:val="00B6760D"/>
    <w:rsid w:val="00B67699"/>
    <w:rsid w:val="00B67A32"/>
    <w:rsid w:val="00B67CBA"/>
    <w:rsid w:val="00B67D66"/>
    <w:rsid w:val="00B67DA3"/>
    <w:rsid w:val="00B67FA8"/>
    <w:rsid w:val="00B70229"/>
    <w:rsid w:val="00B704E0"/>
    <w:rsid w:val="00B70A70"/>
    <w:rsid w:val="00B70C9A"/>
    <w:rsid w:val="00B70E36"/>
    <w:rsid w:val="00B71012"/>
    <w:rsid w:val="00B71054"/>
    <w:rsid w:val="00B7138F"/>
    <w:rsid w:val="00B715EA"/>
    <w:rsid w:val="00B71634"/>
    <w:rsid w:val="00B71899"/>
    <w:rsid w:val="00B71D38"/>
    <w:rsid w:val="00B71E92"/>
    <w:rsid w:val="00B71F83"/>
    <w:rsid w:val="00B72278"/>
    <w:rsid w:val="00B724AA"/>
    <w:rsid w:val="00B725C4"/>
    <w:rsid w:val="00B728C2"/>
    <w:rsid w:val="00B728C4"/>
    <w:rsid w:val="00B729A9"/>
    <w:rsid w:val="00B72C2D"/>
    <w:rsid w:val="00B72CB4"/>
    <w:rsid w:val="00B72D4A"/>
    <w:rsid w:val="00B72EE7"/>
    <w:rsid w:val="00B72EF3"/>
    <w:rsid w:val="00B73035"/>
    <w:rsid w:val="00B73129"/>
    <w:rsid w:val="00B731E4"/>
    <w:rsid w:val="00B7336A"/>
    <w:rsid w:val="00B73639"/>
    <w:rsid w:val="00B739E9"/>
    <w:rsid w:val="00B73A63"/>
    <w:rsid w:val="00B73AAE"/>
    <w:rsid w:val="00B73C00"/>
    <w:rsid w:val="00B73D4C"/>
    <w:rsid w:val="00B73E6D"/>
    <w:rsid w:val="00B73ED9"/>
    <w:rsid w:val="00B74420"/>
    <w:rsid w:val="00B74529"/>
    <w:rsid w:val="00B746EF"/>
    <w:rsid w:val="00B74745"/>
    <w:rsid w:val="00B7477B"/>
    <w:rsid w:val="00B7486E"/>
    <w:rsid w:val="00B74AC9"/>
    <w:rsid w:val="00B74CAD"/>
    <w:rsid w:val="00B750D9"/>
    <w:rsid w:val="00B75318"/>
    <w:rsid w:val="00B754EC"/>
    <w:rsid w:val="00B75589"/>
    <w:rsid w:val="00B75658"/>
    <w:rsid w:val="00B75860"/>
    <w:rsid w:val="00B7597F"/>
    <w:rsid w:val="00B75CBC"/>
    <w:rsid w:val="00B75FB0"/>
    <w:rsid w:val="00B7615F"/>
    <w:rsid w:val="00B7624F"/>
    <w:rsid w:val="00B76392"/>
    <w:rsid w:val="00B76491"/>
    <w:rsid w:val="00B76812"/>
    <w:rsid w:val="00B769E3"/>
    <w:rsid w:val="00B76C15"/>
    <w:rsid w:val="00B76CBC"/>
    <w:rsid w:val="00B76EFE"/>
    <w:rsid w:val="00B76F0B"/>
    <w:rsid w:val="00B7709D"/>
    <w:rsid w:val="00B77489"/>
    <w:rsid w:val="00B776D8"/>
    <w:rsid w:val="00B779E0"/>
    <w:rsid w:val="00B77A9B"/>
    <w:rsid w:val="00B77BDA"/>
    <w:rsid w:val="00B77DB8"/>
    <w:rsid w:val="00B80004"/>
    <w:rsid w:val="00B803C4"/>
    <w:rsid w:val="00B8051C"/>
    <w:rsid w:val="00B809EA"/>
    <w:rsid w:val="00B80BC9"/>
    <w:rsid w:val="00B80C9D"/>
    <w:rsid w:val="00B80E6C"/>
    <w:rsid w:val="00B80F26"/>
    <w:rsid w:val="00B811ED"/>
    <w:rsid w:val="00B81524"/>
    <w:rsid w:val="00B81A16"/>
    <w:rsid w:val="00B81A2F"/>
    <w:rsid w:val="00B81C20"/>
    <w:rsid w:val="00B81C38"/>
    <w:rsid w:val="00B822DC"/>
    <w:rsid w:val="00B822E6"/>
    <w:rsid w:val="00B82537"/>
    <w:rsid w:val="00B829AA"/>
    <w:rsid w:val="00B82A2B"/>
    <w:rsid w:val="00B82B7E"/>
    <w:rsid w:val="00B82F1D"/>
    <w:rsid w:val="00B830D2"/>
    <w:rsid w:val="00B831C2"/>
    <w:rsid w:val="00B833C6"/>
    <w:rsid w:val="00B8349A"/>
    <w:rsid w:val="00B8355A"/>
    <w:rsid w:val="00B8382F"/>
    <w:rsid w:val="00B83916"/>
    <w:rsid w:val="00B83B24"/>
    <w:rsid w:val="00B83F05"/>
    <w:rsid w:val="00B83FCF"/>
    <w:rsid w:val="00B8430A"/>
    <w:rsid w:val="00B84732"/>
    <w:rsid w:val="00B84999"/>
    <w:rsid w:val="00B84A7C"/>
    <w:rsid w:val="00B84B6A"/>
    <w:rsid w:val="00B84CC8"/>
    <w:rsid w:val="00B84D08"/>
    <w:rsid w:val="00B853DA"/>
    <w:rsid w:val="00B8559A"/>
    <w:rsid w:val="00B8562E"/>
    <w:rsid w:val="00B857DC"/>
    <w:rsid w:val="00B85970"/>
    <w:rsid w:val="00B859A6"/>
    <w:rsid w:val="00B85D51"/>
    <w:rsid w:val="00B85F21"/>
    <w:rsid w:val="00B8615D"/>
    <w:rsid w:val="00B8662E"/>
    <w:rsid w:val="00B8677A"/>
    <w:rsid w:val="00B86915"/>
    <w:rsid w:val="00B869A3"/>
    <w:rsid w:val="00B86AFD"/>
    <w:rsid w:val="00B86B0F"/>
    <w:rsid w:val="00B86B82"/>
    <w:rsid w:val="00B86DA0"/>
    <w:rsid w:val="00B86E6E"/>
    <w:rsid w:val="00B86F81"/>
    <w:rsid w:val="00B871E2"/>
    <w:rsid w:val="00B87227"/>
    <w:rsid w:val="00B87775"/>
    <w:rsid w:val="00B8777A"/>
    <w:rsid w:val="00B87E39"/>
    <w:rsid w:val="00B87E4B"/>
    <w:rsid w:val="00B87F07"/>
    <w:rsid w:val="00B9016F"/>
    <w:rsid w:val="00B903E3"/>
    <w:rsid w:val="00B90406"/>
    <w:rsid w:val="00B90446"/>
    <w:rsid w:val="00B90A65"/>
    <w:rsid w:val="00B90BC9"/>
    <w:rsid w:val="00B90CD3"/>
    <w:rsid w:val="00B90D03"/>
    <w:rsid w:val="00B90F84"/>
    <w:rsid w:val="00B91037"/>
    <w:rsid w:val="00B91047"/>
    <w:rsid w:val="00B9114C"/>
    <w:rsid w:val="00B9151D"/>
    <w:rsid w:val="00B91595"/>
    <w:rsid w:val="00B91700"/>
    <w:rsid w:val="00B91EB3"/>
    <w:rsid w:val="00B92276"/>
    <w:rsid w:val="00B9250C"/>
    <w:rsid w:val="00B9272D"/>
    <w:rsid w:val="00B92757"/>
    <w:rsid w:val="00B92871"/>
    <w:rsid w:val="00B928EF"/>
    <w:rsid w:val="00B92C39"/>
    <w:rsid w:val="00B92D0D"/>
    <w:rsid w:val="00B92D93"/>
    <w:rsid w:val="00B92EC0"/>
    <w:rsid w:val="00B930E3"/>
    <w:rsid w:val="00B931C9"/>
    <w:rsid w:val="00B933AD"/>
    <w:rsid w:val="00B934E3"/>
    <w:rsid w:val="00B9399F"/>
    <w:rsid w:val="00B939CD"/>
    <w:rsid w:val="00B93AE5"/>
    <w:rsid w:val="00B93BE5"/>
    <w:rsid w:val="00B940F9"/>
    <w:rsid w:val="00B94260"/>
    <w:rsid w:val="00B942D8"/>
    <w:rsid w:val="00B9463C"/>
    <w:rsid w:val="00B947F7"/>
    <w:rsid w:val="00B94AC9"/>
    <w:rsid w:val="00B94AFC"/>
    <w:rsid w:val="00B94BE1"/>
    <w:rsid w:val="00B94DFB"/>
    <w:rsid w:val="00B94E6B"/>
    <w:rsid w:val="00B94F0B"/>
    <w:rsid w:val="00B9502E"/>
    <w:rsid w:val="00B95059"/>
    <w:rsid w:val="00B95086"/>
    <w:rsid w:val="00B9512E"/>
    <w:rsid w:val="00B95415"/>
    <w:rsid w:val="00B9566C"/>
    <w:rsid w:val="00B959EE"/>
    <w:rsid w:val="00B95AFF"/>
    <w:rsid w:val="00B95B7A"/>
    <w:rsid w:val="00B95BAB"/>
    <w:rsid w:val="00B95EF4"/>
    <w:rsid w:val="00B95F80"/>
    <w:rsid w:val="00B966E5"/>
    <w:rsid w:val="00B9671E"/>
    <w:rsid w:val="00B96820"/>
    <w:rsid w:val="00B96D03"/>
    <w:rsid w:val="00B96E95"/>
    <w:rsid w:val="00B97168"/>
    <w:rsid w:val="00B974EC"/>
    <w:rsid w:val="00B97786"/>
    <w:rsid w:val="00B977F1"/>
    <w:rsid w:val="00B97824"/>
    <w:rsid w:val="00B9792F"/>
    <w:rsid w:val="00B9793A"/>
    <w:rsid w:val="00B9796A"/>
    <w:rsid w:val="00B97A07"/>
    <w:rsid w:val="00B97C1D"/>
    <w:rsid w:val="00B97C95"/>
    <w:rsid w:val="00B97CCD"/>
    <w:rsid w:val="00B97ECA"/>
    <w:rsid w:val="00BA016A"/>
    <w:rsid w:val="00BA01D1"/>
    <w:rsid w:val="00BA02CA"/>
    <w:rsid w:val="00BA0443"/>
    <w:rsid w:val="00BA05FF"/>
    <w:rsid w:val="00BA0680"/>
    <w:rsid w:val="00BA0E04"/>
    <w:rsid w:val="00BA0F15"/>
    <w:rsid w:val="00BA126E"/>
    <w:rsid w:val="00BA1350"/>
    <w:rsid w:val="00BA1956"/>
    <w:rsid w:val="00BA19EC"/>
    <w:rsid w:val="00BA1A10"/>
    <w:rsid w:val="00BA1A9B"/>
    <w:rsid w:val="00BA1D15"/>
    <w:rsid w:val="00BA1F20"/>
    <w:rsid w:val="00BA1FD4"/>
    <w:rsid w:val="00BA2074"/>
    <w:rsid w:val="00BA2420"/>
    <w:rsid w:val="00BA27B4"/>
    <w:rsid w:val="00BA2B8D"/>
    <w:rsid w:val="00BA33B1"/>
    <w:rsid w:val="00BA38E0"/>
    <w:rsid w:val="00BA391D"/>
    <w:rsid w:val="00BA394A"/>
    <w:rsid w:val="00BA3A62"/>
    <w:rsid w:val="00BA3BB2"/>
    <w:rsid w:val="00BA3D35"/>
    <w:rsid w:val="00BA41C6"/>
    <w:rsid w:val="00BA42BF"/>
    <w:rsid w:val="00BA4392"/>
    <w:rsid w:val="00BA4687"/>
    <w:rsid w:val="00BA47FB"/>
    <w:rsid w:val="00BA4884"/>
    <w:rsid w:val="00BA48DA"/>
    <w:rsid w:val="00BA49D6"/>
    <w:rsid w:val="00BA4B9C"/>
    <w:rsid w:val="00BA4C34"/>
    <w:rsid w:val="00BA4CED"/>
    <w:rsid w:val="00BA4EF5"/>
    <w:rsid w:val="00BA4F1F"/>
    <w:rsid w:val="00BA5029"/>
    <w:rsid w:val="00BA5666"/>
    <w:rsid w:val="00BA56F0"/>
    <w:rsid w:val="00BA588E"/>
    <w:rsid w:val="00BA5AAA"/>
    <w:rsid w:val="00BA5D4C"/>
    <w:rsid w:val="00BA5D7D"/>
    <w:rsid w:val="00BA6386"/>
    <w:rsid w:val="00BA64B2"/>
    <w:rsid w:val="00BA6687"/>
    <w:rsid w:val="00BA67C9"/>
    <w:rsid w:val="00BA688D"/>
    <w:rsid w:val="00BA69AC"/>
    <w:rsid w:val="00BA6A15"/>
    <w:rsid w:val="00BA6B27"/>
    <w:rsid w:val="00BA6CA1"/>
    <w:rsid w:val="00BA6CD7"/>
    <w:rsid w:val="00BA6D3F"/>
    <w:rsid w:val="00BA70C8"/>
    <w:rsid w:val="00BA7E59"/>
    <w:rsid w:val="00BA7FF6"/>
    <w:rsid w:val="00BB0161"/>
    <w:rsid w:val="00BB0271"/>
    <w:rsid w:val="00BB03D6"/>
    <w:rsid w:val="00BB0602"/>
    <w:rsid w:val="00BB0C36"/>
    <w:rsid w:val="00BB0D10"/>
    <w:rsid w:val="00BB0EA4"/>
    <w:rsid w:val="00BB0F23"/>
    <w:rsid w:val="00BB16A1"/>
    <w:rsid w:val="00BB16E2"/>
    <w:rsid w:val="00BB1863"/>
    <w:rsid w:val="00BB1A9F"/>
    <w:rsid w:val="00BB1EA2"/>
    <w:rsid w:val="00BB1ED3"/>
    <w:rsid w:val="00BB2002"/>
    <w:rsid w:val="00BB22CC"/>
    <w:rsid w:val="00BB248F"/>
    <w:rsid w:val="00BB2707"/>
    <w:rsid w:val="00BB28AE"/>
    <w:rsid w:val="00BB297C"/>
    <w:rsid w:val="00BB2B2B"/>
    <w:rsid w:val="00BB2EFA"/>
    <w:rsid w:val="00BB3050"/>
    <w:rsid w:val="00BB31E9"/>
    <w:rsid w:val="00BB32D4"/>
    <w:rsid w:val="00BB339D"/>
    <w:rsid w:val="00BB3426"/>
    <w:rsid w:val="00BB3499"/>
    <w:rsid w:val="00BB3653"/>
    <w:rsid w:val="00BB397A"/>
    <w:rsid w:val="00BB3A69"/>
    <w:rsid w:val="00BB3C95"/>
    <w:rsid w:val="00BB3CF8"/>
    <w:rsid w:val="00BB3E23"/>
    <w:rsid w:val="00BB3F96"/>
    <w:rsid w:val="00BB4123"/>
    <w:rsid w:val="00BB45F2"/>
    <w:rsid w:val="00BB478B"/>
    <w:rsid w:val="00BB4B36"/>
    <w:rsid w:val="00BB4BF7"/>
    <w:rsid w:val="00BB4DFA"/>
    <w:rsid w:val="00BB4F3F"/>
    <w:rsid w:val="00BB4F50"/>
    <w:rsid w:val="00BB4FC4"/>
    <w:rsid w:val="00BB511E"/>
    <w:rsid w:val="00BB578F"/>
    <w:rsid w:val="00BB58EA"/>
    <w:rsid w:val="00BB5B3D"/>
    <w:rsid w:val="00BB60C4"/>
    <w:rsid w:val="00BB65FF"/>
    <w:rsid w:val="00BB66F4"/>
    <w:rsid w:val="00BB68BC"/>
    <w:rsid w:val="00BB6A08"/>
    <w:rsid w:val="00BB6B9D"/>
    <w:rsid w:val="00BB6CEC"/>
    <w:rsid w:val="00BB6E30"/>
    <w:rsid w:val="00BB6F63"/>
    <w:rsid w:val="00BB7094"/>
    <w:rsid w:val="00BB70BB"/>
    <w:rsid w:val="00BB73E1"/>
    <w:rsid w:val="00BB74BF"/>
    <w:rsid w:val="00BB7554"/>
    <w:rsid w:val="00BC0406"/>
    <w:rsid w:val="00BC04D4"/>
    <w:rsid w:val="00BC0564"/>
    <w:rsid w:val="00BC0597"/>
    <w:rsid w:val="00BC080D"/>
    <w:rsid w:val="00BC0922"/>
    <w:rsid w:val="00BC0A2E"/>
    <w:rsid w:val="00BC0ACB"/>
    <w:rsid w:val="00BC0AD2"/>
    <w:rsid w:val="00BC0CAA"/>
    <w:rsid w:val="00BC0D4F"/>
    <w:rsid w:val="00BC0F41"/>
    <w:rsid w:val="00BC0F77"/>
    <w:rsid w:val="00BC12F5"/>
    <w:rsid w:val="00BC13EC"/>
    <w:rsid w:val="00BC1656"/>
    <w:rsid w:val="00BC1699"/>
    <w:rsid w:val="00BC17F4"/>
    <w:rsid w:val="00BC196D"/>
    <w:rsid w:val="00BC1B06"/>
    <w:rsid w:val="00BC1C9D"/>
    <w:rsid w:val="00BC1CB3"/>
    <w:rsid w:val="00BC1CFF"/>
    <w:rsid w:val="00BC1DF2"/>
    <w:rsid w:val="00BC1E47"/>
    <w:rsid w:val="00BC2057"/>
    <w:rsid w:val="00BC2239"/>
    <w:rsid w:val="00BC22A9"/>
    <w:rsid w:val="00BC230B"/>
    <w:rsid w:val="00BC2424"/>
    <w:rsid w:val="00BC2C16"/>
    <w:rsid w:val="00BC2C69"/>
    <w:rsid w:val="00BC307A"/>
    <w:rsid w:val="00BC3427"/>
    <w:rsid w:val="00BC3A8A"/>
    <w:rsid w:val="00BC3B25"/>
    <w:rsid w:val="00BC3B4B"/>
    <w:rsid w:val="00BC3E22"/>
    <w:rsid w:val="00BC3EC3"/>
    <w:rsid w:val="00BC3FC3"/>
    <w:rsid w:val="00BC41AE"/>
    <w:rsid w:val="00BC41B6"/>
    <w:rsid w:val="00BC4212"/>
    <w:rsid w:val="00BC4265"/>
    <w:rsid w:val="00BC42D8"/>
    <w:rsid w:val="00BC43EB"/>
    <w:rsid w:val="00BC483C"/>
    <w:rsid w:val="00BC48A9"/>
    <w:rsid w:val="00BC4914"/>
    <w:rsid w:val="00BC4B03"/>
    <w:rsid w:val="00BC4C4F"/>
    <w:rsid w:val="00BC4CA4"/>
    <w:rsid w:val="00BC4CD2"/>
    <w:rsid w:val="00BC500B"/>
    <w:rsid w:val="00BC50AD"/>
    <w:rsid w:val="00BC50FB"/>
    <w:rsid w:val="00BC5A1E"/>
    <w:rsid w:val="00BC6293"/>
    <w:rsid w:val="00BC632B"/>
    <w:rsid w:val="00BC63FD"/>
    <w:rsid w:val="00BC67A0"/>
    <w:rsid w:val="00BC67A6"/>
    <w:rsid w:val="00BC69AA"/>
    <w:rsid w:val="00BC6ADA"/>
    <w:rsid w:val="00BC6BE8"/>
    <w:rsid w:val="00BC6E1E"/>
    <w:rsid w:val="00BC6E8C"/>
    <w:rsid w:val="00BC6F2B"/>
    <w:rsid w:val="00BC72BA"/>
    <w:rsid w:val="00BC7307"/>
    <w:rsid w:val="00BC7379"/>
    <w:rsid w:val="00BC741D"/>
    <w:rsid w:val="00BC7426"/>
    <w:rsid w:val="00BC79B2"/>
    <w:rsid w:val="00BC79DC"/>
    <w:rsid w:val="00BC7A3C"/>
    <w:rsid w:val="00BC7DCE"/>
    <w:rsid w:val="00BD0108"/>
    <w:rsid w:val="00BD02A3"/>
    <w:rsid w:val="00BD03CC"/>
    <w:rsid w:val="00BD0810"/>
    <w:rsid w:val="00BD09F5"/>
    <w:rsid w:val="00BD0B72"/>
    <w:rsid w:val="00BD0D29"/>
    <w:rsid w:val="00BD0D3A"/>
    <w:rsid w:val="00BD0DC3"/>
    <w:rsid w:val="00BD0E37"/>
    <w:rsid w:val="00BD0F0C"/>
    <w:rsid w:val="00BD1003"/>
    <w:rsid w:val="00BD11DC"/>
    <w:rsid w:val="00BD12C9"/>
    <w:rsid w:val="00BD1372"/>
    <w:rsid w:val="00BD19E9"/>
    <w:rsid w:val="00BD1A90"/>
    <w:rsid w:val="00BD1AC4"/>
    <w:rsid w:val="00BD1BF0"/>
    <w:rsid w:val="00BD1E39"/>
    <w:rsid w:val="00BD205F"/>
    <w:rsid w:val="00BD2122"/>
    <w:rsid w:val="00BD2145"/>
    <w:rsid w:val="00BD22CE"/>
    <w:rsid w:val="00BD25DA"/>
    <w:rsid w:val="00BD2859"/>
    <w:rsid w:val="00BD28CD"/>
    <w:rsid w:val="00BD296F"/>
    <w:rsid w:val="00BD2CF4"/>
    <w:rsid w:val="00BD2E0D"/>
    <w:rsid w:val="00BD3657"/>
    <w:rsid w:val="00BD3864"/>
    <w:rsid w:val="00BD3B51"/>
    <w:rsid w:val="00BD3B87"/>
    <w:rsid w:val="00BD402E"/>
    <w:rsid w:val="00BD4138"/>
    <w:rsid w:val="00BD4256"/>
    <w:rsid w:val="00BD4647"/>
    <w:rsid w:val="00BD4C37"/>
    <w:rsid w:val="00BD530D"/>
    <w:rsid w:val="00BD5431"/>
    <w:rsid w:val="00BD5520"/>
    <w:rsid w:val="00BD5663"/>
    <w:rsid w:val="00BD5C7B"/>
    <w:rsid w:val="00BD5D14"/>
    <w:rsid w:val="00BD5DFF"/>
    <w:rsid w:val="00BD5FCC"/>
    <w:rsid w:val="00BD6357"/>
    <w:rsid w:val="00BD6AB9"/>
    <w:rsid w:val="00BD6E12"/>
    <w:rsid w:val="00BD6E86"/>
    <w:rsid w:val="00BD6EE8"/>
    <w:rsid w:val="00BD6F1E"/>
    <w:rsid w:val="00BD717A"/>
    <w:rsid w:val="00BD757F"/>
    <w:rsid w:val="00BD762D"/>
    <w:rsid w:val="00BD788E"/>
    <w:rsid w:val="00BD795A"/>
    <w:rsid w:val="00BD7C62"/>
    <w:rsid w:val="00BE007C"/>
    <w:rsid w:val="00BE008E"/>
    <w:rsid w:val="00BE05B4"/>
    <w:rsid w:val="00BE08B7"/>
    <w:rsid w:val="00BE0913"/>
    <w:rsid w:val="00BE0919"/>
    <w:rsid w:val="00BE09C3"/>
    <w:rsid w:val="00BE0B4A"/>
    <w:rsid w:val="00BE0C29"/>
    <w:rsid w:val="00BE11F7"/>
    <w:rsid w:val="00BE13A3"/>
    <w:rsid w:val="00BE13EA"/>
    <w:rsid w:val="00BE1577"/>
    <w:rsid w:val="00BE17A1"/>
    <w:rsid w:val="00BE17E1"/>
    <w:rsid w:val="00BE1ADD"/>
    <w:rsid w:val="00BE1C1F"/>
    <w:rsid w:val="00BE1FF4"/>
    <w:rsid w:val="00BE204A"/>
    <w:rsid w:val="00BE206A"/>
    <w:rsid w:val="00BE20C8"/>
    <w:rsid w:val="00BE21A8"/>
    <w:rsid w:val="00BE2363"/>
    <w:rsid w:val="00BE246C"/>
    <w:rsid w:val="00BE24B0"/>
    <w:rsid w:val="00BE256F"/>
    <w:rsid w:val="00BE2887"/>
    <w:rsid w:val="00BE29A6"/>
    <w:rsid w:val="00BE2B31"/>
    <w:rsid w:val="00BE2BBB"/>
    <w:rsid w:val="00BE2CF4"/>
    <w:rsid w:val="00BE3035"/>
    <w:rsid w:val="00BE311C"/>
    <w:rsid w:val="00BE31C4"/>
    <w:rsid w:val="00BE3259"/>
    <w:rsid w:val="00BE3745"/>
    <w:rsid w:val="00BE37E9"/>
    <w:rsid w:val="00BE3C96"/>
    <w:rsid w:val="00BE3E4A"/>
    <w:rsid w:val="00BE3F0B"/>
    <w:rsid w:val="00BE40AD"/>
    <w:rsid w:val="00BE4110"/>
    <w:rsid w:val="00BE4149"/>
    <w:rsid w:val="00BE41F2"/>
    <w:rsid w:val="00BE4362"/>
    <w:rsid w:val="00BE46DC"/>
    <w:rsid w:val="00BE4746"/>
    <w:rsid w:val="00BE4C2C"/>
    <w:rsid w:val="00BE4CC4"/>
    <w:rsid w:val="00BE4E05"/>
    <w:rsid w:val="00BE512B"/>
    <w:rsid w:val="00BE540E"/>
    <w:rsid w:val="00BE59E0"/>
    <w:rsid w:val="00BE5B7C"/>
    <w:rsid w:val="00BE5F10"/>
    <w:rsid w:val="00BE5F66"/>
    <w:rsid w:val="00BE6018"/>
    <w:rsid w:val="00BE639D"/>
    <w:rsid w:val="00BE63DB"/>
    <w:rsid w:val="00BE650C"/>
    <w:rsid w:val="00BE6727"/>
    <w:rsid w:val="00BE6756"/>
    <w:rsid w:val="00BE6959"/>
    <w:rsid w:val="00BE6A19"/>
    <w:rsid w:val="00BE6AFD"/>
    <w:rsid w:val="00BE715C"/>
    <w:rsid w:val="00BE71A6"/>
    <w:rsid w:val="00BE777A"/>
    <w:rsid w:val="00BE7818"/>
    <w:rsid w:val="00BE781E"/>
    <w:rsid w:val="00BE78C8"/>
    <w:rsid w:val="00BE7C0D"/>
    <w:rsid w:val="00BE7C9D"/>
    <w:rsid w:val="00BE7DC3"/>
    <w:rsid w:val="00BF01CE"/>
    <w:rsid w:val="00BF07C5"/>
    <w:rsid w:val="00BF090D"/>
    <w:rsid w:val="00BF094A"/>
    <w:rsid w:val="00BF0B3B"/>
    <w:rsid w:val="00BF0BE4"/>
    <w:rsid w:val="00BF114A"/>
    <w:rsid w:val="00BF11FB"/>
    <w:rsid w:val="00BF133F"/>
    <w:rsid w:val="00BF1489"/>
    <w:rsid w:val="00BF14CD"/>
    <w:rsid w:val="00BF1673"/>
    <w:rsid w:val="00BF18D2"/>
    <w:rsid w:val="00BF1BD3"/>
    <w:rsid w:val="00BF1D70"/>
    <w:rsid w:val="00BF1E56"/>
    <w:rsid w:val="00BF1F8E"/>
    <w:rsid w:val="00BF1F98"/>
    <w:rsid w:val="00BF209F"/>
    <w:rsid w:val="00BF20E7"/>
    <w:rsid w:val="00BF21A8"/>
    <w:rsid w:val="00BF25B8"/>
    <w:rsid w:val="00BF25CF"/>
    <w:rsid w:val="00BF2667"/>
    <w:rsid w:val="00BF26D4"/>
    <w:rsid w:val="00BF2779"/>
    <w:rsid w:val="00BF27C5"/>
    <w:rsid w:val="00BF2853"/>
    <w:rsid w:val="00BF2C20"/>
    <w:rsid w:val="00BF2C58"/>
    <w:rsid w:val="00BF2CE8"/>
    <w:rsid w:val="00BF2FE9"/>
    <w:rsid w:val="00BF3007"/>
    <w:rsid w:val="00BF3160"/>
    <w:rsid w:val="00BF3481"/>
    <w:rsid w:val="00BF3983"/>
    <w:rsid w:val="00BF3BF4"/>
    <w:rsid w:val="00BF3E25"/>
    <w:rsid w:val="00BF400A"/>
    <w:rsid w:val="00BF40C8"/>
    <w:rsid w:val="00BF42A0"/>
    <w:rsid w:val="00BF4300"/>
    <w:rsid w:val="00BF45E6"/>
    <w:rsid w:val="00BF4655"/>
    <w:rsid w:val="00BF4B04"/>
    <w:rsid w:val="00BF4FE0"/>
    <w:rsid w:val="00BF51BB"/>
    <w:rsid w:val="00BF5280"/>
    <w:rsid w:val="00BF5287"/>
    <w:rsid w:val="00BF5406"/>
    <w:rsid w:val="00BF5872"/>
    <w:rsid w:val="00BF5946"/>
    <w:rsid w:val="00BF5A16"/>
    <w:rsid w:val="00BF6479"/>
    <w:rsid w:val="00BF64D2"/>
    <w:rsid w:val="00BF662E"/>
    <w:rsid w:val="00BF6750"/>
    <w:rsid w:val="00BF68B0"/>
    <w:rsid w:val="00BF6900"/>
    <w:rsid w:val="00BF6A85"/>
    <w:rsid w:val="00BF6BC5"/>
    <w:rsid w:val="00BF6C4A"/>
    <w:rsid w:val="00BF6CC1"/>
    <w:rsid w:val="00BF6EB6"/>
    <w:rsid w:val="00BF70DA"/>
    <w:rsid w:val="00BF71BE"/>
    <w:rsid w:val="00BF71E8"/>
    <w:rsid w:val="00BF7389"/>
    <w:rsid w:val="00BF7A81"/>
    <w:rsid w:val="00BF7C9D"/>
    <w:rsid w:val="00BF7D16"/>
    <w:rsid w:val="00BF7E86"/>
    <w:rsid w:val="00BF7F20"/>
    <w:rsid w:val="00C000E4"/>
    <w:rsid w:val="00C00129"/>
    <w:rsid w:val="00C001A0"/>
    <w:rsid w:val="00C0030F"/>
    <w:rsid w:val="00C003A0"/>
    <w:rsid w:val="00C00438"/>
    <w:rsid w:val="00C0066F"/>
    <w:rsid w:val="00C00898"/>
    <w:rsid w:val="00C009EA"/>
    <w:rsid w:val="00C00BB0"/>
    <w:rsid w:val="00C00ECD"/>
    <w:rsid w:val="00C0102A"/>
    <w:rsid w:val="00C01218"/>
    <w:rsid w:val="00C014A7"/>
    <w:rsid w:val="00C01C77"/>
    <w:rsid w:val="00C01CE2"/>
    <w:rsid w:val="00C01E64"/>
    <w:rsid w:val="00C01EEB"/>
    <w:rsid w:val="00C01F18"/>
    <w:rsid w:val="00C01FDE"/>
    <w:rsid w:val="00C0209E"/>
    <w:rsid w:val="00C0223A"/>
    <w:rsid w:val="00C02A74"/>
    <w:rsid w:val="00C02DA3"/>
    <w:rsid w:val="00C02EA5"/>
    <w:rsid w:val="00C02F58"/>
    <w:rsid w:val="00C02FEA"/>
    <w:rsid w:val="00C030D8"/>
    <w:rsid w:val="00C03107"/>
    <w:rsid w:val="00C035EA"/>
    <w:rsid w:val="00C0384C"/>
    <w:rsid w:val="00C03BE9"/>
    <w:rsid w:val="00C03CAD"/>
    <w:rsid w:val="00C040D8"/>
    <w:rsid w:val="00C041CD"/>
    <w:rsid w:val="00C042F4"/>
    <w:rsid w:val="00C045FC"/>
    <w:rsid w:val="00C047A7"/>
    <w:rsid w:val="00C04D49"/>
    <w:rsid w:val="00C0513E"/>
    <w:rsid w:val="00C0534D"/>
    <w:rsid w:val="00C0537B"/>
    <w:rsid w:val="00C05614"/>
    <w:rsid w:val="00C056B8"/>
    <w:rsid w:val="00C056CF"/>
    <w:rsid w:val="00C0577D"/>
    <w:rsid w:val="00C058AF"/>
    <w:rsid w:val="00C058DA"/>
    <w:rsid w:val="00C05A49"/>
    <w:rsid w:val="00C05EF2"/>
    <w:rsid w:val="00C0603A"/>
    <w:rsid w:val="00C062C8"/>
    <w:rsid w:val="00C06318"/>
    <w:rsid w:val="00C0660F"/>
    <w:rsid w:val="00C06977"/>
    <w:rsid w:val="00C069EE"/>
    <w:rsid w:val="00C06C54"/>
    <w:rsid w:val="00C06E90"/>
    <w:rsid w:val="00C06E94"/>
    <w:rsid w:val="00C06F01"/>
    <w:rsid w:val="00C07233"/>
    <w:rsid w:val="00C07242"/>
    <w:rsid w:val="00C07291"/>
    <w:rsid w:val="00C076E6"/>
    <w:rsid w:val="00C0785C"/>
    <w:rsid w:val="00C07C1F"/>
    <w:rsid w:val="00C07F22"/>
    <w:rsid w:val="00C10066"/>
    <w:rsid w:val="00C1022D"/>
    <w:rsid w:val="00C1032D"/>
    <w:rsid w:val="00C104D6"/>
    <w:rsid w:val="00C1072F"/>
    <w:rsid w:val="00C10C55"/>
    <w:rsid w:val="00C10DCE"/>
    <w:rsid w:val="00C11151"/>
    <w:rsid w:val="00C112E7"/>
    <w:rsid w:val="00C1130B"/>
    <w:rsid w:val="00C1132A"/>
    <w:rsid w:val="00C11469"/>
    <w:rsid w:val="00C11527"/>
    <w:rsid w:val="00C115A0"/>
    <w:rsid w:val="00C11603"/>
    <w:rsid w:val="00C1174B"/>
    <w:rsid w:val="00C11895"/>
    <w:rsid w:val="00C118E3"/>
    <w:rsid w:val="00C11E90"/>
    <w:rsid w:val="00C122BE"/>
    <w:rsid w:val="00C1244B"/>
    <w:rsid w:val="00C126AD"/>
    <w:rsid w:val="00C127C9"/>
    <w:rsid w:val="00C128CD"/>
    <w:rsid w:val="00C12B89"/>
    <w:rsid w:val="00C12BAD"/>
    <w:rsid w:val="00C12C1B"/>
    <w:rsid w:val="00C12E4D"/>
    <w:rsid w:val="00C12EC3"/>
    <w:rsid w:val="00C13191"/>
    <w:rsid w:val="00C13454"/>
    <w:rsid w:val="00C13463"/>
    <w:rsid w:val="00C136FD"/>
    <w:rsid w:val="00C139D9"/>
    <w:rsid w:val="00C139F8"/>
    <w:rsid w:val="00C13D0E"/>
    <w:rsid w:val="00C13E64"/>
    <w:rsid w:val="00C140B8"/>
    <w:rsid w:val="00C143E9"/>
    <w:rsid w:val="00C1465E"/>
    <w:rsid w:val="00C1467D"/>
    <w:rsid w:val="00C14911"/>
    <w:rsid w:val="00C14A23"/>
    <w:rsid w:val="00C14D28"/>
    <w:rsid w:val="00C14F68"/>
    <w:rsid w:val="00C150BF"/>
    <w:rsid w:val="00C1516F"/>
    <w:rsid w:val="00C151E2"/>
    <w:rsid w:val="00C15431"/>
    <w:rsid w:val="00C15634"/>
    <w:rsid w:val="00C157DA"/>
    <w:rsid w:val="00C15821"/>
    <w:rsid w:val="00C15D9B"/>
    <w:rsid w:val="00C15E8D"/>
    <w:rsid w:val="00C15FA9"/>
    <w:rsid w:val="00C15FB8"/>
    <w:rsid w:val="00C1609F"/>
    <w:rsid w:val="00C160AD"/>
    <w:rsid w:val="00C166F3"/>
    <w:rsid w:val="00C16721"/>
    <w:rsid w:val="00C16A6A"/>
    <w:rsid w:val="00C16AC6"/>
    <w:rsid w:val="00C16D95"/>
    <w:rsid w:val="00C16EF5"/>
    <w:rsid w:val="00C1731D"/>
    <w:rsid w:val="00C174E2"/>
    <w:rsid w:val="00C17846"/>
    <w:rsid w:val="00C17854"/>
    <w:rsid w:val="00C178B8"/>
    <w:rsid w:val="00C17A63"/>
    <w:rsid w:val="00C20113"/>
    <w:rsid w:val="00C20206"/>
    <w:rsid w:val="00C2026A"/>
    <w:rsid w:val="00C20379"/>
    <w:rsid w:val="00C2038A"/>
    <w:rsid w:val="00C20790"/>
    <w:rsid w:val="00C20B02"/>
    <w:rsid w:val="00C20C77"/>
    <w:rsid w:val="00C20DBE"/>
    <w:rsid w:val="00C20DED"/>
    <w:rsid w:val="00C21345"/>
    <w:rsid w:val="00C214E9"/>
    <w:rsid w:val="00C2181B"/>
    <w:rsid w:val="00C21933"/>
    <w:rsid w:val="00C21B25"/>
    <w:rsid w:val="00C21B5A"/>
    <w:rsid w:val="00C223A2"/>
    <w:rsid w:val="00C224C9"/>
    <w:rsid w:val="00C22A2E"/>
    <w:rsid w:val="00C22AA4"/>
    <w:rsid w:val="00C22B60"/>
    <w:rsid w:val="00C23265"/>
    <w:rsid w:val="00C23533"/>
    <w:rsid w:val="00C235DC"/>
    <w:rsid w:val="00C239BD"/>
    <w:rsid w:val="00C23B97"/>
    <w:rsid w:val="00C23C2C"/>
    <w:rsid w:val="00C23E66"/>
    <w:rsid w:val="00C24270"/>
    <w:rsid w:val="00C24437"/>
    <w:rsid w:val="00C244EC"/>
    <w:rsid w:val="00C248A9"/>
    <w:rsid w:val="00C24986"/>
    <w:rsid w:val="00C24F3A"/>
    <w:rsid w:val="00C25095"/>
    <w:rsid w:val="00C250AD"/>
    <w:rsid w:val="00C250C8"/>
    <w:rsid w:val="00C25481"/>
    <w:rsid w:val="00C25991"/>
    <w:rsid w:val="00C25BCC"/>
    <w:rsid w:val="00C25DB2"/>
    <w:rsid w:val="00C262DF"/>
    <w:rsid w:val="00C26401"/>
    <w:rsid w:val="00C26419"/>
    <w:rsid w:val="00C26462"/>
    <w:rsid w:val="00C26496"/>
    <w:rsid w:val="00C2651E"/>
    <w:rsid w:val="00C26521"/>
    <w:rsid w:val="00C26C53"/>
    <w:rsid w:val="00C26C96"/>
    <w:rsid w:val="00C26E0F"/>
    <w:rsid w:val="00C26E78"/>
    <w:rsid w:val="00C26F65"/>
    <w:rsid w:val="00C273AB"/>
    <w:rsid w:val="00C2775E"/>
    <w:rsid w:val="00C277A3"/>
    <w:rsid w:val="00C27921"/>
    <w:rsid w:val="00C3031A"/>
    <w:rsid w:val="00C304C2"/>
    <w:rsid w:val="00C305D0"/>
    <w:rsid w:val="00C30720"/>
    <w:rsid w:val="00C3082D"/>
    <w:rsid w:val="00C310DD"/>
    <w:rsid w:val="00C314D5"/>
    <w:rsid w:val="00C31506"/>
    <w:rsid w:val="00C31583"/>
    <w:rsid w:val="00C31676"/>
    <w:rsid w:val="00C3175A"/>
    <w:rsid w:val="00C317AA"/>
    <w:rsid w:val="00C31875"/>
    <w:rsid w:val="00C31DBC"/>
    <w:rsid w:val="00C31F8B"/>
    <w:rsid w:val="00C32147"/>
    <w:rsid w:val="00C32335"/>
    <w:rsid w:val="00C32526"/>
    <w:rsid w:val="00C32AF6"/>
    <w:rsid w:val="00C32B0D"/>
    <w:rsid w:val="00C32B66"/>
    <w:rsid w:val="00C32F39"/>
    <w:rsid w:val="00C33225"/>
    <w:rsid w:val="00C334EE"/>
    <w:rsid w:val="00C33513"/>
    <w:rsid w:val="00C33FAA"/>
    <w:rsid w:val="00C34188"/>
    <w:rsid w:val="00C34292"/>
    <w:rsid w:val="00C342C1"/>
    <w:rsid w:val="00C342D9"/>
    <w:rsid w:val="00C3436A"/>
    <w:rsid w:val="00C34375"/>
    <w:rsid w:val="00C3455E"/>
    <w:rsid w:val="00C3469F"/>
    <w:rsid w:val="00C34771"/>
    <w:rsid w:val="00C34945"/>
    <w:rsid w:val="00C34E78"/>
    <w:rsid w:val="00C35219"/>
    <w:rsid w:val="00C353BB"/>
    <w:rsid w:val="00C35521"/>
    <w:rsid w:val="00C357BF"/>
    <w:rsid w:val="00C35A90"/>
    <w:rsid w:val="00C35C41"/>
    <w:rsid w:val="00C36037"/>
    <w:rsid w:val="00C36116"/>
    <w:rsid w:val="00C36645"/>
    <w:rsid w:val="00C36B41"/>
    <w:rsid w:val="00C36CE0"/>
    <w:rsid w:val="00C36E1B"/>
    <w:rsid w:val="00C37119"/>
    <w:rsid w:val="00C37164"/>
    <w:rsid w:val="00C3718F"/>
    <w:rsid w:val="00C37360"/>
    <w:rsid w:val="00C3752F"/>
    <w:rsid w:val="00C37616"/>
    <w:rsid w:val="00C37809"/>
    <w:rsid w:val="00C3783C"/>
    <w:rsid w:val="00C378DB"/>
    <w:rsid w:val="00C37A27"/>
    <w:rsid w:val="00C37D99"/>
    <w:rsid w:val="00C37E71"/>
    <w:rsid w:val="00C37EDA"/>
    <w:rsid w:val="00C40151"/>
    <w:rsid w:val="00C4049A"/>
    <w:rsid w:val="00C40585"/>
    <w:rsid w:val="00C407C3"/>
    <w:rsid w:val="00C40FB5"/>
    <w:rsid w:val="00C41243"/>
    <w:rsid w:val="00C41244"/>
    <w:rsid w:val="00C41381"/>
    <w:rsid w:val="00C417A6"/>
    <w:rsid w:val="00C4193E"/>
    <w:rsid w:val="00C41A82"/>
    <w:rsid w:val="00C41D00"/>
    <w:rsid w:val="00C41E4A"/>
    <w:rsid w:val="00C42148"/>
    <w:rsid w:val="00C421C1"/>
    <w:rsid w:val="00C422D9"/>
    <w:rsid w:val="00C42453"/>
    <w:rsid w:val="00C425D0"/>
    <w:rsid w:val="00C42924"/>
    <w:rsid w:val="00C42A21"/>
    <w:rsid w:val="00C42C43"/>
    <w:rsid w:val="00C42F3F"/>
    <w:rsid w:val="00C42F93"/>
    <w:rsid w:val="00C43171"/>
    <w:rsid w:val="00C43456"/>
    <w:rsid w:val="00C43490"/>
    <w:rsid w:val="00C43BE9"/>
    <w:rsid w:val="00C440EA"/>
    <w:rsid w:val="00C44109"/>
    <w:rsid w:val="00C4414B"/>
    <w:rsid w:val="00C4426B"/>
    <w:rsid w:val="00C4430A"/>
    <w:rsid w:val="00C44360"/>
    <w:rsid w:val="00C44726"/>
    <w:rsid w:val="00C447E2"/>
    <w:rsid w:val="00C4488F"/>
    <w:rsid w:val="00C44985"/>
    <w:rsid w:val="00C44D0C"/>
    <w:rsid w:val="00C44E14"/>
    <w:rsid w:val="00C44FCE"/>
    <w:rsid w:val="00C4503D"/>
    <w:rsid w:val="00C451E5"/>
    <w:rsid w:val="00C4531E"/>
    <w:rsid w:val="00C4565D"/>
    <w:rsid w:val="00C45816"/>
    <w:rsid w:val="00C45A93"/>
    <w:rsid w:val="00C45EFA"/>
    <w:rsid w:val="00C46047"/>
    <w:rsid w:val="00C4604F"/>
    <w:rsid w:val="00C4617A"/>
    <w:rsid w:val="00C465D0"/>
    <w:rsid w:val="00C46931"/>
    <w:rsid w:val="00C469A0"/>
    <w:rsid w:val="00C46EA7"/>
    <w:rsid w:val="00C46F40"/>
    <w:rsid w:val="00C47445"/>
    <w:rsid w:val="00C47894"/>
    <w:rsid w:val="00C4794A"/>
    <w:rsid w:val="00C47A13"/>
    <w:rsid w:val="00C47AEC"/>
    <w:rsid w:val="00C47B47"/>
    <w:rsid w:val="00C50349"/>
    <w:rsid w:val="00C504F0"/>
    <w:rsid w:val="00C50547"/>
    <w:rsid w:val="00C506B5"/>
    <w:rsid w:val="00C5094D"/>
    <w:rsid w:val="00C50BC8"/>
    <w:rsid w:val="00C50CE8"/>
    <w:rsid w:val="00C50F6B"/>
    <w:rsid w:val="00C51183"/>
    <w:rsid w:val="00C515E0"/>
    <w:rsid w:val="00C517BB"/>
    <w:rsid w:val="00C51879"/>
    <w:rsid w:val="00C518F7"/>
    <w:rsid w:val="00C51953"/>
    <w:rsid w:val="00C5197B"/>
    <w:rsid w:val="00C51A48"/>
    <w:rsid w:val="00C51ABA"/>
    <w:rsid w:val="00C51BC1"/>
    <w:rsid w:val="00C51EA3"/>
    <w:rsid w:val="00C522A1"/>
    <w:rsid w:val="00C52395"/>
    <w:rsid w:val="00C52543"/>
    <w:rsid w:val="00C5263F"/>
    <w:rsid w:val="00C52795"/>
    <w:rsid w:val="00C528DB"/>
    <w:rsid w:val="00C528F8"/>
    <w:rsid w:val="00C52948"/>
    <w:rsid w:val="00C52ABF"/>
    <w:rsid w:val="00C532BC"/>
    <w:rsid w:val="00C53350"/>
    <w:rsid w:val="00C533B0"/>
    <w:rsid w:val="00C53796"/>
    <w:rsid w:val="00C53876"/>
    <w:rsid w:val="00C538F1"/>
    <w:rsid w:val="00C53945"/>
    <w:rsid w:val="00C53A6F"/>
    <w:rsid w:val="00C53BC6"/>
    <w:rsid w:val="00C53D3B"/>
    <w:rsid w:val="00C53D6C"/>
    <w:rsid w:val="00C53EB7"/>
    <w:rsid w:val="00C54544"/>
    <w:rsid w:val="00C54573"/>
    <w:rsid w:val="00C54647"/>
    <w:rsid w:val="00C54818"/>
    <w:rsid w:val="00C54A25"/>
    <w:rsid w:val="00C54C57"/>
    <w:rsid w:val="00C54CDC"/>
    <w:rsid w:val="00C54E75"/>
    <w:rsid w:val="00C54E77"/>
    <w:rsid w:val="00C54F11"/>
    <w:rsid w:val="00C54FBB"/>
    <w:rsid w:val="00C550F3"/>
    <w:rsid w:val="00C553F4"/>
    <w:rsid w:val="00C555BE"/>
    <w:rsid w:val="00C55903"/>
    <w:rsid w:val="00C55D78"/>
    <w:rsid w:val="00C55EB9"/>
    <w:rsid w:val="00C55F29"/>
    <w:rsid w:val="00C561EF"/>
    <w:rsid w:val="00C56892"/>
    <w:rsid w:val="00C5695B"/>
    <w:rsid w:val="00C56A02"/>
    <w:rsid w:val="00C56BA5"/>
    <w:rsid w:val="00C56E67"/>
    <w:rsid w:val="00C56EBA"/>
    <w:rsid w:val="00C57387"/>
    <w:rsid w:val="00C57490"/>
    <w:rsid w:val="00C5780B"/>
    <w:rsid w:val="00C57A7F"/>
    <w:rsid w:val="00C57B5B"/>
    <w:rsid w:val="00C57C86"/>
    <w:rsid w:val="00C57DD0"/>
    <w:rsid w:val="00C57E3F"/>
    <w:rsid w:val="00C57F63"/>
    <w:rsid w:val="00C60298"/>
    <w:rsid w:val="00C602B8"/>
    <w:rsid w:val="00C602F2"/>
    <w:rsid w:val="00C60417"/>
    <w:rsid w:val="00C6075A"/>
    <w:rsid w:val="00C60924"/>
    <w:rsid w:val="00C60AB8"/>
    <w:rsid w:val="00C60B06"/>
    <w:rsid w:val="00C611CC"/>
    <w:rsid w:val="00C6133A"/>
    <w:rsid w:val="00C614A2"/>
    <w:rsid w:val="00C61658"/>
    <w:rsid w:val="00C61E02"/>
    <w:rsid w:val="00C620A7"/>
    <w:rsid w:val="00C621F5"/>
    <w:rsid w:val="00C6251F"/>
    <w:rsid w:val="00C627B9"/>
    <w:rsid w:val="00C62DFE"/>
    <w:rsid w:val="00C62E55"/>
    <w:rsid w:val="00C63293"/>
    <w:rsid w:val="00C6336D"/>
    <w:rsid w:val="00C6337E"/>
    <w:rsid w:val="00C63BF1"/>
    <w:rsid w:val="00C63C77"/>
    <w:rsid w:val="00C6402F"/>
    <w:rsid w:val="00C644F1"/>
    <w:rsid w:val="00C64AF1"/>
    <w:rsid w:val="00C64F0B"/>
    <w:rsid w:val="00C650F0"/>
    <w:rsid w:val="00C651A6"/>
    <w:rsid w:val="00C6522E"/>
    <w:rsid w:val="00C65260"/>
    <w:rsid w:val="00C652B1"/>
    <w:rsid w:val="00C658A4"/>
    <w:rsid w:val="00C65923"/>
    <w:rsid w:val="00C659C1"/>
    <w:rsid w:val="00C65C62"/>
    <w:rsid w:val="00C65D9D"/>
    <w:rsid w:val="00C65E8B"/>
    <w:rsid w:val="00C65FF9"/>
    <w:rsid w:val="00C6600E"/>
    <w:rsid w:val="00C66295"/>
    <w:rsid w:val="00C6636F"/>
    <w:rsid w:val="00C663A8"/>
    <w:rsid w:val="00C664A3"/>
    <w:rsid w:val="00C66720"/>
    <w:rsid w:val="00C66731"/>
    <w:rsid w:val="00C6680C"/>
    <w:rsid w:val="00C668C9"/>
    <w:rsid w:val="00C66907"/>
    <w:rsid w:val="00C6695E"/>
    <w:rsid w:val="00C66A64"/>
    <w:rsid w:val="00C67236"/>
    <w:rsid w:val="00C67348"/>
    <w:rsid w:val="00C67618"/>
    <w:rsid w:val="00C67680"/>
    <w:rsid w:val="00C676DD"/>
    <w:rsid w:val="00C679FC"/>
    <w:rsid w:val="00C67BEB"/>
    <w:rsid w:val="00C67FE0"/>
    <w:rsid w:val="00C702F0"/>
    <w:rsid w:val="00C7055B"/>
    <w:rsid w:val="00C705DD"/>
    <w:rsid w:val="00C7060D"/>
    <w:rsid w:val="00C70658"/>
    <w:rsid w:val="00C70694"/>
    <w:rsid w:val="00C706F1"/>
    <w:rsid w:val="00C70990"/>
    <w:rsid w:val="00C712AD"/>
    <w:rsid w:val="00C712E6"/>
    <w:rsid w:val="00C713B8"/>
    <w:rsid w:val="00C71928"/>
    <w:rsid w:val="00C71FFA"/>
    <w:rsid w:val="00C722CF"/>
    <w:rsid w:val="00C7245B"/>
    <w:rsid w:val="00C7257D"/>
    <w:rsid w:val="00C72985"/>
    <w:rsid w:val="00C73129"/>
    <w:rsid w:val="00C732F9"/>
    <w:rsid w:val="00C736A4"/>
    <w:rsid w:val="00C73888"/>
    <w:rsid w:val="00C739BB"/>
    <w:rsid w:val="00C739C7"/>
    <w:rsid w:val="00C73AE9"/>
    <w:rsid w:val="00C73DE6"/>
    <w:rsid w:val="00C73ED4"/>
    <w:rsid w:val="00C73FE6"/>
    <w:rsid w:val="00C74384"/>
    <w:rsid w:val="00C744B9"/>
    <w:rsid w:val="00C74707"/>
    <w:rsid w:val="00C74911"/>
    <w:rsid w:val="00C749EB"/>
    <w:rsid w:val="00C74AB2"/>
    <w:rsid w:val="00C74D2D"/>
    <w:rsid w:val="00C750C1"/>
    <w:rsid w:val="00C75284"/>
    <w:rsid w:val="00C75381"/>
    <w:rsid w:val="00C753E8"/>
    <w:rsid w:val="00C75469"/>
    <w:rsid w:val="00C75751"/>
    <w:rsid w:val="00C7591D"/>
    <w:rsid w:val="00C75922"/>
    <w:rsid w:val="00C75BC2"/>
    <w:rsid w:val="00C75E0A"/>
    <w:rsid w:val="00C75E0C"/>
    <w:rsid w:val="00C76196"/>
    <w:rsid w:val="00C762E1"/>
    <w:rsid w:val="00C764D5"/>
    <w:rsid w:val="00C768A9"/>
    <w:rsid w:val="00C769BA"/>
    <w:rsid w:val="00C76A3F"/>
    <w:rsid w:val="00C76BC1"/>
    <w:rsid w:val="00C76E6D"/>
    <w:rsid w:val="00C76E95"/>
    <w:rsid w:val="00C77331"/>
    <w:rsid w:val="00C7769A"/>
    <w:rsid w:val="00C77DE8"/>
    <w:rsid w:val="00C77E69"/>
    <w:rsid w:val="00C77FF6"/>
    <w:rsid w:val="00C80287"/>
    <w:rsid w:val="00C803FB"/>
    <w:rsid w:val="00C80480"/>
    <w:rsid w:val="00C8069E"/>
    <w:rsid w:val="00C8076C"/>
    <w:rsid w:val="00C80C4E"/>
    <w:rsid w:val="00C80C69"/>
    <w:rsid w:val="00C80D1C"/>
    <w:rsid w:val="00C80EEB"/>
    <w:rsid w:val="00C80F48"/>
    <w:rsid w:val="00C81058"/>
    <w:rsid w:val="00C8108E"/>
    <w:rsid w:val="00C8158A"/>
    <w:rsid w:val="00C81D16"/>
    <w:rsid w:val="00C81E13"/>
    <w:rsid w:val="00C81E94"/>
    <w:rsid w:val="00C82460"/>
    <w:rsid w:val="00C826EC"/>
    <w:rsid w:val="00C8280E"/>
    <w:rsid w:val="00C82913"/>
    <w:rsid w:val="00C8291F"/>
    <w:rsid w:val="00C82BEE"/>
    <w:rsid w:val="00C82C8D"/>
    <w:rsid w:val="00C83147"/>
    <w:rsid w:val="00C8394C"/>
    <w:rsid w:val="00C839F0"/>
    <w:rsid w:val="00C83D08"/>
    <w:rsid w:val="00C84231"/>
    <w:rsid w:val="00C8448F"/>
    <w:rsid w:val="00C845C4"/>
    <w:rsid w:val="00C84833"/>
    <w:rsid w:val="00C84916"/>
    <w:rsid w:val="00C84C1C"/>
    <w:rsid w:val="00C84D13"/>
    <w:rsid w:val="00C84D30"/>
    <w:rsid w:val="00C85019"/>
    <w:rsid w:val="00C8503A"/>
    <w:rsid w:val="00C850A1"/>
    <w:rsid w:val="00C85A3E"/>
    <w:rsid w:val="00C85AC4"/>
    <w:rsid w:val="00C85CA7"/>
    <w:rsid w:val="00C85E5D"/>
    <w:rsid w:val="00C8602F"/>
    <w:rsid w:val="00C862A1"/>
    <w:rsid w:val="00C86514"/>
    <w:rsid w:val="00C86561"/>
    <w:rsid w:val="00C866C2"/>
    <w:rsid w:val="00C86803"/>
    <w:rsid w:val="00C86866"/>
    <w:rsid w:val="00C869F5"/>
    <w:rsid w:val="00C86AFF"/>
    <w:rsid w:val="00C872D5"/>
    <w:rsid w:val="00C872FF"/>
    <w:rsid w:val="00C87706"/>
    <w:rsid w:val="00C877FD"/>
    <w:rsid w:val="00C8781F"/>
    <w:rsid w:val="00C87C23"/>
    <w:rsid w:val="00C87C5E"/>
    <w:rsid w:val="00C87CFF"/>
    <w:rsid w:val="00C87E45"/>
    <w:rsid w:val="00C87F4A"/>
    <w:rsid w:val="00C90556"/>
    <w:rsid w:val="00C907C4"/>
    <w:rsid w:val="00C90D0F"/>
    <w:rsid w:val="00C90E8C"/>
    <w:rsid w:val="00C9149D"/>
    <w:rsid w:val="00C91517"/>
    <w:rsid w:val="00C91572"/>
    <w:rsid w:val="00C91894"/>
    <w:rsid w:val="00C918BB"/>
    <w:rsid w:val="00C91A38"/>
    <w:rsid w:val="00C91AB1"/>
    <w:rsid w:val="00C91CFB"/>
    <w:rsid w:val="00C91D31"/>
    <w:rsid w:val="00C9200F"/>
    <w:rsid w:val="00C920B8"/>
    <w:rsid w:val="00C92342"/>
    <w:rsid w:val="00C923BE"/>
    <w:rsid w:val="00C9240C"/>
    <w:rsid w:val="00C926A6"/>
    <w:rsid w:val="00C92706"/>
    <w:rsid w:val="00C92C07"/>
    <w:rsid w:val="00C93344"/>
    <w:rsid w:val="00C933CA"/>
    <w:rsid w:val="00C934D7"/>
    <w:rsid w:val="00C93621"/>
    <w:rsid w:val="00C937CE"/>
    <w:rsid w:val="00C93A36"/>
    <w:rsid w:val="00C93E24"/>
    <w:rsid w:val="00C93E90"/>
    <w:rsid w:val="00C93E92"/>
    <w:rsid w:val="00C93EF8"/>
    <w:rsid w:val="00C93F47"/>
    <w:rsid w:val="00C9403A"/>
    <w:rsid w:val="00C944AC"/>
    <w:rsid w:val="00C945E1"/>
    <w:rsid w:val="00C9474F"/>
    <w:rsid w:val="00C94A84"/>
    <w:rsid w:val="00C94BE0"/>
    <w:rsid w:val="00C94E18"/>
    <w:rsid w:val="00C94E1C"/>
    <w:rsid w:val="00C94E2C"/>
    <w:rsid w:val="00C9519C"/>
    <w:rsid w:val="00C955B9"/>
    <w:rsid w:val="00C955D1"/>
    <w:rsid w:val="00C955E5"/>
    <w:rsid w:val="00C9581D"/>
    <w:rsid w:val="00C959BB"/>
    <w:rsid w:val="00C95A72"/>
    <w:rsid w:val="00C95A91"/>
    <w:rsid w:val="00C95C13"/>
    <w:rsid w:val="00C95C21"/>
    <w:rsid w:val="00C95D4B"/>
    <w:rsid w:val="00C95D80"/>
    <w:rsid w:val="00C95EA2"/>
    <w:rsid w:val="00C95F0F"/>
    <w:rsid w:val="00C963CE"/>
    <w:rsid w:val="00C965C3"/>
    <w:rsid w:val="00C96647"/>
    <w:rsid w:val="00C968B5"/>
    <w:rsid w:val="00C96ACB"/>
    <w:rsid w:val="00C96BDA"/>
    <w:rsid w:val="00C96C97"/>
    <w:rsid w:val="00C96CD1"/>
    <w:rsid w:val="00C9771E"/>
    <w:rsid w:val="00C977A8"/>
    <w:rsid w:val="00C978F2"/>
    <w:rsid w:val="00C97A6C"/>
    <w:rsid w:val="00CA0121"/>
    <w:rsid w:val="00CA043D"/>
    <w:rsid w:val="00CA0738"/>
    <w:rsid w:val="00CA0AF1"/>
    <w:rsid w:val="00CA0BBF"/>
    <w:rsid w:val="00CA0C8B"/>
    <w:rsid w:val="00CA0E26"/>
    <w:rsid w:val="00CA0FD9"/>
    <w:rsid w:val="00CA1178"/>
    <w:rsid w:val="00CA121B"/>
    <w:rsid w:val="00CA1238"/>
    <w:rsid w:val="00CA1487"/>
    <w:rsid w:val="00CA170C"/>
    <w:rsid w:val="00CA1724"/>
    <w:rsid w:val="00CA1B58"/>
    <w:rsid w:val="00CA1CA0"/>
    <w:rsid w:val="00CA2135"/>
    <w:rsid w:val="00CA23F5"/>
    <w:rsid w:val="00CA26DE"/>
    <w:rsid w:val="00CA2890"/>
    <w:rsid w:val="00CA2926"/>
    <w:rsid w:val="00CA2A05"/>
    <w:rsid w:val="00CA2B17"/>
    <w:rsid w:val="00CA2D7F"/>
    <w:rsid w:val="00CA304E"/>
    <w:rsid w:val="00CA32D5"/>
    <w:rsid w:val="00CA331E"/>
    <w:rsid w:val="00CA34CB"/>
    <w:rsid w:val="00CA375E"/>
    <w:rsid w:val="00CA377C"/>
    <w:rsid w:val="00CA383A"/>
    <w:rsid w:val="00CA3971"/>
    <w:rsid w:val="00CA3BDD"/>
    <w:rsid w:val="00CA3CE9"/>
    <w:rsid w:val="00CA3F05"/>
    <w:rsid w:val="00CA3F91"/>
    <w:rsid w:val="00CA41ED"/>
    <w:rsid w:val="00CA43A3"/>
    <w:rsid w:val="00CA448F"/>
    <w:rsid w:val="00CA4718"/>
    <w:rsid w:val="00CA49C2"/>
    <w:rsid w:val="00CA4B78"/>
    <w:rsid w:val="00CA4CA6"/>
    <w:rsid w:val="00CA506C"/>
    <w:rsid w:val="00CA50E3"/>
    <w:rsid w:val="00CA53BD"/>
    <w:rsid w:val="00CA567D"/>
    <w:rsid w:val="00CA5A99"/>
    <w:rsid w:val="00CA5D13"/>
    <w:rsid w:val="00CA5FEB"/>
    <w:rsid w:val="00CA605C"/>
    <w:rsid w:val="00CA63B1"/>
    <w:rsid w:val="00CA64F4"/>
    <w:rsid w:val="00CA660D"/>
    <w:rsid w:val="00CA6643"/>
    <w:rsid w:val="00CA6814"/>
    <w:rsid w:val="00CA689F"/>
    <w:rsid w:val="00CA697E"/>
    <w:rsid w:val="00CA6A51"/>
    <w:rsid w:val="00CA6A57"/>
    <w:rsid w:val="00CA6CAD"/>
    <w:rsid w:val="00CA6D31"/>
    <w:rsid w:val="00CA6D7E"/>
    <w:rsid w:val="00CA6E3A"/>
    <w:rsid w:val="00CA7091"/>
    <w:rsid w:val="00CA720D"/>
    <w:rsid w:val="00CA77A0"/>
    <w:rsid w:val="00CA7822"/>
    <w:rsid w:val="00CA7BF7"/>
    <w:rsid w:val="00CB01EF"/>
    <w:rsid w:val="00CB0282"/>
    <w:rsid w:val="00CB0B7F"/>
    <w:rsid w:val="00CB0BE4"/>
    <w:rsid w:val="00CB0F85"/>
    <w:rsid w:val="00CB1328"/>
    <w:rsid w:val="00CB1374"/>
    <w:rsid w:val="00CB169B"/>
    <w:rsid w:val="00CB1823"/>
    <w:rsid w:val="00CB19F2"/>
    <w:rsid w:val="00CB1B95"/>
    <w:rsid w:val="00CB207C"/>
    <w:rsid w:val="00CB27EB"/>
    <w:rsid w:val="00CB2B8F"/>
    <w:rsid w:val="00CB2DA1"/>
    <w:rsid w:val="00CB2EAD"/>
    <w:rsid w:val="00CB3577"/>
    <w:rsid w:val="00CB35D5"/>
    <w:rsid w:val="00CB36C4"/>
    <w:rsid w:val="00CB3846"/>
    <w:rsid w:val="00CB3863"/>
    <w:rsid w:val="00CB3A55"/>
    <w:rsid w:val="00CB3CFC"/>
    <w:rsid w:val="00CB3D3C"/>
    <w:rsid w:val="00CB3DCF"/>
    <w:rsid w:val="00CB3F54"/>
    <w:rsid w:val="00CB406A"/>
    <w:rsid w:val="00CB42C4"/>
    <w:rsid w:val="00CB4364"/>
    <w:rsid w:val="00CB443C"/>
    <w:rsid w:val="00CB445A"/>
    <w:rsid w:val="00CB445B"/>
    <w:rsid w:val="00CB455B"/>
    <w:rsid w:val="00CB48B9"/>
    <w:rsid w:val="00CB4BA3"/>
    <w:rsid w:val="00CB4BAC"/>
    <w:rsid w:val="00CB4D4C"/>
    <w:rsid w:val="00CB5056"/>
    <w:rsid w:val="00CB5251"/>
    <w:rsid w:val="00CB526D"/>
    <w:rsid w:val="00CB5442"/>
    <w:rsid w:val="00CB57E5"/>
    <w:rsid w:val="00CB5851"/>
    <w:rsid w:val="00CB5871"/>
    <w:rsid w:val="00CB5A31"/>
    <w:rsid w:val="00CB5B98"/>
    <w:rsid w:val="00CB5CC9"/>
    <w:rsid w:val="00CB5D2B"/>
    <w:rsid w:val="00CB5EC3"/>
    <w:rsid w:val="00CB61CC"/>
    <w:rsid w:val="00CB65C1"/>
    <w:rsid w:val="00CB69B9"/>
    <w:rsid w:val="00CB6B5E"/>
    <w:rsid w:val="00CB6B8A"/>
    <w:rsid w:val="00CB6D98"/>
    <w:rsid w:val="00CB6EEF"/>
    <w:rsid w:val="00CB6F19"/>
    <w:rsid w:val="00CB7172"/>
    <w:rsid w:val="00CB71B0"/>
    <w:rsid w:val="00CB76E8"/>
    <w:rsid w:val="00CB77C5"/>
    <w:rsid w:val="00CB790B"/>
    <w:rsid w:val="00CB79F1"/>
    <w:rsid w:val="00CC00D7"/>
    <w:rsid w:val="00CC011F"/>
    <w:rsid w:val="00CC01AB"/>
    <w:rsid w:val="00CC02CF"/>
    <w:rsid w:val="00CC0404"/>
    <w:rsid w:val="00CC0437"/>
    <w:rsid w:val="00CC06C5"/>
    <w:rsid w:val="00CC0781"/>
    <w:rsid w:val="00CC078E"/>
    <w:rsid w:val="00CC07BF"/>
    <w:rsid w:val="00CC0910"/>
    <w:rsid w:val="00CC0ABD"/>
    <w:rsid w:val="00CC0B08"/>
    <w:rsid w:val="00CC0BF3"/>
    <w:rsid w:val="00CC0C34"/>
    <w:rsid w:val="00CC0D25"/>
    <w:rsid w:val="00CC0EFF"/>
    <w:rsid w:val="00CC11F4"/>
    <w:rsid w:val="00CC1209"/>
    <w:rsid w:val="00CC1268"/>
    <w:rsid w:val="00CC1443"/>
    <w:rsid w:val="00CC16E8"/>
    <w:rsid w:val="00CC18EF"/>
    <w:rsid w:val="00CC1DE1"/>
    <w:rsid w:val="00CC228D"/>
    <w:rsid w:val="00CC259E"/>
    <w:rsid w:val="00CC26C4"/>
    <w:rsid w:val="00CC2C46"/>
    <w:rsid w:val="00CC2D89"/>
    <w:rsid w:val="00CC2DE0"/>
    <w:rsid w:val="00CC3203"/>
    <w:rsid w:val="00CC33CD"/>
    <w:rsid w:val="00CC35B4"/>
    <w:rsid w:val="00CC36F2"/>
    <w:rsid w:val="00CC3963"/>
    <w:rsid w:val="00CC40E3"/>
    <w:rsid w:val="00CC4536"/>
    <w:rsid w:val="00CC4599"/>
    <w:rsid w:val="00CC46B8"/>
    <w:rsid w:val="00CC474A"/>
    <w:rsid w:val="00CC4AFA"/>
    <w:rsid w:val="00CC5122"/>
    <w:rsid w:val="00CC5330"/>
    <w:rsid w:val="00CC5556"/>
    <w:rsid w:val="00CC57BB"/>
    <w:rsid w:val="00CC580E"/>
    <w:rsid w:val="00CC58FD"/>
    <w:rsid w:val="00CC5A27"/>
    <w:rsid w:val="00CC5C4D"/>
    <w:rsid w:val="00CC5CC6"/>
    <w:rsid w:val="00CC5CFD"/>
    <w:rsid w:val="00CC5D4A"/>
    <w:rsid w:val="00CC61AE"/>
    <w:rsid w:val="00CC658D"/>
    <w:rsid w:val="00CC6786"/>
    <w:rsid w:val="00CC68F3"/>
    <w:rsid w:val="00CC6C2E"/>
    <w:rsid w:val="00CC6C63"/>
    <w:rsid w:val="00CC71C7"/>
    <w:rsid w:val="00CC74DC"/>
    <w:rsid w:val="00CC756C"/>
    <w:rsid w:val="00CC7658"/>
    <w:rsid w:val="00CC775A"/>
    <w:rsid w:val="00CC7E0C"/>
    <w:rsid w:val="00CC7EED"/>
    <w:rsid w:val="00CC7F74"/>
    <w:rsid w:val="00CD002C"/>
    <w:rsid w:val="00CD008B"/>
    <w:rsid w:val="00CD00A5"/>
    <w:rsid w:val="00CD025D"/>
    <w:rsid w:val="00CD08B9"/>
    <w:rsid w:val="00CD0942"/>
    <w:rsid w:val="00CD0A08"/>
    <w:rsid w:val="00CD0EE9"/>
    <w:rsid w:val="00CD0F7C"/>
    <w:rsid w:val="00CD1059"/>
    <w:rsid w:val="00CD182F"/>
    <w:rsid w:val="00CD205F"/>
    <w:rsid w:val="00CD2167"/>
    <w:rsid w:val="00CD27E7"/>
    <w:rsid w:val="00CD29E7"/>
    <w:rsid w:val="00CD2A19"/>
    <w:rsid w:val="00CD2DCA"/>
    <w:rsid w:val="00CD2E1C"/>
    <w:rsid w:val="00CD2E88"/>
    <w:rsid w:val="00CD30E7"/>
    <w:rsid w:val="00CD33BE"/>
    <w:rsid w:val="00CD352C"/>
    <w:rsid w:val="00CD362E"/>
    <w:rsid w:val="00CD3737"/>
    <w:rsid w:val="00CD3AB6"/>
    <w:rsid w:val="00CD3B2D"/>
    <w:rsid w:val="00CD3D4B"/>
    <w:rsid w:val="00CD3E44"/>
    <w:rsid w:val="00CD3E8C"/>
    <w:rsid w:val="00CD3F9B"/>
    <w:rsid w:val="00CD407A"/>
    <w:rsid w:val="00CD43CA"/>
    <w:rsid w:val="00CD45F3"/>
    <w:rsid w:val="00CD461C"/>
    <w:rsid w:val="00CD482D"/>
    <w:rsid w:val="00CD48CF"/>
    <w:rsid w:val="00CD4FF2"/>
    <w:rsid w:val="00CD5895"/>
    <w:rsid w:val="00CD58BE"/>
    <w:rsid w:val="00CD5E4D"/>
    <w:rsid w:val="00CD5F37"/>
    <w:rsid w:val="00CD6062"/>
    <w:rsid w:val="00CD6523"/>
    <w:rsid w:val="00CD65C6"/>
    <w:rsid w:val="00CD6CF8"/>
    <w:rsid w:val="00CD6F9B"/>
    <w:rsid w:val="00CD71B2"/>
    <w:rsid w:val="00CD73CB"/>
    <w:rsid w:val="00CD747E"/>
    <w:rsid w:val="00CD766F"/>
    <w:rsid w:val="00CD778F"/>
    <w:rsid w:val="00CD7AF5"/>
    <w:rsid w:val="00CD7CAD"/>
    <w:rsid w:val="00CD7FA1"/>
    <w:rsid w:val="00CE00A2"/>
    <w:rsid w:val="00CE0366"/>
    <w:rsid w:val="00CE0399"/>
    <w:rsid w:val="00CE04C8"/>
    <w:rsid w:val="00CE053F"/>
    <w:rsid w:val="00CE06B7"/>
    <w:rsid w:val="00CE077F"/>
    <w:rsid w:val="00CE0951"/>
    <w:rsid w:val="00CE0AA5"/>
    <w:rsid w:val="00CE0BAA"/>
    <w:rsid w:val="00CE0BD6"/>
    <w:rsid w:val="00CE0CDF"/>
    <w:rsid w:val="00CE10F0"/>
    <w:rsid w:val="00CE184F"/>
    <w:rsid w:val="00CE1BAD"/>
    <w:rsid w:val="00CE1CF8"/>
    <w:rsid w:val="00CE1DF4"/>
    <w:rsid w:val="00CE222B"/>
    <w:rsid w:val="00CE2563"/>
    <w:rsid w:val="00CE2574"/>
    <w:rsid w:val="00CE25FE"/>
    <w:rsid w:val="00CE26E6"/>
    <w:rsid w:val="00CE272B"/>
    <w:rsid w:val="00CE2846"/>
    <w:rsid w:val="00CE289C"/>
    <w:rsid w:val="00CE293F"/>
    <w:rsid w:val="00CE2BB6"/>
    <w:rsid w:val="00CE30FA"/>
    <w:rsid w:val="00CE3769"/>
    <w:rsid w:val="00CE37C0"/>
    <w:rsid w:val="00CE3AEA"/>
    <w:rsid w:val="00CE4129"/>
    <w:rsid w:val="00CE4350"/>
    <w:rsid w:val="00CE4356"/>
    <w:rsid w:val="00CE43D3"/>
    <w:rsid w:val="00CE4409"/>
    <w:rsid w:val="00CE4511"/>
    <w:rsid w:val="00CE4C06"/>
    <w:rsid w:val="00CE4C1C"/>
    <w:rsid w:val="00CE4CEF"/>
    <w:rsid w:val="00CE4D7A"/>
    <w:rsid w:val="00CE4FCD"/>
    <w:rsid w:val="00CE52D2"/>
    <w:rsid w:val="00CE5536"/>
    <w:rsid w:val="00CE56A6"/>
    <w:rsid w:val="00CE56EF"/>
    <w:rsid w:val="00CE58F0"/>
    <w:rsid w:val="00CE5B1F"/>
    <w:rsid w:val="00CE5BA5"/>
    <w:rsid w:val="00CE5E09"/>
    <w:rsid w:val="00CE5E91"/>
    <w:rsid w:val="00CE6061"/>
    <w:rsid w:val="00CE6401"/>
    <w:rsid w:val="00CE67ED"/>
    <w:rsid w:val="00CE6814"/>
    <w:rsid w:val="00CE685D"/>
    <w:rsid w:val="00CE6AEB"/>
    <w:rsid w:val="00CE6B8C"/>
    <w:rsid w:val="00CE6C53"/>
    <w:rsid w:val="00CE6D95"/>
    <w:rsid w:val="00CE6E66"/>
    <w:rsid w:val="00CE711F"/>
    <w:rsid w:val="00CE7222"/>
    <w:rsid w:val="00CE7481"/>
    <w:rsid w:val="00CE77A4"/>
    <w:rsid w:val="00CE7810"/>
    <w:rsid w:val="00CE78B8"/>
    <w:rsid w:val="00CE7987"/>
    <w:rsid w:val="00CE79C9"/>
    <w:rsid w:val="00CE7B5B"/>
    <w:rsid w:val="00CE7BB3"/>
    <w:rsid w:val="00CE7BF0"/>
    <w:rsid w:val="00CE7CF1"/>
    <w:rsid w:val="00CE7E5F"/>
    <w:rsid w:val="00CE7F8A"/>
    <w:rsid w:val="00CE7FB4"/>
    <w:rsid w:val="00CF001A"/>
    <w:rsid w:val="00CF02BD"/>
    <w:rsid w:val="00CF0692"/>
    <w:rsid w:val="00CF0875"/>
    <w:rsid w:val="00CF0B6D"/>
    <w:rsid w:val="00CF0B80"/>
    <w:rsid w:val="00CF0C3D"/>
    <w:rsid w:val="00CF0CB6"/>
    <w:rsid w:val="00CF0CBD"/>
    <w:rsid w:val="00CF0FD7"/>
    <w:rsid w:val="00CF1176"/>
    <w:rsid w:val="00CF17EF"/>
    <w:rsid w:val="00CF186D"/>
    <w:rsid w:val="00CF1A3F"/>
    <w:rsid w:val="00CF1C11"/>
    <w:rsid w:val="00CF1C5D"/>
    <w:rsid w:val="00CF2092"/>
    <w:rsid w:val="00CF20CB"/>
    <w:rsid w:val="00CF236F"/>
    <w:rsid w:val="00CF326E"/>
    <w:rsid w:val="00CF3585"/>
    <w:rsid w:val="00CF37D2"/>
    <w:rsid w:val="00CF3A0D"/>
    <w:rsid w:val="00CF3BFB"/>
    <w:rsid w:val="00CF3D94"/>
    <w:rsid w:val="00CF3DC5"/>
    <w:rsid w:val="00CF3F63"/>
    <w:rsid w:val="00CF403D"/>
    <w:rsid w:val="00CF408A"/>
    <w:rsid w:val="00CF4180"/>
    <w:rsid w:val="00CF437B"/>
    <w:rsid w:val="00CF46AD"/>
    <w:rsid w:val="00CF4744"/>
    <w:rsid w:val="00CF4856"/>
    <w:rsid w:val="00CF4A55"/>
    <w:rsid w:val="00CF4A60"/>
    <w:rsid w:val="00CF4BA9"/>
    <w:rsid w:val="00CF4C56"/>
    <w:rsid w:val="00CF5144"/>
    <w:rsid w:val="00CF558C"/>
    <w:rsid w:val="00CF5AC2"/>
    <w:rsid w:val="00CF5C1D"/>
    <w:rsid w:val="00CF5DE6"/>
    <w:rsid w:val="00CF6057"/>
    <w:rsid w:val="00CF6336"/>
    <w:rsid w:val="00CF6367"/>
    <w:rsid w:val="00CF63CC"/>
    <w:rsid w:val="00CF6924"/>
    <w:rsid w:val="00CF69C2"/>
    <w:rsid w:val="00CF6B03"/>
    <w:rsid w:val="00CF6E54"/>
    <w:rsid w:val="00CF6EB6"/>
    <w:rsid w:val="00CF6F64"/>
    <w:rsid w:val="00CF7081"/>
    <w:rsid w:val="00CF7533"/>
    <w:rsid w:val="00CF7B28"/>
    <w:rsid w:val="00CF7B31"/>
    <w:rsid w:val="00CF7D6D"/>
    <w:rsid w:val="00D005E4"/>
    <w:rsid w:val="00D005F8"/>
    <w:rsid w:val="00D006E9"/>
    <w:rsid w:val="00D0096D"/>
    <w:rsid w:val="00D009CD"/>
    <w:rsid w:val="00D00B5D"/>
    <w:rsid w:val="00D00C17"/>
    <w:rsid w:val="00D010D9"/>
    <w:rsid w:val="00D011DB"/>
    <w:rsid w:val="00D01480"/>
    <w:rsid w:val="00D016E2"/>
    <w:rsid w:val="00D01A2C"/>
    <w:rsid w:val="00D01A45"/>
    <w:rsid w:val="00D01E61"/>
    <w:rsid w:val="00D02129"/>
    <w:rsid w:val="00D02239"/>
    <w:rsid w:val="00D02531"/>
    <w:rsid w:val="00D026E3"/>
    <w:rsid w:val="00D0272D"/>
    <w:rsid w:val="00D0274C"/>
    <w:rsid w:val="00D0285B"/>
    <w:rsid w:val="00D028AE"/>
    <w:rsid w:val="00D02E16"/>
    <w:rsid w:val="00D02EE5"/>
    <w:rsid w:val="00D02F23"/>
    <w:rsid w:val="00D02F4F"/>
    <w:rsid w:val="00D03212"/>
    <w:rsid w:val="00D03382"/>
    <w:rsid w:val="00D036E6"/>
    <w:rsid w:val="00D03882"/>
    <w:rsid w:val="00D03AAC"/>
    <w:rsid w:val="00D03C51"/>
    <w:rsid w:val="00D03C55"/>
    <w:rsid w:val="00D03E2B"/>
    <w:rsid w:val="00D04760"/>
    <w:rsid w:val="00D0477F"/>
    <w:rsid w:val="00D04936"/>
    <w:rsid w:val="00D04DBC"/>
    <w:rsid w:val="00D04FC8"/>
    <w:rsid w:val="00D0555A"/>
    <w:rsid w:val="00D057A6"/>
    <w:rsid w:val="00D057F7"/>
    <w:rsid w:val="00D0594D"/>
    <w:rsid w:val="00D05A47"/>
    <w:rsid w:val="00D05BEB"/>
    <w:rsid w:val="00D05C82"/>
    <w:rsid w:val="00D05E1F"/>
    <w:rsid w:val="00D05E4F"/>
    <w:rsid w:val="00D05EA9"/>
    <w:rsid w:val="00D060FD"/>
    <w:rsid w:val="00D061C8"/>
    <w:rsid w:val="00D0622C"/>
    <w:rsid w:val="00D06261"/>
    <w:rsid w:val="00D06385"/>
    <w:rsid w:val="00D0671D"/>
    <w:rsid w:val="00D0689E"/>
    <w:rsid w:val="00D068C2"/>
    <w:rsid w:val="00D069F0"/>
    <w:rsid w:val="00D06A4B"/>
    <w:rsid w:val="00D06D91"/>
    <w:rsid w:val="00D06FDA"/>
    <w:rsid w:val="00D0731F"/>
    <w:rsid w:val="00D07503"/>
    <w:rsid w:val="00D07593"/>
    <w:rsid w:val="00D07600"/>
    <w:rsid w:val="00D07916"/>
    <w:rsid w:val="00D079D2"/>
    <w:rsid w:val="00D07B33"/>
    <w:rsid w:val="00D07CE8"/>
    <w:rsid w:val="00D07D28"/>
    <w:rsid w:val="00D07F56"/>
    <w:rsid w:val="00D10010"/>
    <w:rsid w:val="00D101B5"/>
    <w:rsid w:val="00D1028A"/>
    <w:rsid w:val="00D103BA"/>
    <w:rsid w:val="00D104E9"/>
    <w:rsid w:val="00D107C2"/>
    <w:rsid w:val="00D108F8"/>
    <w:rsid w:val="00D108FF"/>
    <w:rsid w:val="00D10A7E"/>
    <w:rsid w:val="00D10A88"/>
    <w:rsid w:val="00D10AC7"/>
    <w:rsid w:val="00D10AE6"/>
    <w:rsid w:val="00D10BF7"/>
    <w:rsid w:val="00D10F3A"/>
    <w:rsid w:val="00D10FB8"/>
    <w:rsid w:val="00D1106D"/>
    <w:rsid w:val="00D11089"/>
    <w:rsid w:val="00D11129"/>
    <w:rsid w:val="00D1113D"/>
    <w:rsid w:val="00D11553"/>
    <w:rsid w:val="00D11574"/>
    <w:rsid w:val="00D1181E"/>
    <w:rsid w:val="00D11965"/>
    <w:rsid w:val="00D11B4B"/>
    <w:rsid w:val="00D11C1F"/>
    <w:rsid w:val="00D11E20"/>
    <w:rsid w:val="00D11EA2"/>
    <w:rsid w:val="00D11EB1"/>
    <w:rsid w:val="00D12029"/>
    <w:rsid w:val="00D1210A"/>
    <w:rsid w:val="00D128CF"/>
    <w:rsid w:val="00D1290B"/>
    <w:rsid w:val="00D12A25"/>
    <w:rsid w:val="00D12FAC"/>
    <w:rsid w:val="00D1314C"/>
    <w:rsid w:val="00D13194"/>
    <w:rsid w:val="00D13276"/>
    <w:rsid w:val="00D13309"/>
    <w:rsid w:val="00D13894"/>
    <w:rsid w:val="00D13B62"/>
    <w:rsid w:val="00D13BA5"/>
    <w:rsid w:val="00D13BFD"/>
    <w:rsid w:val="00D13C5F"/>
    <w:rsid w:val="00D13DF7"/>
    <w:rsid w:val="00D13E34"/>
    <w:rsid w:val="00D13F95"/>
    <w:rsid w:val="00D143F9"/>
    <w:rsid w:val="00D1445B"/>
    <w:rsid w:val="00D144F6"/>
    <w:rsid w:val="00D14DF6"/>
    <w:rsid w:val="00D14FCA"/>
    <w:rsid w:val="00D15140"/>
    <w:rsid w:val="00D151DA"/>
    <w:rsid w:val="00D1523D"/>
    <w:rsid w:val="00D152E9"/>
    <w:rsid w:val="00D1530B"/>
    <w:rsid w:val="00D15486"/>
    <w:rsid w:val="00D154F8"/>
    <w:rsid w:val="00D1574D"/>
    <w:rsid w:val="00D15754"/>
    <w:rsid w:val="00D157B1"/>
    <w:rsid w:val="00D15901"/>
    <w:rsid w:val="00D15A13"/>
    <w:rsid w:val="00D15BE1"/>
    <w:rsid w:val="00D15DAE"/>
    <w:rsid w:val="00D15F70"/>
    <w:rsid w:val="00D164BD"/>
    <w:rsid w:val="00D16507"/>
    <w:rsid w:val="00D16582"/>
    <w:rsid w:val="00D166DF"/>
    <w:rsid w:val="00D16B05"/>
    <w:rsid w:val="00D16B46"/>
    <w:rsid w:val="00D1710B"/>
    <w:rsid w:val="00D17123"/>
    <w:rsid w:val="00D1727A"/>
    <w:rsid w:val="00D173B0"/>
    <w:rsid w:val="00D173C1"/>
    <w:rsid w:val="00D1792D"/>
    <w:rsid w:val="00D179AD"/>
    <w:rsid w:val="00D17B25"/>
    <w:rsid w:val="00D17BC1"/>
    <w:rsid w:val="00D17C75"/>
    <w:rsid w:val="00D17CB7"/>
    <w:rsid w:val="00D17DD4"/>
    <w:rsid w:val="00D202BF"/>
    <w:rsid w:val="00D20448"/>
    <w:rsid w:val="00D205DC"/>
    <w:rsid w:val="00D20637"/>
    <w:rsid w:val="00D20979"/>
    <w:rsid w:val="00D20ACF"/>
    <w:rsid w:val="00D20B52"/>
    <w:rsid w:val="00D20D18"/>
    <w:rsid w:val="00D20F10"/>
    <w:rsid w:val="00D21079"/>
    <w:rsid w:val="00D21345"/>
    <w:rsid w:val="00D216D6"/>
    <w:rsid w:val="00D21772"/>
    <w:rsid w:val="00D21837"/>
    <w:rsid w:val="00D218B8"/>
    <w:rsid w:val="00D21D23"/>
    <w:rsid w:val="00D21DA1"/>
    <w:rsid w:val="00D21DCA"/>
    <w:rsid w:val="00D22031"/>
    <w:rsid w:val="00D22176"/>
    <w:rsid w:val="00D2237E"/>
    <w:rsid w:val="00D22589"/>
    <w:rsid w:val="00D22728"/>
    <w:rsid w:val="00D22755"/>
    <w:rsid w:val="00D2276C"/>
    <w:rsid w:val="00D22874"/>
    <w:rsid w:val="00D22881"/>
    <w:rsid w:val="00D22A29"/>
    <w:rsid w:val="00D22F32"/>
    <w:rsid w:val="00D230DD"/>
    <w:rsid w:val="00D231A0"/>
    <w:rsid w:val="00D23466"/>
    <w:rsid w:val="00D2361F"/>
    <w:rsid w:val="00D2373B"/>
    <w:rsid w:val="00D238AF"/>
    <w:rsid w:val="00D23B16"/>
    <w:rsid w:val="00D23F0A"/>
    <w:rsid w:val="00D24125"/>
    <w:rsid w:val="00D241C6"/>
    <w:rsid w:val="00D2432F"/>
    <w:rsid w:val="00D2443F"/>
    <w:rsid w:val="00D24462"/>
    <w:rsid w:val="00D24479"/>
    <w:rsid w:val="00D24812"/>
    <w:rsid w:val="00D24813"/>
    <w:rsid w:val="00D24832"/>
    <w:rsid w:val="00D24964"/>
    <w:rsid w:val="00D24A9E"/>
    <w:rsid w:val="00D24AD0"/>
    <w:rsid w:val="00D24AEE"/>
    <w:rsid w:val="00D2504E"/>
    <w:rsid w:val="00D250AF"/>
    <w:rsid w:val="00D2516E"/>
    <w:rsid w:val="00D252B4"/>
    <w:rsid w:val="00D2547D"/>
    <w:rsid w:val="00D254FB"/>
    <w:rsid w:val="00D258E9"/>
    <w:rsid w:val="00D25B5C"/>
    <w:rsid w:val="00D25BE4"/>
    <w:rsid w:val="00D25C37"/>
    <w:rsid w:val="00D25C84"/>
    <w:rsid w:val="00D25E63"/>
    <w:rsid w:val="00D262B4"/>
    <w:rsid w:val="00D26580"/>
    <w:rsid w:val="00D267D4"/>
    <w:rsid w:val="00D26809"/>
    <w:rsid w:val="00D2680D"/>
    <w:rsid w:val="00D26970"/>
    <w:rsid w:val="00D26DE7"/>
    <w:rsid w:val="00D26E53"/>
    <w:rsid w:val="00D27097"/>
    <w:rsid w:val="00D27351"/>
    <w:rsid w:val="00D2742A"/>
    <w:rsid w:val="00D27556"/>
    <w:rsid w:val="00D276EE"/>
    <w:rsid w:val="00D27A7C"/>
    <w:rsid w:val="00D27B1C"/>
    <w:rsid w:val="00D300FC"/>
    <w:rsid w:val="00D30746"/>
    <w:rsid w:val="00D307A6"/>
    <w:rsid w:val="00D3086F"/>
    <w:rsid w:val="00D308EC"/>
    <w:rsid w:val="00D30B3A"/>
    <w:rsid w:val="00D30FB2"/>
    <w:rsid w:val="00D31475"/>
    <w:rsid w:val="00D3152E"/>
    <w:rsid w:val="00D31912"/>
    <w:rsid w:val="00D319B8"/>
    <w:rsid w:val="00D319E4"/>
    <w:rsid w:val="00D31A41"/>
    <w:rsid w:val="00D31B83"/>
    <w:rsid w:val="00D31BEA"/>
    <w:rsid w:val="00D31C01"/>
    <w:rsid w:val="00D31CD6"/>
    <w:rsid w:val="00D31E56"/>
    <w:rsid w:val="00D32097"/>
    <w:rsid w:val="00D32596"/>
    <w:rsid w:val="00D326CC"/>
    <w:rsid w:val="00D327DE"/>
    <w:rsid w:val="00D3280E"/>
    <w:rsid w:val="00D32862"/>
    <w:rsid w:val="00D329C2"/>
    <w:rsid w:val="00D329D7"/>
    <w:rsid w:val="00D32AB3"/>
    <w:rsid w:val="00D32E23"/>
    <w:rsid w:val="00D32F6D"/>
    <w:rsid w:val="00D331D2"/>
    <w:rsid w:val="00D33310"/>
    <w:rsid w:val="00D33426"/>
    <w:rsid w:val="00D334E8"/>
    <w:rsid w:val="00D33710"/>
    <w:rsid w:val="00D33F0D"/>
    <w:rsid w:val="00D33F5A"/>
    <w:rsid w:val="00D3415A"/>
    <w:rsid w:val="00D341CD"/>
    <w:rsid w:val="00D3433D"/>
    <w:rsid w:val="00D3443B"/>
    <w:rsid w:val="00D34465"/>
    <w:rsid w:val="00D347BA"/>
    <w:rsid w:val="00D34834"/>
    <w:rsid w:val="00D34C0A"/>
    <w:rsid w:val="00D34C0E"/>
    <w:rsid w:val="00D35144"/>
    <w:rsid w:val="00D352D4"/>
    <w:rsid w:val="00D3539A"/>
    <w:rsid w:val="00D356DF"/>
    <w:rsid w:val="00D35712"/>
    <w:rsid w:val="00D35912"/>
    <w:rsid w:val="00D35957"/>
    <w:rsid w:val="00D359FE"/>
    <w:rsid w:val="00D35A07"/>
    <w:rsid w:val="00D35A3E"/>
    <w:rsid w:val="00D35A4C"/>
    <w:rsid w:val="00D35E0D"/>
    <w:rsid w:val="00D35E1E"/>
    <w:rsid w:val="00D35FA1"/>
    <w:rsid w:val="00D36860"/>
    <w:rsid w:val="00D36884"/>
    <w:rsid w:val="00D369B9"/>
    <w:rsid w:val="00D369FB"/>
    <w:rsid w:val="00D36AFF"/>
    <w:rsid w:val="00D36B7D"/>
    <w:rsid w:val="00D37525"/>
    <w:rsid w:val="00D3758D"/>
    <w:rsid w:val="00D378CF"/>
    <w:rsid w:val="00D37989"/>
    <w:rsid w:val="00D37C5F"/>
    <w:rsid w:val="00D37D6C"/>
    <w:rsid w:val="00D4004E"/>
    <w:rsid w:val="00D400CC"/>
    <w:rsid w:val="00D40409"/>
    <w:rsid w:val="00D404A9"/>
    <w:rsid w:val="00D40811"/>
    <w:rsid w:val="00D4095B"/>
    <w:rsid w:val="00D40BEB"/>
    <w:rsid w:val="00D40F30"/>
    <w:rsid w:val="00D4130A"/>
    <w:rsid w:val="00D4135F"/>
    <w:rsid w:val="00D4138E"/>
    <w:rsid w:val="00D41790"/>
    <w:rsid w:val="00D41A37"/>
    <w:rsid w:val="00D41A86"/>
    <w:rsid w:val="00D41A9F"/>
    <w:rsid w:val="00D41E12"/>
    <w:rsid w:val="00D423D6"/>
    <w:rsid w:val="00D4251B"/>
    <w:rsid w:val="00D4265C"/>
    <w:rsid w:val="00D4275F"/>
    <w:rsid w:val="00D428E4"/>
    <w:rsid w:val="00D429CB"/>
    <w:rsid w:val="00D42C26"/>
    <w:rsid w:val="00D43063"/>
    <w:rsid w:val="00D43158"/>
    <w:rsid w:val="00D43186"/>
    <w:rsid w:val="00D432BE"/>
    <w:rsid w:val="00D434FF"/>
    <w:rsid w:val="00D4350A"/>
    <w:rsid w:val="00D43539"/>
    <w:rsid w:val="00D43595"/>
    <w:rsid w:val="00D43629"/>
    <w:rsid w:val="00D43642"/>
    <w:rsid w:val="00D4368A"/>
    <w:rsid w:val="00D43861"/>
    <w:rsid w:val="00D43991"/>
    <w:rsid w:val="00D43BFF"/>
    <w:rsid w:val="00D43CB6"/>
    <w:rsid w:val="00D43CD4"/>
    <w:rsid w:val="00D43DAC"/>
    <w:rsid w:val="00D43DEB"/>
    <w:rsid w:val="00D43E30"/>
    <w:rsid w:val="00D43F9F"/>
    <w:rsid w:val="00D4408A"/>
    <w:rsid w:val="00D443F9"/>
    <w:rsid w:val="00D444E7"/>
    <w:rsid w:val="00D4458F"/>
    <w:rsid w:val="00D44708"/>
    <w:rsid w:val="00D4498C"/>
    <w:rsid w:val="00D44D5A"/>
    <w:rsid w:val="00D44E27"/>
    <w:rsid w:val="00D451AC"/>
    <w:rsid w:val="00D4529B"/>
    <w:rsid w:val="00D45371"/>
    <w:rsid w:val="00D45462"/>
    <w:rsid w:val="00D4562D"/>
    <w:rsid w:val="00D4577A"/>
    <w:rsid w:val="00D458CD"/>
    <w:rsid w:val="00D45A35"/>
    <w:rsid w:val="00D45F31"/>
    <w:rsid w:val="00D463DB"/>
    <w:rsid w:val="00D466F6"/>
    <w:rsid w:val="00D46799"/>
    <w:rsid w:val="00D469C9"/>
    <w:rsid w:val="00D46A8A"/>
    <w:rsid w:val="00D46D39"/>
    <w:rsid w:val="00D46D7A"/>
    <w:rsid w:val="00D46F0B"/>
    <w:rsid w:val="00D471E4"/>
    <w:rsid w:val="00D4726F"/>
    <w:rsid w:val="00D472EF"/>
    <w:rsid w:val="00D47723"/>
    <w:rsid w:val="00D4772F"/>
    <w:rsid w:val="00D477BF"/>
    <w:rsid w:val="00D478B9"/>
    <w:rsid w:val="00D47B1A"/>
    <w:rsid w:val="00D47CBA"/>
    <w:rsid w:val="00D47E77"/>
    <w:rsid w:val="00D5091E"/>
    <w:rsid w:val="00D50A0B"/>
    <w:rsid w:val="00D50E61"/>
    <w:rsid w:val="00D50E6B"/>
    <w:rsid w:val="00D5105D"/>
    <w:rsid w:val="00D5126D"/>
    <w:rsid w:val="00D516F7"/>
    <w:rsid w:val="00D51B28"/>
    <w:rsid w:val="00D51B76"/>
    <w:rsid w:val="00D51B83"/>
    <w:rsid w:val="00D51CAB"/>
    <w:rsid w:val="00D51CC4"/>
    <w:rsid w:val="00D51F19"/>
    <w:rsid w:val="00D521B6"/>
    <w:rsid w:val="00D52444"/>
    <w:rsid w:val="00D5244D"/>
    <w:rsid w:val="00D52613"/>
    <w:rsid w:val="00D527BB"/>
    <w:rsid w:val="00D52899"/>
    <w:rsid w:val="00D52BD2"/>
    <w:rsid w:val="00D5301C"/>
    <w:rsid w:val="00D530C9"/>
    <w:rsid w:val="00D536CA"/>
    <w:rsid w:val="00D53776"/>
    <w:rsid w:val="00D5383C"/>
    <w:rsid w:val="00D538F3"/>
    <w:rsid w:val="00D53904"/>
    <w:rsid w:val="00D5395A"/>
    <w:rsid w:val="00D53B04"/>
    <w:rsid w:val="00D53BE2"/>
    <w:rsid w:val="00D53C05"/>
    <w:rsid w:val="00D53F12"/>
    <w:rsid w:val="00D540A2"/>
    <w:rsid w:val="00D5414F"/>
    <w:rsid w:val="00D546F4"/>
    <w:rsid w:val="00D549C8"/>
    <w:rsid w:val="00D54A5B"/>
    <w:rsid w:val="00D54BC6"/>
    <w:rsid w:val="00D54CDD"/>
    <w:rsid w:val="00D54D14"/>
    <w:rsid w:val="00D558D5"/>
    <w:rsid w:val="00D5591B"/>
    <w:rsid w:val="00D559C8"/>
    <w:rsid w:val="00D559CC"/>
    <w:rsid w:val="00D55B8B"/>
    <w:rsid w:val="00D55F5E"/>
    <w:rsid w:val="00D562E2"/>
    <w:rsid w:val="00D566B9"/>
    <w:rsid w:val="00D56776"/>
    <w:rsid w:val="00D56BD9"/>
    <w:rsid w:val="00D56D7F"/>
    <w:rsid w:val="00D57254"/>
    <w:rsid w:val="00D57468"/>
    <w:rsid w:val="00D577F7"/>
    <w:rsid w:val="00D57807"/>
    <w:rsid w:val="00D57887"/>
    <w:rsid w:val="00D579B9"/>
    <w:rsid w:val="00D57C27"/>
    <w:rsid w:val="00D57CD1"/>
    <w:rsid w:val="00D57F8A"/>
    <w:rsid w:val="00D603CA"/>
    <w:rsid w:val="00D60487"/>
    <w:rsid w:val="00D605E5"/>
    <w:rsid w:val="00D60602"/>
    <w:rsid w:val="00D60ABB"/>
    <w:rsid w:val="00D60B2C"/>
    <w:rsid w:val="00D60B44"/>
    <w:rsid w:val="00D60F6C"/>
    <w:rsid w:val="00D6108A"/>
    <w:rsid w:val="00D6108B"/>
    <w:rsid w:val="00D61339"/>
    <w:rsid w:val="00D61496"/>
    <w:rsid w:val="00D614E8"/>
    <w:rsid w:val="00D61604"/>
    <w:rsid w:val="00D6168D"/>
    <w:rsid w:val="00D61AAA"/>
    <w:rsid w:val="00D61F16"/>
    <w:rsid w:val="00D61FF6"/>
    <w:rsid w:val="00D62247"/>
    <w:rsid w:val="00D623A9"/>
    <w:rsid w:val="00D624B2"/>
    <w:rsid w:val="00D62B7E"/>
    <w:rsid w:val="00D62BF5"/>
    <w:rsid w:val="00D62C75"/>
    <w:rsid w:val="00D62CEE"/>
    <w:rsid w:val="00D62E2A"/>
    <w:rsid w:val="00D62FE1"/>
    <w:rsid w:val="00D6323B"/>
    <w:rsid w:val="00D63275"/>
    <w:rsid w:val="00D63770"/>
    <w:rsid w:val="00D63901"/>
    <w:rsid w:val="00D63964"/>
    <w:rsid w:val="00D63989"/>
    <w:rsid w:val="00D63C7F"/>
    <w:rsid w:val="00D63D89"/>
    <w:rsid w:val="00D63F0C"/>
    <w:rsid w:val="00D64184"/>
    <w:rsid w:val="00D64466"/>
    <w:rsid w:val="00D64520"/>
    <w:rsid w:val="00D64635"/>
    <w:rsid w:val="00D647DF"/>
    <w:rsid w:val="00D64834"/>
    <w:rsid w:val="00D648CD"/>
    <w:rsid w:val="00D64AD6"/>
    <w:rsid w:val="00D64C00"/>
    <w:rsid w:val="00D64DCD"/>
    <w:rsid w:val="00D6562E"/>
    <w:rsid w:val="00D6581F"/>
    <w:rsid w:val="00D65BEA"/>
    <w:rsid w:val="00D65DE2"/>
    <w:rsid w:val="00D662E2"/>
    <w:rsid w:val="00D66A7F"/>
    <w:rsid w:val="00D66D2A"/>
    <w:rsid w:val="00D66E2C"/>
    <w:rsid w:val="00D66E52"/>
    <w:rsid w:val="00D66F27"/>
    <w:rsid w:val="00D678F1"/>
    <w:rsid w:val="00D67E0D"/>
    <w:rsid w:val="00D7004A"/>
    <w:rsid w:val="00D7012F"/>
    <w:rsid w:val="00D703EC"/>
    <w:rsid w:val="00D705C4"/>
    <w:rsid w:val="00D70995"/>
    <w:rsid w:val="00D70BF2"/>
    <w:rsid w:val="00D70C7A"/>
    <w:rsid w:val="00D7117E"/>
    <w:rsid w:val="00D71234"/>
    <w:rsid w:val="00D7134D"/>
    <w:rsid w:val="00D71451"/>
    <w:rsid w:val="00D71794"/>
    <w:rsid w:val="00D71865"/>
    <w:rsid w:val="00D71959"/>
    <w:rsid w:val="00D71AB5"/>
    <w:rsid w:val="00D71E68"/>
    <w:rsid w:val="00D722DE"/>
    <w:rsid w:val="00D72323"/>
    <w:rsid w:val="00D72533"/>
    <w:rsid w:val="00D72659"/>
    <w:rsid w:val="00D727E3"/>
    <w:rsid w:val="00D729C1"/>
    <w:rsid w:val="00D72AB9"/>
    <w:rsid w:val="00D72D4D"/>
    <w:rsid w:val="00D72D74"/>
    <w:rsid w:val="00D72EFD"/>
    <w:rsid w:val="00D734C6"/>
    <w:rsid w:val="00D736E3"/>
    <w:rsid w:val="00D736FE"/>
    <w:rsid w:val="00D73B92"/>
    <w:rsid w:val="00D73C1C"/>
    <w:rsid w:val="00D73E03"/>
    <w:rsid w:val="00D73F2E"/>
    <w:rsid w:val="00D741A5"/>
    <w:rsid w:val="00D741BA"/>
    <w:rsid w:val="00D74307"/>
    <w:rsid w:val="00D74390"/>
    <w:rsid w:val="00D744AB"/>
    <w:rsid w:val="00D74769"/>
    <w:rsid w:val="00D749B3"/>
    <w:rsid w:val="00D74ED1"/>
    <w:rsid w:val="00D74ED6"/>
    <w:rsid w:val="00D74F04"/>
    <w:rsid w:val="00D750ED"/>
    <w:rsid w:val="00D75278"/>
    <w:rsid w:val="00D7551D"/>
    <w:rsid w:val="00D75656"/>
    <w:rsid w:val="00D75A42"/>
    <w:rsid w:val="00D75AE0"/>
    <w:rsid w:val="00D75C95"/>
    <w:rsid w:val="00D76064"/>
    <w:rsid w:val="00D762BA"/>
    <w:rsid w:val="00D762E7"/>
    <w:rsid w:val="00D76359"/>
    <w:rsid w:val="00D76637"/>
    <w:rsid w:val="00D767F7"/>
    <w:rsid w:val="00D76ACA"/>
    <w:rsid w:val="00D76C0A"/>
    <w:rsid w:val="00D76CE9"/>
    <w:rsid w:val="00D76F27"/>
    <w:rsid w:val="00D772C5"/>
    <w:rsid w:val="00D77321"/>
    <w:rsid w:val="00D7734C"/>
    <w:rsid w:val="00D77CFC"/>
    <w:rsid w:val="00D803F0"/>
    <w:rsid w:val="00D8047A"/>
    <w:rsid w:val="00D80484"/>
    <w:rsid w:val="00D8062C"/>
    <w:rsid w:val="00D8067A"/>
    <w:rsid w:val="00D80842"/>
    <w:rsid w:val="00D80C76"/>
    <w:rsid w:val="00D80DCB"/>
    <w:rsid w:val="00D80E6A"/>
    <w:rsid w:val="00D8117B"/>
    <w:rsid w:val="00D8121E"/>
    <w:rsid w:val="00D813D0"/>
    <w:rsid w:val="00D81538"/>
    <w:rsid w:val="00D81695"/>
    <w:rsid w:val="00D81758"/>
    <w:rsid w:val="00D8176E"/>
    <w:rsid w:val="00D8192C"/>
    <w:rsid w:val="00D81D3D"/>
    <w:rsid w:val="00D81DD4"/>
    <w:rsid w:val="00D81FF8"/>
    <w:rsid w:val="00D8232C"/>
    <w:rsid w:val="00D823F8"/>
    <w:rsid w:val="00D82523"/>
    <w:rsid w:val="00D82C75"/>
    <w:rsid w:val="00D82D8F"/>
    <w:rsid w:val="00D82D9E"/>
    <w:rsid w:val="00D82F69"/>
    <w:rsid w:val="00D83332"/>
    <w:rsid w:val="00D83474"/>
    <w:rsid w:val="00D834B3"/>
    <w:rsid w:val="00D838A4"/>
    <w:rsid w:val="00D838A5"/>
    <w:rsid w:val="00D83A01"/>
    <w:rsid w:val="00D83A81"/>
    <w:rsid w:val="00D83AE3"/>
    <w:rsid w:val="00D83C11"/>
    <w:rsid w:val="00D83D5A"/>
    <w:rsid w:val="00D8440E"/>
    <w:rsid w:val="00D84858"/>
    <w:rsid w:val="00D849D2"/>
    <w:rsid w:val="00D84AB2"/>
    <w:rsid w:val="00D84C5D"/>
    <w:rsid w:val="00D84DD6"/>
    <w:rsid w:val="00D84E92"/>
    <w:rsid w:val="00D851E7"/>
    <w:rsid w:val="00D85569"/>
    <w:rsid w:val="00D85580"/>
    <w:rsid w:val="00D856C6"/>
    <w:rsid w:val="00D85AD2"/>
    <w:rsid w:val="00D85C6C"/>
    <w:rsid w:val="00D85CD0"/>
    <w:rsid w:val="00D85DD1"/>
    <w:rsid w:val="00D860E6"/>
    <w:rsid w:val="00D8612C"/>
    <w:rsid w:val="00D86211"/>
    <w:rsid w:val="00D862C4"/>
    <w:rsid w:val="00D862D4"/>
    <w:rsid w:val="00D86356"/>
    <w:rsid w:val="00D8639D"/>
    <w:rsid w:val="00D863BD"/>
    <w:rsid w:val="00D8647B"/>
    <w:rsid w:val="00D865CF"/>
    <w:rsid w:val="00D866F4"/>
    <w:rsid w:val="00D867B1"/>
    <w:rsid w:val="00D869A5"/>
    <w:rsid w:val="00D86B6E"/>
    <w:rsid w:val="00D86BF9"/>
    <w:rsid w:val="00D86D15"/>
    <w:rsid w:val="00D86E08"/>
    <w:rsid w:val="00D86E85"/>
    <w:rsid w:val="00D86EBC"/>
    <w:rsid w:val="00D87091"/>
    <w:rsid w:val="00D873AE"/>
    <w:rsid w:val="00D8742E"/>
    <w:rsid w:val="00D8765A"/>
    <w:rsid w:val="00D876AC"/>
    <w:rsid w:val="00D87FB0"/>
    <w:rsid w:val="00D9051F"/>
    <w:rsid w:val="00D90548"/>
    <w:rsid w:val="00D906AB"/>
    <w:rsid w:val="00D907A8"/>
    <w:rsid w:val="00D9138B"/>
    <w:rsid w:val="00D9146F"/>
    <w:rsid w:val="00D91527"/>
    <w:rsid w:val="00D915B2"/>
    <w:rsid w:val="00D91665"/>
    <w:rsid w:val="00D916B7"/>
    <w:rsid w:val="00D916B9"/>
    <w:rsid w:val="00D91780"/>
    <w:rsid w:val="00D917DE"/>
    <w:rsid w:val="00D91861"/>
    <w:rsid w:val="00D91AD3"/>
    <w:rsid w:val="00D91B1C"/>
    <w:rsid w:val="00D91DD4"/>
    <w:rsid w:val="00D91FDC"/>
    <w:rsid w:val="00D920D0"/>
    <w:rsid w:val="00D923D4"/>
    <w:rsid w:val="00D92553"/>
    <w:rsid w:val="00D925E1"/>
    <w:rsid w:val="00D92937"/>
    <w:rsid w:val="00D92950"/>
    <w:rsid w:val="00D92EBA"/>
    <w:rsid w:val="00D93081"/>
    <w:rsid w:val="00D93639"/>
    <w:rsid w:val="00D937EA"/>
    <w:rsid w:val="00D93A9B"/>
    <w:rsid w:val="00D94146"/>
    <w:rsid w:val="00D9430C"/>
    <w:rsid w:val="00D944AB"/>
    <w:rsid w:val="00D94624"/>
    <w:rsid w:val="00D94824"/>
    <w:rsid w:val="00D94830"/>
    <w:rsid w:val="00D948EA"/>
    <w:rsid w:val="00D949F1"/>
    <w:rsid w:val="00D94A8C"/>
    <w:rsid w:val="00D94B91"/>
    <w:rsid w:val="00D94CAD"/>
    <w:rsid w:val="00D94CD5"/>
    <w:rsid w:val="00D94D74"/>
    <w:rsid w:val="00D94E63"/>
    <w:rsid w:val="00D94F30"/>
    <w:rsid w:val="00D950B0"/>
    <w:rsid w:val="00D9517D"/>
    <w:rsid w:val="00D95292"/>
    <w:rsid w:val="00D9536C"/>
    <w:rsid w:val="00D9562B"/>
    <w:rsid w:val="00D9563B"/>
    <w:rsid w:val="00D95643"/>
    <w:rsid w:val="00D958CB"/>
    <w:rsid w:val="00D958E4"/>
    <w:rsid w:val="00D95D58"/>
    <w:rsid w:val="00D962B5"/>
    <w:rsid w:val="00D963E5"/>
    <w:rsid w:val="00D96527"/>
    <w:rsid w:val="00D965AF"/>
    <w:rsid w:val="00D966FA"/>
    <w:rsid w:val="00D96BD3"/>
    <w:rsid w:val="00D96C41"/>
    <w:rsid w:val="00D971E3"/>
    <w:rsid w:val="00D97456"/>
    <w:rsid w:val="00D97497"/>
    <w:rsid w:val="00D9750F"/>
    <w:rsid w:val="00D975A6"/>
    <w:rsid w:val="00D97816"/>
    <w:rsid w:val="00D97A38"/>
    <w:rsid w:val="00D97C85"/>
    <w:rsid w:val="00D97CA2"/>
    <w:rsid w:val="00D97CF3"/>
    <w:rsid w:val="00D97D52"/>
    <w:rsid w:val="00D97D98"/>
    <w:rsid w:val="00D97E48"/>
    <w:rsid w:val="00D97FA6"/>
    <w:rsid w:val="00D97FD2"/>
    <w:rsid w:val="00DA00D0"/>
    <w:rsid w:val="00DA02AC"/>
    <w:rsid w:val="00DA096A"/>
    <w:rsid w:val="00DA09FE"/>
    <w:rsid w:val="00DA0B3F"/>
    <w:rsid w:val="00DA0B74"/>
    <w:rsid w:val="00DA0C5E"/>
    <w:rsid w:val="00DA14DF"/>
    <w:rsid w:val="00DA1BF1"/>
    <w:rsid w:val="00DA1DA3"/>
    <w:rsid w:val="00DA1E02"/>
    <w:rsid w:val="00DA1F09"/>
    <w:rsid w:val="00DA216F"/>
    <w:rsid w:val="00DA2185"/>
    <w:rsid w:val="00DA21FF"/>
    <w:rsid w:val="00DA2335"/>
    <w:rsid w:val="00DA262C"/>
    <w:rsid w:val="00DA2659"/>
    <w:rsid w:val="00DA268D"/>
    <w:rsid w:val="00DA2707"/>
    <w:rsid w:val="00DA2793"/>
    <w:rsid w:val="00DA289C"/>
    <w:rsid w:val="00DA2938"/>
    <w:rsid w:val="00DA2B7F"/>
    <w:rsid w:val="00DA2BF7"/>
    <w:rsid w:val="00DA2E5E"/>
    <w:rsid w:val="00DA2E9A"/>
    <w:rsid w:val="00DA2EDF"/>
    <w:rsid w:val="00DA2F45"/>
    <w:rsid w:val="00DA2FF4"/>
    <w:rsid w:val="00DA314E"/>
    <w:rsid w:val="00DA32CA"/>
    <w:rsid w:val="00DA3567"/>
    <w:rsid w:val="00DA35CD"/>
    <w:rsid w:val="00DA37BE"/>
    <w:rsid w:val="00DA37E0"/>
    <w:rsid w:val="00DA3DFD"/>
    <w:rsid w:val="00DA4184"/>
    <w:rsid w:val="00DA4827"/>
    <w:rsid w:val="00DA4837"/>
    <w:rsid w:val="00DA4844"/>
    <w:rsid w:val="00DA4A95"/>
    <w:rsid w:val="00DA4C9D"/>
    <w:rsid w:val="00DA564E"/>
    <w:rsid w:val="00DA5739"/>
    <w:rsid w:val="00DA58F7"/>
    <w:rsid w:val="00DA5AFE"/>
    <w:rsid w:val="00DA5E41"/>
    <w:rsid w:val="00DA5E51"/>
    <w:rsid w:val="00DA5EE1"/>
    <w:rsid w:val="00DA5F6A"/>
    <w:rsid w:val="00DA656F"/>
    <w:rsid w:val="00DA686E"/>
    <w:rsid w:val="00DA687D"/>
    <w:rsid w:val="00DA6B26"/>
    <w:rsid w:val="00DA6D89"/>
    <w:rsid w:val="00DA6FD0"/>
    <w:rsid w:val="00DA7465"/>
    <w:rsid w:val="00DA7567"/>
    <w:rsid w:val="00DA777F"/>
    <w:rsid w:val="00DA787A"/>
    <w:rsid w:val="00DB028B"/>
    <w:rsid w:val="00DB0323"/>
    <w:rsid w:val="00DB0550"/>
    <w:rsid w:val="00DB0826"/>
    <w:rsid w:val="00DB09FC"/>
    <w:rsid w:val="00DB0A03"/>
    <w:rsid w:val="00DB0B93"/>
    <w:rsid w:val="00DB0BAB"/>
    <w:rsid w:val="00DB0BFB"/>
    <w:rsid w:val="00DB0CF8"/>
    <w:rsid w:val="00DB0E29"/>
    <w:rsid w:val="00DB1023"/>
    <w:rsid w:val="00DB106A"/>
    <w:rsid w:val="00DB1079"/>
    <w:rsid w:val="00DB1279"/>
    <w:rsid w:val="00DB129F"/>
    <w:rsid w:val="00DB1758"/>
    <w:rsid w:val="00DB1968"/>
    <w:rsid w:val="00DB1DDF"/>
    <w:rsid w:val="00DB25AF"/>
    <w:rsid w:val="00DB25F3"/>
    <w:rsid w:val="00DB267E"/>
    <w:rsid w:val="00DB2844"/>
    <w:rsid w:val="00DB2BB0"/>
    <w:rsid w:val="00DB2DCF"/>
    <w:rsid w:val="00DB2DD2"/>
    <w:rsid w:val="00DB2E15"/>
    <w:rsid w:val="00DB3260"/>
    <w:rsid w:val="00DB3405"/>
    <w:rsid w:val="00DB3A3A"/>
    <w:rsid w:val="00DB3A4A"/>
    <w:rsid w:val="00DB3C99"/>
    <w:rsid w:val="00DB3ED9"/>
    <w:rsid w:val="00DB42A9"/>
    <w:rsid w:val="00DB4314"/>
    <w:rsid w:val="00DB43CF"/>
    <w:rsid w:val="00DB448D"/>
    <w:rsid w:val="00DB44AE"/>
    <w:rsid w:val="00DB44E7"/>
    <w:rsid w:val="00DB45E5"/>
    <w:rsid w:val="00DB4695"/>
    <w:rsid w:val="00DB48A8"/>
    <w:rsid w:val="00DB4B1E"/>
    <w:rsid w:val="00DB4F0C"/>
    <w:rsid w:val="00DB503F"/>
    <w:rsid w:val="00DB531A"/>
    <w:rsid w:val="00DB55B7"/>
    <w:rsid w:val="00DB5829"/>
    <w:rsid w:val="00DB58A6"/>
    <w:rsid w:val="00DB5960"/>
    <w:rsid w:val="00DB5A25"/>
    <w:rsid w:val="00DB5A51"/>
    <w:rsid w:val="00DB5BA8"/>
    <w:rsid w:val="00DB5C70"/>
    <w:rsid w:val="00DB5D2E"/>
    <w:rsid w:val="00DB5F0A"/>
    <w:rsid w:val="00DB625B"/>
    <w:rsid w:val="00DB6360"/>
    <w:rsid w:val="00DB6448"/>
    <w:rsid w:val="00DB64A8"/>
    <w:rsid w:val="00DB65D3"/>
    <w:rsid w:val="00DB665B"/>
    <w:rsid w:val="00DB6749"/>
    <w:rsid w:val="00DB6910"/>
    <w:rsid w:val="00DB6ADA"/>
    <w:rsid w:val="00DB6BE7"/>
    <w:rsid w:val="00DB6F10"/>
    <w:rsid w:val="00DB6F3D"/>
    <w:rsid w:val="00DB6F44"/>
    <w:rsid w:val="00DB702D"/>
    <w:rsid w:val="00DB70E9"/>
    <w:rsid w:val="00DB711D"/>
    <w:rsid w:val="00DB7257"/>
    <w:rsid w:val="00DB72A0"/>
    <w:rsid w:val="00DB72FF"/>
    <w:rsid w:val="00DB74BC"/>
    <w:rsid w:val="00DB75AD"/>
    <w:rsid w:val="00DB75BC"/>
    <w:rsid w:val="00DB77D6"/>
    <w:rsid w:val="00DB78DE"/>
    <w:rsid w:val="00DB7E08"/>
    <w:rsid w:val="00DC00F1"/>
    <w:rsid w:val="00DC02CA"/>
    <w:rsid w:val="00DC0726"/>
    <w:rsid w:val="00DC0B8F"/>
    <w:rsid w:val="00DC10C8"/>
    <w:rsid w:val="00DC124B"/>
    <w:rsid w:val="00DC12B7"/>
    <w:rsid w:val="00DC1935"/>
    <w:rsid w:val="00DC1AC5"/>
    <w:rsid w:val="00DC1C6C"/>
    <w:rsid w:val="00DC209E"/>
    <w:rsid w:val="00DC20D4"/>
    <w:rsid w:val="00DC20F1"/>
    <w:rsid w:val="00DC224B"/>
    <w:rsid w:val="00DC2379"/>
    <w:rsid w:val="00DC238F"/>
    <w:rsid w:val="00DC2477"/>
    <w:rsid w:val="00DC2BB1"/>
    <w:rsid w:val="00DC2BDA"/>
    <w:rsid w:val="00DC2D07"/>
    <w:rsid w:val="00DC2E4B"/>
    <w:rsid w:val="00DC2F15"/>
    <w:rsid w:val="00DC2F79"/>
    <w:rsid w:val="00DC3025"/>
    <w:rsid w:val="00DC30B8"/>
    <w:rsid w:val="00DC3792"/>
    <w:rsid w:val="00DC392E"/>
    <w:rsid w:val="00DC3D17"/>
    <w:rsid w:val="00DC3F84"/>
    <w:rsid w:val="00DC414C"/>
    <w:rsid w:val="00DC4290"/>
    <w:rsid w:val="00DC43BD"/>
    <w:rsid w:val="00DC4437"/>
    <w:rsid w:val="00DC4464"/>
    <w:rsid w:val="00DC4788"/>
    <w:rsid w:val="00DC47E5"/>
    <w:rsid w:val="00DC4987"/>
    <w:rsid w:val="00DC49E0"/>
    <w:rsid w:val="00DC4A3E"/>
    <w:rsid w:val="00DC4B05"/>
    <w:rsid w:val="00DC4EC3"/>
    <w:rsid w:val="00DC4ED7"/>
    <w:rsid w:val="00DC4F70"/>
    <w:rsid w:val="00DC4FD7"/>
    <w:rsid w:val="00DC5514"/>
    <w:rsid w:val="00DC565A"/>
    <w:rsid w:val="00DC588D"/>
    <w:rsid w:val="00DC59AC"/>
    <w:rsid w:val="00DC5A59"/>
    <w:rsid w:val="00DC5DAD"/>
    <w:rsid w:val="00DC5E0F"/>
    <w:rsid w:val="00DC61AE"/>
    <w:rsid w:val="00DC6364"/>
    <w:rsid w:val="00DC63D0"/>
    <w:rsid w:val="00DC64FF"/>
    <w:rsid w:val="00DC652A"/>
    <w:rsid w:val="00DC69F0"/>
    <w:rsid w:val="00DC6A52"/>
    <w:rsid w:val="00DC6E8F"/>
    <w:rsid w:val="00DC714E"/>
    <w:rsid w:val="00DC71E8"/>
    <w:rsid w:val="00DC7210"/>
    <w:rsid w:val="00DC75A3"/>
    <w:rsid w:val="00DC7696"/>
    <w:rsid w:val="00DC76FC"/>
    <w:rsid w:val="00DC77C7"/>
    <w:rsid w:val="00DC784B"/>
    <w:rsid w:val="00DC7911"/>
    <w:rsid w:val="00DC792E"/>
    <w:rsid w:val="00DC794E"/>
    <w:rsid w:val="00DC7A4F"/>
    <w:rsid w:val="00DC7BF3"/>
    <w:rsid w:val="00DC7C80"/>
    <w:rsid w:val="00DC7D3F"/>
    <w:rsid w:val="00DD029B"/>
    <w:rsid w:val="00DD0353"/>
    <w:rsid w:val="00DD061A"/>
    <w:rsid w:val="00DD07A9"/>
    <w:rsid w:val="00DD07D5"/>
    <w:rsid w:val="00DD0BB1"/>
    <w:rsid w:val="00DD0C17"/>
    <w:rsid w:val="00DD0DA9"/>
    <w:rsid w:val="00DD13CF"/>
    <w:rsid w:val="00DD1813"/>
    <w:rsid w:val="00DD19B3"/>
    <w:rsid w:val="00DD1C80"/>
    <w:rsid w:val="00DD1D3E"/>
    <w:rsid w:val="00DD1DF8"/>
    <w:rsid w:val="00DD1FBC"/>
    <w:rsid w:val="00DD2305"/>
    <w:rsid w:val="00DD233B"/>
    <w:rsid w:val="00DD23F3"/>
    <w:rsid w:val="00DD25CD"/>
    <w:rsid w:val="00DD266D"/>
    <w:rsid w:val="00DD270B"/>
    <w:rsid w:val="00DD2794"/>
    <w:rsid w:val="00DD2D0E"/>
    <w:rsid w:val="00DD314D"/>
    <w:rsid w:val="00DD31E3"/>
    <w:rsid w:val="00DD3580"/>
    <w:rsid w:val="00DD3853"/>
    <w:rsid w:val="00DD3A32"/>
    <w:rsid w:val="00DD3AB2"/>
    <w:rsid w:val="00DD3C87"/>
    <w:rsid w:val="00DD3CB0"/>
    <w:rsid w:val="00DD3CCD"/>
    <w:rsid w:val="00DD3F52"/>
    <w:rsid w:val="00DD447C"/>
    <w:rsid w:val="00DD45B3"/>
    <w:rsid w:val="00DD45E7"/>
    <w:rsid w:val="00DD46CD"/>
    <w:rsid w:val="00DD4DD5"/>
    <w:rsid w:val="00DD4E4D"/>
    <w:rsid w:val="00DD50EF"/>
    <w:rsid w:val="00DD517F"/>
    <w:rsid w:val="00DD58FC"/>
    <w:rsid w:val="00DD5D15"/>
    <w:rsid w:val="00DD5D65"/>
    <w:rsid w:val="00DD5D7A"/>
    <w:rsid w:val="00DD5D8E"/>
    <w:rsid w:val="00DD5EFA"/>
    <w:rsid w:val="00DD5F2D"/>
    <w:rsid w:val="00DD611F"/>
    <w:rsid w:val="00DD6607"/>
    <w:rsid w:val="00DD66C8"/>
    <w:rsid w:val="00DD67D5"/>
    <w:rsid w:val="00DD69C3"/>
    <w:rsid w:val="00DD6B9B"/>
    <w:rsid w:val="00DD70E7"/>
    <w:rsid w:val="00DD720F"/>
    <w:rsid w:val="00DD735B"/>
    <w:rsid w:val="00DD73D7"/>
    <w:rsid w:val="00DD73E5"/>
    <w:rsid w:val="00DD766A"/>
    <w:rsid w:val="00DD7754"/>
    <w:rsid w:val="00DD7A73"/>
    <w:rsid w:val="00DD7ADA"/>
    <w:rsid w:val="00DD7DBD"/>
    <w:rsid w:val="00DE01C1"/>
    <w:rsid w:val="00DE0474"/>
    <w:rsid w:val="00DE0680"/>
    <w:rsid w:val="00DE07DB"/>
    <w:rsid w:val="00DE0A77"/>
    <w:rsid w:val="00DE0B1C"/>
    <w:rsid w:val="00DE0D94"/>
    <w:rsid w:val="00DE1100"/>
    <w:rsid w:val="00DE120E"/>
    <w:rsid w:val="00DE154A"/>
    <w:rsid w:val="00DE163E"/>
    <w:rsid w:val="00DE1A22"/>
    <w:rsid w:val="00DE1AC0"/>
    <w:rsid w:val="00DE1CEB"/>
    <w:rsid w:val="00DE1E3D"/>
    <w:rsid w:val="00DE21D2"/>
    <w:rsid w:val="00DE24ED"/>
    <w:rsid w:val="00DE29EB"/>
    <w:rsid w:val="00DE2B9F"/>
    <w:rsid w:val="00DE2CA0"/>
    <w:rsid w:val="00DE2D42"/>
    <w:rsid w:val="00DE2FE4"/>
    <w:rsid w:val="00DE2FF1"/>
    <w:rsid w:val="00DE34E8"/>
    <w:rsid w:val="00DE3521"/>
    <w:rsid w:val="00DE3606"/>
    <w:rsid w:val="00DE3682"/>
    <w:rsid w:val="00DE3769"/>
    <w:rsid w:val="00DE3798"/>
    <w:rsid w:val="00DE386E"/>
    <w:rsid w:val="00DE39BC"/>
    <w:rsid w:val="00DE39FF"/>
    <w:rsid w:val="00DE43EC"/>
    <w:rsid w:val="00DE456D"/>
    <w:rsid w:val="00DE4733"/>
    <w:rsid w:val="00DE47FC"/>
    <w:rsid w:val="00DE4DCF"/>
    <w:rsid w:val="00DE4E74"/>
    <w:rsid w:val="00DE4F7A"/>
    <w:rsid w:val="00DE5136"/>
    <w:rsid w:val="00DE52BA"/>
    <w:rsid w:val="00DE54E0"/>
    <w:rsid w:val="00DE55EB"/>
    <w:rsid w:val="00DE572C"/>
    <w:rsid w:val="00DE586C"/>
    <w:rsid w:val="00DE58A4"/>
    <w:rsid w:val="00DE58C2"/>
    <w:rsid w:val="00DE58FD"/>
    <w:rsid w:val="00DE5913"/>
    <w:rsid w:val="00DE595E"/>
    <w:rsid w:val="00DE5A49"/>
    <w:rsid w:val="00DE5C72"/>
    <w:rsid w:val="00DE5C96"/>
    <w:rsid w:val="00DE5D89"/>
    <w:rsid w:val="00DE5DA0"/>
    <w:rsid w:val="00DE5ED3"/>
    <w:rsid w:val="00DE61AA"/>
    <w:rsid w:val="00DE65D3"/>
    <w:rsid w:val="00DE68DE"/>
    <w:rsid w:val="00DE6A2E"/>
    <w:rsid w:val="00DE6B27"/>
    <w:rsid w:val="00DE6C94"/>
    <w:rsid w:val="00DE6E6A"/>
    <w:rsid w:val="00DE709E"/>
    <w:rsid w:val="00DE7383"/>
    <w:rsid w:val="00DE739E"/>
    <w:rsid w:val="00DE79B4"/>
    <w:rsid w:val="00DE7CEA"/>
    <w:rsid w:val="00DE7E44"/>
    <w:rsid w:val="00DE7ED4"/>
    <w:rsid w:val="00DE7F0C"/>
    <w:rsid w:val="00DF0046"/>
    <w:rsid w:val="00DF045E"/>
    <w:rsid w:val="00DF04E8"/>
    <w:rsid w:val="00DF05A6"/>
    <w:rsid w:val="00DF0854"/>
    <w:rsid w:val="00DF09F8"/>
    <w:rsid w:val="00DF0C0E"/>
    <w:rsid w:val="00DF0CF1"/>
    <w:rsid w:val="00DF1065"/>
    <w:rsid w:val="00DF1648"/>
    <w:rsid w:val="00DF1C22"/>
    <w:rsid w:val="00DF1DB3"/>
    <w:rsid w:val="00DF21DC"/>
    <w:rsid w:val="00DF2858"/>
    <w:rsid w:val="00DF29D0"/>
    <w:rsid w:val="00DF2AA2"/>
    <w:rsid w:val="00DF2B46"/>
    <w:rsid w:val="00DF2B7E"/>
    <w:rsid w:val="00DF2C71"/>
    <w:rsid w:val="00DF3130"/>
    <w:rsid w:val="00DF31C9"/>
    <w:rsid w:val="00DF3708"/>
    <w:rsid w:val="00DF3BE0"/>
    <w:rsid w:val="00DF3DB2"/>
    <w:rsid w:val="00DF4180"/>
    <w:rsid w:val="00DF42C3"/>
    <w:rsid w:val="00DF43E7"/>
    <w:rsid w:val="00DF46BD"/>
    <w:rsid w:val="00DF46D6"/>
    <w:rsid w:val="00DF4CB4"/>
    <w:rsid w:val="00DF5016"/>
    <w:rsid w:val="00DF5109"/>
    <w:rsid w:val="00DF5761"/>
    <w:rsid w:val="00DF591C"/>
    <w:rsid w:val="00DF59E3"/>
    <w:rsid w:val="00DF5A79"/>
    <w:rsid w:val="00DF5B2A"/>
    <w:rsid w:val="00DF5D25"/>
    <w:rsid w:val="00DF5FD3"/>
    <w:rsid w:val="00DF60E3"/>
    <w:rsid w:val="00DF6194"/>
    <w:rsid w:val="00DF629A"/>
    <w:rsid w:val="00DF6BBB"/>
    <w:rsid w:val="00DF6CB9"/>
    <w:rsid w:val="00DF6CFF"/>
    <w:rsid w:val="00DF6E49"/>
    <w:rsid w:val="00DF6F98"/>
    <w:rsid w:val="00DF6FF1"/>
    <w:rsid w:val="00DF7001"/>
    <w:rsid w:val="00DF724B"/>
    <w:rsid w:val="00DF75C7"/>
    <w:rsid w:val="00DF7658"/>
    <w:rsid w:val="00DF7747"/>
    <w:rsid w:val="00DF7B7A"/>
    <w:rsid w:val="00DF7C9F"/>
    <w:rsid w:val="00DF7E95"/>
    <w:rsid w:val="00DF7F14"/>
    <w:rsid w:val="00DF7F5D"/>
    <w:rsid w:val="00E002CB"/>
    <w:rsid w:val="00E00341"/>
    <w:rsid w:val="00E00351"/>
    <w:rsid w:val="00E00CB5"/>
    <w:rsid w:val="00E00E57"/>
    <w:rsid w:val="00E010C9"/>
    <w:rsid w:val="00E011D0"/>
    <w:rsid w:val="00E013A1"/>
    <w:rsid w:val="00E013AA"/>
    <w:rsid w:val="00E013FC"/>
    <w:rsid w:val="00E01537"/>
    <w:rsid w:val="00E01873"/>
    <w:rsid w:val="00E0188C"/>
    <w:rsid w:val="00E01970"/>
    <w:rsid w:val="00E02135"/>
    <w:rsid w:val="00E023A5"/>
    <w:rsid w:val="00E023F6"/>
    <w:rsid w:val="00E025AD"/>
    <w:rsid w:val="00E0260E"/>
    <w:rsid w:val="00E0270F"/>
    <w:rsid w:val="00E028C0"/>
    <w:rsid w:val="00E02AE6"/>
    <w:rsid w:val="00E02D27"/>
    <w:rsid w:val="00E02E9C"/>
    <w:rsid w:val="00E030A3"/>
    <w:rsid w:val="00E031EF"/>
    <w:rsid w:val="00E033B7"/>
    <w:rsid w:val="00E035E8"/>
    <w:rsid w:val="00E036A6"/>
    <w:rsid w:val="00E0375A"/>
    <w:rsid w:val="00E03A33"/>
    <w:rsid w:val="00E03BB1"/>
    <w:rsid w:val="00E03E12"/>
    <w:rsid w:val="00E03EFE"/>
    <w:rsid w:val="00E04106"/>
    <w:rsid w:val="00E04205"/>
    <w:rsid w:val="00E04371"/>
    <w:rsid w:val="00E0443E"/>
    <w:rsid w:val="00E0447C"/>
    <w:rsid w:val="00E044E8"/>
    <w:rsid w:val="00E045AD"/>
    <w:rsid w:val="00E04699"/>
    <w:rsid w:val="00E047A1"/>
    <w:rsid w:val="00E047EF"/>
    <w:rsid w:val="00E04B24"/>
    <w:rsid w:val="00E04EB4"/>
    <w:rsid w:val="00E05305"/>
    <w:rsid w:val="00E0556D"/>
    <w:rsid w:val="00E056D6"/>
    <w:rsid w:val="00E0599C"/>
    <w:rsid w:val="00E059DC"/>
    <w:rsid w:val="00E05A43"/>
    <w:rsid w:val="00E05A5B"/>
    <w:rsid w:val="00E05C60"/>
    <w:rsid w:val="00E05D5D"/>
    <w:rsid w:val="00E05F75"/>
    <w:rsid w:val="00E06135"/>
    <w:rsid w:val="00E06515"/>
    <w:rsid w:val="00E065AA"/>
    <w:rsid w:val="00E065C4"/>
    <w:rsid w:val="00E06711"/>
    <w:rsid w:val="00E069B8"/>
    <w:rsid w:val="00E06A69"/>
    <w:rsid w:val="00E06B60"/>
    <w:rsid w:val="00E06C91"/>
    <w:rsid w:val="00E06D79"/>
    <w:rsid w:val="00E06D8A"/>
    <w:rsid w:val="00E07021"/>
    <w:rsid w:val="00E071AF"/>
    <w:rsid w:val="00E07240"/>
    <w:rsid w:val="00E07303"/>
    <w:rsid w:val="00E075C9"/>
    <w:rsid w:val="00E075E2"/>
    <w:rsid w:val="00E07651"/>
    <w:rsid w:val="00E079EC"/>
    <w:rsid w:val="00E07BD1"/>
    <w:rsid w:val="00E102A0"/>
    <w:rsid w:val="00E10B8E"/>
    <w:rsid w:val="00E10BD1"/>
    <w:rsid w:val="00E10D7B"/>
    <w:rsid w:val="00E10E16"/>
    <w:rsid w:val="00E10E21"/>
    <w:rsid w:val="00E11248"/>
    <w:rsid w:val="00E112D9"/>
    <w:rsid w:val="00E113ED"/>
    <w:rsid w:val="00E1162A"/>
    <w:rsid w:val="00E11923"/>
    <w:rsid w:val="00E11C87"/>
    <w:rsid w:val="00E11F64"/>
    <w:rsid w:val="00E12647"/>
    <w:rsid w:val="00E127A7"/>
    <w:rsid w:val="00E12BA6"/>
    <w:rsid w:val="00E12DEE"/>
    <w:rsid w:val="00E132DE"/>
    <w:rsid w:val="00E1350F"/>
    <w:rsid w:val="00E1355E"/>
    <w:rsid w:val="00E1364B"/>
    <w:rsid w:val="00E13825"/>
    <w:rsid w:val="00E13983"/>
    <w:rsid w:val="00E13BFA"/>
    <w:rsid w:val="00E13F82"/>
    <w:rsid w:val="00E14212"/>
    <w:rsid w:val="00E14395"/>
    <w:rsid w:val="00E1439E"/>
    <w:rsid w:val="00E1473D"/>
    <w:rsid w:val="00E148DF"/>
    <w:rsid w:val="00E148FF"/>
    <w:rsid w:val="00E14DF5"/>
    <w:rsid w:val="00E14E34"/>
    <w:rsid w:val="00E15035"/>
    <w:rsid w:val="00E15074"/>
    <w:rsid w:val="00E152DB"/>
    <w:rsid w:val="00E152F8"/>
    <w:rsid w:val="00E15758"/>
    <w:rsid w:val="00E15966"/>
    <w:rsid w:val="00E15976"/>
    <w:rsid w:val="00E15AAB"/>
    <w:rsid w:val="00E15C52"/>
    <w:rsid w:val="00E15E61"/>
    <w:rsid w:val="00E15F68"/>
    <w:rsid w:val="00E160D1"/>
    <w:rsid w:val="00E161F7"/>
    <w:rsid w:val="00E163C4"/>
    <w:rsid w:val="00E16696"/>
    <w:rsid w:val="00E16821"/>
    <w:rsid w:val="00E168BF"/>
    <w:rsid w:val="00E16B08"/>
    <w:rsid w:val="00E16C00"/>
    <w:rsid w:val="00E16C04"/>
    <w:rsid w:val="00E172A6"/>
    <w:rsid w:val="00E174FB"/>
    <w:rsid w:val="00E17818"/>
    <w:rsid w:val="00E17868"/>
    <w:rsid w:val="00E17932"/>
    <w:rsid w:val="00E17A4F"/>
    <w:rsid w:val="00E17D6D"/>
    <w:rsid w:val="00E17DD5"/>
    <w:rsid w:val="00E17FF9"/>
    <w:rsid w:val="00E20034"/>
    <w:rsid w:val="00E200A1"/>
    <w:rsid w:val="00E200BE"/>
    <w:rsid w:val="00E201E4"/>
    <w:rsid w:val="00E2023A"/>
    <w:rsid w:val="00E2031B"/>
    <w:rsid w:val="00E203BA"/>
    <w:rsid w:val="00E2053F"/>
    <w:rsid w:val="00E207C7"/>
    <w:rsid w:val="00E20A42"/>
    <w:rsid w:val="00E20B1F"/>
    <w:rsid w:val="00E20B50"/>
    <w:rsid w:val="00E20C24"/>
    <w:rsid w:val="00E20C70"/>
    <w:rsid w:val="00E20E1A"/>
    <w:rsid w:val="00E20E2F"/>
    <w:rsid w:val="00E20F56"/>
    <w:rsid w:val="00E21158"/>
    <w:rsid w:val="00E2119A"/>
    <w:rsid w:val="00E212A3"/>
    <w:rsid w:val="00E212F1"/>
    <w:rsid w:val="00E2142A"/>
    <w:rsid w:val="00E21432"/>
    <w:rsid w:val="00E216E7"/>
    <w:rsid w:val="00E2178E"/>
    <w:rsid w:val="00E21ADB"/>
    <w:rsid w:val="00E21DB5"/>
    <w:rsid w:val="00E21FA3"/>
    <w:rsid w:val="00E2206B"/>
    <w:rsid w:val="00E2212C"/>
    <w:rsid w:val="00E22794"/>
    <w:rsid w:val="00E22AD2"/>
    <w:rsid w:val="00E22C58"/>
    <w:rsid w:val="00E23154"/>
    <w:rsid w:val="00E23451"/>
    <w:rsid w:val="00E235E6"/>
    <w:rsid w:val="00E2377F"/>
    <w:rsid w:val="00E2390D"/>
    <w:rsid w:val="00E23FB1"/>
    <w:rsid w:val="00E240ED"/>
    <w:rsid w:val="00E242D0"/>
    <w:rsid w:val="00E242FE"/>
    <w:rsid w:val="00E24302"/>
    <w:rsid w:val="00E243D1"/>
    <w:rsid w:val="00E24996"/>
    <w:rsid w:val="00E251CD"/>
    <w:rsid w:val="00E25469"/>
    <w:rsid w:val="00E2556A"/>
    <w:rsid w:val="00E258D9"/>
    <w:rsid w:val="00E25D5C"/>
    <w:rsid w:val="00E25D8A"/>
    <w:rsid w:val="00E25E3B"/>
    <w:rsid w:val="00E25E84"/>
    <w:rsid w:val="00E2602C"/>
    <w:rsid w:val="00E26050"/>
    <w:rsid w:val="00E26089"/>
    <w:rsid w:val="00E261D5"/>
    <w:rsid w:val="00E264B5"/>
    <w:rsid w:val="00E265DE"/>
    <w:rsid w:val="00E266B2"/>
    <w:rsid w:val="00E266EC"/>
    <w:rsid w:val="00E2680E"/>
    <w:rsid w:val="00E26B84"/>
    <w:rsid w:val="00E26C17"/>
    <w:rsid w:val="00E27221"/>
    <w:rsid w:val="00E273F8"/>
    <w:rsid w:val="00E27430"/>
    <w:rsid w:val="00E27501"/>
    <w:rsid w:val="00E27617"/>
    <w:rsid w:val="00E27626"/>
    <w:rsid w:val="00E27640"/>
    <w:rsid w:val="00E27ADD"/>
    <w:rsid w:val="00E27B87"/>
    <w:rsid w:val="00E27C35"/>
    <w:rsid w:val="00E27C68"/>
    <w:rsid w:val="00E27E5C"/>
    <w:rsid w:val="00E3002C"/>
    <w:rsid w:val="00E3013E"/>
    <w:rsid w:val="00E301B4"/>
    <w:rsid w:val="00E30209"/>
    <w:rsid w:val="00E302F4"/>
    <w:rsid w:val="00E3052E"/>
    <w:rsid w:val="00E30663"/>
    <w:rsid w:val="00E30706"/>
    <w:rsid w:val="00E308AA"/>
    <w:rsid w:val="00E30A4D"/>
    <w:rsid w:val="00E30A94"/>
    <w:rsid w:val="00E30AEE"/>
    <w:rsid w:val="00E30C8A"/>
    <w:rsid w:val="00E30FEB"/>
    <w:rsid w:val="00E3101E"/>
    <w:rsid w:val="00E31092"/>
    <w:rsid w:val="00E310B4"/>
    <w:rsid w:val="00E3131B"/>
    <w:rsid w:val="00E31328"/>
    <w:rsid w:val="00E314CD"/>
    <w:rsid w:val="00E31B7E"/>
    <w:rsid w:val="00E31BDB"/>
    <w:rsid w:val="00E31BF8"/>
    <w:rsid w:val="00E3277E"/>
    <w:rsid w:val="00E3286A"/>
    <w:rsid w:val="00E32A3A"/>
    <w:rsid w:val="00E33834"/>
    <w:rsid w:val="00E33B8B"/>
    <w:rsid w:val="00E33BF0"/>
    <w:rsid w:val="00E33D00"/>
    <w:rsid w:val="00E33D1F"/>
    <w:rsid w:val="00E33F15"/>
    <w:rsid w:val="00E34025"/>
    <w:rsid w:val="00E340BC"/>
    <w:rsid w:val="00E341C2"/>
    <w:rsid w:val="00E34204"/>
    <w:rsid w:val="00E3427E"/>
    <w:rsid w:val="00E343A5"/>
    <w:rsid w:val="00E34498"/>
    <w:rsid w:val="00E346F3"/>
    <w:rsid w:val="00E34A3D"/>
    <w:rsid w:val="00E34AD3"/>
    <w:rsid w:val="00E34AF8"/>
    <w:rsid w:val="00E34C84"/>
    <w:rsid w:val="00E351B5"/>
    <w:rsid w:val="00E35206"/>
    <w:rsid w:val="00E3554E"/>
    <w:rsid w:val="00E3566F"/>
    <w:rsid w:val="00E35728"/>
    <w:rsid w:val="00E3576B"/>
    <w:rsid w:val="00E35CAE"/>
    <w:rsid w:val="00E35E90"/>
    <w:rsid w:val="00E35EC7"/>
    <w:rsid w:val="00E36196"/>
    <w:rsid w:val="00E36486"/>
    <w:rsid w:val="00E3653B"/>
    <w:rsid w:val="00E3694D"/>
    <w:rsid w:val="00E36A66"/>
    <w:rsid w:val="00E36F32"/>
    <w:rsid w:val="00E3709D"/>
    <w:rsid w:val="00E37297"/>
    <w:rsid w:val="00E37785"/>
    <w:rsid w:val="00E37A83"/>
    <w:rsid w:val="00E37B8E"/>
    <w:rsid w:val="00E406A8"/>
    <w:rsid w:val="00E40865"/>
    <w:rsid w:val="00E409BD"/>
    <w:rsid w:val="00E40B8F"/>
    <w:rsid w:val="00E4155B"/>
    <w:rsid w:val="00E41682"/>
    <w:rsid w:val="00E41861"/>
    <w:rsid w:val="00E41A8B"/>
    <w:rsid w:val="00E41C20"/>
    <w:rsid w:val="00E41DD6"/>
    <w:rsid w:val="00E42020"/>
    <w:rsid w:val="00E423B9"/>
    <w:rsid w:val="00E4255D"/>
    <w:rsid w:val="00E425BF"/>
    <w:rsid w:val="00E426C1"/>
    <w:rsid w:val="00E42760"/>
    <w:rsid w:val="00E42855"/>
    <w:rsid w:val="00E42F3E"/>
    <w:rsid w:val="00E437F5"/>
    <w:rsid w:val="00E43C65"/>
    <w:rsid w:val="00E43D2D"/>
    <w:rsid w:val="00E43D69"/>
    <w:rsid w:val="00E43F23"/>
    <w:rsid w:val="00E43FF8"/>
    <w:rsid w:val="00E44100"/>
    <w:rsid w:val="00E441F9"/>
    <w:rsid w:val="00E44333"/>
    <w:rsid w:val="00E44543"/>
    <w:rsid w:val="00E4468A"/>
    <w:rsid w:val="00E44A7F"/>
    <w:rsid w:val="00E44BB4"/>
    <w:rsid w:val="00E44C54"/>
    <w:rsid w:val="00E44DDB"/>
    <w:rsid w:val="00E450CA"/>
    <w:rsid w:val="00E451BC"/>
    <w:rsid w:val="00E45403"/>
    <w:rsid w:val="00E45598"/>
    <w:rsid w:val="00E45747"/>
    <w:rsid w:val="00E45B4F"/>
    <w:rsid w:val="00E45EBF"/>
    <w:rsid w:val="00E45F86"/>
    <w:rsid w:val="00E46004"/>
    <w:rsid w:val="00E46412"/>
    <w:rsid w:val="00E46437"/>
    <w:rsid w:val="00E46528"/>
    <w:rsid w:val="00E46629"/>
    <w:rsid w:val="00E46713"/>
    <w:rsid w:val="00E4676D"/>
    <w:rsid w:val="00E46784"/>
    <w:rsid w:val="00E46BFC"/>
    <w:rsid w:val="00E47122"/>
    <w:rsid w:val="00E4747E"/>
    <w:rsid w:val="00E47553"/>
    <w:rsid w:val="00E47863"/>
    <w:rsid w:val="00E47AA7"/>
    <w:rsid w:val="00E47B5D"/>
    <w:rsid w:val="00E47B5F"/>
    <w:rsid w:val="00E47C04"/>
    <w:rsid w:val="00E47C73"/>
    <w:rsid w:val="00E47DF2"/>
    <w:rsid w:val="00E47F85"/>
    <w:rsid w:val="00E5005E"/>
    <w:rsid w:val="00E5013C"/>
    <w:rsid w:val="00E502DD"/>
    <w:rsid w:val="00E50375"/>
    <w:rsid w:val="00E504C0"/>
    <w:rsid w:val="00E50580"/>
    <w:rsid w:val="00E505B3"/>
    <w:rsid w:val="00E50A89"/>
    <w:rsid w:val="00E50BD6"/>
    <w:rsid w:val="00E50C92"/>
    <w:rsid w:val="00E50D1A"/>
    <w:rsid w:val="00E513AF"/>
    <w:rsid w:val="00E514E6"/>
    <w:rsid w:val="00E5178F"/>
    <w:rsid w:val="00E51ABD"/>
    <w:rsid w:val="00E51D02"/>
    <w:rsid w:val="00E51F93"/>
    <w:rsid w:val="00E520A4"/>
    <w:rsid w:val="00E520E9"/>
    <w:rsid w:val="00E5270B"/>
    <w:rsid w:val="00E5278B"/>
    <w:rsid w:val="00E52844"/>
    <w:rsid w:val="00E52AF3"/>
    <w:rsid w:val="00E52C41"/>
    <w:rsid w:val="00E52C8E"/>
    <w:rsid w:val="00E53213"/>
    <w:rsid w:val="00E53C4E"/>
    <w:rsid w:val="00E53D55"/>
    <w:rsid w:val="00E5424D"/>
    <w:rsid w:val="00E542E0"/>
    <w:rsid w:val="00E54544"/>
    <w:rsid w:val="00E54753"/>
    <w:rsid w:val="00E548B5"/>
    <w:rsid w:val="00E54BFF"/>
    <w:rsid w:val="00E54E55"/>
    <w:rsid w:val="00E54E8B"/>
    <w:rsid w:val="00E54FF3"/>
    <w:rsid w:val="00E5536E"/>
    <w:rsid w:val="00E555DA"/>
    <w:rsid w:val="00E557F4"/>
    <w:rsid w:val="00E55AD1"/>
    <w:rsid w:val="00E55E46"/>
    <w:rsid w:val="00E55EF5"/>
    <w:rsid w:val="00E55F2E"/>
    <w:rsid w:val="00E56084"/>
    <w:rsid w:val="00E560BD"/>
    <w:rsid w:val="00E561E2"/>
    <w:rsid w:val="00E562A7"/>
    <w:rsid w:val="00E562CF"/>
    <w:rsid w:val="00E5632C"/>
    <w:rsid w:val="00E563D8"/>
    <w:rsid w:val="00E56487"/>
    <w:rsid w:val="00E569DD"/>
    <w:rsid w:val="00E56BD9"/>
    <w:rsid w:val="00E56BE0"/>
    <w:rsid w:val="00E56C7A"/>
    <w:rsid w:val="00E56D03"/>
    <w:rsid w:val="00E57356"/>
    <w:rsid w:val="00E573C8"/>
    <w:rsid w:val="00E57725"/>
    <w:rsid w:val="00E578B1"/>
    <w:rsid w:val="00E57987"/>
    <w:rsid w:val="00E57AAD"/>
    <w:rsid w:val="00E57EE1"/>
    <w:rsid w:val="00E57F24"/>
    <w:rsid w:val="00E57F3C"/>
    <w:rsid w:val="00E57F98"/>
    <w:rsid w:val="00E60122"/>
    <w:rsid w:val="00E60158"/>
    <w:rsid w:val="00E60324"/>
    <w:rsid w:val="00E60363"/>
    <w:rsid w:val="00E6071A"/>
    <w:rsid w:val="00E6084C"/>
    <w:rsid w:val="00E60A84"/>
    <w:rsid w:val="00E60F1E"/>
    <w:rsid w:val="00E60FDA"/>
    <w:rsid w:val="00E611E8"/>
    <w:rsid w:val="00E61401"/>
    <w:rsid w:val="00E61472"/>
    <w:rsid w:val="00E61AE4"/>
    <w:rsid w:val="00E61B47"/>
    <w:rsid w:val="00E625EB"/>
    <w:rsid w:val="00E6261E"/>
    <w:rsid w:val="00E62645"/>
    <w:rsid w:val="00E6278C"/>
    <w:rsid w:val="00E63781"/>
    <w:rsid w:val="00E6390E"/>
    <w:rsid w:val="00E63CE4"/>
    <w:rsid w:val="00E63F28"/>
    <w:rsid w:val="00E63F6C"/>
    <w:rsid w:val="00E64227"/>
    <w:rsid w:val="00E648B8"/>
    <w:rsid w:val="00E648BE"/>
    <w:rsid w:val="00E64ABC"/>
    <w:rsid w:val="00E64B9B"/>
    <w:rsid w:val="00E64F6D"/>
    <w:rsid w:val="00E64FCA"/>
    <w:rsid w:val="00E65126"/>
    <w:rsid w:val="00E653D0"/>
    <w:rsid w:val="00E65814"/>
    <w:rsid w:val="00E65B59"/>
    <w:rsid w:val="00E65CF6"/>
    <w:rsid w:val="00E65D91"/>
    <w:rsid w:val="00E661B3"/>
    <w:rsid w:val="00E6647B"/>
    <w:rsid w:val="00E664DC"/>
    <w:rsid w:val="00E665A6"/>
    <w:rsid w:val="00E666A7"/>
    <w:rsid w:val="00E667C8"/>
    <w:rsid w:val="00E668B0"/>
    <w:rsid w:val="00E67082"/>
    <w:rsid w:val="00E67228"/>
    <w:rsid w:val="00E6742B"/>
    <w:rsid w:val="00E674D3"/>
    <w:rsid w:val="00E67754"/>
    <w:rsid w:val="00E67CCA"/>
    <w:rsid w:val="00E67EE7"/>
    <w:rsid w:val="00E70082"/>
    <w:rsid w:val="00E7018C"/>
    <w:rsid w:val="00E7038B"/>
    <w:rsid w:val="00E70509"/>
    <w:rsid w:val="00E7074B"/>
    <w:rsid w:val="00E70801"/>
    <w:rsid w:val="00E70849"/>
    <w:rsid w:val="00E70AB3"/>
    <w:rsid w:val="00E70C93"/>
    <w:rsid w:val="00E70D26"/>
    <w:rsid w:val="00E70F16"/>
    <w:rsid w:val="00E70F3B"/>
    <w:rsid w:val="00E71201"/>
    <w:rsid w:val="00E71251"/>
    <w:rsid w:val="00E715B5"/>
    <w:rsid w:val="00E7182D"/>
    <w:rsid w:val="00E71A71"/>
    <w:rsid w:val="00E71D90"/>
    <w:rsid w:val="00E71DD1"/>
    <w:rsid w:val="00E71E25"/>
    <w:rsid w:val="00E71EDA"/>
    <w:rsid w:val="00E71F6F"/>
    <w:rsid w:val="00E71F70"/>
    <w:rsid w:val="00E724AE"/>
    <w:rsid w:val="00E7271A"/>
    <w:rsid w:val="00E72AF9"/>
    <w:rsid w:val="00E72D52"/>
    <w:rsid w:val="00E72DA9"/>
    <w:rsid w:val="00E72DDB"/>
    <w:rsid w:val="00E72E7C"/>
    <w:rsid w:val="00E72FEC"/>
    <w:rsid w:val="00E73126"/>
    <w:rsid w:val="00E73373"/>
    <w:rsid w:val="00E73442"/>
    <w:rsid w:val="00E73739"/>
    <w:rsid w:val="00E73996"/>
    <w:rsid w:val="00E73BA2"/>
    <w:rsid w:val="00E73BC5"/>
    <w:rsid w:val="00E73C34"/>
    <w:rsid w:val="00E73D4A"/>
    <w:rsid w:val="00E73F01"/>
    <w:rsid w:val="00E7401C"/>
    <w:rsid w:val="00E74325"/>
    <w:rsid w:val="00E74491"/>
    <w:rsid w:val="00E746CD"/>
    <w:rsid w:val="00E747FD"/>
    <w:rsid w:val="00E74A91"/>
    <w:rsid w:val="00E74BA6"/>
    <w:rsid w:val="00E75389"/>
    <w:rsid w:val="00E75539"/>
    <w:rsid w:val="00E75667"/>
    <w:rsid w:val="00E757CE"/>
    <w:rsid w:val="00E75A21"/>
    <w:rsid w:val="00E75AF6"/>
    <w:rsid w:val="00E75D3A"/>
    <w:rsid w:val="00E75E2A"/>
    <w:rsid w:val="00E760DC"/>
    <w:rsid w:val="00E763B1"/>
    <w:rsid w:val="00E76444"/>
    <w:rsid w:val="00E76669"/>
    <w:rsid w:val="00E76732"/>
    <w:rsid w:val="00E7681B"/>
    <w:rsid w:val="00E76B28"/>
    <w:rsid w:val="00E76B94"/>
    <w:rsid w:val="00E76BAE"/>
    <w:rsid w:val="00E76DF0"/>
    <w:rsid w:val="00E77125"/>
    <w:rsid w:val="00E77407"/>
    <w:rsid w:val="00E77A44"/>
    <w:rsid w:val="00E77C60"/>
    <w:rsid w:val="00E77C9B"/>
    <w:rsid w:val="00E77DFA"/>
    <w:rsid w:val="00E77E83"/>
    <w:rsid w:val="00E804B2"/>
    <w:rsid w:val="00E80612"/>
    <w:rsid w:val="00E8072C"/>
    <w:rsid w:val="00E80820"/>
    <w:rsid w:val="00E809B6"/>
    <w:rsid w:val="00E80D6A"/>
    <w:rsid w:val="00E80D87"/>
    <w:rsid w:val="00E80F81"/>
    <w:rsid w:val="00E81537"/>
    <w:rsid w:val="00E81613"/>
    <w:rsid w:val="00E8167C"/>
    <w:rsid w:val="00E816CD"/>
    <w:rsid w:val="00E81799"/>
    <w:rsid w:val="00E818E6"/>
    <w:rsid w:val="00E81C08"/>
    <w:rsid w:val="00E81D8E"/>
    <w:rsid w:val="00E82031"/>
    <w:rsid w:val="00E822F4"/>
    <w:rsid w:val="00E8234F"/>
    <w:rsid w:val="00E82653"/>
    <w:rsid w:val="00E82AB8"/>
    <w:rsid w:val="00E82AEB"/>
    <w:rsid w:val="00E82C60"/>
    <w:rsid w:val="00E82CA3"/>
    <w:rsid w:val="00E831D7"/>
    <w:rsid w:val="00E8320F"/>
    <w:rsid w:val="00E83412"/>
    <w:rsid w:val="00E83586"/>
    <w:rsid w:val="00E83633"/>
    <w:rsid w:val="00E83AE7"/>
    <w:rsid w:val="00E83C0B"/>
    <w:rsid w:val="00E83DDE"/>
    <w:rsid w:val="00E83E67"/>
    <w:rsid w:val="00E83F52"/>
    <w:rsid w:val="00E8413A"/>
    <w:rsid w:val="00E84479"/>
    <w:rsid w:val="00E844CE"/>
    <w:rsid w:val="00E84627"/>
    <w:rsid w:val="00E84905"/>
    <w:rsid w:val="00E84C49"/>
    <w:rsid w:val="00E84D46"/>
    <w:rsid w:val="00E84D73"/>
    <w:rsid w:val="00E84E29"/>
    <w:rsid w:val="00E8505E"/>
    <w:rsid w:val="00E850FE"/>
    <w:rsid w:val="00E852F3"/>
    <w:rsid w:val="00E8544A"/>
    <w:rsid w:val="00E85650"/>
    <w:rsid w:val="00E85853"/>
    <w:rsid w:val="00E85883"/>
    <w:rsid w:val="00E858F7"/>
    <w:rsid w:val="00E85B3B"/>
    <w:rsid w:val="00E85EF3"/>
    <w:rsid w:val="00E861E8"/>
    <w:rsid w:val="00E86561"/>
    <w:rsid w:val="00E868ED"/>
    <w:rsid w:val="00E8699C"/>
    <w:rsid w:val="00E86BAD"/>
    <w:rsid w:val="00E86CF7"/>
    <w:rsid w:val="00E86DFC"/>
    <w:rsid w:val="00E86E68"/>
    <w:rsid w:val="00E8725B"/>
    <w:rsid w:val="00E873C1"/>
    <w:rsid w:val="00E8745C"/>
    <w:rsid w:val="00E87693"/>
    <w:rsid w:val="00E876BD"/>
    <w:rsid w:val="00E87782"/>
    <w:rsid w:val="00E87C15"/>
    <w:rsid w:val="00E87C1F"/>
    <w:rsid w:val="00E87F1B"/>
    <w:rsid w:val="00E90384"/>
    <w:rsid w:val="00E9043B"/>
    <w:rsid w:val="00E904B6"/>
    <w:rsid w:val="00E908F1"/>
    <w:rsid w:val="00E90AB7"/>
    <w:rsid w:val="00E90BA3"/>
    <w:rsid w:val="00E90BDF"/>
    <w:rsid w:val="00E90EC1"/>
    <w:rsid w:val="00E90EFE"/>
    <w:rsid w:val="00E90F39"/>
    <w:rsid w:val="00E911A9"/>
    <w:rsid w:val="00E9120B"/>
    <w:rsid w:val="00E9147D"/>
    <w:rsid w:val="00E916E0"/>
    <w:rsid w:val="00E916E2"/>
    <w:rsid w:val="00E91778"/>
    <w:rsid w:val="00E919C2"/>
    <w:rsid w:val="00E91D55"/>
    <w:rsid w:val="00E921E7"/>
    <w:rsid w:val="00E92271"/>
    <w:rsid w:val="00E9287B"/>
    <w:rsid w:val="00E9294E"/>
    <w:rsid w:val="00E929C8"/>
    <w:rsid w:val="00E92B1E"/>
    <w:rsid w:val="00E92BAF"/>
    <w:rsid w:val="00E9308B"/>
    <w:rsid w:val="00E9356E"/>
    <w:rsid w:val="00E935BA"/>
    <w:rsid w:val="00E9373F"/>
    <w:rsid w:val="00E93B8A"/>
    <w:rsid w:val="00E9401C"/>
    <w:rsid w:val="00E94301"/>
    <w:rsid w:val="00E94648"/>
    <w:rsid w:val="00E94B0D"/>
    <w:rsid w:val="00E94BCF"/>
    <w:rsid w:val="00E94DE8"/>
    <w:rsid w:val="00E95042"/>
    <w:rsid w:val="00E951BA"/>
    <w:rsid w:val="00E958BF"/>
    <w:rsid w:val="00E959C0"/>
    <w:rsid w:val="00E95B10"/>
    <w:rsid w:val="00E95BAD"/>
    <w:rsid w:val="00E95F69"/>
    <w:rsid w:val="00E962AE"/>
    <w:rsid w:val="00E9630A"/>
    <w:rsid w:val="00E96403"/>
    <w:rsid w:val="00E96B18"/>
    <w:rsid w:val="00E96BFB"/>
    <w:rsid w:val="00E96C6D"/>
    <w:rsid w:val="00E96D26"/>
    <w:rsid w:val="00E96E7E"/>
    <w:rsid w:val="00E97090"/>
    <w:rsid w:val="00E970DD"/>
    <w:rsid w:val="00E9760A"/>
    <w:rsid w:val="00E976B4"/>
    <w:rsid w:val="00E976D3"/>
    <w:rsid w:val="00E976FF"/>
    <w:rsid w:val="00E97974"/>
    <w:rsid w:val="00E97B04"/>
    <w:rsid w:val="00E97EC0"/>
    <w:rsid w:val="00EA04A5"/>
    <w:rsid w:val="00EA0CC9"/>
    <w:rsid w:val="00EA0D76"/>
    <w:rsid w:val="00EA0E5E"/>
    <w:rsid w:val="00EA0E67"/>
    <w:rsid w:val="00EA0FBC"/>
    <w:rsid w:val="00EA121C"/>
    <w:rsid w:val="00EA1534"/>
    <w:rsid w:val="00EA166C"/>
    <w:rsid w:val="00EA1812"/>
    <w:rsid w:val="00EA185E"/>
    <w:rsid w:val="00EA1907"/>
    <w:rsid w:val="00EA1C64"/>
    <w:rsid w:val="00EA1CE9"/>
    <w:rsid w:val="00EA1F85"/>
    <w:rsid w:val="00EA203B"/>
    <w:rsid w:val="00EA2071"/>
    <w:rsid w:val="00EA2118"/>
    <w:rsid w:val="00EA2311"/>
    <w:rsid w:val="00EA24C2"/>
    <w:rsid w:val="00EA2780"/>
    <w:rsid w:val="00EA2B3F"/>
    <w:rsid w:val="00EA328B"/>
    <w:rsid w:val="00EA3522"/>
    <w:rsid w:val="00EA3889"/>
    <w:rsid w:val="00EA38A7"/>
    <w:rsid w:val="00EA4198"/>
    <w:rsid w:val="00EA41DA"/>
    <w:rsid w:val="00EA420F"/>
    <w:rsid w:val="00EA433C"/>
    <w:rsid w:val="00EA43FF"/>
    <w:rsid w:val="00EA4541"/>
    <w:rsid w:val="00EA455C"/>
    <w:rsid w:val="00EA485F"/>
    <w:rsid w:val="00EA4F68"/>
    <w:rsid w:val="00EA503E"/>
    <w:rsid w:val="00EA5086"/>
    <w:rsid w:val="00EA526E"/>
    <w:rsid w:val="00EA5276"/>
    <w:rsid w:val="00EA5465"/>
    <w:rsid w:val="00EA54EB"/>
    <w:rsid w:val="00EA5AFE"/>
    <w:rsid w:val="00EA5EBB"/>
    <w:rsid w:val="00EA6121"/>
    <w:rsid w:val="00EA62DF"/>
    <w:rsid w:val="00EA66A5"/>
    <w:rsid w:val="00EA676F"/>
    <w:rsid w:val="00EA67B4"/>
    <w:rsid w:val="00EA6886"/>
    <w:rsid w:val="00EA6B22"/>
    <w:rsid w:val="00EA6D3C"/>
    <w:rsid w:val="00EA6E3A"/>
    <w:rsid w:val="00EA6E62"/>
    <w:rsid w:val="00EA6EDF"/>
    <w:rsid w:val="00EA74FA"/>
    <w:rsid w:val="00EA7736"/>
    <w:rsid w:val="00EA7BC7"/>
    <w:rsid w:val="00EA7E1F"/>
    <w:rsid w:val="00EA7EF0"/>
    <w:rsid w:val="00EB0110"/>
    <w:rsid w:val="00EB056E"/>
    <w:rsid w:val="00EB0835"/>
    <w:rsid w:val="00EB0BF0"/>
    <w:rsid w:val="00EB0C84"/>
    <w:rsid w:val="00EB0CFF"/>
    <w:rsid w:val="00EB0D53"/>
    <w:rsid w:val="00EB0E72"/>
    <w:rsid w:val="00EB0EEC"/>
    <w:rsid w:val="00EB10AB"/>
    <w:rsid w:val="00EB123F"/>
    <w:rsid w:val="00EB1244"/>
    <w:rsid w:val="00EB14E9"/>
    <w:rsid w:val="00EB14FB"/>
    <w:rsid w:val="00EB18B0"/>
    <w:rsid w:val="00EB1911"/>
    <w:rsid w:val="00EB1EB3"/>
    <w:rsid w:val="00EB2151"/>
    <w:rsid w:val="00EB254E"/>
    <w:rsid w:val="00EB26DB"/>
    <w:rsid w:val="00EB275B"/>
    <w:rsid w:val="00EB27A7"/>
    <w:rsid w:val="00EB2931"/>
    <w:rsid w:val="00EB2991"/>
    <w:rsid w:val="00EB2A91"/>
    <w:rsid w:val="00EB2D21"/>
    <w:rsid w:val="00EB2FA7"/>
    <w:rsid w:val="00EB34DD"/>
    <w:rsid w:val="00EB3581"/>
    <w:rsid w:val="00EB36D7"/>
    <w:rsid w:val="00EB3783"/>
    <w:rsid w:val="00EB380B"/>
    <w:rsid w:val="00EB3BAB"/>
    <w:rsid w:val="00EB3FA2"/>
    <w:rsid w:val="00EB3FF2"/>
    <w:rsid w:val="00EB407C"/>
    <w:rsid w:val="00EB442E"/>
    <w:rsid w:val="00EB4494"/>
    <w:rsid w:val="00EB472E"/>
    <w:rsid w:val="00EB483A"/>
    <w:rsid w:val="00EB4B83"/>
    <w:rsid w:val="00EB514C"/>
    <w:rsid w:val="00EB54A2"/>
    <w:rsid w:val="00EB5581"/>
    <w:rsid w:val="00EB57E8"/>
    <w:rsid w:val="00EB5882"/>
    <w:rsid w:val="00EB58E4"/>
    <w:rsid w:val="00EB6235"/>
    <w:rsid w:val="00EB66AE"/>
    <w:rsid w:val="00EB6772"/>
    <w:rsid w:val="00EB67AC"/>
    <w:rsid w:val="00EB689D"/>
    <w:rsid w:val="00EB6AFF"/>
    <w:rsid w:val="00EB6DE7"/>
    <w:rsid w:val="00EB6F0B"/>
    <w:rsid w:val="00EB705E"/>
    <w:rsid w:val="00EB7125"/>
    <w:rsid w:val="00EB7128"/>
    <w:rsid w:val="00EB71A9"/>
    <w:rsid w:val="00EB7224"/>
    <w:rsid w:val="00EB7512"/>
    <w:rsid w:val="00EB7602"/>
    <w:rsid w:val="00EB7AAC"/>
    <w:rsid w:val="00EB7D79"/>
    <w:rsid w:val="00EB7E29"/>
    <w:rsid w:val="00EB7E3D"/>
    <w:rsid w:val="00EC05AD"/>
    <w:rsid w:val="00EC072E"/>
    <w:rsid w:val="00EC09A2"/>
    <w:rsid w:val="00EC0CB9"/>
    <w:rsid w:val="00EC0DAD"/>
    <w:rsid w:val="00EC0DB3"/>
    <w:rsid w:val="00EC0E73"/>
    <w:rsid w:val="00EC1A10"/>
    <w:rsid w:val="00EC1AAA"/>
    <w:rsid w:val="00EC1ABA"/>
    <w:rsid w:val="00EC1B7B"/>
    <w:rsid w:val="00EC1D60"/>
    <w:rsid w:val="00EC1D83"/>
    <w:rsid w:val="00EC1DC2"/>
    <w:rsid w:val="00EC1E3D"/>
    <w:rsid w:val="00EC1EF1"/>
    <w:rsid w:val="00EC2093"/>
    <w:rsid w:val="00EC257A"/>
    <w:rsid w:val="00EC2681"/>
    <w:rsid w:val="00EC27FF"/>
    <w:rsid w:val="00EC28FA"/>
    <w:rsid w:val="00EC2C5E"/>
    <w:rsid w:val="00EC2E14"/>
    <w:rsid w:val="00EC3231"/>
    <w:rsid w:val="00EC3364"/>
    <w:rsid w:val="00EC36A4"/>
    <w:rsid w:val="00EC37FF"/>
    <w:rsid w:val="00EC3BC9"/>
    <w:rsid w:val="00EC3CAB"/>
    <w:rsid w:val="00EC440C"/>
    <w:rsid w:val="00EC44DE"/>
    <w:rsid w:val="00EC4A32"/>
    <w:rsid w:val="00EC4ED2"/>
    <w:rsid w:val="00EC5184"/>
    <w:rsid w:val="00EC51CA"/>
    <w:rsid w:val="00EC53A0"/>
    <w:rsid w:val="00EC5637"/>
    <w:rsid w:val="00EC564B"/>
    <w:rsid w:val="00EC5846"/>
    <w:rsid w:val="00EC59AA"/>
    <w:rsid w:val="00EC5D55"/>
    <w:rsid w:val="00EC6008"/>
    <w:rsid w:val="00EC60B5"/>
    <w:rsid w:val="00EC60F2"/>
    <w:rsid w:val="00EC6150"/>
    <w:rsid w:val="00EC62AF"/>
    <w:rsid w:val="00EC636F"/>
    <w:rsid w:val="00EC642E"/>
    <w:rsid w:val="00EC66B5"/>
    <w:rsid w:val="00EC66E0"/>
    <w:rsid w:val="00EC6B3A"/>
    <w:rsid w:val="00EC6D7F"/>
    <w:rsid w:val="00EC6ECD"/>
    <w:rsid w:val="00EC6F66"/>
    <w:rsid w:val="00EC6FF5"/>
    <w:rsid w:val="00EC70B2"/>
    <w:rsid w:val="00EC72C6"/>
    <w:rsid w:val="00EC742B"/>
    <w:rsid w:val="00EC754E"/>
    <w:rsid w:val="00EC75F4"/>
    <w:rsid w:val="00EC7611"/>
    <w:rsid w:val="00EC7A9E"/>
    <w:rsid w:val="00EC7BFD"/>
    <w:rsid w:val="00EC7D54"/>
    <w:rsid w:val="00EC7FBF"/>
    <w:rsid w:val="00ED0074"/>
    <w:rsid w:val="00ED058B"/>
    <w:rsid w:val="00ED0819"/>
    <w:rsid w:val="00ED0844"/>
    <w:rsid w:val="00ED09FC"/>
    <w:rsid w:val="00ED0B0E"/>
    <w:rsid w:val="00ED0B1A"/>
    <w:rsid w:val="00ED0CE5"/>
    <w:rsid w:val="00ED0FAC"/>
    <w:rsid w:val="00ED0FB1"/>
    <w:rsid w:val="00ED101D"/>
    <w:rsid w:val="00ED10FC"/>
    <w:rsid w:val="00ED114A"/>
    <w:rsid w:val="00ED13D1"/>
    <w:rsid w:val="00ED17CD"/>
    <w:rsid w:val="00ED19B2"/>
    <w:rsid w:val="00ED1B19"/>
    <w:rsid w:val="00ED1D67"/>
    <w:rsid w:val="00ED1D6A"/>
    <w:rsid w:val="00ED1FE7"/>
    <w:rsid w:val="00ED20E6"/>
    <w:rsid w:val="00ED223A"/>
    <w:rsid w:val="00ED2444"/>
    <w:rsid w:val="00ED26C5"/>
    <w:rsid w:val="00ED2773"/>
    <w:rsid w:val="00ED28E3"/>
    <w:rsid w:val="00ED28F3"/>
    <w:rsid w:val="00ED2BCD"/>
    <w:rsid w:val="00ED2C05"/>
    <w:rsid w:val="00ED32AE"/>
    <w:rsid w:val="00ED3334"/>
    <w:rsid w:val="00ED34C8"/>
    <w:rsid w:val="00ED350E"/>
    <w:rsid w:val="00ED3529"/>
    <w:rsid w:val="00ED3705"/>
    <w:rsid w:val="00ED37AC"/>
    <w:rsid w:val="00ED37AF"/>
    <w:rsid w:val="00ED3C65"/>
    <w:rsid w:val="00ED4220"/>
    <w:rsid w:val="00ED42E1"/>
    <w:rsid w:val="00ED44CE"/>
    <w:rsid w:val="00ED45DE"/>
    <w:rsid w:val="00ED4854"/>
    <w:rsid w:val="00ED4988"/>
    <w:rsid w:val="00ED4EA5"/>
    <w:rsid w:val="00ED562F"/>
    <w:rsid w:val="00ED5A3E"/>
    <w:rsid w:val="00ED6377"/>
    <w:rsid w:val="00ED6668"/>
    <w:rsid w:val="00ED6CDA"/>
    <w:rsid w:val="00ED6D6F"/>
    <w:rsid w:val="00ED7531"/>
    <w:rsid w:val="00ED759F"/>
    <w:rsid w:val="00ED7630"/>
    <w:rsid w:val="00ED7670"/>
    <w:rsid w:val="00ED76AF"/>
    <w:rsid w:val="00ED7AB6"/>
    <w:rsid w:val="00ED7FDA"/>
    <w:rsid w:val="00EE076E"/>
    <w:rsid w:val="00EE0CD8"/>
    <w:rsid w:val="00EE0D7E"/>
    <w:rsid w:val="00EE0E21"/>
    <w:rsid w:val="00EE1005"/>
    <w:rsid w:val="00EE124F"/>
    <w:rsid w:val="00EE133C"/>
    <w:rsid w:val="00EE1371"/>
    <w:rsid w:val="00EE14E6"/>
    <w:rsid w:val="00EE188A"/>
    <w:rsid w:val="00EE18FF"/>
    <w:rsid w:val="00EE19F8"/>
    <w:rsid w:val="00EE1EA4"/>
    <w:rsid w:val="00EE212A"/>
    <w:rsid w:val="00EE2209"/>
    <w:rsid w:val="00EE2541"/>
    <w:rsid w:val="00EE2602"/>
    <w:rsid w:val="00EE26E9"/>
    <w:rsid w:val="00EE26FA"/>
    <w:rsid w:val="00EE2733"/>
    <w:rsid w:val="00EE290B"/>
    <w:rsid w:val="00EE29FD"/>
    <w:rsid w:val="00EE2B22"/>
    <w:rsid w:val="00EE2BD6"/>
    <w:rsid w:val="00EE2C20"/>
    <w:rsid w:val="00EE2DC2"/>
    <w:rsid w:val="00EE336C"/>
    <w:rsid w:val="00EE33CA"/>
    <w:rsid w:val="00EE366E"/>
    <w:rsid w:val="00EE3D7B"/>
    <w:rsid w:val="00EE408A"/>
    <w:rsid w:val="00EE4756"/>
    <w:rsid w:val="00EE4765"/>
    <w:rsid w:val="00EE4767"/>
    <w:rsid w:val="00EE4810"/>
    <w:rsid w:val="00EE4869"/>
    <w:rsid w:val="00EE4A84"/>
    <w:rsid w:val="00EE4B9A"/>
    <w:rsid w:val="00EE4C38"/>
    <w:rsid w:val="00EE4DCB"/>
    <w:rsid w:val="00EE5389"/>
    <w:rsid w:val="00EE5473"/>
    <w:rsid w:val="00EE555B"/>
    <w:rsid w:val="00EE5812"/>
    <w:rsid w:val="00EE595D"/>
    <w:rsid w:val="00EE5A33"/>
    <w:rsid w:val="00EE5AC0"/>
    <w:rsid w:val="00EE5D0C"/>
    <w:rsid w:val="00EE620E"/>
    <w:rsid w:val="00EE6344"/>
    <w:rsid w:val="00EE64B6"/>
    <w:rsid w:val="00EE686D"/>
    <w:rsid w:val="00EE68C2"/>
    <w:rsid w:val="00EE6D29"/>
    <w:rsid w:val="00EE6F0E"/>
    <w:rsid w:val="00EE7154"/>
    <w:rsid w:val="00EE7173"/>
    <w:rsid w:val="00EE7323"/>
    <w:rsid w:val="00EE7724"/>
    <w:rsid w:val="00EE7A2C"/>
    <w:rsid w:val="00EE7B2A"/>
    <w:rsid w:val="00EE7B6F"/>
    <w:rsid w:val="00EE7B73"/>
    <w:rsid w:val="00EE7DC0"/>
    <w:rsid w:val="00EE7E36"/>
    <w:rsid w:val="00EF0129"/>
    <w:rsid w:val="00EF03E9"/>
    <w:rsid w:val="00EF049B"/>
    <w:rsid w:val="00EF0509"/>
    <w:rsid w:val="00EF054C"/>
    <w:rsid w:val="00EF06AF"/>
    <w:rsid w:val="00EF07F0"/>
    <w:rsid w:val="00EF09DA"/>
    <w:rsid w:val="00EF0B26"/>
    <w:rsid w:val="00EF0BB5"/>
    <w:rsid w:val="00EF0BD9"/>
    <w:rsid w:val="00EF0C16"/>
    <w:rsid w:val="00EF0E1C"/>
    <w:rsid w:val="00EF0E37"/>
    <w:rsid w:val="00EF1127"/>
    <w:rsid w:val="00EF1145"/>
    <w:rsid w:val="00EF11C9"/>
    <w:rsid w:val="00EF14E0"/>
    <w:rsid w:val="00EF150A"/>
    <w:rsid w:val="00EF15C0"/>
    <w:rsid w:val="00EF1686"/>
    <w:rsid w:val="00EF19EE"/>
    <w:rsid w:val="00EF1B35"/>
    <w:rsid w:val="00EF1DCE"/>
    <w:rsid w:val="00EF1E5B"/>
    <w:rsid w:val="00EF1E6F"/>
    <w:rsid w:val="00EF2420"/>
    <w:rsid w:val="00EF2529"/>
    <w:rsid w:val="00EF2991"/>
    <w:rsid w:val="00EF2D42"/>
    <w:rsid w:val="00EF2D75"/>
    <w:rsid w:val="00EF2FD2"/>
    <w:rsid w:val="00EF3161"/>
    <w:rsid w:val="00EF3276"/>
    <w:rsid w:val="00EF3392"/>
    <w:rsid w:val="00EF3479"/>
    <w:rsid w:val="00EF3486"/>
    <w:rsid w:val="00EF34CB"/>
    <w:rsid w:val="00EF387A"/>
    <w:rsid w:val="00EF3AF0"/>
    <w:rsid w:val="00EF3C3B"/>
    <w:rsid w:val="00EF3F2B"/>
    <w:rsid w:val="00EF4308"/>
    <w:rsid w:val="00EF4630"/>
    <w:rsid w:val="00EF4791"/>
    <w:rsid w:val="00EF4801"/>
    <w:rsid w:val="00EF4DA6"/>
    <w:rsid w:val="00EF4F6D"/>
    <w:rsid w:val="00EF51D7"/>
    <w:rsid w:val="00EF51FE"/>
    <w:rsid w:val="00EF5A47"/>
    <w:rsid w:val="00EF5A62"/>
    <w:rsid w:val="00EF5CAA"/>
    <w:rsid w:val="00EF5D21"/>
    <w:rsid w:val="00EF5E7B"/>
    <w:rsid w:val="00EF6531"/>
    <w:rsid w:val="00EF656E"/>
    <w:rsid w:val="00EF6654"/>
    <w:rsid w:val="00EF6A1C"/>
    <w:rsid w:val="00EF6B49"/>
    <w:rsid w:val="00EF6FA1"/>
    <w:rsid w:val="00EF7072"/>
    <w:rsid w:val="00EF7367"/>
    <w:rsid w:val="00EF7413"/>
    <w:rsid w:val="00EF75D7"/>
    <w:rsid w:val="00EF7659"/>
    <w:rsid w:val="00EF776F"/>
    <w:rsid w:val="00EF7925"/>
    <w:rsid w:val="00EF7E6B"/>
    <w:rsid w:val="00EF7F06"/>
    <w:rsid w:val="00F001D5"/>
    <w:rsid w:val="00F00258"/>
    <w:rsid w:val="00F004BC"/>
    <w:rsid w:val="00F0089D"/>
    <w:rsid w:val="00F00995"/>
    <w:rsid w:val="00F00A54"/>
    <w:rsid w:val="00F00D2B"/>
    <w:rsid w:val="00F00ECC"/>
    <w:rsid w:val="00F00FA2"/>
    <w:rsid w:val="00F00FEF"/>
    <w:rsid w:val="00F01180"/>
    <w:rsid w:val="00F01307"/>
    <w:rsid w:val="00F016A2"/>
    <w:rsid w:val="00F016A6"/>
    <w:rsid w:val="00F01815"/>
    <w:rsid w:val="00F0193D"/>
    <w:rsid w:val="00F01975"/>
    <w:rsid w:val="00F01E06"/>
    <w:rsid w:val="00F01EC6"/>
    <w:rsid w:val="00F01F72"/>
    <w:rsid w:val="00F0233E"/>
    <w:rsid w:val="00F0238F"/>
    <w:rsid w:val="00F02461"/>
    <w:rsid w:val="00F0265F"/>
    <w:rsid w:val="00F026A5"/>
    <w:rsid w:val="00F02710"/>
    <w:rsid w:val="00F028AE"/>
    <w:rsid w:val="00F029F6"/>
    <w:rsid w:val="00F02E4F"/>
    <w:rsid w:val="00F0320B"/>
    <w:rsid w:val="00F03280"/>
    <w:rsid w:val="00F032A9"/>
    <w:rsid w:val="00F032CC"/>
    <w:rsid w:val="00F03328"/>
    <w:rsid w:val="00F033ED"/>
    <w:rsid w:val="00F03E5B"/>
    <w:rsid w:val="00F04676"/>
    <w:rsid w:val="00F04918"/>
    <w:rsid w:val="00F049B3"/>
    <w:rsid w:val="00F0501A"/>
    <w:rsid w:val="00F0519A"/>
    <w:rsid w:val="00F053B2"/>
    <w:rsid w:val="00F05678"/>
    <w:rsid w:val="00F0585B"/>
    <w:rsid w:val="00F05B7E"/>
    <w:rsid w:val="00F05E0C"/>
    <w:rsid w:val="00F05FBA"/>
    <w:rsid w:val="00F0616A"/>
    <w:rsid w:val="00F06308"/>
    <w:rsid w:val="00F0638F"/>
    <w:rsid w:val="00F064A5"/>
    <w:rsid w:val="00F065A7"/>
    <w:rsid w:val="00F067CB"/>
    <w:rsid w:val="00F06931"/>
    <w:rsid w:val="00F06A38"/>
    <w:rsid w:val="00F06CFB"/>
    <w:rsid w:val="00F06EE8"/>
    <w:rsid w:val="00F06F0A"/>
    <w:rsid w:val="00F06F1F"/>
    <w:rsid w:val="00F0706D"/>
    <w:rsid w:val="00F070CB"/>
    <w:rsid w:val="00F078D0"/>
    <w:rsid w:val="00F07902"/>
    <w:rsid w:val="00F07DAA"/>
    <w:rsid w:val="00F07EE5"/>
    <w:rsid w:val="00F1005F"/>
    <w:rsid w:val="00F100D4"/>
    <w:rsid w:val="00F1011A"/>
    <w:rsid w:val="00F10231"/>
    <w:rsid w:val="00F10311"/>
    <w:rsid w:val="00F10764"/>
    <w:rsid w:val="00F10854"/>
    <w:rsid w:val="00F109F1"/>
    <w:rsid w:val="00F10A06"/>
    <w:rsid w:val="00F10A58"/>
    <w:rsid w:val="00F10B05"/>
    <w:rsid w:val="00F10D4F"/>
    <w:rsid w:val="00F11033"/>
    <w:rsid w:val="00F11167"/>
    <w:rsid w:val="00F11575"/>
    <w:rsid w:val="00F1187C"/>
    <w:rsid w:val="00F11A3F"/>
    <w:rsid w:val="00F11BC9"/>
    <w:rsid w:val="00F11C26"/>
    <w:rsid w:val="00F11C63"/>
    <w:rsid w:val="00F11E76"/>
    <w:rsid w:val="00F120F0"/>
    <w:rsid w:val="00F1230C"/>
    <w:rsid w:val="00F1233A"/>
    <w:rsid w:val="00F12B7E"/>
    <w:rsid w:val="00F12BDE"/>
    <w:rsid w:val="00F13468"/>
    <w:rsid w:val="00F13A5D"/>
    <w:rsid w:val="00F13DC5"/>
    <w:rsid w:val="00F13DE6"/>
    <w:rsid w:val="00F13FE3"/>
    <w:rsid w:val="00F14005"/>
    <w:rsid w:val="00F14126"/>
    <w:rsid w:val="00F14248"/>
    <w:rsid w:val="00F14460"/>
    <w:rsid w:val="00F145E6"/>
    <w:rsid w:val="00F14EE2"/>
    <w:rsid w:val="00F15289"/>
    <w:rsid w:val="00F154DD"/>
    <w:rsid w:val="00F1557D"/>
    <w:rsid w:val="00F15775"/>
    <w:rsid w:val="00F157AD"/>
    <w:rsid w:val="00F15851"/>
    <w:rsid w:val="00F1585D"/>
    <w:rsid w:val="00F1588B"/>
    <w:rsid w:val="00F15BEC"/>
    <w:rsid w:val="00F15CAC"/>
    <w:rsid w:val="00F16031"/>
    <w:rsid w:val="00F16108"/>
    <w:rsid w:val="00F1614E"/>
    <w:rsid w:val="00F1669B"/>
    <w:rsid w:val="00F16B8A"/>
    <w:rsid w:val="00F16D9A"/>
    <w:rsid w:val="00F16EB7"/>
    <w:rsid w:val="00F16EC4"/>
    <w:rsid w:val="00F1709E"/>
    <w:rsid w:val="00F17422"/>
    <w:rsid w:val="00F175F1"/>
    <w:rsid w:val="00F17A73"/>
    <w:rsid w:val="00F17B8B"/>
    <w:rsid w:val="00F17BDF"/>
    <w:rsid w:val="00F20433"/>
    <w:rsid w:val="00F204DF"/>
    <w:rsid w:val="00F20576"/>
    <w:rsid w:val="00F2074A"/>
    <w:rsid w:val="00F207B0"/>
    <w:rsid w:val="00F2096B"/>
    <w:rsid w:val="00F20B7A"/>
    <w:rsid w:val="00F20DF0"/>
    <w:rsid w:val="00F20E35"/>
    <w:rsid w:val="00F20FD0"/>
    <w:rsid w:val="00F212C4"/>
    <w:rsid w:val="00F21AB1"/>
    <w:rsid w:val="00F21D0F"/>
    <w:rsid w:val="00F220EB"/>
    <w:rsid w:val="00F221E8"/>
    <w:rsid w:val="00F22232"/>
    <w:rsid w:val="00F224C5"/>
    <w:rsid w:val="00F2268D"/>
    <w:rsid w:val="00F226B2"/>
    <w:rsid w:val="00F2279B"/>
    <w:rsid w:val="00F227EA"/>
    <w:rsid w:val="00F229EB"/>
    <w:rsid w:val="00F22AF7"/>
    <w:rsid w:val="00F22C0A"/>
    <w:rsid w:val="00F22CA5"/>
    <w:rsid w:val="00F22E38"/>
    <w:rsid w:val="00F22F0A"/>
    <w:rsid w:val="00F23423"/>
    <w:rsid w:val="00F23666"/>
    <w:rsid w:val="00F238A0"/>
    <w:rsid w:val="00F2391D"/>
    <w:rsid w:val="00F23AE6"/>
    <w:rsid w:val="00F23B57"/>
    <w:rsid w:val="00F23CAF"/>
    <w:rsid w:val="00F23CF4"/>
    <w:rsid w:val="00F23F4F"/>
    <w:rsid w:val="00F2409F"/>
    <w:rsid w:val="00F243AE"/>
    <w:rsid w:val="00F2469D"/>
    <w:rsid w:val="00F24890"/>
    <w:rsid w:val="00F24AFA"/>
    <w:rsid w:val="00F24C16"/>
    <w:rsid w:val="00F24E15"/>
    <w:rsid w:val="00F24EDF"/>
    <w:rsid w:val="00F253E3"/>
    <w:rsid w:val="00F257C6"/>
    <w:rsid w:val="00F25804"/>
    <w:rsid w:val="00F25826"/>
    <w:rsid w:val="00F258C0"/>
    <w:rsid w:val="00F25A7D"/>
    <w:rsid w:val="00F25EA7"/>
    <w:rsid w:val="00F2621D"/>
    <w:rsid w:val="00F262D8"/>
    <w:rsid w:val="00F26418"/>
    <w:rsid w:val="00F2646D"/>
    <w:rsid w:val="00F2669C"/>
    <w:rsid w:val="00F266F8"/>
    <w:rsid w:val="00F2686E"/>
    <w:rsid w:val="00F26898"/>
    <w:rsid w:val="00F26B04"/>
    <w:rsid w:val="00F26CDB"/>
    <w:rsid w:val="00F26D79"/>
    <w:rsid w:val="00F26FB3"/>
    <w:rsid w:val="00F2703E"/>
    <w:rsid w:val="00F273C8"/>
    <w:rsid w:val="00F2760F"/>
    <w:rsid w:val="00F278F5"/>
    <w:rsid w:val="00F27923"/>
    <w:rsid w:val="00F27D1C"/>
    <w:rsid w:val="00F27E8C"/>
    <w:rsid w:val="00F27F86"/>
    <w:rsid w:val="00F30111"/>
    <w:rsid w:val="00F3021B"/>
    <w:rsid w:val="00F302B8"/>
    <w:rsid w:val="00F3064B"/>
    <w:rsid w:val="00F3092B"/>
    <w:rsid w:val="00F30C72"/>
    <w:rsid w:val="00F30CFA"/>
    <w:rsid w:val="00F30E1B"/>
    <w:rsid w:val="00F30EA5"/>
    <w:rsid w:val="00F31088"/>
    <w:rsid w:val="00F311B0"/>
    <w:rsid w:val="00F3123A"/>
    <w:rsid w:val="00F312D6"/>
    <w:rsid w:val="00F312E1"/>
    <w:rsid w:val="00F3151E"/>
    <w:rsid w:val="00F31929"/>
    <w:rsid w:val="00F31A3E"/>
    <w:rsid w:val="00F31AF4"/>
    <w:rsid w:val="00F31C0D"/>
    <w:rsid w:val="00F31D39"/>
    <w:rsid w:val="00F31DF4"/>
    <w:rsid w:val="00F31E6B"/>
    <w:rsid w:val="00F31EE8"/>
    <w:rsid w:val="00F32071"/>
    <w:rsid w:val="00F32529"/>
    <w:rsid w:val="00F3288A"/>
    <w:rsid w:val="00F328AB"/>
    <w:rsid w:val="00F328B3"/>
    <w:rsid w:val="00F32A4C"/>
    <w:rsid w:val="00F32AE4"/>
    <w:rsid w:val="00F32B68"/>
    <w:rsid w:val="00F33079"/>
    <w:rsid w:val="00F33152"/>
    <w:rsid w:val="00F331A6"/>
    <w:rsid w:val="00F3352A"/>
    <w:rsid w:val="00F33544"/>
    <w:rsid w:val="00F33C2F"/>
    <w:rsid w:val="00F33E18"/>
    <w:rsid w:val="00F34116"/>
    <w:rsid w:val="00F341C7"/>
    <w:rsid w:val="00F3423B"/>
    <w:rsid w:val="00F3460F"/>
    <w:rsid w:val="00F34B24"/>
    <w:rsid w:val="00F34C21"/>
    <w:rsid w:val="00F34DE7"/>
    <w:rsid w:val="00F35309"/>
    <w:rsid w:val="00F35681"/>
    <w:rsid w:val="00F35859"/>
    <w:rsid w:val="00F35C70"/>
    <w:rsid w:val="00F35F66"/>
    <w:rsid w:val="00F3600F"/>
    <w:rsid w:val="00F3607D"/>
    <w:rsid w:val="00F3616A"/>
    <w:rsid w:val="00F3675D"/>
    <w:rsid w:val="00F36B4A"/>
    <w:rsid w:val="00F37117"/>
    <w:rsid w:val="00F37207"/>
    <w:rsid w:val="00F3737E"/>
    <w:rsid w:val="00F374BE"/>
    <w:rsid w:val="00F376F4"/>
    <w:rsid w:val="00F37AB0"/>
    <w:rsid w:val="00F37BF0"/>
    <w:rsid w:val="00F37E56"/>
    <w:rsid w:val="00F4003D"/>
    <w:rsid w:val="00F400ED"/>
    <w:rsid w:val="00F40337"/>
    <w:rsid w:val="00F40843"/>
    <w:rsid w:val="00F408EF"/>
    <w:rsid w:val="00F40B73"/>
    <w:rsid w:val="00F40D60"/>
    <w:rsid w:val="00F40DBA"/>
    <w:rsid w:val="00F40E6C"/>
    <w:rsid w:val="00F40EA9"/>
    <w:rsid w:val="00F40F72"/>
    <w:rsid w:val="00F40FC9"/>
    <w:rsid w:val="00F410C1"/>
    <w:rsid w:val="00F410C8"/>
    <w:rsid w:val="00F415B2"/>
    <w:rsid w:val="00F4168A"/>
    <w:rsid w:val="00F41B22"/>
    <w:rsid w:val="00F41B64"/>
    <w:rsid w:val="00F41C35"/>
    <w:rsid w:val="00F41E33"/>
    <w:rsid w:val="00F41FF6"/>
    <w:rsid w:val="00F4243B"/>
    <w:rsid w:val="00F42575"/>
    <w:rsid w:val="00F42A83"/>
    <w:rsid w:val="00F42D6C"/>
    <w:rsid w:val="00F42DEB"/>
    <w:rsid w:val="00F42F29"/>
    <w:rsid w:val="00F430D8"/>
    <w:rsid w:val="00F4312A"/>
    <w:rsid w:val="00F431A8"/>
    <w:rsid w:val="00F436CB"/>
    <w:rsid w:val="00F443CD"/>
    <w:rsid w:val="00F44836"/>
    <w:rsid w:val="00F4493F"/>
    <w:rsid w:val="00F44C8C"/>
    <w:rsid w:val="00F44D18"/>
    <w:rsid w:val="00F44EF4"/>
    <w:rsid w:val="00F44F27"/>
    <w:rsid w:val="00F45095"/>
    <w:rsid w:val="00F45226"/>
    <w:rsid w:val="00F453AF"/>
    <w:rsid w:val="00F4560A"/>
    <w:rsid w:val="00F45690"/>
    <w:rsid w:val="00F45B60"/>
    <w:rsid w:val="00F45E43"/>
    <w:rsid w:val="00F45E70"/>
    <w:rsid w:val="00F45F69"/>
    <w:rsid w:val="00F46007"/>
    <w:rsid w:val="00F462A2"/>
    <w:rsid w:val="00F46870"/>
    <w:rsid w:val="00F46888"/>
    <w:rsid w:val="00F46B06"/>
    <w:rsid w:val="00F46B53"/>
    <w:rsid w:val="00F46D51"/>
    <w:rsid w:val="00F46F51"/>
    <w:rsid w:val="00F46FEF"/>
    <w:rsid w:val="00F47427"/>
    <w:rsid w:val="00F475C1"/>
    <w:rsid w:val="00F4770A"/>
    <w:rsid w:val="00F47B35"/>
    <w:rsid w:val="00F47B68"/>
    <w:rsid w:val="00F47C4B"/>
    <w:rsid w:val="00F47CC4"/>
    <w:rsid w:val="00F47EBD"/>
    <w:rsid w:val="00F50059"/>
    <w:rsid w:val="00F5006F"/>
    <w:rsid w:val="00F50AD1"/>
    <w:rsid w:val="00F50B13"/>
    <w:rsid w:val="00F50F10"/>
    <w:rsid w:val="00F513B8"/>
    <w:rsid w:val="00F5147D"/>
    <w:rsid w:val="00F51587"/>
    <w:rsid w:val="00F515E1"/>
    <w:rsid w:val="00F5169A"/>
    <w:rsid w:val="00F51799"/>
    <w:rsid w:val="00F517EF"/>
    <w:rsid w:val="00F5191A"/>
    <w:rsid w:val="00F519C0"/>
    <w:rsid w:val="00F51A7F"/>
    <w:rsid w:val="00F51B24"/>
    <w:rsid w:val="00F51D13"/>
    <w:rsid w:val="00F51D54"/>
    <w:rsid w:val="00F51E58"/>
    <w:rsid w:val="00F51F7A"/>
    <w:rsid w:val="00F52242"/>
    <w:rsid w:val="00F5263C"/>
    <w:rsid w:val="00F527AA"/>
    <w:rsid w:val="00F5283F"/>
    <w:rsid w:val="00F52B00"/>
    <w:rsid w:val="00F52B4D"/>
    <w:rsid w:val="00F52BCA"/>
    <w:rsid w:val="00F53102"/>
    <w:rsid w:val="00F5317C"/>
    <w:rsid w:val="00F53343"/>
    <w:rsid w:val="00F534E8"/>
    <w:rsid w:val="00F53873"/>
    <w:rsid w:val="00F53A58"/>
    <w:rsid w:val="00F53ED4"/>
    <w:rsid w:val="00F53EE1"/>
    <w:rsid w:val="00F541CB"/>
    <w:rsid w:val="00F5421E"/>
    <w:rsid w:val="00F54341"/>
    <w:rsid w:val="00F54869"/>
    <w:rsid w:val="00F54907"/>
    <w:rsid w:val="00F549AA"/>
    <w:rsid w:val="00F54A65"/>
    <w:rsid w:val="00F54B1A"/>
    <w:rsid w:val="00F54D4C"/>
    <w:rsid w:val="00F553B3"/>
    <w:rsid w:val="00F554A6"/>
    <w:rsid w:val="00F554E5"/>
    <w:rsid w:val="00F55525"/>
    <w:rsid w:val="00F556BE"/>
    <w:rsid w:val="00F5578A"/>
    <w:rsid w:val="00F55875"/>
    <w:rsid w:val="00F55988"/>
    <w:rsid w:val="00F55A28"/>
    <w:rsid w:val="00F55BE8"/>
    <w:rsid w:val="00F55FBF"/>
    <w:rsid w:val="00F56011"/>
    <w:rsid w:val="00F561A3"/>
    <w:rsid w:val="00F561F3"/>
    <w:rsid w:val="00F56287"/>
    <w:rsid w:val="00F562F2"/>
    <w:rsid w:val="00F56345"/>
    <w:rsid w:val="00F56355"/>
    <w:rsid w:val="00F565EB"/>
    <w:rsid w:val="00F5663D"/>
    <w:rsid w:val="00F56804"/>
    <w:rsid w:val="00F568FD"/>
    <w:rsid w:val="00F56A86"/>
    <w:rsid w:val="00F56B62"/>
    <w:rsid w:val="00F56BAA"/>
    <w:rsid w:val="00F56BD0"/>
    <w:rsid w:val="00F56CE7"/>
    <w:rsid w:val="00F56EC9"/>
    <w:rsid w:val="00F57188"/>
    <w:rsid w:val="00F572A8"/>
    <w:rsid w:val="00F5744F"/>
    <w:rsid w:val="00F576BA"/>
    <w:rsid w:val="00F578B0"/>
    <w:rsid w:val="00F57A67"/>
    <w:rsid w:val="00F57BB1"/>
    <w:rsid w:val="00F57D40"/>
    <w:rsid w:val="00F60056"/>
    <w:rsid w:val="00F6021A"/>
    <w:rsid w:val="00F60337"/>
    <w:rsid w:val="00F60440"/>
    <w:rsid w:val="00F604E8"/>
    <w:rsid w:val="00F605E6"/>
    <w:rsid w:val="00F607A0"/>
    <w:rsid w:val="00F6096C"/>
    <w:rsid w:val="00F60DF6"/>
    <w:rsid w:val="00F60E02"/>
    <w:rsid w:val="00F60ED4"/>
    <w:rsid w:val="00F60FDB"/>
    <w:rsid w:val="00F6103B"/>
    <w:rsid w:val="00F61204"/>
    <w:rsid w:val="00F61265"/>
    <w:rsid w:val="00F61556"/>
    <w:rsid w:val="00F61684"/>
    <w:rsid w:val="00F61761"/>
    <w:rsid w:val="00F6179F"/>
    <w:rsid w:val="00F61A2B"/>
    <w:rsid w:val="00F61C9D"/>
    <w:rsid w:val="00F62181"/>
    <w:rsid w:val="00F621B7"/>
    <w:rsid w:val="00F621C9"/>
    <w:rsid w:val="00F62534"/>
    <w:rsid w:val="00F627F9"/>
    <w:rsid w:val="00F628AC"/>
    <w:rsid w:val="00F62AC9"/>
    <w:rsid w:val="00F62AE7"/>
    <w:rsid w:val="00F62BF4"/>
    <w:rsid w:val="00F6328A"/>
    <w:rsid w:val="00F635FE"/>
    <w:rsid w:val="00F6375F"/>
    <w:rsid w:val="00F6380A"/>
    <w:rsid w:val="00F63BA4"/>
    <w:rsid w:val="00F63CDA"/>
    <w:rsid w:val="00F63D76"/>
    <w:rsid w:val="00F64065"/>
    <w:rsid w:val="00F640DB"/>
    <w:rsid w:val="00F64220"/>
    <w:rsid w:val="00F6436F"/>
    <w:rsid w:val="00F6440D"/>
    <w:rsid w:val="00F64694"/>
    <w:rsid w:val="00F64810"/>
    <w:rsid w:val="00F6484C"/>
    <w:rsid w:val="00F64BD7"/>
    <w:rsid w:val="00F64DEE"/>
    <w:rsid w:val="00F65257"/>
    <w:rsid w:val="00F65377"/>
    <w:rsid w:val="00F6609E"/>
    <w:rsid w:val="00F66735"/>
    <w:rsid w:val="00F66878"/>
    <w:rsid w:val="00F66A1F"/>
    <w:rsid w:val="00F66E0B"/>
    <w:rsid w:val="00F66F0E"/>
    <w:rsid w:val="00F6701D"/>
    <w:rsid w:val="00F6702A"/>
    <w:rsid w:val="00F671F9"/>
    <w:rsid w:val="00F67700"/>
    <w:rsid w:val="00F67767"/>
    <w:rsid w:val="00F679AA"/>
    <w:rsid w:val="00F67DF5"/>
    <w:rsid w:val="00F67E89"/>
    <w:rsid w:val="00F70269"/>
    <w:rsid w:val="00F70324"/>
    <w:rsid w:val="00F70BCB"/>
    <w:rsid w:val="00F70C58"/>
    <w:rsid w:val="00F70CA0"/>
    <w:rsid w:val="00F70CB4"/>
    <w:rsid w:val="00F70D67"/>
    <w:rsid w:val="00F71295"/>
    <w:rsid w:val="00F7139C"/>
    <w:rsid w:val="00F71C14"/>
    <w:rsid w:val="00F71E2D"/>
    <w:rsid w:val="00F72335"/>
    <w:rsid w:val="00F724F1"/>
    <w:rsid w:val="00F72582"/>
    <w:rsid w:val="00F725AE"/>
    <w:rsid w:val="00F72933"/>
    <w:rsid w:val="00F7296F"/>
    <w:rsid w:val="00F72B53"/>
    <w:rsid w:val="00F72BDD"/>
    <w:rsid w:val="00F72D44"/>
    <w:rsid w:val="00F72D4F"/>
    <w:rsid w:val="00F72DB1"/>
    <w:rsid w:val="00F72ECC"/>
    <w:rsid w:val="00F730ED"/>
    <w:rsid w:val="00F731FC"/>
    <w:rsid w:val="00F733ED"/>
    <w:rsid w:val="00F73482"/>
    <w:rsid w:val="00F73740"/>
    <w:rsid w:val="00F73F95"/>
    <w:rsid w:val="00F74A11"/>
    <w:rsid w:val="00F74C41"/>
    <w:rsid w:val="00F753DE"/>
    <w:rsid w:val="00F75436"/>
    <w:rsid w:val="00F75918"/>
    <w:rsid w:val="00F75BCE"/>
    <w:rsid w:val="00F75C9E"/>
    <w:rsid w:val="00F75FF4"/>
    <w:rsid w:val="00F762D0"/>
    <w:rsid w:val="00F76351"/>
    <w:rsid w:val="00F76770"/>
    <w:rsid w:val="00F76890"/>
    <w:rsid w:val="00F77039"/>
    <w:rsid w:val="00F776E2"/>
    <w:rsid w:val="00F7794C"/>
    <w:rsid w:val="00F77C34"/>
    <w:rsid w:val="00F77E61"/>
    <w:rsid w:val="00F77FA7"/>
    <w:rsid w:val="00F8015C"/>
    <w:rsid w:val="00F801DA"/>
    <w:rsid w:val="00F8058F"/>
    <w:rsid w:val="00F80649"/>
    <w:rsid w:val="00F808A0"/>
    <w:rsid w:val="00F808F2"/>
    <w:rsid w:val="00F80B01"/>
    <w:rsid w:val="00F80C40"/>
    <w:rsid w:val="00F80D34"/>
    <w:rsid w:val="00F80FE4"/>
    <w:rsid w:val="00F81136"/>
    <w:rsid w:val="00F81137"/>
    <w:rsid w:val="00F811D3"/>
    <w:rsid w:val="00F81CBE"/>
    <w:rsid w:val="00F821DF"/>
    <w:rsid w:val="00F822CB"/>
    <w:rsid w:val="00F8242A"/>
    <w:rsid w:val="00F824B2"/>
    <w:rsid w:val="00F82532"/>
    <w:rsid w:val="00F82541"/>
    <w:rsid w:val="00F825D8"/>
    <w:rsid w:val="00F827A2"/>
    <w:rsid w:val="00F82CB6"/>
    <w:rsid w:val="00F82CEF"/>
    <w:rsid w:val="00F82D73"/>
    <w:rsid w:val="00F832C7"/>
    <w:rsid w:val="00F83491"/>
    <w:rsid w:val="00F83627"/>
    <w:rsid w:val="00F8371B"/>
    <w:rsid w:val="00F83757"/>
    <w:rsid w:val="00F83943"/>
    <w:rsid w:val="00F839CA"/>
    <w:rsid w:val="00F839DD"/>
    <w:rsid w:val="00F83C9A"/>
    <w:rsid w:val="00F84008"/>
    <w:rsid w:val="00F84254"/>
    <w:rsid w:val="00F8466E"/>
    <w:rsid w:val="00F84855"/>
    <w:rsid w:val="00F84FA5"/>
    <w:rsid w:val="00F84FA8"/>
    <w:rsid w:val="00F8506B"/>
    <w:rsid w:val="00F85233"/>
    <w:rsid w:val="00F855B7"/>
    <w:rsid w:val="00F8579E"/>
    <w:rsid w:val="00F857EF"/>
    <w:rsid w:val="00F85BEC"/>
    <w:rsid w:val="00F85CAE"/>
    <w:rsid w:val="00F8602D"/>
    <w:rsid w:val="00F860AD"/>
    <w:rsid w:val="00F86623"/>
    <w:rsid w:val="00F86655"/>
    <w:rsid w:val="00F8673D"/>
    <w:rsid w:val="00F868DE"/>
    <w:rsid w:val="00F86B01"/>
    <w:rsid w:val="00F86B62"/>
    <w:rsid w:val="00F86CBE"/>
    <w:rsid w:val="00F86DCB"/>
    <w:rsid w:val="00F871E6"/>
    <w:rsid w:val="00F8737D"/>
    <w:rsid w:val="00F873CC"/>
    <w:rsid w:val="00F875DB"/>
    <w:rsid w:val="00F8763A"/>
    <w:rsid w:val="00F879A4"/>
    <w:rsid w:val="00F87EE6"/>
    <w:rsid w:val="00F87FE5"/>
    <w:rsid w:val="00F902CC"/>
    <w:rsid w:val="00F9061E"/>
    <w:rsid w:val="00F9062B"/>
    <w:rsid w:val="00F90631"/>
    <w:rsid w:val="00F906CF"/>
    <w:rsid w:val="00F907B0"/>
    <w:rsid w:val="00F90DA5"/>
    <w:rsid w:val="00F90F06"/>
    <w:rsid w:val="00F910E5"/>
    <w:rsid w:val="00F91512"/>
    <w:rsid w:val="00F918A0"/>
    <w:rsid w:val="00F91B28"/>
    <w:rsid w:val="00F91BF5"/>
    <w:rsid w:val="00F91C94"/>
    <w:rsid w:val="00F92093"/>
    <w:rsid w:val="00F92196"/>
    <w:rsid w:val="00F92334"/>
    <w:rsid w:val="00F92592"/>
    <w:rsid w:val="00F925A6"/>
    <w:rsid w:val="00F927C1"/>
    <w:rsid w:val="00F929C0"/>
    <w:rsid w:val="00F92A11"/>
    <w:rsid w:val="00F92B26"/>
    <w:rsid w:val="00F92C12"/>
    <w:rsid w:val="00F92FEC"/>
    <w:rsid w:val="00F932AE"/>
    <w:rsid w:val="00F93626"/>
    <w:rsid w:val="00F93700"/>
    <w:rsid w:val="00F93AE5"/>
    <w:rsid w:val="00F93C71"/>
    <w:rsid w:val="00F93FC6"/>
    <w:rsid w:val="00F94002"/>
    <w:rsid w:val="00F94131"/>
    <w:rsid w:val="00F94430"/>
    <w:rsid w:val="00F944C4"/>
    <w:rsid w:val="00F94791"/>
    <w:rsid w:val="00F94819"/>
    <w:rsid w:val="00F94C32"/>
    <w:rsid w:val="00F9531A"/>
    <w:rsid w:val="00F9537B"/>
    <w:rsid w:val="00F953F0"/>
    <w:rsid w:val="00F95598"/>
    <w:rsid w:val="00F958F1"/>
    <w:rsid w:val="00F95941"/>
    <w:rsid w:val="00F95AC5"/>
    <w:rsid w:val="00F965A5"/>
    <w:rsid w:val="00F9660E"/>
    <w:rsid w:val="00F96837"/>
    <w:rsid w:val="00F969B3"/>
    <w:rsid w:val="00F969BB"/>
    <w:rsid w:val="00F96A56"/>
    <w:rsid w:val="00F96C92"/>
    <w:rsid w:val="00F96F74"/>
    <w:rsid w:val="00F971AB"/>
    <w:rsid w:val="00F97356"/>
    <w:rsid w:val="00F9765A"/>
    <w:rsid w:val="00F97710"/>
    <w:rsid w:val="00F979B7"/>
    <w:rsid w:val="00F97A42"/>
    <w:rsid w:val="00F97CCC"/>
    <w:rsid w:val="00FA04A3"/>
    <w:rsid w:val="00FA08E6"/>
    <w:rsid w:val="00FA09B1"/>
    <w:rsid w:val="00FA0D40"/>
    <w:rsid w:val="00FA0D63"/>
    <w:rsid w:val="00FA1208"/>
    <w:rsid w:val="00FA141D"/>
    <w:rsid w:val="00FA17E0"/>
    <w:rsid w:val="00FA181E"/>
    <w:rsid w:val="00FA19D2"/>
    <w:rsid w:val="00FA1D47"/>
    <w:rsid w:val="00FA2214"/>
    <w:rsid w:val="00FA2421"/>
    <w:rsid w:val="00FA24E1"/>
    <w:rsid w:val="00FA2914"/>
    <w:rsid w:val="00FA2B3F"/>
    <w:rsid w:val="00FA2C76"/>
    <w:rsid w:val="00FA334E"/>
    <w:rsid w:val="00FA3550"/>
    <w:rsid w:val="00FA369F"/>
    <w:rsid w:val="00FA383C"/>
    <w:rsid w:val="00FA3892"/>
    <w:rsid w:val="00FA38AF"/>
    <w:rsid w:val="00FA391F"/>
    <w:rsid w:val="00FA39ED"/>
    <w:rsid w:val="00FA3DD0"/>
    <w:rsid w:val="00FA3EA4"/>
    <w:rsid w:val="00FA3ED5"/>
    <w:rsid w:val="00FA4038"/>
    <w:rsid w:val="00FA4059"/>
    <w:rsid w:val="00FA41C4"/>
    <w:rsid w:val="00FA42E9"/>
    <w:rsid w:val="00FA4415"/>
    <w:rsid w:val="00FA4C81"/>
    <w:rsid w:val="00FA4F30"/>
    <w:rsid w:val="00FA52AB"/>
    <w:rsid w:val="00FA534C"/>
    <w:rsid w:val="00FA5652"/>
    <w:rsid w:val="00FA57FC"/>
    <w:rsid w:val="00FA58E9"/>
    <w:rsid w:val="00FA58EB"/>
    <w:rsid w:val="00FA5E4E"/>
    <w:rsid w:val="00FA5EBD"/>
    <w:rsid w:val="00FA62B0"/>
    <w:rsid w:val="00FA62C6"/>
    <w:rsid w:val="00FA6314"/>
    <w:rsid w:val="00FA655F"/>
    <w:rsid w:val="00FA675D"/>
    <w:rsid w:val="00FA6B20"/>
    <w:rsid w:val="00FA6B3D"/>
    <w:rsid w:val="00FA6D0C"/>
    <w:rsid w:val="00FA6DEC"/>
    <w:rsid w:val="00FA6E6D"/>
    <w:rsid w:val="00FA7031"/>
    <w:rsid w:val="00FA70E4"/>
    <w:rsid w:val="00FA7279"/>
    <w:rsid w:val="00FA73A8"/>
    <w:rsid w:val="00FA790B"/>
    <w:rsid w:val="00FA7929"/>
    <w:rsid w:val="00FA7A06"/>
    <w:rsid w:val="00FA7B0E"/>
    <w:rsid w:val="00FA7CDD"/>
    <w:rsid w:val="00FA7D2A"/>
    <w:rsid w:val="00FA7E1A"/>
    <w:rsid w:val="00FA7ECC"/>
    <w:rsid w:val="00FB09D3"/>
    <w:rsid w:val="00FB09FE"/>
    <w:rsid w:val="00FB0A63"/>
    <w:rsid w:val="00FB0CF2"/>
    <w:rsid w:val="00FB0EDE"/>
    <w:rsid w:val="00FB0FF7"/>
    <w:rsid w:val="00FB1078"/>
    <w:rsid w:val="00FB13F8"/>
    <w:rsid w:val="00FB140F"/>
    <w:rsid w:val="00FB1A97"/>
    <w:rsid w:val="00FB1B3C"/>
    <w:rsid w:val="00FB2070"/>
    <w:rsid w:val="00FB2287"/>
    <w:rsid w:val="00FB2396"/>
    <w:rsid w:val="00FB2510"/>
    <w:rsid w:val="00FB2556"/>
    <w:rsid w:val="00FB283D"/>
    <w:rsid w:val="00FB2AED"/>
    <w:rsid w:val="00FB2D05"/>
    <w:rsid w:val="00FB2DF1"/>
    <w:rsid w:val="00FB3220"/>
    <w:rsid w:val="00FB3405"/>
    <w:rsid w:val="00FB349D"/>
    <w:rsid w:val="00FB3688"/>
    <w:rsid w:val="00FB36D5"/>
    <w:rsid w:val="00FB3A3C"/>
    <w:rsid w:val="00FB3A41"/>
    <w:rsid w:val="00FB3AF0"/>
    <w:rsid w:val="00FB41E7"/>
    <w:rsid w:val="00FB41ED"/>
    <w:rsid w:val="00FB4410"/>
    <w:rsid w:val="00FB4515"/>
    <w:rsid w:val="00FB45B2"/>
    <w:rsid w:val="00FB466C"/>
    <w:rsid w:val="00FB48D1"/>
    <w:rsid w:val="00FB4B12"/>
    <w:rsid w:val="00FB4BF9"/>
    <w:rsid w:val="00FB4C40"/>
    <w:rsid w:val="00FB4C59"/>
    <w:rsid w:val="00FB4EA0"/>
    <w:rsid w:val="00FB5192"/>
    <w:rsid w:val="00FB595E"/>
    <w:rsid w:val="00FB59AB"/>
    <w:rsid w:val="00FB5A2A"/>
    <w:rsid w:val="00FB5CA3"/>
    <w:rsid w:val="00FB6190"/>
    <w:rsid w:val="00FB6364"/>
    <w:rsid w:val="00FB6608"/>
    <w:rsid w:val="00FB668F"/>
    <w:rsid w:val="00FB692B"/>
    <w:rsid w:val="00FB698D"/>
    <w:rsid w:val="00FB6F83"/>
    <w:rsid w:val="00FB73B1"/>
    <w:rsid w:val="00FB786D"/>
    <w:rsid w:val="00FB78DE"/>
    <w:rsid w:val="00FB79A4"/>
    <w:rsid w:val="00FB7CC4"/>
    <w:rsid w:val="00FC0010"/>
    <w:rsid w:val="00FC0487"/>
    <w:rsid w:val="00FC04DB"/>
    <w:rsid w:val="00FC078C"/>
    <w:rsid w:val="00FC08EC"/>
    <w:rsid w:val="00FC0BEA"/>
    <w:rsid w:val="00FC0CB5"/>
    <w:rsid w:val="00FC0D57"/>
    <w:rsid w:val="00FC0D87"/>
    <w:rsid w:val="00FC0F8E"/>
    <w:rsid w:val="00FC103A"/>
    <w:rsid w:val="00FC113D"/>
    <w:rsid w:val="00FC1754"/>
    <w:rsid w:val="00FC1910"/>
    <w:rsid w:val="00FC1BDF"/>
    <w:rsid w:val="00FC2218"/>
    <w:rsid w:val="00FC22EE"/>
    <w:rsid w:val="00FC236B"/>
    <w:rsid w:val="00FC24C7"/>
    <w:rsid w:val="00FC25E3"/>
    <w:rsid w:val="00FC26D6"/>
    <w:rsid w:val="00FC26F7"/>
    <w:rsid w:val="00FC27B8"/>
    <w:rsid w:val="00FC288A"/>
    <w:rsid w:val="00FC2959"/>
    <w:rsid w:val="00FC2BD4"/>
    <w:rsid w:val="00FC2C19"/>
    <w:rsid w:val="00FC2D5A"/>
    <w:rsid w:val="00FC2FE2"/>
    <w:rsid w:val="00FC34F3"/>
    <w:rsid w:val="00FC3514"/>
    <w:rsid w:val="00FC370A"/>
    <w:rsid w:val="00FC3884"/>
    <w:rsid w:val="00FC3BAA"/>
    <w:rsid w:val="00FC3CD1"/>
    <w:rsid w:val="00FC3F95"/>
    <w:rsid w:val="00FC41CC"/>
    <w:rsid w:val="00FC438C"/>
    <w:rsid w:val="00FC472B"/>
    <w:rsid w:val="00FC488E"/>
    <w:rsid w:val="00FC4E3D"/>
    <w:rsid w:val="00FC4E80"/>
    <w:rsid w:val="00FC5093"/>
    <w:rsid w:val="00FC51B0"/>
    <w:rsid w:val="00FC52BE"/>
    <w:rsid w:val="00FC55A2"/>
    <w:rsid w:val="00FC59E3"/>
    <w:rsid w:val="00FC5B5A"/>
    <w:rsid w:val="00FC5D6F"/>
    <w:rsid w:val="00FC5DD2"/>
    <w:rsid w:val="00FC5F12"/>
    <w:rsid w:val="00FC6259"/>
    <w:rsid w:val="00FC631C"/>
    <w:rsid w:val="00FC6687"/>
    <w:rsid w:val="00FC6798"/>
    <w:rsid w:val="00FC69FD"/>
    <w:rsid w:val="00FC6C2B"/>
    <w:rsid w:val="00FC6C50"/>
    <w:rsid w:val="00FC6DD4"/>
    <w:rsid w:val="00FC70A1"/>
    <w:rsid w:val="00FC7303"/>
    <w:rsid w:val="00FC7523"/>
    <w:rsid w:val="00FC7B91"/>
    <w:rsid w:val="00FC7F22"/>
    <w:rsid w:val="00FD0128"/>
    <w:rsid w:val="00FD097D"/>
    <w:rsid w:val="00FD0EB3"/>
    <w:rsid w:val="00FD0FDE"/>
    <w:rsid w:val="00FD1112"/>
    <w:rsid w:val="00FD11D6"/>
    <w:rsid w:val="00FD1305"/>
    <w:rsid w:val="00FD13B8"/>
    <w:rsid w:val="00FD1471"/>
    <w:rsid w:val="00FD1671"/>
    <w:rsid w:val="00FD16EC"/>
    <w:rsid w:val="00FD179C"/>
    <w:rsid w:val="00FD1F06"/>
    <w:rsid w:val="00FD1F15"/>
    <w:rsid w:val="00FD215F"/>
    <w:rsid w:val="00FD2177"/>
    <w:rsid w:val="00FD21CA"/>
    <w:rsid w:val="00FD221D"/>
    <w:rsid w:val="00FD22CC"/>
    <w:rsid w:val="00FD26B9"/>
    <w:rsid w:val="00FD26DC"/>
    <w:rsid w:val="00FD2A91"/>
    <w:rsid w:val="00FD2D3B"/>
    <w:rsid w:val="00FD2F56"/>
    <w:rsid w:val="00FD3098"/>
    <w:rsid w:val="00FD30FB"/>
    <w:rsid w:val="00FD3279"/>
    <w:rsid w:val="00FD357D"/>
    <w:rsid w:val="00FD35B8"/>
    <w:rsid w:val="00FD3730"/>
    <w:rsid w:val="00FD37C5"/>
    <w:rsid w:val="00FD39E6"/>
    <w:rsid w:val="00FD39F6"/>
    <w:rsid w:val="00FD3AE9"/>
    <w:rsid w:val="00FD3B04"/>
    <w:rsid w:val="00FD3BCD"/>
    <w:rsid w:val="00FD3C6D"/>
    <w:rsid w:val="00FD3C75"/>
    <w:rsid w:val="00FD3DDC"/>
    <w:rsid w:val="00FD3E59"/>
    <w:rsid w:val="00FD402C"/>
    <w:rsid w:val="00FD4066"/>
    <w:rsid w:val="00FD41D4"/>
    <w:rsid w:val="00FD458E"/>
    <w:rsid w:val="00FD46D7"/>
    <w:rsid w:val="00FD489C"/>
    <w:rsid w:val="00FD4B6C"/>
    <w:rsid w:val="00FD5059"/>
    <w:rsid w:val="00FD5349"/>
    <w:rsid w:val="00FD543D"/>
    <w:rsid w:val="00FD5519"/>
    <w:rsid w:val="00FD57B2"/>
    <w:rsid w:val="00FD599C"/>
    <w:rsid w:val="00FD59EF"/>
    <w:rsid w:val="00FD5E7A"/>
    <w:rsid w:val="00FD5EFB"/>
    <w:rsid w:val="00FD6221"/>
    <w:rsid w:val="00FD65C0"/>
    <w:rsid w:val="00FD66CE"/>
    <w:rsid w:val="00FD677E"/>
    <w:rsid w:val="00FD67AF"/>
    <w:rsid w:val="00FD6899"/>
    <w:rsid w:val="00FD6976"/>
    <w:rsid w:val="00FD6A30"/>
    <w:rsid w:val="00FD6D43"/>
    <w:rsid w:val="00FD6F5F"/>
    <w:rsid w:val="00FD6F77"/>
    <w:rsid w:val="00FD7516"/>
    <w:rsid w:val="00FD759A"/>
    <w:rsid w:val="00FD770E"/>
    <w:rsid w:val="00FD7764"/>
    <w:rsid w:val="00FE0041"/>
    <w:rsid w:val="00FE0170"/>
    <w:rsid w:val="00FE020A"/>
    <w:rsid w:val="00FE0473"/>
    <w:rsid w:val="00FE050B"/>
    <w:rsid w:val="00FE0687"/>
    <w:rsid w:val="00FE0872"/>
    <w:rsid w:val="00FE0AC8"/>
    <w:rsid w:val="00FE118A"/>
    <w:rsid w:val="00FE1377"/>
    <w:rsid w:val="00FE14FB"/>
    <w:rsid w:val="00FE17DA"/>
    <w:rsid w:val="00FE1906"/>
    <w:rsid w:val="00FE1B76"/>
    <w:rsid w:val="00FE1D5B"/>
    <w:rsid w:val="00FE1E14"/>
    <w:rsid w:val="00FE2577"/>
    <w:rsid w:val="00FE25B3"/>
    <w:rsid w:val="00FE2A14"/>
    <w:rsid w:val="00FE2A8A"/>
    <w:rsid w:val="00FE2AA6"/>
    <w:rsid w:val="00FE2AE5"/>
    <w:rsid w:val="00FE2E9B"/>
    <w:rsid w:val="00FE2FE6"/>
    <w:rsid w:val="00FE357D"/>
    <w:rsid w:val="00FE3686"/>
    <w:rsid w:val="00FE3820"/>
    <w:rsid w:val="00FE399E"/>
    <w:rsid w:val="00FE3B98"/>
    <w:rsid w:val="00FE3C36"/>
    <w:rsid w:val="00FE3C7C"/>
    <w:rsid w:val="00FE3F09"/>
    <w:rsid w:val="00FE4191"/>
    <w:rsid w:val="00FE4698"/>
    <w:rsid w:val="00FE479D"/>
    <w:rsid w:val="00FE4848"/>
    <w:rsid w:val="00FE48BE"/>
    <w:rsid w:val="00FE4B72"/>
    <w:rsid w:val="00FE4D38"/>
    <w:rsid w:val="00FE4DED"/>
    <w:rsid w:val="00FE4DEE"/>
    <w:rsid w:val="00FE5485"/>
    <w:rsid w:val="00FE558F"/>
    <w:rsid w:val="00FE579E"/>
    <w:rsid w:val="00FE5E36"/>
    <w:rsid w:val="00FE5E77"/>
    <w:rsid w:val="00FE618A"/>
    <w:rsid w:val="00FE6226"/>
    <w:rsid w:val="00FE647C"/>
    <w:rsid w:val="00FE65DE"/>
    <w:rsid w:val="00FE6608"/>
    <w:rsid w:val="00FE66FD"/>
    <w:rsid w:val="00FE69A2"/>
    <w:rsid w:val="00FE69E4"/>
    <w:rsid w:val="00FE6F9F"/>
    <w:rsid w:val="00FE7243"/>
    <w:rsid w:val="00FE73B3"/>
    <w:rsid w:val="00FE74EB"/>
    <w:rsid w:val="00FE750F"/>
    <w:rsid w:val="00FE756A"/>
    <w:rsid w:val="00FE75E7"/>
    <w:rsid w:val="00FE7850"/>
    <w:rsid w:val="00FE78B2"/>
    <w:rsid w:val="00FE7916"/>
    <w:rsid w:val="00FE7BD8"/>
    <w:rsid w:val="00FE7C02"/>
    <w:rsid w:val="00FE7FE0"/>
    <w:rsid w:val="00FF01D5"/>
    <w:rsid w:val="00FF022B"/>
    <w:rsid w:val="00FF03A5"/>
    <w:rsid w:val="00FF0720"/>
    <w:rsid w:val="00FF0797"/>
    <w:rsid w:val="00FF07C0"/>
    <w:rsid w:val="00FF07FA"/>
    <w:rsid w:val="00FF0854"/>
    <w:rsid w:val="00FF099D"/>
    <w:rsid w:val="00FF0A04"/>
    <w:rsid w:val="00FF0B39"/>
    <w:rsid w:val="00FF0C5C"/>
    <w:rsid w:val="00FF0CBB"/>
    <w:rsid w:val="00FF0CF9"/>
    <w:rsid w:val="00FF109A"/>
    <w:rsid w:val="00FF1252"/>
    <w:rsid w:val="00FF1290"/>
    <w:rsid w:val="00FF17A7"/>
    <w:rsid w:val="00FF18CB"/>
    <w:rsid w:val="00FF18E9"/>
    <w:rsid w:val="00FF19C8"/>
    <w:rsid w:val="00FF1BE5"/>
    <w:rsid w:val="00FF1D03"/>
    <w:rsid w:val="00FF1F87"/>
    <w:rsid w:val="00FF2059"/>
    <w:rsid w:val="00FF2434"/>
    <w:rsid w:val="00FF24FF"/>
    <w:rsid w:val="00FF25C3"/>
    <w:rsid w:val="00FF2680"/>
    <w:rsid w:val="00FF2844"/>
    <w:rsid w:val="00FF292B"/>
    <w:rsid w:val="00FF29A7"/>
    <w:rsid w:val="00FF2AD8"/>
    <w:rsid w:val="00FF2B61"/>
    <w:rsid w:val="00FF2D9F"/>
    <w:rsid w:val="00FF2DD6"/>
    <w:rsid w:val="00FF2E7B"/>
    <w:rsid w:val="00FF2F31"/>
    <w:rsid w:val="00FF31BF"/>
    <w:rsid w:val="00FF338C"/>
    <w:rsid w:val="00FF3634"/>
    <w:rsid w:val="00FF3971"/>
    <w:rsid w:val="00FF3C28"/>
    <w:rsid w:val="00FF3EA4"/>
    <w:rsid w:val="00FF4056"/>
    <w:rsid w:val="00FF40E1"/>
    <w:rsid w:val="00FF42D9"/>
    <w:rsid w:val="00FF4342"/>
    <w:rsid w:val="00FF447C"/>
    <w:rsid w:val="00FF4500"/>
    <w:rsid w:val="00FF45E7"/>
    <w:rsid w:val="00FF4625"/>
    <w:rsid w:val="00FF46DE"/>
    <w:rsid w:val="00FF4A0E"/>
    <w:rsid w:val="00FF4BB1"/>
    <w:rsid w:val="00FF4C7B"/>
    <w:rsid w:val="00FF4CC6"/>
    <w:rsid w:val="00FF4E65"/>
    <w:rsid w:val="00FF4FD3"/>
    <w:rsid w:val="00FF5475"/>
    <w:rsid w:val="00FF5897"/>
    <w:rsid w:val="00FF599A"/>
    <w:rsid w:val="00FF5EDA"/>
    <w:rsid w:val="00FF647B"/>
    <w:rsid w:val="00FF6968"/>
    <w:rsid w:val="00FF698B"/>
    <w:rsid w:val="00FF6AD6"/>
    <w:rsid w:val="00FF70AF"/>
    <w:rsid w:val="00FF7142"/>
    <w:rsid w:val="00FF72CC"/>
    <w:rsid w:val="00FF76A2"/>
    <w:rsid w:val="00FF76B0"/>
    <w:rsid w:val="00FF78CC"/>
    <w:rsid w:val="00FF794E"/>
    <w:rsid w:val="00FF7A5B"/>
    <w:rsid w:val="00FF7C6F"/>
    <w:rsid w:val="00FF7D20"/>
    <w:rsid w:val="00FF7E56"/>
    <w:rsid w:val="00FF7FA9"/>
    <w:rsid w:val="012EE24B"/>
    <w:rsid w:val="02952A74"/>
    <w:rsid w:val="0335932D"/>
    <w:rsid w:val="03629F71"/>
    <w:rsid w:val="04050025"/>
    <w:rsid w:val="0476F496"/>
    <w:rsid w:val="04D9D93F"/>
    <w:rsid w:val="0515E689"/>
    <w:rsid w:val="0576D1F9"/>
    <w:rsid w:val="05824B54"/>
    <w:rsid w:val="05D6F4AB"/>
    <w:rsid w:val="06568CF6"/>
    <w:rsid w:val="073DCA7A"/>
    <w:rsid w:val="0B85280D"/>
    <w:rsid w:val="0B928EB2"/>
    <w:rsid w:val="0BF05DE8"/>
    <w:rsid w:val="0C81D3AA"/>
    <w:rsid w:val="0D58732C"/>
    <w:rsid w:val="0D5F3FD8"/>
    <w:rsid w:val="0DDEA169"/>
    <w:rsid w:val="0DF14962"/>
    <w:rsid w:val="0EC6171B"/>
    <w:rsid w:val="0F74E31F"/>
    <w:rsid w:val="0FB1233A"/>
    <w:rsid w:val="10130AC9"/>
    <w:rsid w:val="112BF85C"/>
    <w:rsid w:val="11FB540D"/>
    <w:rsid w:val="1228577F"/>
    <w:rsid w:val="1257A5D9"/>
    <w:rsid w:val="129DF269"/>
    <w:rsid w:val="12A66824"/>
    <w:rsid w:val="12B59F5C"/>
    <w:rsid w:val="134A1413"/>
    <w:rsid w:val="13F070F9"/>
    <w:rsid w:val="144591BB"/>
    <w:rsid w:val="14803F08"/>
    <w:rsid w:val="14BF0E10"/>
    <w:rsid w:val="154172C4"/>
    <w:rsid w:val="157D905C"/>
    <w:rsid w:val="15A5B979"/>
    <w:rsid w:val="15CD45CE"/>
    <w:rsid w:val="160C29F7"/>
    <w:rsid w:val="1678FE01"/>
    <w:rsid w:val="17422152"/>
    <w:rsid w:val="19B9C8DF"/>
    <w:rsid w:val="1A1E6791"/>
    <w:rsid w:val="1B12BFBA"/>
    <w:rsid w:val="1B14782E"/>
    <w:rsid w:val="1B39E298"/>
    <w:rsid w:val="1BD14CA7"/>
    <w:rsid w:val="1C4F9DCE"/>
    <w:rsid w:val="1D3184E7"/>
    <w:rsid w:val="1DDD6439"/>
    <w:rsid w:val="1E567AEC"/>
    <w:rsid w:val="1FC6FC06"/>
    <w:rsid w:val="1FDE1181"/>
    <w:rsid w:val="2091D4B8"/>
    <w:rsid w:val="20EF7635"/>
    <w:rsid w:val="21BFA21F"/>
    <w:rsid w:val="2231C961"/>
    <w:rsid w:val="225BC8F2"/>
    <w:rsid w:val="22B8DB90"/>
    <w:rsid w:val="23050DE9"/>
    <w:rsid w:val="23F55BC5"/>
    <w:rsid w:val="25691F25"/>
    <w:rsid w:val="2575EA35"/>
    <w:rsid w:val="26E4B113"/>
    <w:rsid w:val="26FB586D"/>
    <w:rsid w:val="27164D22"/>
    <w:rsid w:val="27C90A9D"/>
    <w:rsid w:val="28B44892"/>
    <w:rsid w:val="2919A4C4"/>
    <w:rsid w:val="2A4A0D15"/>
    <w:rsid w:val="2A84EA4F"/>
    <w:rsid w:val="2B3F7B30"/>
    <w:rsid w:val="2C38E772"/>
    <w:rsid w:val="2C9EF2F3"/>
    <w:rsid w:val="2E0FFEF0"/>
    <w:rsid w:val="2ED641F5"/>
    <w:rsid w:val="2F420F48"/>
    <w:rsid w:val="2F67B7B7"/>
    <w:rsid w:val="2F90EBFB"/>
    <w:rsid w:val="2FD9A03A"/>
    <w:rsid w:val="311168F0"/>
    <w:rsid w:val="31DB0A91"/>
    <w:rsid w:val="32ECAE6F"/>
    <w:rsid w:val="33378BD6"/>
    <w:rsid w:val="334B62BF"/>
    <w:rsid w:val="361CB978"/>
    <w:rsid w:val="36A3BFD3"/>
    <w:rsid w:val="3880CAB4"/>
    <w:rsid w:val="388B387E"/>
    <w:rsid w:val="38D0C64B"/>
    <w:rsid w:val="39C2ED51"/>
    <w:rsid w:val="3A697E8F"/>
    <w:rsid w:val="3AD638F0"/>
    <w:rsid w:val="3B35577C"/>
    <w:rsid w:val="3B63D729"/>
    <w:rsid w:val="3B86FD32"/>
    <w:rsid w:val="3B95A853"/>
    <w:rsid w:val="3C0F0ABA"/>
    <w:rsid w:val="3C639101"/>
    <w:rsid w:val="3C6720B4"/>
    <w:rsid w:val="3DD2C887"/>
    <w:rsid w:val="3DDA617E"/>
    <w:rsid w:val="3E25E70B"/>
    <w:rsid w:val="3EA45430"/>
    <w:rsid w:val="3F302DBE"/>
    <w:rsid w:val="3FDA80DF"/>
    <w:rsid w:val="4026FFB2"/>
    <w:rsid w:val="408145B4"/>
    <w:rsid w:val="408540C8"/>
    <w:rsid w:val="40ED486C"/>
    <w:rsid w:val="41496BEB"/>
    <w:rsid w:val="4163CCD5"/>
    <w:rsid w:val="4185BAE2"/>
    <w:rsid w:val="41EDED84"/>
    <w:rsid w:val="422D6E76"/>
    <w:rsid w:val="4230B671"/>
    <w:rsid w:val="426570A0"/>
    <w:rsid w:val="42E1E24D"/>
    <w:rsid w:val="43644847"/>
    <w:rsid w:val="43CF4F6E"/>
    <w:rsid w:val="44DFFFDF"/>
    <w:rsid w:val="4561B539"/>
    <w:rsid w:val="4636323E"/>
    <w:rsid w:val="4649F439"/>
    <w:rsid w:val="494149C0"/>
    <w:rsid w:val="494FF4E1"/>
    <w:rsid w:val="49616289"/>
    <w:rsid w:val="49AEE8DC"/>
    <w:rsid w:val="49C44B99"/>
    <w:rsid w:val="49CB379E"/>
    <w:rsid w:val="49CB6A6F"/>
    <w:rsid w:val="49FA79D8"/>
    <w:rsid w:val="4AA3E907"/>
    <w:rsid w:val="4B1D47E7"/>
    <w:rsid w:val="4BF91001"/>
    <w:rsid w:val="4C003876"/>
    <w:rsid w:val="4C58D1B9"/>
    <w:rsid w:val="4C5E3E9A"/>
    <w:rsid w:val="4C9161CF"/>
    <w:rsid w:val="4D8DD16E"/>
    <w:rsid w:val="4E2B0CDE"/>
    <w:rsid w:val="4FD98CB7"/>
    <w:rsid w:val="504E8118"/>
    <w:rsid w:val="50774320"/>
    <w:rsid w:val="50CFB461"/>
    <w:rsid w:val="515C6887"/>
    <w:rsid w:val="51E89B1D"/>
    <w:rsid w:val="5202AF8D"/>
    <w:rsid w:val="521F1D6A"/>
    <w:rsid w:val="528CD03C"/>
    <w:rsid w:val="53714F9B"/>
    <w:rsid w:val="53A50BB3"/>
    <w:rsid w:val="545F377E"/>
    <w:rsid w:val="54637EF7"/>
    <w:rsid w:val="5673194C"/>
    <w:rsid w:val="5760A606"/>
    <w:rsid w:val="581F32F3"/>
    <w:rsid w:val="58FCA83D"/>
    <w:rsid w:val="59619FC8"/>
    <w:rsid w:val="59A7B631"/>
    <w:rsid w:val="59E43BEA"/>
    <w:rsid w:val="5A004541"/>
    <w:rsid w:val="5B558B1C"/>
    <w:rsid w:val="5BD137A4"/>
    <w:rsid w:val="5C082127"/>
    <w:rsid w:val="5CD119CE"/>
    <w:rsid w:val="5F624430"/>
    <w:rsid w:val="5F98E83E"/>
    <w:rsid w:val="5FC5F455"/>
    <w:rsid w:val="5FE7B0B4"/>
    <w:rsid w:val="5FF05455"/>
    <w:rsid w:val="60787F7B"/>
    <w:rsid w:val="62183BDF"/>
    <w:rsid w:val="62C88449"/>
    <w:rsid w:val="639DA765"/>
    <w:rsid w:val="648880B3"/>
    <w:rsid w:val="64CE0F1A"/>
    <w:rsid w:val="65C4DBA2"/>
    <w:rsid w:val="67915D8B"/>
    <w:rsid w:val="67AAEA8F"/>
    <w:rsid w:val="67F40F63"/>
    <w:rsid w:val="689E47E0"/>
    <w:rsid w:val="68F7320B"/>
    <w:rsid w:val="694F3EF3"/>
    <w:rsid w:val="699468B3"/>
    <w:rsid w:val="6AEF700A"/>
    <w:rsid w:val="6B10E999"/>
    <w:rsid w:val="6B6E0CC6"/>
    <w:rsid w:val="6B8FF594"/>
    <w:rsid w:val="6C1453CC"/>
    <w:rsid w:val="6C935FC7"/>
    <w:rsid w:val="6D055438"/>
    <w:rsid w:val="6EA76463"/>
    <w:rsid w:val="6F0C289E"/>
    <w:rsid w:val="6FAC1CCE"/>
    <w:rsid w:val="706334E1"/>
    <w:rsid w:val="70746FB8"/>
    <w:rsid w:val="70F37BB3"/>
    <w:rsid w:val="7112FD04"/>
    <w:rsid w:val="719B9FAA"/>
    <w:rsid w:val="71CBADD1"/>
    <w:rsid w:val="729E8CC3"/>
    <w:rsid w:val="72B71E97"/>
    <w:rsid w:val="72D4A7AA"/>
    <w:rsid w:val="72F07FF3"/>
    <w:rsid w:val="73ECF199"/>
    <w:rsid w:val="74063E4F"/>
    <w:rsid w:val="74CEB100"/>
    <w:rsid w:val="75E0F82A"/>
    <w:rsid w:val="75F0C8C8"/>
    <w:rsid w:val="76411A4C"/>
    <w:rsid w:val="77241F3C"/>
    <w:rsid w:val="77DB6F43"/>
    <w:rsid w:val="780E24A4"/>
    <w:rsid w:val="7876FD9A"/>
    <w:rsid w:val="79E1AC31"/>
    <w:rsid w:val="7A675727"/>
    <w:rsid w:val="7A8B4E31"/>
    <w:rsid w:val="7AEE0009"/>
    <w:rsid w:val="7B316F68"/>
    <w:rsid w:val="7B7B79BC"/>
    <w:rsid w:val="7BC84509"/>
    <w:rsid w:val="7C339F6D"/>
    <w:rsid w:val="7C6204C8"/>
    <w:rsid w:val="7D14BA67"/>
    <w:rsid w:val="7D7316EA"/>
    <w:rsid w:val="7E162B61"/>
    <w:rsid w:val="7E279909"/>
    <w:rsid w:val="7E5B5521"/>
    <w:rsid w:val="7F08BF64"/>
    <w:rsid w:val="7F66C588"/>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15326"/>
  <w15:docId w15:val="{F15C43D9-4B1B-4D4B-8A62-AFFEFA8F4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1E3"/>
    <w:pPr>
      <w:spacing w:after="200" w:line="276" w:lineRule="auto"/>
    </w:pPr>
    <w:rPr>
      <w:rFonts w:ascii="Calibri" w:eastAsia="Calibri" w:hAnsi="Calibri" w:cs="Times New Roman"/>
    </w:rPr>
  </w:style>
  <w:style w:type="paragraph" w:styleId="Ttulo1">
    <w:name w:val="heading 1"/>
    <w:basedOn w:val="Normal"/>
    <w:next w:val="Normal"/>
    <w:link w:val="Ttulo1Car"/>
    <w:qFormat/>
    <w:rsid w:val="003D7804"/>
    <w:pPr>
      <w:keepNext/>
      <w:spacing w:before="100" w:beforeAutospacing="1" w:after="100" w:afterAutospacing="1" w:line="360" w:lineRule="auto"/>
      <w:jc w:val="both"/>
      <w:outlineLvl w:val="0"/>
    </w:pPr>
    <w:rPr>
      <w:rFonts w:ascii="Arial" w:eastAsiaTheme="majorEastAsia" w:hAnsi="Arial" w:cstheme="majorBidi"/>
      <w:b/>
      <w:bCs/>
      <w:caps/>
      <w:kern w:val="32"/>
      <w:sz w:val="24"/>
      <w:szCs w:val="32"/>
    </w:rPr>
  </w:style>
  <w:style w:type="paragraph" w:styleId="Ttulo2">
    <w:name w:val="heading 2"/>
    <w:basedOn w:val="Normal"/>
    <w:next w:val="Normal"/>
    <w:link w:val="Ttulo2Car"/>
    <w:unhideWhenUsed/>
    <w:qFormat/>
    <w:rsid w:val="00593BD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ar"/>
    <w:unhideWhenUsed/>
    <w:qFormat/>
    <w:rsid w:val="00E64B9B"/>
    <w:pPr>
      <w:spacing w:before="200" w:after="0" w:line="271" w:lineRule="auto"/>
      <w:outlineLvl w:val="2"/>
    </w:pPr>
    <w:rPr>
      <w:rFonts w:asciiTheme="majorHAnsi" w:eastAsiaTheme="majorEastAsia" w:hAnsiTheme="majorHAnsi" w:cstheme="majorBidi"/>
      <w:i/>
      <w:iCs/>
      <w:smallCaps/>
      <w:spacing w:val="5"/>
      <w:sz w:val="26"/>
      <w:szCs w:val="26"/>
      <w:lang w:val="en-US" w:bidi="en-US"/>
    </w:rPr>
  </w:style>
  <w:style w:type="paragraph" w:styleId="Ttulo4">
    <w:name w:val="heading 4"/>
    <w:basedOn w:val="Normal"/>
    <w:next w:val="Normal"/>
    <w:link w:val="Ttulo4Car"/>
    <w:unhideWhenUsed/>
    <w:qFormat/>
    <w:rsid w:val="00E64B9B"/>
    <w:pPr>
      <w:spacing w:after="0" w:line="271" w:lineRule="auto"/>
      <w:outlineLvl w:val="3"/>
    </w:pPr>
    <w:rPr>
      <w:rFonts w:asciiTheme="majorHAnsi" w:eastAsiaTheme="majorEastAsia" w:hAnsiTheme="majorHAnsi" w:cstheme="majorBidi"/>
      <w:b/>
      <w:bCs/>
      <w:spacing w:val="5"/>
      <w:sz w:val="24"/>
      <w:szCs w:val="24"/>
      <w:lang w:val="en-US" w:bidi="en-US"/>
    </w:rPr>
  </w:style>
  <w:style w:type="paragraph" w:styleId="Ttulo5">
    <w:name w:val="heading 5"/>
    <w:basedOn w:val="Normal"/>
    <w:next w:val="Normal"/>
    <w:link w:val="Ttulo5Car"/>
    <w:uiPriority w:val="9"/>
    <w:unhideWhenUsed/>
    <w:qFormat/>
    <w:rsid w:val="00E64B9B"/>
    <w:pPr>
      <w:spacing w:after="0" w:line="271" w:lineRule="auto"/>
      <w:outlineLvl w:val="4"/>
    </w:pPr>
    <w:rPr>
      <w:rFonts w:asciiTheme="majorHAnsi" w:eastAsiaTheme="majorEastAsia" w:hAnsiTheme="majorHAnsi" w:cstheme="majorBidi"/>
      <w:i/>
      <w:iCs/>
      <w:sz w:val="24"/>
      <w:szCs w:val="24"/>
      <w:lang w:val="en-US" w:bidi="en-US"/>
    </w:rPr>
  </w:style>
  <w:style w:type="paragraph" w:styleId="Ttulo6">
    <w:name w:val="heading 6"/>
    <w:basedOn w:val="Normal"/>
    <w:next w:val="Normal"/>
    <w:link w:val="Ttulo6Car"/>
    <w:unhideWhenUsed/>
    <w:qFormat/>
    <w:rsid w:val="00E64B9B"/>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lang w:val="en-US" w:bidi="en-US"/>
    </w:rPr>
  </w:style>
  <w:style w:type="paragraph" w:styleId="Ttulo7">
    <w:name w:val="heading 7"/>
    <w:basedOn w:val="Normal"/>
    <w:next w:val="Normal"/>
    <w:link w:val="Ttulo7Car"/>
    <w:qFormat/>
    <w:rsid w:val="00E64B9B"/>
    <w:pPr>
      <w:spacing w:before="240" w:after="60" w:line="240" w:lineRule="auto"/>
      <w:outlineLvl w:val="6"/>
    </w:pPr>
    <w:rPr>
      <w:rFonts w:ascii="Times New Roman" w:eastAsia="Times New Roman" w:hAnsi="Times New Roman"/>
      <w:sz w:val="24"/>
      <w:szCs w:val="24"/>
      <w:lang w:val="es-ES" w:eastAsia="es-ES"/>
    </w:rPr>
  </w:style>
  <w:style w:type="paragraph" w:styleId="Ttulo8">
    <w:name w:val="heading 8"/>
    <w:basedOn w:val="Normal"/>
    <w:next w:val="Normal"/>
    <w:link w:val="Ttulo8Car"/>
    <w:uiPriority w:val="9"/>
    <w:semiHidden/>
    <w:unhideWhenUsed/>
    <w:qFormat/>
    <w:rsid w:val="00E64B9B"/>
    <w:pPr>
      <w:spacing w:after="0"/>
      <w:outlineLvl w:val="7"/>
    </w:pPr>
    <w:rPr>
      <w:rFonts w:asciiTheme="majorHAnsi" w:eastAsiaTheme="majorEastAsia" w:hAnsiTheme="majorHAnsi" w:cstheme="majorBidi"/>
      <w:b/>
      <w:bCs/>
      <w:color w:val="7F7F7F" w:themeColor="text1" w:themeTint="80"/>
      <w:sz w:val="20"/>
      <w:szCs w:val="20"/>
      <w:lang w:val="en-US" w:bidi="en-US"/>
    </w:rPr>
  </w:style>
  <w:style w:type="paragraph" w:styleId="Ttulo9">
    <w:name w:val="heading 9"/>
    <w:basedOn w:val="Normal"/>
    <w:next w:val="Normal"/>
    <w:link w:val="Ttulo9Car"/>
    <w:uiPriority w:val="9"/>
    <w:semiHidden/>
    <w:unhideWhenUsed/>
    <w:qFormat/>
    <w:rsid w:val="00E64B9B"/>
    <w:pPr>
      <w:spacing w:after="0" w:line="271" w:lineRule="auto"/>
      <w:outlineLvl w:val="8"/>
    </w:pPr>
    <w:rPr>
      <w:rFonts w:asciiTheme="majorHAnsi" w:eastAsiaTheme="majorEastAsia" w:hAnsiTheme="majorHAnsi" w:cstheme="majorBidi"/>
      <w:b/>
      <w:bCs/>
      <w:i/>
      <w:iCs/>
      <w:color w:val="7F7F7F" w:themeColor="text1" w:themeTint="80"/>
      <w:sz w:val="18"/>
      <w:szCs w:val="18"/>
      <w:lang w:val="en-US"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3D7804"/>
    <w:rPr>
      <w:rFonts w:ascii="Arial" w:eastAsiaTheme="majorEastAsia" w:hAnsi="Arial" w:cstheme="majorBidi"/>
      <w:b/>
      <w:bCs/>
      <w:caps/>
      <w:kern w:val="32"/>
      <w:sz w:val="24"/>
      <w:szCs w:val="32"/>
    </w:rPr>
  </w:style>
  <w:style w:type="character" w:customStyle="1" w:styleId="Ttulo2Car">
    <w:name w:val="Título 2 Car"/>
    <w:basedOn w:val="Fuentedeprrafopredeter"/>
    <w:link w:val="Ttulo2"/>
    <w:rsid w:val="00593BD7"/>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rsid w:val="00E64B9B"/>
    <w:rPr>
      <w:rFonts w:asciiTheme="majorHAnsi" w:eastAsiaTheme="majorEastAsia" w:hAnsiTheme="majorHAnsi" w:cstheme="majorBidi"/>
      <w:i/>
      <w:iCs/>
      <w:smallCaps/>
      <w:spacing w:val="5"/>
      <w:sz w:val="26"/>
      <w:szCs w:val="26"/>
      <w:lang w:val="en-US" w:bidi="en-US"/>
    </w:rPr>
  </w:style>
  <w:style w:type="character" w:customStyle="1" w:styleId="Ttulo4Car">
    <w:name w:val="Título 4 Car"/>
    <w:basedOn w:val="Fuentedeprrafopredeter"/>
    <w:link w:val="Ttulo4"/>
    <w:rsid w:val="00E64B9B"/>
    <w:rPr>
      <w:rFonts w:asciiTheme="majorHAnsi" w:eastAsiaTheme="majorEastAsia" w:hAnsiTheme="majorHAnsi" w:cstheme="majorBidi"/>
      <w:b/>
      <w:bCs/>
      <w:spacing w:val="5"/>
      <w:sz w:val="24"/>
      <w:szCs w:val="24"/>
      <w:lang w:val="en-US" w:bidi="en-US"/>
    </w:rPr>
  </w:style>
  <w:style w:type="character" w:customStyle="1" w:styleId="Ttulo5Car">
    <w:name w:val="Título 5 Car"/>
    <w:basedOn w:val="Fuentedeprrafopredeter"/>
    <w:link w:val="Ttulo5"/>
    <w:uiPriority w:val="9"/>
    <w:rsid w:val="00E64B9B"/>
    <w:rPr>
      <w:rFonts w:asciiTheme="majorHAnsi" w:eastAsiaTheme="majorEastAsia" w:hAnsiTheme="majorHAnsi" w:cstheme="majorBidi"/>
      <w:i/>
      <w:iCs/>
      <w:sz w:val="24"/>
      <w:szCs w:val="24"/>
      <w:lang w:val="en-US" w:bidi="en-US"/>
    </w:rPr>
  </w:style>
  <w:style w:type="character" w:customStyle="1" w:styleId="Ttulo6Car">
    <w:name w:val="Título 6 Car"/>
    <w:basedOn w:val="Fuentedeprrafopredeter"/>
    <w:link w:val="Ttulo6"/>
    <w:rsid w:val="00E64B9B"/>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Ttulo7Car">
    <w:name w:val="Título 7 Car"/>
    <w:basedOn w:val="Fuentedeprrafopredeter"/>
    <w:link w:val="Ttulo7"/>
    <w:rsid w:val="00E64B9B"/>
    <w:rPr>
      <w:rFonts w:ascii="Times New Roman" w:eastAsia="Times New Roman" w:hAnsi="Times New Roman" w:cs="Times New Roman"/>
      <w:sz w:val="24"/>
      <w:szCs w:val="24"/>
      <w:lang w:val="es-ES" w:eastAsia="es-ES"/>
    </w:rPr>
  </w:style>
  <w:style w:type="character" w:customStyle="1" w:styleId="Ttulo8Car">
    <w:name w:val="Título 8 Car"/>
    <w:basedOn w:val="Fuentedeprrafopredeter"/>
    <w:link w:val="Ttulo8"/>
    <w:uiPriority w:val="9"/>
    <w:semiHidden/>
    <w:rsid w:val="00E64B9B"/>
    <w:rPr>
      <w:rFonts w:asciiTheme="majorHAnsi" w:eastAsiaTheme="majorEastAsia" w:hAnsiTheme="majorHAnsi" w:cstheme="majorBidi"/>
      <w:b/>
      <w:bCs/>
      <w:color w:val="7F7F7F" w:themeColor="text1" w:themeTint="80"/>
      <w:sz w:val="20"/>
      <w:szCs w:val="20"/>
      <w:lang w:val="en-US" w:bidi="en-US"/>
    </w:rPr>
  </w:style>
  <w:style w:type="paragraph" w:styleId="Encabezado">
    <w:name w:val="header"/>
    <w:basedOn w:val="Normal"/>
    <w:link w:val="EncabezadoCar"/>
    <w:uiPriority w:val="99"/>
    <w:rsid w:val="003D78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7804"/>
    <w:rPr>
      <w:rFonts w:ascii="Calibri" w:eastAsia="Calibri" w:hAnsi="Calibri" w:cs="Times New Roman"/>
    </w:rPr>
  </w:style>
  <w:style w:type="table" w:styleId="Tablaconcuadrcula">
    <w:name w:val="Table Grid"/>
    <w:basedOn w:val="Tablanormal"/>
    <w:rsid w:val="003D7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3D7804"/>
    <w:pPr>
      <w:spacing w:after="0" w:line="240" w:lineRule="auto"/>
    </w:pPr>
    <w:rPr>
      <w:sz w:val="20"/>
      <w:szCs w:val="20"/>
    </w:rPr>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3D7804"/>
    <w:rPr>
      <w:rFonts w:ascii="Calibri" w:eastAsia="Calibri" w:hAnsi="Calibri" w:cs="Times New Roman"/>
      <w:sz w:val="20"/>
      <w:szCs w:val="20"/>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juli,ftre,ftref,Ref,jul"/>
    <w:basedOn w:val="Fuentedeprrafopredeter"/>
    <w:link w:val="4GChar"/>
    <w:uiPriority w:val="99"/>
    <w:unhideWhenUsed/>
    <w:qFormat/>
    <w:rsid w:val="003D7804"/>
    <w:rPr>
      <w:vertAlign w:val="superscript"/>
    </w:rPr>
  </w:style>
  <w:style w:type="paragraph" w:styleId="Prrafodelista">
    <w:name w:val="List Paragraph"/>
    <w:aliases w:val="List,CNBV Parrafo1,Párrafo de lista1,Parrafo 1,Lista multicolor - Énfasis 11,Lista vistosa - Énfasis 11,Cuadrícula media 1 - Énfasis 21,List Paragraph-Thesis,Cita texto,Footnote,Cuadrícula media 1 - Énfasis 211,List Paragraph2,Listas"/>
    <w:basedOn w:val="Normal"/>
    <w:link w:val="PrrafodelistaCar"/>
    <w:uiPriority w:val="34"/>
    <w:qFormat/>
    <w:rsid w:val="003D7804"/>
    <w:pPr>
      <w:ind w:left="720"/>
      <w:contextualSpacing/>
    </w:pPr>
  </w:style>
  <w:style w:type="character" w:customStyle="1" w:styleId="PrrafodelistaCar">
    <w:name w:val="Párrafo de lista Car"/>
    <w:aliases w:val="List Car,CNBV Parrafo1 Car,Párrafo de lista1 Car,Parrafo 1 Car,Lista multicolor - Énfasis 11 Car,Lista vistosa - Énfasis 11 Car,Cuadrícula media 1 - Énfasis 21 Car,List Paragraph-Thesis Car,Cita texto Car,Footnote Car,Listas Car"/>
    <w:link w:val="Prrafodelista"/>
    <w:uiPriority w:val="34"/>
    <w:qFormat/>
    <w:locked/>
    <w:rsid w:val="003D7804"/>
    <w:rPr>
      <w:rFonts w:ascii="Calibri" w:eastAsia="Calibri" w:hAnsi="Calibri" w:cs="Times New Roman"/>
    </w:rPr>
  </w:style>
  <w:style w:type="paragraph" w:styleId="NormalWeb">
    <w:name w:val="Normal (Web)"/>
    <w:aliases w:val="Normal (Web) Car1 Car,Normal (Web) Car Car Car,Normal (Web) Car1 Car Car Car,Normal (Web) Car Car Car Car Car Car Car Car Car Car Car,Normal (Web) Car Car Car Car Car Car Car,Car Car Car Car,Car Car Car Car Car Car,Car Car1,Car Car Car1,Car"/>
    <w:basedOn w:val="Normal"/>
    <w:link w:val="NormalWebCar"/>
    <w:uiPriority w:val="99"/>
    <w:unhideWhenUsed/>
    <w:qFormat/>
    <w:rsid w:val="003D780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WebCar">
    <w:name w:val="Normal (Web) Car"/>
    <w:aliases w:val="Normal (Web) Car1 Car Car,Normal (Web) Car Car Car Car,Normal (Web) Car1 Car Car Car Car,Normal (Web) Car Car Car Car Car Car Car Car Car Car Car Car,Normal (Web) Car Car Car Car Car Car Car Car,Car Car Car Car Car,Car Car1 Car,Car Car"/>
    <w:link w:val="NormalWeb"/>
    <w:uiPriority w:val="99"/>
    <w:rsid w:val="003D7804"/>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003394"/>
    <w:rPr>
      <w:b/>
      <w:bCs/>
    </w:rPr>
  </w:style>
  <w:style w:type="character" w:customStyle="1" w:styleId="apple-converted-space">
    <w:name w:val="apple-converted-space"/>
    <w:basedOn w:val="Fuentedeprrafopredeter"/>
    <w:rsid w:val="00003394"/>
  </w:style>
  <w:style w:type="paragraph" w:styleId="Textodeglobo">
    <w:name w:val="Balloon Text"/>
    <w:basedOn w:val="Normal"/>
    <w:link w:val="TextodegloboCar"/>
    <w:uiPriority w:val="99"/>
    <w:unhideWhenUsed/>
    <w:rsid w:val="00D862D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D862D4"/>
    <w:rPr>
      <w:rFonts w:ascii="Segoe UI" w:eastAsia="Calibri" w:hAnsi="Segoe UI" w:cs="Segoe UI"/>
      <w:sz w:val="18"/>
      <w:szCs w:val="18"/>
    </w:rPr>
  </w:style>
  <w:style w:type="paragraph" w:styleId="Piedepgina">
    <w:name w:val="footer"/>
    <w:basedOn w:val="Normal"/>
    <w:link w:val="PiedepginaCar"/>
    <w:uiPriority w:val="99"/>
    <w:unhideWhenUsed/>
    <w:rsid w:val="00F067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67CB"/>
    <w:rPr>
      <w:rFonts w:ascii="Calibri" w:eastAsia="Calibri" w:hAnsi="Calibri" w:cs="Times New Roman"/>
    </w:rPr>
  </w:style>
  <w:style w:type="character" w:styleId="Hipervnculo">
    <w:name w:val="Hyperlink"/>
    <w:basedOn w:val="Fuentedeprrafopredeter"/>
    <w:uiPriority w:val="99"/>
    <w:unhideWhenUsed/>
    <w:rsid w:val="00533BCF"/>
    <w:rPr>
      <w:color w:val="0563C1" w:themeColor="hyperlink"/>
      <w:u w:val="single"/>
    </w:rPr>
  </w:style>
  <w:style w:type="paragraph" w:styleId="Sinespaciado">
    <w:name w:val="No Spacing"/>
    <w:basedOn w:val="Normal"/>
    <w:link w:val="SinespaciadoCar"/>
    <w:uiPriority w:val="1"/>
    <w:qFormat/>
    <w:rsid w:val="00593BD7"/>
    <w:pPr>
      <w:spacing w:after="0" w:line="240" w:lineRule="auto"/>
      <w:jc w:val="both"/>
    </w:pPr>
    <w:rPr>
      <w:rFonts w:ascii="Arial" w:eastAsiaTheme="minorHAnsi" w:hAnsi="Arial" w:cstheme="minorBidi"/>
      <w:sz w:val="18"/>
      <w:szCs w:val="24"/>
    </w:rPr>
  </w:style>
  <w:style w:type="character" w:customStyle="1" w:styleId="SinespaciadoCar">
    <w:name w:val="Sin espaciado Car"/>
    <w:basedOn w:val="Fuentedeprrafopredeter"/>
    <w:link w:val="Sinespaciado"/>
    <w:uiPriority w:val="1"/>
    <w:qFormat/>
    <w:rsid w:val="00593BD7"/>
    <w:rPr>
      <w:rFonts w:ascii="Arial" w:hAnsi="Arial"/>
      <w:sz w:val="18"/>
      <w:szCs w:val="24"/>
    </w:rPr>
  </w:style>
  <w:style w:type="character" w:customStyle="1" w:styleId="Ttulo9Car">
    <w:name w:val="Título 9 Car"/>
    <w:basedOn w:val="Fuentedeprrafopredeter"/>
    <w:link w:val="Ttulo9"/>
    <w:uiPriority w:val="9"/>
    <w:semiHidden/>
    <w:rsid w:val="00E64B9B"/>
    <w:rPr>
      <w:rFonts w:asciiTheme="majorHAnsi" w:eastAsiaTheme="majorEastAsia" w:hAnsiTheme="majorHAnsi" w:cstheme="majorBidi"/>
      <w:b/>
      <w:bCs/>
      <w:i/>
      <w:iCs/>
      <w:color w:val="7F7F7F" w:themeColor="text1" w:themeTint="80"/>
      <w:sz w:val="18"/>
      <w:szCs w:val="18"/>
      <w:lang w:val="en-US" w:bidi="en-US"/>
    </w:rPr>
  </w:style>
  <w:style w:type="paragraph" w:customStyle="1" w:styleId="GeneralCar">
    <w:name w:val="General Car"/>
    <w:basedOn w:val="Normal"/>
    <w:uiPriority w:val="99"/>
    <w:rsid w:val="00E64B9B"/>
    <w:pPr>
      <w:spacing w:after="0" w:line="360" w:lineRule="auto"/>
      <w:ind w:firstLine="709"/>
      <w:jc w:val="both"/>
    </w:pPr>
    <w:rPr>
      <w:rFonts w:ascii="Times New Roman" w:eastAsia="Times New Roman" w:hAnsi="Times New Roman"/>
      <w:sz w:val="28"/>
      <w:szCs w:val="24"/>
      <w:lang w:val="es-ES" w:eastAsia="es-ES"/>
    </w:rPr>
  </w:style>
  <w:style w:type="character" w:styleId="Nmerodepgina">
    <w:name w:val="page number"/>
    <w:basedOn w:val="Fuentedeprrafopredeter"/>
    <w:rsid w:val="00E64B9B"/>
    <w:rPr>
      <w:rFonts w:cs="Times New Roman"/>
    </w:rPr>
  </w:style>
  <w:style w:type="paragraph" w:customStyle="1" w:styleId="proemio">
    <w:name w:val="proemio"/>
    <w:basedOn w:val="Normal"/>
    <w:qFormat/>
    <w:rsid w:val="00E64B9B"/>
    <w:pPr>
      <w:spacing w:before="360" w:after="360" w:line="240" w:lineRule="auto"/>
      <w:ind w:left="2835"/>
      <w:jc w:val="both"/>
    </w:pPr>
    <w:rPr>
      <w:rFonts w:ascii="Times New Roman" w:eastAsia="Times New Roman" w:hAnsi="Times New Roman"/>
      <w:b/>
      <w:caps/>
      <w:sz w:val="28"/>
      <w:szCs w:val="24"/>
      <w:lang w:eastAsia="es-ES"/>
    </w:rPr>
  </w:style>
  <w:style w:type="paragraph" w:customStyle="1" w:styleId="PROEMIO0">
    <w:name w:val="PROEMIO"/>
    <w:basedOn w:val="Normal"/>
    <w:uiPriority w:val="99"/>
    <w:qFormat/>
    <w:rsid w:val="00E64B9B"/>
    <w:pPr>
      <w:spacing w:before="240" w:after="240" w:line="240" w:lineRule="auto"/>
      <w:ind w:left="3402"/>
      <w:jc w:val="both"/>
    </w:pPr>
    <w:rPr>
      <w:rFonts w:ascii="Times New Roman" w:eastAsia="Times New Roman" w:hAnsi="Times New Roman"/>
      <w:b/>
      <w:caps/>
      <w:sz w:val="24"/>
      <w:szCs w:val="24"/>
      <w:lang w:eastAsia="es-MX"/>
    </w:rPr>
  </w:style>
  <w:style w:type="paragraph" w:customStyle="1" w:styleId="General">
    <w:name w:val="General"/>
    <w:basedOn w:val="Normal"/>
    <w:uiPriority w:val="99"/>
    <w:qFormat/>
    <w:rsid w:val="00E64B9B"/>
    <w:pPr>
      <w:spacing w:after="0" w:line="360" w:lineRule="auto"/>
      <w:ind w:firstLine="709"/>
      <w:jc w:val="both"/>
    </w:pPr>
    <w:rPr>
      <w:rFonts w:ascii="Times New Roman" w:eastAsia="Times New Roman" w:hAnsi="Times New Roman"/>
      <w:sz w:val="28"/>
      <w:szCs w:val="24"/>
      <w:lang w:val="es-ES" w:eastAsia="es-ES"/>
    </w:rPr>
  </w:style>
  <w:style w:type="paragraph" w:customStyle="1" w:styleId="TRANSCRIPCIN">
    <w:name w:val="TRANSCRIPCIÓN"/>
    <w:basedOn w:val="Normal"/>
    <w:uiPriority w:val="99"/>
    <w:qFormat/>
    <w:rsid w:val="00E64B9B"/>
    <w:pPr>
      <w:spacing w:before="120" w:after="120" w:line="360" w:lineRule="auto"/>
      <w:ind w:firstLine="709"/>
      <w:jc w:val="both"/>
    </w:pPr>
    <w:rPr>
      <w:rFonts w:ascii="Times New Roman" w:eastAsia="Times New Roman" w:hAnsi="Times New Roman"/>
      <w:sz w:val="24"/>
      <w:szCs w:val="24"/>
      <w:lang w:val="es-ES" w:eastAsia="es-ES"/>
    </w:rPr>
  </w:style>
  <w:style w:type="character" w:customStyle="1" w:styleId="MapadeldocumentoCar">
    <w:name w:val="Mapa del documento Car"/>
    <w:basedOn w:val="Fuentedeprrafopredeter"/>
    <w:link w:val="Mapadeldocumento"/>
    <w:uiPriority w:val="99"/>
    <w:semiHidden/>
    <w:rsid w:val="00E64B9B"/>
    <w:rPr>
      <w:rFonts w:ascii="Tahoma" w:eastAsia="Times New Roman" w:hAnsi="Tahoma" w:cs="Tahoma"/>
      <w:sz w:val="16"/>
      <w:szCs w:val="16"/>
      <w:lang w:eastAsia="es-ES"/>
    </w:rPr>
  </w:style>
  <w:style w:type="paragraph" w:styleId="Mapadeldocumento">
    <w:name w:val="Document Map"/>
    <w:basedOn w:val="Normal"/>
    <w:link w:val="MapadeldocumentoCar"/>
    <w:uiPriority w:val="99"/>
    <w:semiHidden/>
    <w:rsid w:val="00E64B9B"/>
    <w:pPr>
      <w:spacing w:after="0" w:line="240" w:lineRule="auto"/>
      <w:ind w:firstLine="709"/>
      <w:jc w:val="both"/>
    </w:pPr>
    <w:rPr>
      <w:rFonts w:ascii="Tahoma" w:eastAsia="Times New Roman" w:hAnsi="Tahoma" w:cs="Tahoma"/>
      <w:sz w:val="16"/>
      <w:szCs w:val="16"/>
      <w:lang w:eastAsia="es-ES"/>
    </w:rPr>
  </w:style>
  <w:style w:type="character" w:customStyle="1" w:styleId="MapadeldocumentoCar1">
    <w:name w:val="Mapa del documento Car1"/>
    <w:basedOn w:val="Fuentedeprrafopredeter"/>
    <w:uiPriority w:val="99"/>
    <w:semiHidden/>
    <w:rsid w:val="00E64B9B"/>
    <w:rPr>
      <w:rFonts w:ascii="Tahoma" w:eastAsia="Calibri" w:hAnsi="Tahoma" w:cs="Tahoma"/>
      <w:sz w:val="16"/>
      <w:szCs w:val="16"/>
    </w:rPr>
  </w:style>
  <w:style w:type="character" w:styleId="Refdecomentario">
    <w:name w:val="annotation reference"/>
    <w:basedOn w:val="Fuentedeprrafopredeter"/>
    <w:unhideWhenUsed/>
    <w:rsid w:val="00E64B9B"/>
    <w:rPr>
      <w:sz w:val="16"/>
      <w:szCs w:val="16"/>
    </w:rPr>
  </w:style>
  <w:style w:type="paragraph" w:styleId="Textocomentario">
    <w:name w:val="annotation text"/>
    <w:basedOn w:val="Normal"/>
    <w:link w:val="TextocomentarioCar"/>
    <w:unhideWhenUsed/>
    <w:rsid w:val="00E64B9B"/>
    <w:pPr>
      <w:spacing w:before="320" w:after="320" w:line="240" w:lineRule="auto"/>
      <w:ind w:firstLine="709"/>
      <w:jc w:val="both"/>
    </w:pPr>
    <w:rPr>
      <w:rFonts w:ascii="Arial" w:eastAsia="Times New Roman" w:hAnsi="Arial"/>
      <w:sz w:val="20"/>
      <w:szCs w:val="20"/>
      <w:lang w:eastAsia="es-ES"/>
    </w:rPr>
  </w:style>
  <w:style w:type="character" w:customStyle="1" w:styleId="TextocomentarioCar">
    <w:name w:val="Texto comentario Car"/>
    <w:basedOn w:val="Fuentedeprrafopredeter"/>
    <w:link w:val="Textocomentario"/>
    <w:rsid w:val="00E64B9B"/>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nhideWhenUsed/>
    <w:rsid w:val="00E64B9B"/>
    <w:rPr>
      <w:b/>
      <w:bCs/>
    </w:rPr>
  </w:style>
  <w:style w:type="character" w:customStyle="1" w:styleId="AsuntodelcomentarioCar">
    <w:name w:val="Asunto del comentario Car"/>
    <w:basedOn w:val="TextocomentarioCar"/>
    <w:link w:val="Asuntodelcomentario"/>
    <w:rsid w:val="00E64B9B"/>
    <w:rPr>
      <w:rFonts w:ascii="Arial" w:eastAsia="Times New Roman" w:hAnsi="Arial" w:cs="Times New Roman"/>
      <w:b/>
      <w:bCs/>
      <w:sz w:val="20"/>
      <w:szCs w:val="20"/>
      <w:lang w:eastAsia="es-ES"/>
    </w:rPr>
  </w:style>
  <w:style w:type="character" w:customStyle="1" w:styleId="z-PrincipiodelformularioCar">
    <w:name w:val="z-Principio del formulario Car"/>
    <w:basedOn w:val="Fuentedeprrafopredeter"/>
    <w:link w:val="z-Principiodelformulario"/>
    <w:uiPriority w:val="99"/>
    <w:semiHidden/>
    <w:rsid w:val="00E64B9B"/>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E64B9B"/>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1">
    <w:name w:val="z-Principio del formulario Car1"/>
    <w:basedOn w:val="Fuentedeprrafopredeter"/>
    <w:uiPriority w:val="99"/>
    <w:semiHidden/>
    <w:rsid w:val="00E64B9B"/>
    <w:rPr>
      <w:rFonts w:ascii="Arial" w:eastAsia="Calibri" w:hAnsi="Arial" w:cs="Arial"/>
      <w:vanish/>
      <w:sz w:val="16"/>
      <w:szCs w:val="16"/>
    </w:rPr>
  </w:style>
  <w:style w:type="character" w:customStyle="1" w:styleId="z-FinaldelformularioCar">
    <w:name w:val="z-Final del formulario Car"/>
    <w:basedOn w:val="Fuentedeprrafopredeter"/>
    <w:link w:val="z-Finaldelformulario"/>
    <w:uiPriority w:val="99"/>
    <w:semiHidden/>
    <w:rsid w:val="00E64B9B"/>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E64B9B"/>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1">
    <w:name w:val="z-Final del formulario Car1"/>
    <w:basedOn w:val="Fuentedeprrafopredeter"/>
    <w:uiPriority w:val="99"/>
    <w:semiHidden/>
    <w:rsid w:val="00E64B9B"/>
    <w:rPr>
      <w:rFonts w:ascii="Arial" w:eastAsia="Calibri" w:hAnsi="Arial" w:cs="Arial"/>
      <w:vanish/>
      <w:sz w:val="16"/>
      <w:szCs w:val="16"/>
    </w:rPr>
  </w:style>
  <w:style w:type="paragraph" w:customStyle="1" w:styleId="Default">
    <w:name w:val="Default"/>
    <w:qFormat/>
    <w:rsid w:val="00E64B9B"/>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Textoindependiente">
    <w:name w:val="Body Text"/>
    <w:basedOn w:val="Normal"/>
    <w:link w:val="TextoindependienteCar"/>
    <w:rsid w:val="00E64B9B"/>
    <w:pPr>
      <w:spacing w:after="0" w:line="240" w:lineRule="auto"/>
      <w:jc w:val="both"/>
    </w:pPr>
    <w:rPr>
      <w:rFonts w:ascii="Times New Roman" w:eastAsia="Times New Roman" w:hAnsi="Times New Roman"/>
      <w:sz w:val="28"/>
      <w:szCs w:val="24"/>
      <w:lang w:val="es-ES" w:eastAsia="es-ES"/>
    </w:rPr>
  </w:style>
  <w:style w:type="character" w:customStyle="1" w:styleId="TextoindependienteCar">
    <w:name w:val="Texto independiente Car"/>
    <w:basedOn w:val="Fuentedeprrafopredeter"/>
    <w:link w:val="Textoindependiente"/>
    <w:rsid w:val="00E64B9B"/>
    <w:rPr>
      <w:rFonts w:ascii="Times New Roman" w:eastAsia="Times New Roman" w:hAnsi="Times New Roman" w:cs="Times New Roman"/>
      <w:sz w:val="28"/>
      <w:szCs w:val="24"/>
      <w:lang w:val="es-ES" w:eastAsia="es-ES"/>
    </w:rPr>
  </w:style>
  <w:style w:type="paragraph" w:styleId="Ttulo">
    <w:name w:val="Title"/>
    <w:basedOn w:val="Normal"/>
    <w:next w:val="Normal"/>
    <w:link w:val="TtuloCar"/>
    <w:qFormat/>
    <w:rsid w:val="00E64B9B"/>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tuloCar">
    <w:name w:val="Título Car"/>
    <w:basedOn w:val="Fuentedeprrafopredeter"/>
    <w:link w:val="Ttulo"/>
    <w:rsid w:val="00E64B9B"/>
    <w:rPr>
      <w:rFonts w:asciiTheme="majorHAnsi" w:eastAsiaTheme="majorEastAsia" w:hAnsiTheme="majorHAnsi" w:cstheme="majorBidi"/>
      <w:smallCaps/>
      <w:sz w:val="52"/>
      <w:szCs w:val="52"/>
      <w:lang w:val="en-US" w:bidi="en-US"/>
    </w:rPr>
  </w:style>
  <w:style w:type="paragraph" w:styleId="Subttulo">
    <w:name w:val="Subtitle"/>
    <w:basedOn w:val="Normal"/>
    <w:next w:val="Normal"/>
    <w:link w:val="SubttuloCar"/>
    <w:uiPriority w:val="11"/>
    <w:qFormat/>
    <w:rsid w:val="00E64B9B"/>
    <w:rPr>
      <w:rFonts w:asciiTheme="majorHAnsi" w:eastAsiaTheme="majorEastAsia" w:hAnsiTheme="majorHAnsi" w:cstheme="majorBidi"/>
      <w:i/>
      <w:iCs/>
      <w:smallCaps/>
      <w:spacing w:val="10"/>
      <w:sz w:val="28"/>
      <w:szCs w:val="28"/>
      <w:lang w:val="en-US" w:bidi="en-US"/>
    </w:rPr>
  </w:style>
  <w:style w:type="character" w:customStyle="1" w:styleId="SubttuloCar">
    <w:name w:val="Subtítulo Car"/>
    <w:basedOn w:val="Fuentedeprrafopredeter"/>
    <w:link w:val="Subttulo"/>
    <w:uiPriority w:val="11"/>
    <w:rsid w:val="00E64B9B"/>
    <w:rPr>
      <w:rFonts w:asciiTheme="majorHAnsi" w:eastAsiaTheme="majorEastAsia" w:hAnsiTheme="majorHAnsi" w:cstheme="majorBidi"/>
      <w:i/>
      <w:iCs/>
      <w:smallCaps/>
      <w:spacing w:val="10"/>
      <w:sz w:val="28"/>
      <w:szCs w:val="28"/>
      <w:lang w:val="en-US" w:bidi="en-US"/>
    </w:rPr>
  </w:style>
  <w:style w:type="character" w:styleId="nfasis">
    <w:name w:val="Emphasis"/>
    <w:uiPriority w:val="20"/>
    <w:qFormat/>
    <w:rsid w:val="00E64B9B"/>
    <w:rPr>
      <w:b/>
      <w:bCs/>
      <w:i/>
      <w:iCs/>
      <w:spacing w:val="10"/>
    </w:rPr>
  </w:style>
  <w:style w:type="paragraph" w:styleId="Cita">
    <w:name w:val="Quote"/>
    <w:basedOn w:val="Normal"/>
    <w:next w:val="Normal"/>
    <w:link w:val="CitaCar"/>
    <w:uiPriority w:val="29"/>
    <w:qFormat/>
    <w:rsid w:val="00E64B9B"/>
    <w:rPr>
      <w:rFonts w:asciiTheme="majorHAnsi" w:eastAsiaTheme="majorEastAsia" w:hAnsiTheme="majorHAnsi" w:cstheme="majorBidi"/>
      <w:i/>
      <w:iCs/>
      <w:lang w:val="en-US" w:bidi="en-US"/>
    </w:rPr>
  </w:style>
  <w:style w:type="character" w:customStyle="1" w:styleId="CitaCar">
    <w:name w:val="Cita Car"/>
    <w:basedOn w:val="Fuentedeprrafopredeter"/>
    <w:link w:val="Cita"/>
    <w:uiPriority w:val="29"/>
    <w:rsid w:val="00E64B9B"/>
    <w:rPr>
      <w:rFonts w:asciiTheme="majorHAnsi" w:eastAsiaTheme="majorEastAsia" w:hAnsiTheme="majorHAnsi" w:cstheme="majorBidi"/>
      <w:i/>
      <w:iCs/>
      <w:lang w:val="en-US" w:bidi="en-US"/>
    </w:rPr>
  </w:style>
  <w:style w:type="paragraph" w:styleId="Citadestacada">
    <w:name w:val="Intense Quote"/>
    <w:basedOn w:val="Normal"/>
    <w:next w:val="Normal"/>
    <w:link w:val="CitadestacadaCar"/>
    <w:uiPriority w:val="30"/>
    <w:qFormat/>
    <w:rsid w:val="00E64B9B"/>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lang w:val="en-US" w:bidi="en-US"/>
    </w:rPr>
  </w:style>
  <w:style w:type="character" w:customStyle="1" w:styleId="CitadestacadaCar">
    <w:name w:val="Cita destacada Car"/>
    <w:basedOn w:val="Fuentedeprrafopredeter"/>
    <w:link w:val="Citadestacada"/>
    <w:uiPriority w:val="30"/>
    <w:rsid w:val="00E64B9B"/>
    <w:rPr>
      <w:rFonts w:asciiTheme="majorHAnsi" w:eastAsiaTheme="majorEastAsia" w:hAnsiTheme="majorHAnsi" w:cstheme="majorBidi"/>
      <w:i/>
      <w:iCs/>
      <w:lang w:val="en-US" w:bidi="en-US"/>
    </w:rPr>
  </w:style>
  <w:style w:type="character" w:styleId="nfasissutil">
    <w:name w:val="Subtle Emphasis"/>
    <w:uiPriority w:val="19"/>
    <w:qFormat/>
    <w:rsid w:val="00E64B9B"/>
    <w:rPr>
      <w:i/>
      <w:iCs/>
    </w:rPr>
  </w:style>
  <w:style w:type="character" w:styleId="nfasisintenso">
    <w:name w:val="Intense Emphasis"/>
    <w:uiPriority w:val="21"/>
    <w:qFormat/>
    <w:rsid w:val="00E64B9B"/>
    <w:rPr>
      <w:b/>
      <w:bCs/>
      <w:i/>
      <w:iCs/>
    </w:rPr>
  </w:style>
  <w:style w:type="character" w:styleId="Referenciasutil">
    <w:name w:val="Subtle Reference"/>
    <w:basedOn w:val="Fuentedeprrafopredeter"/>
    <w:uiPriority w:val="31"/>
    <w:qFormat/>
    <w:rsid w:val="00E64B9B"/>
    <w:rPr>
      <w:smallCaps/>
    </w:rPr>
  </w:style>
  <w:style w:type="character" w:styleId="Referenciaintensa">
    <w:name w:val="Intense Reference"/>
    <w:uiPriority w:val="32"/>
    <w:qFormat/>
    <w:rsid w:val="00E64B9B"/>
    <w:rPr>
      <w:b/>
      <w:bCs/>
      <w:smallCaps/>
    </w:rPr>
  </w:style>
  <w:style w:type="character" w:styleId="Ttulodellibro">
    <w:name w:val="Book Title"/>
    <w:basedOn w:val="Fuentedeprrafopredeter"/>
    <w:uiPriority w:val="33"/>
    <w:qFormat/>
    <w:rsid w:val="00E64B9B"/>
    <w:rPr>
      <w:i/>
      <w:iCs/>
      <w:smallCaps/>
      <w:spacing w:val="5"/>
    </w:rPr>
  </w:style>
  <w:style w:type="character" w:customStyle="1" w:styleId="TextonotaalfinalCar">
    <w:name w:val="Texto nota al final Car"/>
    <w:basedOn w:val="Fuentedeprrafopredeter"/>
    <w:link w:val="Textonotaalfinal"/>
    <w:locked/>
    <w:rsid w:val="00E64B9B"/>
    <w:rPr>
      <w:rFonts w:ascii="Calibri" w:eastAsia="Calibri" w:hAnsi="Calibri"/>
      <w:sz w:val="20"/>
      <w:szCs w:val="20"/>
    </w:rPr>
  </w:style>
  <w:style w:type="paragraph" w:styleId="Textonotaalfinal">
    <w:name w:val="endnote text"/>
    <w:basedOn w:val="Normal"/>
    <w:link w:val="TextonotaalfinalCar"/>
    <w:unhideWhenUsed/>
    <w:rsid w:val="00E64B9B"/>
    <w:pPr>
      <w:spacing w:after="0" w:line="240" w:lineRule="auto"/>
    </w:pPr>
    <w:rPr>
      <w:rFonts w:cstheme="minorBidi"/>
      <w:sz w:val="20"/>
      <w:szCs w:val="20"/>
    </w:rPr>
  </w:style>
  <w:style w:type="character" w:customStyle="1" w:styleId="TextonotaalfinalCar1">
    <w:name w:val="Texto nota al final Car1"/>
    <w:basedOn w:val="Fuentedeprrafopredeter"/>
    <w:uiPriority w:val="99"/>
    <w:semiHidden/>
    <w:rsid w:val="00E64B9B"/>
    <w:rPr>
      <w:rFonts w:ascii="Calibri" w:eastAsia="Calibri" w:hAnsi="Calibri" w:cs="Times New Roman"/>
      <w:sz w:val="20"/>
      <w:szCs w:val="20"/>
    </w:rPr>
  </w:style>
  <w:style w:type="character" w:customStyle="1" w:styleId="SangradetextonormalCar">
    <w:name w:val="Sangría de texto normal Car"/>
    <w:basedOn w:val="Fuentedeprrafopredeter"/>
    <w:link w:val="Sangradetextonormal"/>
    <w:locked/>
    <w:rsid w:val="00E64B9B"/>
    <w:rPr>
      <w:rFonts w:ascii="Univers" w:hAnsi="Univers"/>
      <w:sz w:val="28"/>
      <w:szCs w:val="24"/>
      <w:lang w:eastAsia="es-ES"/>
    </w:rPr>
  </w:style>
  <w:style w:type="paragraph" w:styleId="Sangradetextonormal">
    <w:name w:val="Body Text Indent"/>
    <w:basedOn w:val="Normal"/>
    <w:link w:val="SangradetextonormalCar"/>
    <w:unhideWhenUsed/>
    <w:rsid w:val="00E64B9B"/>
    <w:pPr>
      <w:spacing w:after="120" w:line="240" w:lineRule="auto"/>
      <w:ind w:left="283"/>
    </w:pPr>
    <w:rPr>
      <w:rFonts w:ascii="Univers" w:eastAsiaTheme="minorHAnsi" w:hAnsi="Univers" w:cstheme="minorBidi"/>
      <w:sz w:val="28"/>
      <w:szCs w:val="24"/>
      <w:lang w:eastAsia="es-ES"/>
    </w:rPr>
  </w:style>
  <w:style w:type="character" w:customStyle="1" w:styleId="SangradetextonormalCar1">
    <w:name w:val="Sangría de texto normal Car1"/>
    <w:basedOn w:val="Fuentedeprrafopredeter"/>
    <w:uiPriority w:val="99"/>
    <w:semiHidden/>
    <w:rsid w:val="00E64B9B"/>
    <w:rPr>
      <w:rFonts w:ascii="Calibri" w:eastAsia="Calibri" w:hAnsi="Calibri" w:cs="Times New Roman"/>
    </w:rPr>
  </w:style>
  <w:style w:type="character" w:customStyle="1" w:styleId="Textoindependiente2Car">
    <w:name w:val="Texto independiente 2 Car"/>
    <w:basedOn w:val="Fuentedeprrafopredeter"/>
    <w:link w:val="Textoindependiente2"/>
    <w:semiHidden/>
    <w:locked/>
    <w:rsid w:val="00E64B9B"/>
    <w:rPr>
      <w:rFonts w:ascii="Univers" w:hAnsi="Univers"/>
      <w:sz w:val="24"/>
      <w:szCs w:val="20"/>
      <w:lang w:eastAsia="es-ES"/>
    </w:rPr>
  </w:style>
  <w:style w:type="paragraph" w:styleId="Textoindependiente2">
    <w:name w:val="Body Text 2"/>
    <w:basedOn w:val="Normal"/>
    <w:link w:val="Textoindependiente2Car"/>
    <w:semiHidden/>
    <w:unhideWhenUsed/>
    <w:rsid w:val="00E64B9B"/>
    <w:pPr>
      <w:spacing w:after="120" w:line="480" w:lineRule="auto"/>
    </w:pPr>
    <w:rPr>
      <w:rFonts w:ascii="Univers" w:eastAsiaTheme="minorHAnsi" w:hAnsi="Univers" w:cstheme="minorBidi"/>
      <w:sz w:val="24"/>
      <w:szCs w:val="20"/>
      <w:lang w:eastAsia="es-ES"/>
    </w:rPr>
  </w:style>
  <w:style w:type="character" w:customStyle="1" w:styleId="Textoindependiente2Car1">
    <w:name w:val="Texto independiente 2 Car1"/>
    <w:basedOn w:val="Fuentedeprrafopredeter"/>
    <w:semiHidden/>
    <w:rsid w:val="00E64B9B"/>
    <w:rPr>
      <w:rFonts w:ascii="Calibri" w:eastAsia="Calibri" w:hAnsi="Calibri" w:cs="Times New Roman"/>
    </w:rPr>
  </w:style>
  <w:style w:type="character" w:customStyle="1" w:styleId="Sangra2detindependienteCar">
    <w:name w:val="Sangría 2 de t. independiente Car"/>
    <w:basedOn w:val="Fuentedeprrafopredeter"/>
    <w:link w:val="Sangra2detindependiente"/>
    <w:uiPriority w:val="99"/>
    <w:locked/>
    <w:rsid w:val="00E64B9B"/>
    <w:rPr>
      <w:rFonts w:ascii="Univers" w:hAnsi="Univers"/>
      <w:b/>
      <w:bCs/>
      <w:sz w:val="28"/>
      <w:szCs w:val="24"/>
      <w:lang w:eastAsia="es-ES"/>
    </w:rPr>
  </w:style>
  <w:style w:type="paragraph" w:styleId="Sangra2detindependiente">
    <w:name w:val="Body Text Indent 2"/>
    <w:basedOn w:val="Normal"/>
    <w:link w:val="Sangra2detindependienteCar"/>
    <w:uiPriority w:val="99"/>
    <w:unhideWhenUsed/>
    <w:rsid w:val="00E64B9B"/>
    <w:pPr>
      <w:spacing w:after="120" w:line="480" w:lineRule="auto"/>
      <w:ind w:left="283"/>
    </w:pPr>
    <w:rPr>
      <w:rFonts w:ascii="Univers" w:eastAsiaTheme="minorHAnsi" w:hAnsi="Univers" w:cstheme="minorBidi"/>
      <w:b/>
      <w:bCs/>
      <w:sz w:val="28"/>
      <w:szCs w:val="24"/>
      <w:lang w:eastAsia="es-ES"/>
    </w:rPr>
  </w:style>
  <w:style w:type="character" w:customStyle="1" w:styleId="Sangra2detindependienteCar1">
    <w:name w:val="Sangría 2 de t. independiente Car1"/>
    <w:basedOn w:val="Fuentedeprrafopredeter"/>
    <w:uiPriority w:val="99"/>
    <w:semiHidden/>
    <w:rsid w:val="00E64B9B"/>
    <w:rPr>
      <w:rFonts w:ascii="Calibri" w:eastAsia="Calibri" w:hAnsi="Calibri" w:cs="Times New Roman"/>
    </w:rPr>
  </w:style>
  <w:style w:type="character" w:customStyle="1" w:styleId="TextosinformatoCar">
    <w:name w:val="Texto sin formato Car"/>
    <w:basedOn w:val="Fuentedeprrafopredeter"/>
    <w:link w:val="Textosinformato"/>
    <w:locked/>
    <w:rsid w:val="00E64B9B"/>
    <w:rPr>
      <w:rFonts w:ascii="Courier New" w:hAnsi="Courier New" w:cs="Courier New"/>
      <w:sz w:val="20"/>
      <w:szCs w:val="20"/>
      <w:lang w:eastAsia="es-ES"/>
    </w:rPr>
  </w:style>
  <w:style w:type="paragraph" w:styleId="Textosinformato">
    <w:name w:val="Plain Text"/>
    <w:basedOn w:val="Normal"/>
    <w:link w:val="TextosinformatoCar"/>
    <w:unhideWhenUsed/>
    <w:rsid w:val="00E64B9B"/>
    <w:pPr>
      <w:spacing w:after="0" w:line="240" w:lineRule="auto"/>
    </w:pPr>
    <w:rPr>
      <w:rFonts w:ascii="Courier New" w:eastAsiaTheme="minorHAnsi" w:hAnsi="Courier New" w:cs="Courier New"/>
      <w:sz w:val="20"/>
      <w:szCs w:val="20"/>
      <w:lang w:eastAsia="es-ES"/>
    </w:rPr>
  </w:style>
  <w:style w:type="character" w:customStyle="1" w:styleId="TextosinformatoCar1">
    <w:name w:val="Texto sin formato Car1"/>
    <w:basedOn w:val="Fuentedeprrafopredeter"/>
    <w:semiHidden/>
    <w:rsid w:val="00E64B9B"/>
    <w:rPr>
      <w:rFonts w:ascii="Consolas" w:eastAsia="Calibri" w:hAnsi="Consolas" w:cs="Times New Roman"/>
      <w:sz w:val="21"/>
      <w:szCs w:val="21"/>
    </w:rPr>
  </w:style>
  <w:style w:type="paragraph" w:customStyle="1" w:styleId="ListParagraph1">
    <w:name w:val="List Paragraph1"/>
    <w:basedOn w:val="Normal"/>
    <w:uiPriority w:val="99"/>
    <w:qFormat/>
    <w:rsid w:val="00E64B9B"/>
    <w:pPr>
      <w:spacing w:after="0" w:line="240" w:lineRule="auto"/>
      <w:ind w:left="720"/>
      <w:contextualSpacing/>
    </w:pPr>
    <w:rPr>
      <w:rFonts w:ascii="Arial" w:eastAsia="Times New Roman" w:hAnsi="Arial"/>
      <w:sz w:val="28"/>
      <w:szCs w:val="24"/>
      <w:lang w:val="es-ES" w:eastAsia="es-ES"/>
    </w:rPr>
  </w:style>
  <w:style w:type="paragraph" w:customStyle="1" w:styleId="normalsentencia">
    <w:name w:val="normal sentencia"/>
    <w:basedOn w:val="Normal"/>
    <w:uiPriority w:val="99"/>
    <w:qFormat/>
    <w:rsid w:val="00E64B9B"/>
    <w:pPr>
      <w:spacing w:after="0" w:line="480" w:lineRule="auto"/>
      <w:ind w:firstLine="709"/>
      <w:jc w:val="both"/>
    </w:pPr>
    <w:rPr>
      <w:rFonts w:ascii="Arial" w:eastAsia="Times New Roman" w:hAnsi="Arial"/>
      <w:sz w:val="28"/>
      <w:szCs w:val="28"/>
      <w:lang w:val="es-ES" w:eastAsia="es-ES"/>
    </w:rPr>
  </w:style>
  <w:style w:type="paragraph" w:customStyle="1" w:styleId="negritamayuscula">
    <w:name w:val="negrita mayuscula"/>
    <w:basedOn w:val="Normal"/>
    <w:uiPriority w:val="99"/>
    <w:qFormat/>
    <w:rsid w:val="00E64B9B"/>
    <w:pPr>
      <w:widowControl w:val="0"/>
      <w:tabs>
        <w:tab w:val="left" w:pos="1120"/>
      </w:tabs>
      <w:spacing w:after="0" w:line="360" w:lineRule="atLeast"/>
      <w:jc w:val="both"/>
    </w:pPr>
    <w:rPr>
      <w:rFonts w:ascii="Garamond" w:eastAsia="Times New Roman" w:hAnsi="Garamond"/>
      <w:sz w:val="24"/>
      <w:szCs w:val="20"/>
      <w:lang w:val="es-ES_tradnl" w:eastAsia="es-ES"/>
    </w:rPr>
  </w:style>
  <w:style w:type="paragraph" w:customStyle="1" w:styleId="Sangradetindependiente2">
    <w:name w:val="SangrÌa de t. independiente2"/>
    <w:basedOn w:val="Normal"/>
    <w:uiPriority w:val="99"/>
    <w:qFormat/>
    <w:rsid w:val="00E64B9B"/>
    <w:pPr>
      <w:widowControl w:val="0"/>
      <w:spacing w:after="0" w:line="360" w:lineRule="atLeast"/>
    </w:pPr>
    <w:rPr>
      <w:rFonts w:ascii="Arial" w:eastAsia="Times New Roman" w:hAnsi="Arial"/>
      <w:sz w:val="24"/>
      <w:szCs w:val="20"/>
      <w:lang w:val="es-ES_tradnl" w:eastAsia="es-ES"/>
    </w:rPr>
  </w:style>
  <w:style w:type="paragraph" w:customStyle="1" w:styleId="Body1">
    <w:name w:val="Body 1"/>
    <w:uiPriority w:val="99"/>
    <w:qFormat/>
    <w:rsid w:val="00E64B9B"/>
    <w:pPr>
      <w:widowControl w:val="0"/>
      <w:spacing w:after="0" w:line="240" w:lineRule="auto"/>
      <w:jc w:val="both"/>
      <w:outlineLvl w:val="0"/>
    </w:pPr>
    <w:rPr>
      <w:rFonts w:ascii="Arial" w:eastAsia="Arial Unicode MS" w:hAnsi="Arial" w:cs="Times New Roman"/>
      <w:color w:val="000000"/>
      <w:sz w:val="24"/>
      <w:szCs w:val="20"/>
      <w:u w:color="000000"/>
      <w:lang w:val="es-ES_tradnl" w:eastAsia="es-ES_tradnl"/>
    </w:rPr>
  </w:style>
  <w:style w:type="paragraph" w:customStyle="1" w:styleId="Style1">
    <w:name w:val="Style1"/>
    <w:basedOn w:val="Normal"/>
    <w:uiPriority w:val="99"/>
    <w:qFormat/>
    <w:rsid w:val="00E64B9B"/>
    <w:pPr>
      <w:widowControl w:val="0"/>
      <w:autoSpaceDE w:val="0"/>
      <w:autoSpaceDN w:val="0"/>
      <w:adjustRightInd w:val="0"/>
      <w:spacing w:after="0" w:line="275" w:lineRule="exact"/>
      <w:jc w:val="right"/>
    </w:pPr>
    <w:rPr>
      <w:rFonts w:ascii="Arial" w:eastAsiaTheme="minorEastAsia" w:hAnsi="Arial" w:cs="Arial"/>
      <w:sz w:val="24"/>
      <w:szCs w:val="24"/>
      <w:lang w:eastAsia="es-MX"/>
    </w:rPr>
  </w:style>
  <w:style w:type="paragraph" w:customStyle="1" w:styleId="Style2">
    <w:name w:val="Style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
    <w:name w:val="Style3"/>
    <w:basedOn w:val="Normal"/>
    <w:uiPriority w:val="99"/>
    <w:qFormat/>
    <w:rsid w:val="00E64B9B"/>
    <w:pPr>
      <w:widowControl w:val="0"/>
      <w:autoSpaceDE w:val="0"/>
      <w:autoSpaceDN w:val="0"/>
      <w:adjustRightInd w:val="0"/>
      <w:spacing w:after="0" w:line="276" w:lineRule="exact"/>
      <w:jc w:val="both"/>
    </w:pPr>
    <w:rPr>
      <w:rFonts w:ascii="Arial" w:eastAsiaTheme="minorEastAsia" w:hAnsi="Arial" w:cs="Arial"/>
      <w:sz w:val="24"/>
      <w:szCs w:val="24"/>
      <w:lang w:eastAsia="es-MX"/>
    </w:rPr>
  </w:style>
  <w:style w:type="paragraph" w:customStyle="1" w:styleId="Style4">
    <w:name w:val="Style4"/>
    <w:basedOn w:val="Normal"/>
    <w:uiPriority w:val="99"/>
    <w:qFormat/>
    <w:rsid w:val="00E64B9B"/>
    <w:pPr>
      <w:widowControl w:val="0"/>
      <w:autoSpaceDE w:val="0"/>
      <w:autoSpaceDN w:val="0"/>
      <w:adjustRightInd w:val="0"/>
      <w:spacing w:after="0" w:line="250" w:lineRule="exact"/>
      <w:ind w:hanging="350"/>
    </w:pPr>
    <w:rPr>
      <w:rFonts w:ascii="Arial" w:eastAsiaTheme="minorEastAsia" w:hAnsi="Arial" w:cs="Arial"/>
      <w:sz w:val="24"/>
      <w:szCs w:val="24"/>
      <w:lang w:eastAsia="es-MX"/>
    </w:rPr>
  </w:style>
  <w:style w:type="paragraph" w:customStyle="1" w:styleId="Style5">
    <w:name w:val="Style5"/>
    <w:basedOn w:val="Normal"/>
    <w:uiPriority w:val="99"/>
    <w:qFormat/>
    <w:rsid w:val="00E64B9B"/>
    <w:pPr>
      <w:widowControl w:val="0"/>
      <w:autoSpaceDE w:val="0"/>
      <w:autoSpaceDN w:val="0"/>
      <w:adjustRightInd w:val="0"/>
      <w:spacing w:after="0" w:line="278" w:lineRule="exact"/>
      <w:jc w:val="both"/>
    </w:pPr>
    <w:rPr>
      <w:rFonts w:ascii="Arial" w:eastAsiaTheme="minorEastAsia" w:hAnsi="Arial" w:cs="Arial"/>
      <w:sz w:val="24"/>
      <w:szCs w:val="24"/>
      <w:lang w:eastAsia="es-MX"/>
    </w:rPr>
  </w:style>
  <w:style w:type="paragraph" w:customStyle="1" w:styleId="Style6">
    <w:name w:val="Style6"/>
    <w:basedOn w:val="Normal"/>
    <w:uiPriority w:val="99"/>
    <w:qFormat/>
    <w:rsid w:val="00E64B9B"/>
    <w:pPr>
      <w:widowControl w:val="0"/>
      <w:autoSpaceDE w:val="0"/>
      <w:autoSpaceDN w:val="0"/>
      <w:adjustRightInd w:val="0"/>
      <w:spacing w:after="0" w:line="276" w:lineRule="exact"/>
      <w:ind w:hanging="283"/>
      <w:jc w:val="both"/>
    </w:pPr>
    <w:rPr>
      <w:rFonts w:ascii="Arial" w:eastAsiaTheme="minorEastAsia" w:hAnsi="Arial" w:cs="Arial"/>
      <w:sz w:val="24"/>
      <w:szCs w:val="24"/>
      <w:lang w:eastAsia="es-MX"/>
    </w:rPr>
  </w:style>
  <w:style w:type="paragraph" w:customStyle="1" w:styleId="Style7">
    <w:name w:val="Style7"/>
    <w:basedOn w:val="Normal"/>
    <w:uiPriority w:val="99"/>
    <w:qFormat/>
    <w:rsid w:val="00E64B9B"/>
    <w:pPr>
      <w:widowControl w:val="0"/>
      <w:autoSpaceDE w:val="0"/>
      <w:autoSpaceDN w:val="0"/>
      <w:adjustRightInd w:val="0"/>
      <w:spacing w:after="0" w:line="276" w:lineRule="exact"/>
      <w:jc w:val="both"/>
    </w:pPr>
    <w:rPr>
      <w:rFonts w:ascii="Arial" w:eastAsiaTheme="minorEastAsia" w:hAnsi="Arial" w:cs="Arial"/>
      <w:sz w:val="24"/>
      <w:szCs w:val="24"/>
      <w:lang w:eastAsia="es-MX"/>
    </w:rPr>
  </w:style>
  <w:style w:type="paragraph" w:customStyle="1" w:styleId="Style8">
    <w:name w:val="Style8"/>
    <w:basedOn w:val="Normal"/>
    <w:uiPriority w:val="99"/>
    <w:qFormat/>
    <w:rsid w:val="00E64B9B"/>
    <w:pPr>
      <w:widowControl w:val="0"/>
      <w:autoSpaceDE w:val="0"/>
      <w:autoSpaceDN w:val="0"/>
      <w:adjustRightInd w:val="0"/>
      <w:spacing w:after="0" w:line="274" w:lineRule="exact"/>
      <w:jc w:val="both"/>
    </w:pPr>
    <w:rPr>
      <w:rFonts w:ascii="Arial" w:eastAsiaTheme="minorEastAsia" w:hAnsi="Arial" w:cs="Arial"/>
      <w:sz w:val="24"/>
      <w:szCs w:val="24"/>
      <w:lang w:eastAsia="es-MX"/>
    </w:rPr>
  </w:style>
  <w:style w:type="paragraph" w:customStyle="1" w:styleId="Style9">
    <w:name w:val="Style9"/>
    <w:basedOn w:val="Normal"/>
    <w:uiPriority w:val="99"/>
    <w:qFormat/>
    <w:rsid w:val="00E64B9B"/>
    <w:pPr>
      <w:widowControl w:val="0"/>
      <w:autoSpaceDE w:val="0"/>
      <w:autoSpaceDN w:val="0"/>
      <w:adjustRightInd w:val="0"/>
      <w:spacing w:after="0" w:line="274" w:lineRule="exact"/>
      <w:jc w:val="both"/>
    </w:pPr>
    <w:rPr>
      <w:rFonts w:ascii="Arial" w:eastAsiaTheme="minorEastAsia" w:hAnsi="Arial" w:cs="Arial"/>
      <w:sz w:val="24"/>
      <w:szCs w:val="24"/>
      <w:lang w:eastAsia="es-MX"/>
    </w:rPr>
  </w:style>
  <w:style w:type="paragraph" w:customStyle="1" w:styleId="Style10">
    <w:name w:val="Style1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
    <w:name w:val="Style11"/>
    <w:basedOn w:val="Normal"/>
    <w:uiPriority w:val="99"/>
    <w:qFormat/>
    <w:rsid w:val="00E64B9B"/>
    <w:pPr>
      <w:widowControl w:val="0"/>
      <w:autoSpaceDE w:val="0"/>
      <w:autoSpaceDN w:val="0"/>
      <w:adjustRightInd w:val="0"/>
      <w:spacing w:after="0" w:line="253" w:lineRule="exact"/>
      <w:jc w:val="both"/>
    </w:pPr>
    <w:rPr>
      <w:rFonts w:ascii="Arial" w:eastAsiaTheme="minorEastAsia" w:hAnsi="Arial" w:cs="Arial"/>
      <w:sz w:val="24"/>
      <w:szCs w:val="24"/>
      <w:lang w:eastAsia="es-MX"/>
    </w:rPr>
  </w:style>
  <w:style w:type="paragraph" w:customStyle="1" w:styleId="Style12">
    <w:name w:val="Style1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3">
    <w:name w:val="Style13"/>
    <w:basedOn w:val="Normal"/>
    <w:uiPriority w:val="99"/>
    <w:qFormat/>
    <w:rsid w:val="00E64B9B"/>
    <w:pPr>
      <w:widowControl w:val="0"/>
      <w:autoSpaceDE w:val="0"/>
      <w:autoSpaceDN w:val="0"/>
      <w:adjustRightInd w:val="0"/>
      <w:spacing w:after="0" w:line="278" w:lineRule="exact"/>
      <w:ind w:hanging="360"/>
    </w:pPr>
    <w:rPr>
      <w:rFonts w:ascii="Arial" w:eastAsiaTheme="minorEastAsia" w:hAnsi="Arial" w:cs="Arial"/>
      <w:sz w:val="24"/>
      <w:szCs w:val="24"/>
      <w:lang w:eastAsia="es-MX"/>
    </w:rPr>
  </w:style>
  <w:style w:type="paragraph" w:customStyle="1" w:styleId="Style14">
    <w:name w:val="Style14"/>
    <w:basedOn w:val="Normal"/>
    <w:uiPriority w:val="99"/>
    <w:qFormat/>
    <w:rsid w:val="00E64B9B"/>
    <w:pPr>
      <w:widowControl w:val="0"/>
      <w:autoSpaceDE w:val="0"/>
      <w:autoSpaceDN w:val="0"/>
      <w:adjustRightInd w:val="0"/>
      <w:spacing w:after="0" w:line="278" w:lineRule="exact"/>
      <w:ind w:hanging="365"/>
    </w:pPr>
    <w:rPr>
      <w:rFonts w:ascii="Arial" w:eastAsiaTheme="minorEastAsia" w:hAnsi="Arial" w:cs="Arial"/>
      <w:sz w:val="24"/>
      <w:szCs w:val="24"/>
      <w:lang w:eastAsia="es-MX"/>
    </w:rPr>
  </w:style>
  <w:style w:type="paragraph" w:customStyle="1" w:styleId="Style15">
    <w:name w:val="Style15"/>
    <w:basedOn w:val="Normal"/>
    <w:uiPriority w:val="99"/>
    <w:qFormat/>
    <w:rsid w:val="00E64B9B"/>
    <w:pPr>
      <w:widowControl w:val="0"/>
      <w:autoSpaceDE w:val="0"/>
      <w:autoSpaceDN w:val="0"/>
      <w:adjustRightInd w:val="0"/>
      <w:spacing w:after="0" w:line="253" w:lineRule="exact"/>
      <w:jc w:val="both"/>
    </w:pPr>
    <w:rPr>
      <w:rFonts w:ascii="Arial" w:eastAsiaTheme="minorEastAsia" w:hAnsi="Arial" w:cs="Arial"/>
      <w:sz w:val="24"/>
      <w:szCs w:val="24"/>
      <w:lang w:eastAsia="es-MX"/>
    </w:rPr>
  </w:style>
  <w:style w:type="paragraph" w:customStyle="1" w:styleId="Style16">
    <w:name w:val="Style16"/>
    <w:basedOn w:val="Normal"/>
    <w:uiPriority w:val="99"/>
    <w:qFormat/>
    <w:rsid w:val="00E64B9B"/>
    <w:pPr>
      <w:widowControl w:val="0"/>
      <w:autoSpaceDE w:val="0"/>
      <w:autoSpaceDN w:val="0"/>
      <w:adjustRightInd w:val="0"/>
      <w:spacing w:after="0" w:line="276" w:lineRule="exact"/>
      <w:ind w:hanging="283"/>
    </w:pPr>
    <w:rPr>
      <w:rFonts w:ascii="Arial" w:eastAsiaTheme="minorEastAsia" w:hAnsi="Arial" w:cs="Arial"/>
      <w:sz w:val="24"/>
      <w:szCs w:val="24"/>
      <w:lang w:eastAsia="es-MX"/>
    </w:rPr>
  </w:style>
  <w:style w:type="paragraph" w:customStyle="1" w:styleId="Style17">
    <w:name w:val="Style17"/>
    <w:basedOn w:val="Normal"/>
    <w:uiPriority w:val="99"/>
    <w:qFormat/>
    <w:rsid w:val="00E64B9B"/>
    <w:pPr>
      <w:widowControl w:val="0"/>
      <w:autoSpaceDE w:val="0"/>
      <w:autoSpaceDN w:val="0"/>
      <w:adjustRightInd w:val="0"/>
      <w:spacing w:after="0" w:line="253" w:lineRule="exact"/>
      <w:ind w:firstLine="82"/>
      <w:jc w:val="both"/>
    </w:pPr>
    <w:rPr>
      <w:rFonts w:ascii="Arial" w:eastAsiaTheme="minorEastAsia" w:hAnsi="Arial" w:cs="Arial"/>
      <w:sz w:val="24"/>
      <w:szCs w:val="24"/>
      <w:lang w:eastAsia="es-MX"/>
    </w:rPr>
  </w:style>
  <w:style w:type="paragraph" w:customStyle="1" w:styleId="Style18">
    <w:name w:val="Style18"/>
    <w:basedOn w:val="Normal"/>
    <w:uiPriority w:val="99"/>
    <w:qFormat/>
    <w:rsid w:val="00E64B9B"/>
    <w:pPr>
      <w:widowControl w:val="0"/>
      <w:autoSpaceDE w:val="0"/>
      <w:autoSpaceDN w:val="0"/>
      <w:adjustRightInd w:val="0"/>
      <w:spacing w:after="0" w:line="250" w:lineRule="exact"/>
      <w:jc w:val="both"/>
    </w:pPr>
    <w:rPr>
      <w:rFonts w:ascii="Arial" w:eastAsiaTheme="minorEastAsia" w:hAnsi="Arial" w:cs="Arial"/>
      <w:sz w:val="24"/>
      <w:szCs w:val="24"/>
      <w:lang w:eastAsia="es-MX"/>
    </w:rPr>
  </w:style>
  <w:style w:type="paragraph" w:customStyle="1" w:styleId="Style19">
    <w:name w:val="Style19"/>
    <w:basedOn w:val="Normal"/>
    <w:uiPriority w:val="99"/>
    <w:qFormat/>
    <w:rsid w:val="00E64B9B"/>
    <w:pPr>
      <w:widowControl w:val="0"/>
      <w:autoSpaceDE w:val="0"/>
      <w:autoSpaceDN w:val="0"/>
      <w:adjustRightInd w:val="0"/>
      <w:spacing w:after="0" w:line="182" w:lineRule="exact"/>
    </w:pPr>
    <w:rPr>
      <w:rFonts w:ascii="Arial" w:eastAsiaTheme="minorEastAsia" w:hAnsi="Arial" w:cs="Arial"/>
      <w:sz w:val="24"/>
      <w:szCs w:val="24"/>
      <w:lang w:eastAsia="es-MX"/>
    </w:rPr>
  </w:style>
  <w:style w:type="paragraph" w:customStyle="1" w:styleId="Style20">
    <w:name w:val="Style20"/>
    <w:basedOn w:val="Normal"/>
    <w:uiPriority w:val="99"/>
    <w:qFormat/>
    <w:rsid w:val="00E64B9B"/>
    <w:pPr>
      <w:widowControl w:val="0"/>
      <w:autoSpaceDE w:val="0"/>
      <w:autoSpaceDN w:val="0"/>
      <w:adjustRightInd w:val="0"/>
      <w:spacing w:after="0" w:line="187" w:lineRule="exact"/>
      <w:jc w:val="center"/>
    </w:pPr>
    <w:rPr>
      <w:rFonts w:ascii="Arial" w:eastAsiaTheme="minorEastAsia" w:hAnsi="Arial" w:cs="Arial"/>
      <w:sz w:val="24"/>
      <w:szCs w:val="24"/>
      <w:lang w:eastAsia="es-MX"/>
    </w:rPr>
  </w:style>
  <w:style w:type="paragraph" w:customStyle="1" w:styleId="Style21">
    <w:name w:val="Style2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22">
    <w:name w:val="Style2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23">
    <w:name w:val="Style23"/>
    <w:basedOn w:val="Normal"/>
    <w:uiPriority w:val="99"/>
    <w:qFormat/>
    <w:rsid w:val="00E64B9B"/>
    <w:pPr>
      <w:widowControl w:val="0"/>
      <w:autoSpaceDE w:val="0"/>
      <w:autoSpaceDN w:val="0"/>
      <w:adjustRightInd w:val="0"/>
      <w:spacing w:after="0" w:line="276" w:lineRule="exact"/>
      <w:jc w:val="both"/>
    </w:pPr>
    <w:rPr>
      <w:rFonts w:ascii="Arial" w:eastAsiaTheme="minorEastAsia" w:hAnsi="Arial" w:cs="Arial"/>
      <w:sz w:val="24"/>
      <w:szCs w:val="24"/>
      <w:lang w:eastAsia="es-MX"/>
    </w:rPr>
  </w:style>
  <w:style w:type="paragraph" w:customStyle="1" w:styleId="Style24">
    <w:name w:val="Style24"/>
    <w:basedOn w:val="Normal"/>
    <w:uiPriority w:val="99"/>
    <w:qFormat/>
    <w:rsid w:val="00E64B9B"/>
    <w:pPr>
      <w:widowControl w:val="0"/>
      <w:autoSpaceDE w:val="0"/>
      <w:autoSpaceDN w:val="0"/>
      <w:adjustRightInd w:val="0"/>
      <w:spacing w:after="0" w:line="571" w:lineRule="exact"/>
      <w:ind w:hanging="86"/>
    </w:pPr>
    <w:rPr>
      <w:rFonts w:ascii="Arial" w:eastAsiaTheme="minorEastAsia" w:hAnsi="Arial" w:cs="Arial"/>
      <w:sz w:val="24"/>
      <w:szCs w:val="24"/>
      <w:lang w:eastAsia="es-MX"/>
    </w:rPr>
  </w:style>
  <w:style w:type="paragraph" w:customStyle="1" w:styleId="Style25">
    <w:name w:val="Style25"/>
    <w:basedOn w:val="Normal"/>
    <w:uiPriority w:val="99"/>
    <w:qFormat/>
    <w:rsid w:val="00E64B9B"/>
    <w:pPr>
      <w:widowControl w:val="0"/>
      <w:autoSpaceDE w:val="0"/>
      <w:autoSpaceDN w:val="0"/>
      <w:adjustRightInd w:val="0"/>
      <w:spacing w:after="0" w:line="267" w:lineRule="exact"/>
    </w:pPr>
    <w:rPr>
      <w:rFonts w:ascii="Arial" w:eastAsiaTheme="minorEastAsia" w:hAnsi="Arial" w:cs="Arial"/>
      <w:sz w:val="24"/>
      <w:szCs w:val="24"/>
      <w:lang w:eastAsia="es-MX"/>
    </w:rPr>
  </w:style>
  <w:style w:type="paragraph" w:customStyle="1" w:styleId="Style26">
    <w:name w:val="Style26"/>
    <w:basedOn w:val="Normal"/>
    <w:uiPriority w:val="99"/>
    <w:qFormat/>
    <w:rsid w:val="00E64B9B"/>
    <w:pPr>
      <w:widowControl w:val="0"/>
      <w:autoSpaceDE w:val="0"/>
      <w:autoSpaceDN w:val="0"/>
      <w:adjustRightInd w:val="0"/>
      <w:spacing w:after="0" w:line="317" w:lineRule="exact"/>
      <w:ind w:hanging="350"/>
    </w:pPr>
    <w:rPr>
      <w:rFonts w:ascii="Arial" w:eastAsiaTheme="minorEastAsia" w:hAnsi="Arial" w:cs="Arial"/>
      <w:sz w:val="24"/>
      <w:szCs w:val="24"/>
      <w:lang w:eastAsia="es-MX"/>
    </w:rPr>
  </w:style>
  <w:style w:type="paragraph" w:customStyle="1" w:styleId="Style27">
    <w:name w:val="Style27"/>
    <w:basedOn w:val="Normal"/>
    <w:uiPriority w:val="99"/>
    <w:qFormat/>
    <w:rsid w:val="00E64B9B"/>
    <w:pPr>
      <w:widowControl w:val="0"/>
      <w:autoSpaceDE w:val="0"/>
      <w:autoSpaceDN w:val="0"/>
      <w:adjustRightInd w:val="0"/>
      <w:spacing w:after="0" w:line="317" w:lineRule="exact"/>
      <w:ind w:hanging="350"/>
      <w:jc w:val="both"/>
    </w:pPr>
    <w:rPr>
      <w:rFonts w:ascii="Arial" w:eastAsiaTheme="minorEastAsia" w:hAnsi="Arial" w:cs="Arial"/>
      <w:sz w:val="24"/>
      <w:szCs w:val="24"/>
      <w:lang w:eastAsia="es-MX"/>
    </w:rPr>
  </w:style>
  <w:style w:type="paragraph" w:customStyle="1" w:styleId="Style28">
    <w:name w:val="Style28"/>
    <w:basedOn w:val="Normal"/>
    <w:uiPriority w:val="99"/>
    <w:qFormat/>
    <w:rsid w:val="00E64B9B"/>
    <w:pPr>
      <w:widowControl w:val="0"/>
      <w:autoSpaceDE w:val="0"/>
      <w:autoSpaceDN w:val="0"/>
      <w:adjustRightInd w:val="0"/>
      <w:spacing w:after="0" w:line="253" w:lineRule="exact"/>
      <w:ind w:firstLine="576"/>
      <w:jc w:val="both"/>
    </w:pPr>
    <w:rPr>
      <w:rFonts w:ascii="Arial" w:eastAsiaTheme="minorEastAsia" w:hAnsi="Arial" w:cs="Arial"/>
      <w:sz w:val="24"/>
      <w:szCs w:val="24"/>
      <w:lang w:eastAsia="es-MX"/>
    </w:rPr>
  </w:style>
  <w:style w:type="paragraph" w:customStyle="1" w:styleId="Style29">
    <w:name w:val="Style29"/>
    <w:basedOn w:val="Normal"/>
    <w:uiPriority w:val="99"/>
    <w:qFormat/>
    <w:rsid w:val="00E64B9B"/>
    <w:pPr>
      <w:widowControl w:val="0"/>
      <w:autoSpaceDE w:val="0"/>
      <w:autoSpaceDN w:val="0"/>
      <w:adjustRightInd w:val="0"/>
      <w:spacing w:after="0" w:line="182" w:lineRule="exact"/>
      <w:jc w:val="center"/>
    </w:pPr>
    <w:rPr>
      <w:rFonts w:ascii="Arial" w:eastAsiaTheme="minorEastAsia" w:hAnsi="Arial" w:cs="Arial"/>
      <w:sz w:val="24"/>
      <w:szCs w:val="24"/>
      <w:lang w:eastAsia="es-MX"/>
    </w:rPr>
  </w:style>
  <w:style w:type="paragraph" w:customStyle="1" w:styleId="Style30">
    <w:name w:val="Style3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1">
    <w:name w:val="Style3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2">
    <w:name w:val="Style3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3">
    <w:name w:val="Style33"/>
    <w:basedOn w:val="Normal"/>
    <w:uiPriority w:val="99"/>
    <w:qFormat/>
    <w:rsid w:val="00E64B9B"/>
    <w:pPr>
      <w:widowControl w:val="0"/>
      <w:autoSpaceDE w:val="0"/>
      <w:autoSpaceDN w:val="0"/>
      <w:adjustRightInd w:val="0"/>
      <w:spacing w:after="0" w:line="302" w:lineRule="exact"/>
    </w:pPr>
    <w:rPr>
      <w:rFonts w:ascii="Arial" w:eastAsiaTheme="minorEastAsia" w:hAnsi="Arial" w:cs="Arial"/>
      <w:sz w:val="24"/>
      <w:szCs w:val="24"/>
      <w:lang w:eastAsia="es-MX"/>
    </w:rPr>
  </w:style>
  <w:style w:type="paragraph" w:customStyle="1" w:styleId="Style34">
    <w:name w:val="Style34"/>
    <w:basedOn w:val="Normal"/>
    <w:uiPriority w:val="99"/>
    <w:qFormat/>
    <w:rsid w:val="00E64B9B"/>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35">
    <w:name w:val="Style3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6">
    <w:name w:val="Style3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37">
    <w:name w:val="Style37"/>
    <w:basedOn w:val="Normal"/>
    <w:uiPriority w:val="99"/>
    <w:qFormat/>
    <w:rsid w:val="00E64B9B"/>
    <w:pPr>
      <w:widowControl w:val="0"/>
      <w:autoSpaceDE w:val="0"/>
      <w:autoSpaceDN w:val="0"/>
      <w:adjustRightInd w:val="0"/>
      <w:spacing w:after="0" w:line="230" w:lineRule="exact"/>
      <w:jc w:val="both"/>
    </w:pPr>
    <w:rPr>
      <w:rFonts w:ascii="Arial" w:eastAsiaTheme="minorEastAsia" w:hAnsi="Arial" w:cs="Arial"/>
      <w:sz w:val="24"/>
      <w:szCs w:val="24"/>
      <w:lang w:eastAsia="es-MX"/>
    </w:rPr>
  </w:style>
  <w:style w:type="paragraph" w:customStyle="1" w:styleId="Style38">
    <w:name w:val="Style38"/>
    <w:basedOn w:val="Normal"/>
    <w:uiPriority w:val="99"/>
    <w:qFormat/>
    <w:rsid w:val="00E64B9B"/>
    <w:pPr>
      <w:widowControl w:val="0"/>
      <w:autoSpaceDE w:val="0"/>
      <w:autoSpaceDN w:val="0"/>
      <w:adjustRightInd w:val="0"/>
      <w:spacing w:after="0" w:line="509" w:lineRule="exact"/>
    </w:pPr>
    <w:rPr>
      <w:rFonts w:ascii="Arial" w:eastAsiaTheme="minorEastAsia" w:hAnsi="Arial" w:cs="Arial"/>
      <w:sz w:val="24"/>
      <w:szCs w:val="24"/>
      <w:lang w:eastAsia="es-MX"/>
    </w:rPr>
  </w:style>
  <w:style w:type="paragraph" w:customStyle="1" w:styleId="Style39">
    <w:name w:val="Style39"/>
    <w:basedOn w:val="Normal"/>
    <w:uiPriority w:val="99"/>
    <w:qFormat/>
    <w:rsid w:val="00E64B9B"/>
    <w:pPr>
      <w:widowControl w:val="0"/>
      <w:autoSpaceDE w:val="0"/>
      <w:autoSpaceDN w:val="0"/>
      <w:adjustRightInd w:val="0"/>
      <w:spacing w:after="0" w:line="194" w:lineRule="exact"/>
      <w:ind w:firstLine="264"/>
    </w:pPr>
    <w:rPr>
      <w:rFonts w:ascii="Arial" w:eastAsiaTheme="minorEastAsia" w:hAnsi="Arial" w:cs="Arial"/>
      <w:sz w:val="24"/>
      <w:szCs w:val="24"/>
      <w:lang w:eastAsia="es-MX"/>
    </w:rPr>
  </w:style>
  <w:style w:type="paragraph" w:customStyle="1" w:styleId="Style40">
    <w:name w:val="Style40"/>
    <w:basedOn w:val="Normal"/>
    <w:uiPriority w:val="99"/>
    <w:qFormat/>
    <w:rsid w:val="00E64B9B"/>
    <w:pPr>
      <w:widowControl w:val="0"/>
      <w:autoSpaceDE w:val="0"/>
      <w:autoSpaceDN w:val="0"/>
      <w:adjustRightInd w:val="0"/>
      <w:spacing w:after="0" w:line="326" w:lineRule="exact"/>
      <w:ind w:hanging="62"/>
    </w:pPr>
    <w:rPr>
      <w:rFonts w:ascii="Arial" w:eastAsiaTheme="minorEastAsia" w:hAnsi="Arial" w:cs="Arial"/>
      <w:sz w:val="24"/>
      <w:szCs w:val="24"/>
      <w:lang w:eastAsia="es-MX"/>
    </w:rPr>
  </w:style>
  <w:style w:type="paragraph" w:customStyle="1" w:styleId="Style41">
    <w:name w:val="Style41"/>
    <w:basedOn w:val="Normal"/>
    <w:uiPriority w:val="99"/>
    <w:qFormat/>
    <w:rsid w:val="00E64B9B"/>
    <w:pPr>
      <w:widowControl w:val="0"/>
      <w:autoSpaceDE w:val="0"/>
      <w:autoSpaceDN w:val="0"/>
      <w:adjustRightInd w:val="0"/>
      <w:spacing w:after="0" w:line="259" w:lineRule="exact"/>
      <w:ind w:firstLine="590"/>
      <w:jc w:val="both"/>
    </w:pPr>
    <w:rPr>
      <w:rFonts w:ascii="Arial" w:eastAsiaTheme="minorEastAsia" w:hAnsi="Arial" w:cs="Arial"/>
      <w:sz w:val="24"/>
      <w:szCs w:val="24"/>
      <w:lang w:eastAsia="es-MX"/>
    </w:rPr>
  </w:style>
  <w:style w:type="paragraph" w:customStyle="1" w:styleId="Style42">
    <w:name w:val="Style4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43">
    <w:name w:val="Style43"/>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44">
    <w:name w:val="Style44"/>
    <w:basedOn w:val="Normal"/>
    <w:uiPriority w:val="99"/>
    <w:qFormat/>
    <w:rsid w:val="00E64B9B"/>
    <w:pPr>
      <w:widowControl w:val="0"/>
      <w:autoSpaceDE w:val="0"/>
      <w:autoSpaceDN w:val="0"/>
      <w:adjustRightInd w:val="0"/>
      <w:spacing w:after="0" w:line="298" w:lineRule="exact"/>
      <w:jc w:val="center"/>
    </w:pPr>
    <w:rPr>
      <w:rFonts w:ascii="Arial" w:eastAsiaTheme="minorEastAsia" w:hAnsi="Arial" w:cs="Arial"/>
      <w:sz w:val="24"/>
      <w:szCs w:val="24"/>
      <w:lang w:eastAsia="es-MX"/>
    </w:rPr>
  </w:style>
  <w:style w:type="paragraph" w:customStyle="1" w:styleId="Style45">
    <w:name w:val="Style4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46">
    <w:name w:val="Style46"/>
    <w:basedOn w:val="Normal"/>
    <w:uiPriority w:val="99"/>
    <w:qFormat/>
    <w:rsid w:val="00E64B9B"/>
    <w:pPr>
      <w:widowControl w:val="0"/>
      <w:autoSpaceDE w:val="0"/>
      <w:autoSpaceDN w:val="0"/>
      <w:adjustRightInd w:val="0"/>
      <w:spacing w:after="0" w:line="278" w:lineRule="exact"/>
      <w:ind w:hanging="360"/>
      <w:jc w:val="both"/>
    </w:pPr>
    <w:rPr>
      <w:rFonts w:ascii="Arial" w:eastAsiaTheme="minorEastAsia" w:hAnsi="Arial" w:cs="Arial"/>
      <w:sz w:val="24"/>
      <w:szCs w:val="24"/>
      <w:lang w:eastAsia="es-MX"/>
    </w:rPr>
  </w:style>
  <w:style w:type="paragraph" w:customStyle="1" w:styleId="Style47">
    <w:name w:val="Style47"/>
    <w:basedOn w:val="Normal"/>
    <w:uiPriority w:val="99"/>
    <w:qFormat/>
    <w:rsid w:val="00E64B9B"/>
    <w:pPr>
      <w:widowControl w:val="0"/>
      <w:autoSpaceDE w:val="0"/>
      <w:autoSpaceDN w:val="0"/>
      <w:adjustRightInd w:val="0"/>
      <w:spacing w:after="0" w:line="252" w:lineRule="exact"/>
      <w:jc w:val="both"/>
    </w:pPr>
    <w:rPr>
      <w:rFonts w:ascii="Arial" w:eastAsiaTheme="minorEastAsia" w:hAnsi="Arial" w:cs="Arial"/>
      <w:sz w:val="24"/>
      <w:szCs w:val="24"/>
      <w:lang w:eastAsia="es-MX"/>
    </w:rPr>
  </w:style>
  <w:style w:type="paragraph" w:customStyle="1" w:styleId="Style48">
    <w:name w:val="Style48"/>
    <w:basedOn w:val="Normal"/>
    <w:uiPriority w:val="99"/>
    <w:qFormat/>
    <w:rsid w:val="00E64B9B"/>
    <w:pPr>
      <w:widowControl w:val="0"/>
      <w:autoSpaceDE w:val="0"/>
      <w:autoSpaceDN w:val="0"/>
      <w:adjustRightInd w:val="0"/>
      <w:spacing w:after="0" w:line="253" w:lineRule="exact"/>
      <w:ind w:firstLine="499"/>
      <w:jc w:val="both"/>
    </w:pPr>
    <w:rPr>
      <w:rFonts w:ascii="Arial" w:eastAsiaTheme="minorEastAsia" w:hAnsi="Arial" w:cs="Arial"/>
      <w:sz w:val="24"/>
      <w:szCs w:val="24"/>
      <w:lang w:eastAsia="es-MX"/>
    </w:rPr>
  </w:style>
  <w:style w:type="paragraph" w:customStyle="1" w:styleId="Style49">
    <w:name w:val="Style49"/>
    <w:basedOn w:val="Normal"/>
    <w:uiPriority w:val="99"/>
    <w:qFormat/>
    <w:rsid w:val="00E64B9B"/>
    <w:pPr>
      <w:widowControl w:val="0"/>
      <w:autoSpaceDE w:val="0"/>
      <w:autoSpaceDN w:val="0"/>
      <w:adjustRightInd w:val="0"/>
      <w:spacing w:after="0" w:line="182" w:lineRule="exact"/>
      <w:jc w:val="center"/>
    </w:pPr>
    <w:rPr>
      <w:rFonts w:ascii="Arial" w:eastAsiaTheme="minorEastAsia" w:hAnsi="Arial" w:cs="Arial"/>
      <w:sz w:val="24"/>
      <w:szCs w:val="24"/>
      <w:lang w:eastAsia="es-MX"/>
    </w:rPr>
  </w:style>
  <w:style w:type="paragraph" w:customStyle="1" w:styleId="Style50">
    <w:name w:val="Style50"/>
    <w:basedOn w:val="Normal"/>
    <w:uiPriority w:val="99"/>
    <w:qFormat/>
    <w:rsid w:val="00E64B9B"/>
    <w:pPr>
      <w:widowControl w:val="0"/>
      <w:autoSpaceDE w:val="0"/>
      <w:autoSpaceDN w:val="0"/>
      <w:adjustRightInd w:val="0"/>
      <w:spacing w:after="0" w:line="182" w:lineRule="exact"/>
      <w:ind w:hanging="451"/>
    </w:pPr>
    <w:rPr>
      <w:rFonts w:ascii="Arial" w:eastAsiaTheme="minorEastAsia" w:hAnsi="Arial" w:cs="Arial"/>
      <w:sz w:val="24"/>
      <w:szCs w:val="24"/>
      <w:lang w:eastAsia="es-MX"/>
    </w:rPr>
  </w:style>
  <w:style w:type="paragraph" w:customStyle="1" w:styleId="Style51">
    <w:name w:val="Style51"/>
    <w:basedOn w:val="Normal"/>
    <w:uiPriority w:val="99"/>
    <w:qFormat/>
    <w:rsid w:val="00E64B9B"/>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52">
    <w:name w:val="Style52"/>
    <w:basedOn w:val="Normal"/>
    <w:uiPriority w:val="99"/>
    <w:qFormat/>
    <w:rsid w:val="00E64B9B"/>
    <w:pPr>
      <w:widowControl w:val="0"/>
      <w:autoSpaceDE w:val="0"/>
      <w:autoSpaceDN w:val="0"/>
      <w:adjustRightInd w:val="0"/>
      <w:spacing w:after="0" w:line="182" w:lineRule="exact"/>
      <w:jc w:val="center"/>
    </w:pPr>
    <w:rPr>
      <w:rFonts w:ascii="Arial" w:eastAsiaTheme="minorEastAsia" w:hAnsi="Arial" w:cs="Arial"/>
      <w:sz w:val="24"/>
      <w:szCs w:val="24"/>
      <w:lang w:eastAsia="es-MX"/>
    </w:rPr>
  </w:style>
  <w:style w:type="paragraph" w:customStyle="1" w:styleId="Style53">
    <w:name w:val="Style53"/>
    <w:basedOn w:val="Normal"/>
    <w:uiPriority w:val="99"/>
    <w:qFormat/>
    <w:rsid w:val="00E64B9B"/>
    <w:pPr>
      <w:widowControl w:val="0"/>
      <w:autoSpaceDE w:val="0"/>
      <w:autoSpaceDN w:val="0"/>
      <w:adjustRightInd w:val="0"/>
      <w:spacing w:after="0" w:line="185" w:lineRule="exact"/>
    </w:pPr>
    <w:rPr>
      <w:rFonts w:ascii="Arial" w:eastAsiaTheme="minorEastAsia" w:hAnsi="Arial" w:cs="Arial"/>
      <w:sz w:val="24"/>
      <w:szCs w:val="24"/>
      <w:lang w:eastAsia="es-MX"/>
    </w:rPr>
  </w:style>
  <w:style w:type="paragraph" w:customStyle="1" w:styleId="Style54">
    <w:name w:val="Style5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55">
    <w:name w:val="Style55"/>
    <w:basedOn w:val="Normal"/>
    <w:uiPriority w:val="99"/>
    <w:qFormat/>
    <w:rsid w:val="00E64B9B"/>
    <w:pPr>
      <w:widowControl w:val="0"/>
      <w:autoSpaceDE w:val="0"/>
      <w:autoSpaceDN w:val="0"/>
      <w:adjustRightInd w:val="0"/>
      <w:spacing w:after="0" w:line="230" w:lineRule="exact"/>
      <w:ind w:firstLine="149"/>
    </w:pPr>
    <w:rPr>
      <w:rFonts w:ascii="Arial" w:eastAsiaTheme="minorEastAsia" w:hAnsi="Arial" w:cs="Arial"/>
      <w:sz w:val="24"/>
      <w:szCs w:val="24"/>
      <w:lang w:eastAsia="es-MX"/>
    </w:rPr>
  </w:style>
  <w:style w:type="paragraph" w:customStyle="1" w:styleId="Style56">
    <w:name w:val="Style5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57">
    <w:name w:val="Style57"/>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58">
    <w:name w:val="Style58"/>
    <w:basedOn w:val="Normal"/>
    <w:uiPriority w:val="99"/>
    <w:qFormat/>
    <w:rsid w:val="00E64B9B"/>
    <w:pPr>
      <w:widowControl w:val="0"/>
      <w:autoSpaceDE w:val="0"/>
      <w:autoSpaceDN w:val="0"/>
      <w:adjustRightInd w:val="0"/>
      <w:spacing w:after="0" w:line="253" w:lineRule="exact"/>
      <w:jc w:val="both"/>
    </w:pPr>
    <w:rPr>
      <w:rFonts w:ascii="Arial" w:eastAsiaTheme="minorEastAsia" w:hAnsi="Arial" w:cs="Arial"/>
      <w:sz w:val="24"/>
      <w:szCs w:val="24"/>
      <w:lang w:eastAsia="es-MX"/>
    </w:rPr>
  </w:style>
  <w:style w:type="paragraph" w:customStyle="1" w:styleId="Style59">
    <w:name w:val="Style59"/>
    <w:basedOn w:val="Normal"/>
    <w:uiPriority w:val="99"/>
    <w:qFormat/>
    <w:rsid w:val="00E64B9B"/>
    <w:pPr>
      <w:widowControl w:val="0"/>
      <w:autoSpaceDE w:val="0"/>
      <w:autoSpaceDN w:val="0"/>
      <w:adjustRightInd w:val="0"/>
      <w:spacing w:after="0" w:line="276" w:lineRule="exact"/>
      <w:ind w:hanging="360"/>
      <w:jc w:val="both"/>
    </w:pPr>
    <w:rPr>
      <w:rFonts w:ascii="Arial" w:eastAsiaTheme="minorEastAsia" w:hAnsi="Arial" w:cs="Arial"/>
      <w:sz w:val="24"/>
      <w:szCs w:val="24"/>
      <w:lang w:eastAsia="es-MX"/>
    </w:rPr>
  </w:style>
  <w:style w:type="paragraph" w:customStyle="1" w:styleId="Style60">
    <w:name w:val="Style60"/>
    <w:basedOn w:val="Normal"/>
    <w:uiPriority w:val="99"/>
    <w:qFormat/>
    <w:rsid w:val="00E64B9B"/>
    <w:pPr>
      <w:widowControl w:val="0"/>
      <w:autoSpaceDE w:val="0"/>
      <w:autoSpaceDN w:val="0"/>
      <w:adjustRightInd w:val="0"/>
      <w:spacing w:after="0" w:line="130" w:lineRule="exact"/>
      <w:ind w:firstLine="82"/>
    </w:pPr>
    <w:rPr>
      <w:rFonts w:ascii="Arial" w:eastAsiaTheme="minorEastAsia" w:hAnsi="Arial" w:cs="Arial"/>
      <w:sz w:val="24"/>
      <w:szCs w:val="24"/>
      <w:lang w:eastAsia="es-MX"/>
    </w:rPr>
  </w:style>
  <w:style w:type="paragraph" w:customStyle="1" w:styleId="Style61">
    <w:name w:val="Style61"/>
    <w:basedOn w:val="Normal"/>
    <w:uiPriority w:val="99"/>
    <w:qFormat/>
    <w:rsid w:val="00E64B9B"/>
    <w:pPr>
      <w:widowControl w:val="0"/>
      <w:autoSpaceDE w:val="0"/>
      <w:autoSpaceDN w:val="0"/>
      <w:adjustRightInd w:val="0"/>
      <w:spacing w:after="0" w:line="293" w:lineRule="exact"/>
      <w:jc w:val="both"/>
    </w:pPr>
    <w:rPr>
      <w:rFonts w:ascii="Arial" w:eastAsiaTheme="minorEastAsia" w:hAnsi="Arial" w:cs="Arial"/>
      <w:sz w:val="24"/>
      <w:szCs w:val="24"/>
      <w:lang w:eastAsia="es-MX"/>
    </w:rPr>
  </w:style>
  <w:style w:type="paragraph" w:customStyle="1" w:styleId="Style62">
    <w:name w:val="Style6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63">
    <w:name w:val="Style63"/>
    <w:basedOn w:val="Normal"/>
    <w:uiPriority w:val="99"/>
    <w:qFormat/>
    <w:rsid w:val="00E64B9B"/>
    <w:pPr>
      <w:widowControl w:val="0"/>
      <w:autoSpaceDE w:val="0"/>
      <w:autoSpaceDN w:val="0"/>
      <w:adjustRightInd w:val="0"/>
      <w:spacing w:after="0" w:line="182" w:lineRule="exact"/>
      <w:ind w:firstLine="77"/>
      <w:jc w:val="both"/>
    </w:pPr>
    <w:rPr>
      <w:rFonts w:ascii="Arial" w:eastAsiaTheme="minorEastAsia" w:hAnsi="Arial" w:cs="Arial"/>
      <w:sz w:val="24"/>
      <w:szCs w:val="24"/>
      <w:lang w:eastAsia="es-MX"/>
    </w:rPr>
  </w:style>
  <w:style w:type="paragraph" w:customStyle="1" w:styleId="Style64">
    <w:name w:val="Style64"/>
    <w:basedOn w:val="Normal"/>
    <w:uiPriority w:val="99"/>
    <w:qFormat/>
    <w:rsid w:val="00E64B9B"/>
    <w:pPr>
      <w:widowControl w:val="0"/>
      <w:autoSpaceDE w:val="0"/>
      <w:autoSpaceDN w:val="0"/>
      <w:adjustRightInd w:val="0"/>
      <w:spacing w:after="0" w:line="161" w:lineRule="exact"/>
      <w:jc w:val="center"/>
    </w:pPr>
    <w:rPr>
      <w:rFonts w:ascii="Arial" w:eastAsiaTheme="minorEastAsia" w:hAnsi="Arial" w:cs="Arial"/>
      <w:sz w:val="24"/>
      <w:szCs w:val="24"/>
      <w:lang w:eastAsia="es-MX"/>
    </w:rPr>
  </w:style>
  <w:style w:type="paragraph" w:customStyle="1" w:styleId="Style65">
    <w:name w:val="Style65"/>
    <w:basedOn w:val="Normal"/>
    <w:uiPriority w:val="99"/>
    <w:qFormat/>
    <w:rsid w:val="00E64B9B"/>
    <w:pPr>
      <w:widowControl w:val="0"/>
      <w:autoSpaceDE w:val="0"/>
      <w:autoSpaceDN w:val="0"/>
      <w:adjustRightInd w:val="0"/>
      <w:spacing w:after="0" w:line="221" w:lineRule="exact"/>
      <w:ind w:firstLine="211"/>
    </w:pPr>
    <w:rPr>
      <w:rFonts w:ascii="Arial" w:eastAsiaTheme="minorEastAsia" w:hAnsi="Arial" w:cs="Arial"/>
      <w:sz w:val="24"/>
      <w:szCs w:val="24"/>
      <w:lang w:eastAsia="es-MX"/>
    </w:rPr>
  </w:style>
  <w:style w:type="paragraph" w:customStyle="1" w:styleId="Style66">
    <w:name w:val="Style6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67">
    <w:name w:val="Style67"/>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68">
    <w:name w:val="Style68"/>
    <w:basedOn w:val="Normal"/>
    <w:uiPriority w:val="99"/>
    <w:qFormat/>
    <w:rsid w:val="00E64B9B"/>
    <w:pPr>
      <w:widowControl w:val="0"/>
      <w:autoSpaceDE w:val="0"/>
      <w:autoSpaceDN w:val="0"/>
      <w:adjustRightInd w:val="0"/>
      <w:spacing w:after="0" w:line="276" w:lineRule="exact"/>
      <w:ind w:hanging="1051"/>
      <w:jc w:val="both"/>
    </w:pPr>
    <w:rPr>
      <w:rFonts w:ascii="Arial" w:eastAsiaTheme="minorEastAsia" w:hAnsi="Arial" w:cs="Arial"/>
      <w:sz w:val="24"/>
      <w:szCs w:val="24"/>
      <w:lang w:eastAsia="es-MX"/>
    </w:rPr>
  </w:style>
  <w:style w:type="paragraph" w:customStyle="1" w:styleId="Style69">
    <w:name w:val="Style69"/>
    <w:basedOn w:val="Normal"/>
    <w:uiPriority w:val="99"/>
    <w:qFormat/>
    <w:rsid w:val="00E64B9B"/>
    <w:pPr>
      <w:widowControl w:val="0"/>
      <w:autoSpaceDE w:val="0"/>
      <w:autoSpaceDN w:val="0"/>
      <w:adjustRightInd w:val="0"/>
      <w:spacing w:after="0" w:line="240" w:lineRule="auto"/>
      <w:jc w:val="right"/>
    </w:pPr>
    <w:rPr>
      <w:rFonts w:ascii="Arial" w:eastAsiaTheme="minorEastAsia" w:hAnsi="Arial" w:cs="Arial"/>
      <w:sz w:val="24"/>
      <w:szCs w:val="24"/>
      <w:lang w:eastAsia="es-MX"/>
    </w:rPr>
  </w:style>
  <w:style w:type="paragraph" w:customStyle="1" w:styleId="Style70">
    <w:name w:val="Style70"/>
    <w:basedOn w:val="Normal"/>
    <w:uiPriority w:val="99"/>
    <w:qFormat/>
    <w:rsid w:val="00E64B9B"/>
    <w:pPr>
      <w:widowControl w:val="0"/>
      <w:autoSpaceDE w:val="0"/>
      <w:autoSpaceDN w:val="0"/>
      <w:adjustRightInd w:val="0"/>
      <w:spacing w:after="0" w:line="372" w:lineRule="exact"/>
      <w:ind w:hanging="91"/>
    </w:pPr>
    <w:rPr>
      <w:rFonts w:ascii="Arial" w:eastAsiaTheme="minorEastAsia" w:hAnsi="Arial" w:cs="Arial"/>
      <w:sz w:val="24"/>
      <w:szCs w:val="24"/>
      <w:lang w:eastAsia="es-MX"/>
    </w:rPr>
  </w:style>
  <w:style w:type="paragraph" w:customStyle="1" w:styleId="Style71">
    <w:name w:val="Style71"/>
    <w:basedOn w:val="Normal"/>
    <w:uiPriority w:val="99"/>
    <w:qFormat/>
    <w:rsid w:val="00E64B9B"/>
    <w:pPr>
      <w:widowControl w:val="0"/>
      <w:autoSpaceDE w:val="0"/>
      <w:autoSpaceDN w:val="0"/>
      <w:adjustRightInd w:val="0"/>
      <w:spacing w:after="0" w:line="221" w:lineRule="exact"/>
      <w:ind w:hanging="283"/>
      <w:jc w:val="both"/>
    </w:pPr>
    <w:rPr>
      <w:rFonts w:ascii="Arial" w:eastAsiaTheme="minorEastAsia" w:hAnsi="Arial" w:cs="Arial"/>
      <w:sz w:val="24"/>
      <w:szCs w:val="24"/>
      <w:lang w:eastAsia="es-MX"/>
    </w:rPr>
  </w:style>
  <w:style w:type="paragraph" w:customStyle="1" w:styleId="Style72">
    <w:name w:val="Style7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3">
    <w:name w:val="Style73"/>
    <w:basedOn w:val="Normal"/>
    <w:uiPriority w:val="99"/>
    <w:qFormat/>
    <w:rsid w:val="00E64B9B"/>
    <w:pPr>
      <w:widowControl w:val="0"/>
      <w:autoSpaceDE w:val="0"/>
      <w:autoSpaceDN w:val="0"/>
      <w:adjustRightInd w:val="0"/>
      <w:spacing w:after="0" w:line="298" w:lineRule="exact"/>
      <w:ind w:hanging="96"/>
      <w:jc w:val="both"/>
    </w:pPr>
    <w:rPr>
      <w:rFonts w:ascii="Arial" w:eastAsiaTheme="minorEastAsia" w:hAnsi="Arial" w:cs="Arial"/>
      <w:sz w:val="24"/>
      <w:szCs w:val="24"/>
      <w:lang w:eastAsia="es-MX"/>
    </w:rPr>
  </w:style>
  <w:style w:type="paragraph" w:customStyle="1" w:styleId="Style74">
    <w:name w:val="Style7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5">
    <w:name w:val="Style7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6">
    <w:name w:val="Style7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7">
    <w:name w:val="Style77"/>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78">
    <w:name w:val="Style78"/>
    <w:basedOn w:val="Normal"/>
    <w:uiPriority w:val="99"/>
    <w:qFormat/>
    <w:rsid w:val="00E64B9B"/>
    <w:pPr>
      <w:widowControl w:val="0"/>
      <w:autoSpaceDE w:val="0"/>
      <w:autoSpaceDN w:val="0"/>
      <w:adjustRightInd w:val="0"/>
      <w:spacing w:after="0" w:line="130" w:lineRule="exact"/>
      <w:jc w:val="center"/>
    </w:pPr>
    <w:rPr>
      <w:rFonts w:ascii="Arial" w:eastAsiaTheme="minorEastAsia" w:hAnsi="Arial" w:cs="Arial"/>
      <w:sz w:val="24"/>
      <w:szCs w:val="24"/>
      <w:lang w:eastAsia="es-MX"/>
    </w:rPr>
  </w:style>
  <w:style w:type="paragraph" w:customStyle="1" w:styleId="Style79">
    <w:name w:val="Style79"/>
    <w:basedOn w:val="Normal"/>
    <w:uiPriority w:val="99"/>
    <w:qFormat/>
    <w:rsid w:val="00E64B9B"/>
    <w:pPr>
      <w:widowControl w:val="0"/>
      <w:autoSpaceDE w:val="0"/>
      <w:autoSpaceDN w:val="0"/>
      <w:adjustRightInd w:val="0"/>
      <w:spacing w:after="0" w:line="221" w:lineRule="exact"/>
      <w:ind w:hanging="398"/>
    </w:pPr>
    <w:rPr>
      <w:rFonts w:ascii="Arial" w:eastAsiaTheme="minorEastAsia" w:hAnsi="Arial" w:cs="Arial"/>
      <w:sz w:val="24"/>
      <w:szCs w:val="24"/>
      <w:lang w:eastAsia="es-MX"/>
    </w:rPr>
  </w:style>
  <w:style w:type="paragraph" w:customStyle="1" w:styleId="Style80">
    <w:name w:val="Style80"/>
    <w:basedOn w:val="Normal"/>
    <w:uiPriority w:val="99"/>
    <w:qFormat/>
    <w:rsid w:val="00E64B9B"/>
    <w:pPr>
      <w:widowControl w:val="0"/>
      <w:autoSpaceDE w:val="0"/>
      <w:autoSpaceDN w:val="0"/>
      <w:adjustRightInd w:val="0"/>
      <w:spacing w:after="0" w:line="192" w:lineRule="exact"/>
      <w:ind w:firstLine="178"/>
    </w:pPr>
    <w:rPr>
      <w:rFonts w:ascii="Arial" w:eastAsiaTheme="minorEastAsia" w:hAnsi="Arial" w:cs="Arial"/>
      <w:sz w:val="24"/>
      <w:szCs w:val="24"/>
      <w:lang w:eastAsia="es-MX"/>
    </w:rPr>
  </w:style>
  <w:style w:type="paragraph" w:customStyle="1" w:styleId="Style81">
    <w:name w:val="Style8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82">
    <w:name w:val="Style82"/>
    <w:basedOn w:val="Normal"/>
    <w:uiPriority w:val="99"/>
    <w:qFormat/>
    <w:rsid w:val="00E64B9B"/>
    <w:pPr>
      <w:widowControl w:val="0"/>
      <w:autoSpaceDE w:val="0"/>
      <w:autoSpaceDN w:val="0"/>
      <w:adjustRightInd w:val="0"/>
      <w:spacing w:after="0" w:line="451" w:lineRule="exact"/>
      <w:jc w:val="both"/>
    </w:pPr>
    <w:rPr>
      <w:rFonts w:ascii="Arial" w:eastAsiaTheme="minorEastAsia" w:hAnsi="Arial" w:cs="Arial"/>
      <w:sz w:val="24"/>
      <w:szCs w:val="24"/>
      <w:lang w:eastAsia="es-MX"/>
    </w:rPr>
  </w:style>
  <w:style w:type="paragraph" w:customStyle="1" w:styleId="Style83">
    <w:name w:val="Style83"/>
    <w:basedOn w:val="Normal"/>
    <w:uiPriority w:val="99"/>
    <w:qFormat/>
    <w:rsid w:val="00E64B9B"/>
    <w:pPr>
      <w:widowControl w:val="0"/>
      <w:autoSpaceDE w:val="0"/>
      <w:autoSpaceDN w:val="0"/>
      <w:adjustRightInd w:val="0"/>
      <w:spacing w:after="0" w:line="301" w:lineRule="exact"/>
      <w:jc w:val="both"/>
    </w:pPr>
    <w:rPr>
      <w:rFonts w:ascii="Arial" w:eastAsiaTheme="minorEastAsia" w:hAnsi="Arial" w:cs="Arial"/>
      <w:sz w:val="24"/>
      <w:szCs w:val="24"/>
      <w:lang w:eastAsia="es-MX"/>
    </w:rPr>
  </w:style>
  <w:style w:type="paragraph" w:customStyle="1" w:styleId="Style84">
    <w:name w:val="Style8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85">
    <w:name w:val="Style85"/>
    <w:basedOn w:val="Normal"/>
    <w:uiPriority w:val="99"/>
    <w:qFormat/>
    <w:rsid w:val="00E64B9B"/>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86">
    <w:name w:val="Style86"/>
    <w:basedOn w:val="Normal"/>
    <w:uiPriority w:val="99"/>
    <w:qFormat/>
    <w:rsid w:val="00E64B9B"/>
    <w:pPr>
      <w:widowControl w:val="0"/>
      <w:autoSpaceDE w:val="0"/>
      <w:autoSpaceDN w:val="0"/>
      <w:adjustRightInd w:val="0"/>
      <w:spacing w:after="0" w:line="221" w:lineRule="exact"/>
      <w:ind w:firstLine="2304"/>
    </w:pPr>
    <w:rPr>
      <w:rFonts w:ascii="Arial" w:eastAsiaTheme="minorEastAsia" w:hAnsi="Arial" w:cs="Arial"/>
      <w:sz w:val="24"/>
      <w:szCs w:val="24"/>
      <w:lang w:eastAsia="es-MX"/>
    </w:rPr>
  </w:style>
  <w:style w:type="paragraph" w:customStyle="1" w:styleId="Style87">
    <w:name w:val="Style87"/>
    <w:basedOn w:val="Normal"/>
    <w:uiPriority w:val="99"/>
    <w:qFormat/>
    <w:rsid w:val="00E64B9B"/>
    <w:pPr>
      <w:widowControl w:val="0"/>
      <w:autoSpaceDE w:val="0"/>
      <w:autoSpaceDN w:val="0"/>
      <w:adjustRightInd w:val="0"/>
      <w:spacing w:after="0" w:line="192" w:lineRule="exact"/>
      <w:ind w:hanging="1061"/>
    </w:pPr>
    <w:rPr>
      <w:rFonts w:ascii="Arial" w:eastAsiaTheme="minorEastAsia" w:hAnsi="Arial" w:cs="Arial"/>
      <w:sz w:val="24"/>
      <w:szCs w:val="24"/>
      <w:lang w:eastAsia="es-MX"/>
    </w:rPr>
  </w:style>
  <w:style w:type="paragraph" w:customStyle="1" w:styleId="Style88">
    <w:name w:val="Style8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89">
    <w:name w:val="Style89"/>
    <w:basedOn w:val="Normal"/>
    <w:uiPriority w:val="99"/>
    <w:qFormat/>
    <w:rsid w:val="00E64B9B"/>
    <w:pPr>
      <w:widowControl w:val="0"/>
      <w:autoSpaceDE w:val="0"/>
      <w:autoSpaceDN w:val="0"/>
      <w:adjustRightInd w:val="0"/>
      <w:spacing w:after="0" w:line="163" w:lineRule="exact"/>
      <w:jc w:val="both"/>
    </w:pPr>
    <w:rPr>
      <w:rFonts w:ascii="Arial" w:eastAsiaTheme="minorEastAsia" w:hAnsi="Arial" w:cs="Arial"/>
      <w:sz w:val="24"/>
      <w:szCs w:val="24"/>
      <w:lang w:eastAsia="es-MX"/>
    </w:rPr>
  </w:style>
  <w:style w:type="paragraph" w:customStyle="1" w:styleId="Style90">
    <w:name w:val="Style9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91">
    <w:name w:val="Style91"/>
    <w:basedOn w:val="Normal"/>
    <w:uiPriority w:val="99"/>
    <w:qFormat/>
    <w:rsid w:val="00E64B9B"/>
    <w:pPr>
      <w:widowControl w:val="0"/>
      <w:autoSpaceDE w:val="0"/>
      <w:autoSpaceDN w:val="0"/>
      <w:adjustRightInd w:val="0"/>
      <w:spacing w:after="0" w:line="182" w:lineRule="exact"/>
      <w:ind w:hanging="840"/>
    </w:pPr>
    <w:rPr>
      <w:rFonts w:ascii="Arial" w:eastAsiaTheme="minorEastAsia" w:hAnsi="Arial" w:cs="Arial"/>
      <w:sz w:val="24"/>
      <w:szCs w:val="24"/>
      <w:lang w:eastAsia="es-MX"/>
    </w:rPr>
  </w:style>
  <w:style w:type="paragraph" w:customStyle="1" w:styleId="Style92">
    <w:name w:val="Style92"/>
    <w:basedOn w:val="Normal"/>
    <w:uiPriority w:val="99"/>
    <w:qFormat/>
    <w:rsid w:val="00E64B9B"/>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93">
    <w:name w:val="Style93"/>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94">
    <w:name w:val="Style94"/>
    <w:basedOn w:val="Normal"/>
    <w:uiPriority w:val="99"/>
    <w:qFormat/>
    <w:rsid w:val="00E64B9B"/>
    <w:pPr>
      <w:widowControl w:val="0"/>
      <w:autoSpaceDE w:val="0"/>
      <w:autoSpaceDN w:val="0"/>
      <w:adjustRightInd w:val="0"/>
      <w:spacing w:after="0" w:line="235" w:lineRule="exact"/>
      <w:ind w:firstLine="221"/>
      <w:jc w:val="both"/>
    </w:pPr>
    <w:rPr>
      <w:rFonts w:ascii="Arial" w:eastAsiaTheme="minorEastAsia" w:hAnsi="Arial" w:cs="Arial"/>
      <w:sz w:val="24"/>
      <w:szCs w:val="24"/>
      <w:lang w:eastAsia="es-MX"/>
    </w:rPr>
  </w:style>
  <w:style w:type="paragraph" w:customStyle="1" w:styleId="Style95">
    <w:name w:val="Style95"/>
    <w:basedOn w:val="Normal"/>
    <w:uiPriority w:val="99"/>
    <w:qFormat/>
    <w:rsid w:val="00E64B9B"/>
    <w:pPr>
      <w:widowControl w:val="0"/>
      <w:autoSpaceDE w:val="0"/>
      <w:autoSpaceDN w:val="0"/>
      <w:adjustRightInd w:val="0"/>
      <w:spacing w:after="0" w:line="276" w:lineRule="exact"/>
      <w:ind w:hanging="360"/>
      <w:jc w:val="both"/>
    </w:pPr>
    <w:rPr>
      <w:rFonts w:ascii="Arial" w:eastAsiaTheme="minorEastAsia" w:hAnsi="Arial" w:cs="Arial"/>
      <w:sz w:val="24"/>
      <w:szCs w:val="24"/>
      <w:lang w:eastAsia="es-MX"/>
    </w:rPr>
  </w:style>
  <w:style w:type="paragraph" w:customStyle="1" w:styleId="Style96">
    <w:name w:val="Style96"/>
    <w:basedOn w:val="Normal"/>
    <w:uiPriority w:val="99"/>
    <w:qFormat/>
    <w:rsid w:val="00E64B9B"/>
    <w:pPr>
      <w:widowControl w:val="0"/>
      <w:autoSpaceDE w:val="0"/>
      <w:autoSpaceDN w:val="0"/>
      <w:adjustRightInd w:val="0"/>
      <w:spacing w:after="0" w:line="221" w:lineRule="exact"/>
      <w:ind w:hanging="202"/>
      <w:jc w:val="both"/>
    </w:pPr>
    <w:rPr>
      <w:rFonts w:ascii="Arial" w:eastAsiaTheme="minorEastAsia" w:hAnsi="Arial" w:cs="Arial"/>
      <w:sz w:val="24"/>
      <w:szCs w:val="24"/>
      <w:lang w:eastAsia="es-MX"/>
    </w:rPr>
  </w:style>
  <w:style w:type="paragraph" w:customStyle="1" w:styleId="Style97">
    <w:name w:val="Style97"/>
    <w:basedOn w:val="Normal"/>
    <w:uiPriority w:val="99"/>
    <w:qFormat/>
    <w:rsid w:val="00E64B9B"/>
    <w:pPr>
      <w:widowControl w:val="0"/>
      <w:autoSpaceDE w:val="0"/>
      <w:autoSpaceDN w:val="0"/>
      <w:adjustRightInd w:val="0"/>
      <w:spacing w:after="0" w:line="130" w:lineRule="exact"/>
      <w:jc w:val="center"/>
    </w:pPr>
    <w:rPr>
      <w:rFonts w:ascii="Arial" w:eastAsiaTheme="minorEastAsia" w:hAnsi="Arial" w:cs="Arial"/>
      <w:sz w:val="24"/>
      <w:szCs w:val="24"/>
      <w:lang w:eastAsia="es-MX"/>
    </w:rPr>
  </w:style>
  <w:style w:type="paragraph" w:customStyle="1" w:styleId="Style98">
    <w:name w:val="Style9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99">
    <w:name w:val="Style99"/>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0">
    <w:name w:val="Style10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1">
    <w:name w:val="Style101"/>
    <w:basedOn w:val="Normal"/>
    <w:uiPriority w:val="99"/>
    <w:qFormat/>
    <w:rsid w:val="00E64B9B"/>
    <w:pPr>
      <w:widowControl w:val="0"/>
      <w:autoSpaceDE w:val="0"/>
      <w:autoSpaceDN w:val="0"/>
      <w:adjustRightInd w:val="0"/>
      <w:spacing w:after="0" w:line="221" w:lineRule="exact"/>
      <w:ind w:firstLine="2573"/>
    </w:pPr>
    <w:rPr>
      <w:rFonts w:ascii="Arial" w:eastAsiaTheme="minorEastAsia" w:hAnsi="Arial" w:cs="Arial"/>
      <w:sz w:val="24"/>
      <w:szCs w:val="24"/>
      <w:lang w:eastAsia="es-MX"/>
    </w:rPr>
  </w:style>
  <w:style w:type="paragraph" w:customStyle="1" w:styleId="Style102">
    <w:name w:val="Style102"/>
    <w:basedOn w:val="Normal"/>
    <w:uiPriority w:val="99"/>
    <w:qFormat/>
    <w:rsid w:val="00E64B9B"/>
    <w:pPr>
      <w:widowControl w:val="0"/>
      <w:autoSpaceDE w:val="0"/>
      <w:autoSpaceDN w:val="0"/>
      <w:adjustRightInd w:val="0"/>
      <w:spacing w:after="0" w:line="250" w:lineRule="exact"/>
    </w:pPr>
    <w:rPr>
      <w:rFonts w:ascii="Arial" w:eastAsiaTheme="minorEastAsia" w:hAnsi="Arial" w:cs="Arial"/>
      <w:sz w:val="24"/>
      <w:szCs w:val="24"/>
      <w:lang w:eastAsia="es-MX"/>
    </w:rPr>
  </w:style>
  <w:style w:type="paragraph" w:customStyle="1" w:styleId="Style103">
    <w:name w:val="Style103"/>
    <w:basedOn w:val="Normal"/>
    <w:uiPriority w:val="99"/>
    <w:qFormat/>
    <w:rsid w:val="00E64B9B"/>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104">
    <w:name w:val="Style104"/>
    <w:basedOn w:val="Normal"/>
    <w:uiPriority w:val="99"/>
    <w:qFormat/>
    <w:rsid w:val="00E64B9B"/>
    <w:pPr>
      <w:widowControl w:val="0"/>
      <w:autoSpaceDE w:val="0"/>
      <w:autoSpaceDN w:val="0"/>
      <w:adjustRightInd w:val="0"/>
      <w:spacing w:after="0" w:line="275" w:lineRule="exact"/>
      <w:ind w:hanging="360"/>
      <w:jc w:val="both"/>
    </w:pPr>
    <w:rPr>
      <w:rFonts w:ascii="Arial" w:eastAsiaTheme="minorEastAsia" w:hAnsi="Arial" w:cs="Arial"/>
      <w:sz w:val="24"/>
      <w:szCs w:val="24"/>
      <w:lang w:eastAsia="es-MX"/>
    </w:rPr>
  </w:style>
  <w:style w:type="paragraph" w:customStyle="1" w:styleId="Style105">
    <w:name w:val="Style10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6">
    <w:name w:val="Style106"/>
    <w:basedOn w:val="Normal"/>
    <w:uiPriority w:val="99"/>
    <w:qFormat/>
    <w:rsid w:val="00E64B9B"/>
    <w:pPr>
      <w:widowControl w:val="0"/>
      <w:autoSpaceDE w:val="0"/>
      <w:autoSpaceDN w:val="0"/>
      <w:adjustRightInd w:val="0"/>
      <w:spacing w:after="0" w:line="226" w:lineRule="exact"/>
      <w:ind w:firstLine="101"/>
    </w:pPr>
    <w:rPr>
      <w:rFonts w:ascii="Arial" w:eastAsiaTheme="minorEastAsia" w:hAnsi="Arial" w:cs="Arial"/>
      <w:sz w:val="24"/>
      <w:szCs w:val="24"/>
      <w:lang w:eastAsia="es-MX"/>
    </w:rPr>
  </w:style>
  <w:style w:type="paragraph" w:customStyle="1" w:styleId="Style107">
    <w:name w:val="Style107"/>
    <w:basedOn w:val="Normal"/>
    <w:uiPriority w:val="99"/>
    <w:qFormat/>
    <w:rsid w:val="00E64B9B"/>
    <w:pPr>
      <w:widowControl w:val="0"/>
      <w:autoSpaceDE w:val="0"/>
      <w:autoSpaceDN w:val="0"/>
      <w:adjustRightInd w:val="0"/>
      <w:spacing w:after="0" w:line="221" w:lineRule="exact"/>
      <w:jc w:val="center"/>
    </w:pPr>
    <w:rPr>
      <w:rFonts w:ascii="Arial" w:eastAsiaTheme="minorEastAsia" w:hAnsi="Arial" w:cs="Arial"/>
      <w:sz w:val="24"/>
      <w:szCs w:val="24"/>
      <w:lang w:eastAsia="es-MX"/>
    </w:rPr>
  </w:style>
  <w:style w:type="paragraph" w:customStyle="1" w:styleId="Style108">
    <w:name w:val="Style10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09">
    <w:name w:val="Style109"/>
    <w:basedOn w:val="Normal"/>
    <w:uiPriority w:val="99"/>
    <w:qFormat/>
    <w:rsid w:val="00E64B9B"/>
    <w:pPr>
      <w:widowControl w:val="0"/>
      <w:autoSpaceDE w:val="0"/>
      <w:autoSpaceDN w:val="0"/>
      <w:adjustRightInd w:val="0"/>
      <w:spacing w:after="0" w:line="221" w:lineRule="exact"/>
      <w:ind w:firstLine="1526"/>
    </w:pPr>
    <w:rPr>
      <w:rFonts w:ascii="Arial" w:eastAsiaTheme="minorEastAsia" w:hAnsi="Arial" w:cs="Arial"/>
      <w:sz w:val="24"/>
      <w:szCs w:val="24"/>
      <w:lang w:eastAsia="es-MX"/>
    </w:rPr>
  </w:style>
  <w:style w:type="paragraph" w:customStyle="1" w:styleId="Style110">
    <w:name w:val="Style110"/>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1">
    <w:name w:val="Style11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2">
    <w:name w:val="Style11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3">
    <w:name w:val="Style113"/>
    <w:basedOn w:val="Normal"/>
    <w:uiPriority w:val="99"/>
    <w:qFormat/>
    <w:rsid w:val="00E64B9B"/>
    <w:pPr>
      <w:widowControl w:val="0"/>
      <w:autoSpaceDE w:val="0"/>
      <w:autoSpaceDN w:val="0"/>
      <w:adjustRightInd w:val="0"/>
      <w:spacing w:after="0" w:line="230" w:lineRule="exact"/>
      <w:jc w:val="both"/>
    </w:pPr>
    <w:rPr>
      <w:rFonts w:ascii="Arial" w:eastAsiaTheme="minorEastAsia" w:hAnsi="Arial" w:cs="Arial"/>
      <w:sz w:val="24"/>
      <w:szCs w:val="24"/>
      <w:lang w:eastAsia="es-MX"/>
    </w:rPr>
  </w:style>
  <w:style w:type="paragraph" w:customStyle="1" w:styleId="Style114">
    <w:name w:val="Style114"/>
    <w:basedOn w:val="Normal"/>
    <w:uiPriority w:val="99"/>
    <w:qFormat/>
    <w:rsid w:val="00E64B9B"/>
    <w:pPr>
      <w:widowControl w:val="0"/>
      <w:autoSpaceDE w:val="0"/>
      <w:autoSpaceDN w:val="0"/>
      <w:adjustRightInd w:val="0"/>
      <w:spacing w:after="0" w:line="221" w:lineRule="exact"/>
      <w:jc w:val="right"/>
    </w:pPr>
    <w:rPr>
      <w:rFonts w:ascii="Arial" w:eastAsiaTheme="minorEastAsia" w:hAnsi="Arial" w:cs="Arial"/>
      <w:sz w:val="24"/>
      <w:szCs w:val="24"/>
      <w:lang w:eastAsia="es-MX"/>
    </w:rPr>
  </w:style>
  <w:style w:type="paragraph" w:customStyle="1" w:styleId="Style115">
    <w:name w:val="Style115"/>
    <w:basedOn w:val="Normal"/>
    <w:uiPriority w:val="99"/>
    <w:qFormat/>
    <w:rsid w:val="00E64B9B"/>
    <w:pPr>
      <w:widowControl w:val="0"/>
      <w:autoSpaceDE w:val="0"/>
      <w:autoSpaceDN w:val="0"/>
      <w:adjustRightInd w:val="0"/>
      <w:spacing w:after="0" w:line="161" w:lineRule="exact"/>
      <w:ind w:firstLine="125"/>
    </w:pPr>
    <w:rPr>
      <w:rFonts w:ascii="Arial" w:eastAsiaTheme="minorEastAsia" w:hAnsi="Arial" w:cs="Arial"/>
      <w:sz w:val="24"/>
      <w:szCs w:val="24"/>
      <w:lang w:eastAsia="es-MX"/>
    </w:rPr>
  </w:style>
  <w:style w:type="paragraph" w:customStyle="1" w:styleId="Style116">
    <w:name w:val="Style11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7">
    <w:name w:val="Style117"/>
    <w:basedOn w:val="Normal"/>
    <w:uiPriority w:val="99"/>
    <w:qFormat/>
    <w:rsid w:val="00E64B9B"/>
    <w:pPr>
      <w:widowControl w:val="0"/>
      <w:autoSpaceDE w:val="0"/>
      <w:autoSpaceDN w:val="0"/>
      <w:adjustRightInd w:val="0"/>
      <w:spacing w:after="0" w:line="240" w:lineRule="auto"/>
      <w:jc w:val="both"/>
    </w:pPr>
    <w:rPr>
      <w:rFonts w:ascii="Arial" w:eastAsiaTheme="minorEastAsia" w:hAnsi="Arial" w:cs="Arial"/>
      <w:sz w:val="24"/>
      <w:szCs w:val="24"/>
      <w:lang w:eastAsia="es-MX"/>
    </w:rPr>
  </w:style>
  <w:style w:type="paragraph" w:customStyle="1" w:styleId="Style118">
    <w:name w:val="Style11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19">
    <w:name w:val="Style119"/>
    <w:basedOn w:val="Normal"/>
    <w:uiPriority w:val="99"/>
    <w:qFormat/>
    <w:rsid w:val="00E64B9B"/>
    <w:pPr>
      <w:widowControl w:val="0"/>
      <w:autoSpaceDE w:val="0"/>
      <w:autoSpaceDN w:val="0"/>
      <w:adjustRightInd w:val="0"/>
      <w:spacing w:after="0" w:line="130" w:lineRule="exact"/>
      <w:jc w:val="right"/>
    </w:pPr>
    <w:rPr>
      <w:rFonts w:ascii="Arial" w:eastAsiaTheme="minorEastAsia" w:hAnsi="Arial" w:cs="Arial"/>
      <w:sz w:val="24"/>
      <w:szCs w:val="24"/>
      <w:lang w:eastAsia="es-MX"/>
    </w:rPr>
  </w:style>
  <w:style w:type="paragraph" w:customStyle="1" w:styleId="Style120">
    <w:name w:val="Style120"/>
    <w:basedOn w:val="Normal"/>
    <w:uiPriority w:val="99"/>
    <w:qFormat/>
    <w:rsid w:val="00E64B9B"/>
    <w:pPr>
      <w:widowControl w:val="0"/>
      <w:autoSpaceDE w:val="0"/>
      <w:autoSpaceDN w:val="0"/>
      <w:adjustRightInd w:val="0"/>
      <w:spacing w:after="0" w:line="518" w:lineRule="exact"/>
      <w:ind w:firstLine="360"/>
    </w:pPr>
    <w:rPr>
      <w:rFonts w:ascii="Arial" w:eastAsiaTheme="minorEastAsia" w:hAnsi="Arial" w:cs="Arial"/>
      <w:sz w:val="24"/>
      <w:szCs w:val="24"/>
      <w:lang w:eastAsia="es-MX"/>
    </w:rPr>
  </w:style>
  <w:style w:type="paragraph" w:customStyle="1" w:styleId="Style121">
    <w:name w:val="Style121"/>
    <w:basedOn w:val="Normal"/>
    <w:uiPriority w:val="99"/>
    <w:qFormat/>
    <w:rsid w:val="00E64B9B"/>
    <w:pPr>
      <w:widowControl w:val="0"/>
      <w:autoSpaceDE w:val="0"/>
      <w:autoSpaceDN w:val="0"/>
      <w:adjustRightInd w:val="0"/>
      <w:spacing w:after="0" w:line="278" w:lineRule="exact"/>
      <w:ind w:hanging="365"/>
    </w:pPr>
    <w:rPr>
      <w:rFonts w:ascii="Arial" w:eastAsiaTheme="minorEastAsia" w:hAnsi="Arial" w:cs="Arial"/>
      <w:sz w:val="24"/>
      <w:szCs w:val="24"/>
      <w:lang w:eastAsia="es-MX"/>
    </w:rPr>
  </w:style>
  <w:style w:type="paragraph" w:customStyle="1" w:styleId="Style122">
    <w:name w:val="Style122"/>
    <w:basedOn w:val="Normal"/>
    <w:uiPriority w:val="99"/>
    <w:qFormat/>
    <w:rsid w:val="00E64B9B"/>
    <w:pPr>
      <w:widowControl w:val="0"/>
      <w:autoSpaceDE w:val="0"/>
      <w:autoSpaceDN w:val="0"/>
      <w:adjustRightInd w:val="0"/>
      <w:spacing w:after="0" w:line="365" w:lineRule="exact"/>
      <w:jc w:val="both"/>
    </w:pPr>
    <w:rPr>
      <w:rFonts w:ascii="Arial" w:eastAsiaTheme="minorEastAsia" w:hAnsi="Arial" w:cs="Arial"/>
      <w:sz w:val="24"/>
      <w:szCs w:val="24"/>
      <w:lang w:eastAsia="es-MX"/>
    </w:rPr>
  </w:style>
  <w:style w:type="paragraph" w:customStyle="1" w:styleId="Style123">
    <w:name w:val="Style123"/>
    <w:basedOn w:val="Normal"/>
    <w:uiPriority w:val="99"/>
    <w:qFormat/>
    <w:rsid w:val="00E64B9B"/>
    <w:pPr>
      <w:widowControl w:val="0"/>
      <w:autoSpaceDE w:val="0"/>
      <w:autoSpaceDN w:val="0"/>
      <w:adjustRightInd w:val="0"/>
      <w:spacing w:after="0" w:line="197" w:lineRule="exact"/>
      <w:ind w:hanging="91"/>
      <w:jc w:val="both"/>
    </w:pPr>
    <w:rPr>
      <w:rFonts w:ascii="Arial" w:eastAsiaTheme="minorEastAsia" w:hAnsi="Arial" w:cs="Arial"/>
      <w:sz w:val="24"/>
      <w:szCs w:val="24"/>
      <w:lang w:eastAsia="es-MX"/>
    </w:rPr>
  </w:style>
  <w:style w:type="paragraph" w:customStyle="1" w:styleId="Style124">
    <w:name w:val="Style12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25">
    <w:name w:val="Style125"/>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26">
    <w:name w:val="Style12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27">
    <w:name w:val="Style127"/>
    <w:basedOn w:val="Normal"/>
    <w:uiPriority w:val="99"/>
    <w:qFormat/>
    <w:rsid w:val="00E64B9B"/>
    <w:pPr>
      <w:widowControl w:val="0"/>
      <w:autoSpaceDE w:val="0"/>
      <w:autoSpaceDN w:val="0"/>
      <w:adjustRightInd w:val="0"/>
      <w:spacing w:after="0" w:line="221" w:lineRule="exact"/>
      <w:ind w:firstLine="120"/>
    </w:pPr>
    <w:rPr>
      <w:rFonts w:ascii="Arial" w:eastAsiaTheme="minorEastAsia" w:hAnsi="Arial" w:cs="Arial"/>
      <w:sz w:val="24"/>
      <w:szCs w:val="24"/>
      <w:lang w:eastAsia="es-MX"/>
    </w:rPr>
  </w:style>
  <w:style w:type="paragraph" w:customStyle="1" w:styleId="Style128">
    <w:name w:val="Style128"/>
    <w:basedOn w:val="Normal"/>
    <w:uiPriority w:val="99"/>
    <w:qFormat/>
    <w:rsid w:val="00E64B9B"/>
    <w:pPr>
      <w:widowControl w:val="0"/>
      <w:autoSpaceDE w:val="0"/>
      <w:autoSpaceDN w:val="0"/>
      <w:adjustRightInd w:val="0"/>
      <w:spacing w:after="0" w:line="269" w:lineRule="exact"/>
      <w:ind w:firstLine="250"/>
    </w:pPr>
    <w:rPr>
      <w:rFonts w:ascii="Arial" w:eastAsiaTheme="minorEastAsia" w:hAnsi="Arial" w:cs="Arial"/>
      <w:sz w:val="24"/>
      <w:szCs w:val="24"/>
      <w:lang w:eastAsia="es-MX"/>
    </w:rPr>
  </w:style>
  <w:style w:type="paragraph" w:customStyle="1" w:styleId="Style129">
    <w:name w:val="Style129"/>
    <w:basedOn w:val="Normal"/>
    <w:uiPriority w:val="99"/>
    <w:qFormat/>
    <w:rsid w:val="00E64B9B"/>
    <w:pPr>
      <w:widowControl w:val="0"/>
      <w:autoSpaceDE w:val="0"/>
      <w:autoSpaceDN w:val="0"/>
      <w:adjustRightInd w:val="0"/>
      <w:spacing w:after="0" w:line="221" w:lineRule="exact"/>
      <w:jc w:val="both"/>
    </w:pPr>
    <w:rPr>
      <w:rFonts w:ascii="Arial" w:eastAsiaTheme="minorEastAsia" w:hAnsi="Arial" w:cs="Arial"/>
      <w:sz w:val="24"/>
      <w:szCs w:val="24"/>
      <w:lang w:eastAsia="es-MX"/>
    </w:rPr>
  </w:style>
  <w:style w:type="paragraph" w:customStyle="1" w:styleId="Style130">
    <w:name w:val="Style130"/>
    <w:basedOn w:val="Normal"/>
    <w:uiPriority w:val="99"/>
    <w:qFormat/>
    <w:rsid w:val="00E64B9B"/>
    <w:pPr>
      <w:widowControl w:val="0"/>
      <w:autoSpaceDE w:val="0"/>
      <w:autoSpaceDN w:val="0"/>
      <w:adjustRightInd w:val="0"/>
      <w:spacing w:after="0" w:line="278" w:lineRule="exact"/>
      <w:ind w:hanging="360"/>
      <w:jc w:val="both"/>
    </w:pPr>
    <w:rPr>
      <w:rFonts w:ascii="Arial" w:eastAsiaTheme="minorEastAsia" w:hAnsi="Arial" w:cs="Arial"/>
      <w:sz w:val="24"/>
      <w:szCs w:val="24"/>
      <w:lang w:eastAsia="es-MX"/>
    </w:rPr>
  </w:style>
  <w:style w:type="paragraph" w:customStyle="1" w:styleId="Style131">
    <w:name w:val="Style131"/>
    <w:basedOn w:val="Normal"/>
    <w:uiPriority w:val="99"/>
    <w:qFormat/>
    <w:rsid w:val="00E64B9B"/>
    <w:pPr>
      <w:widowControl w:val="0"/>
      <w:autoSpaceDE w:val="0"/>
      <w:autoSpaceDN w:val="0"/>
      <w:adjustRightInd w:val="0"/>
      <w:spacing w:after="0" w:line="427" w:lineRule="exact"/>
      <w:ind w:firstLine="91"/>
      <w:jc w:val="both"/>
    </w:pPr>
    <w:rPr>
      <w:rFonts w:ascii="Arial" w:eastAsiaTheme="minorEastAsia" w:hAnsi="Arial" w:cs="Arial"/>
      <w:sz w:val="24"/>
      <w:szCs w:val="24"/>
      <w:lang w:eastAsia="es-MX"/>
    </w:rPr>
  </w:style>
  <w:style w:type="paragraph" w:customStyle="1" w:styleId="Style132">
    <w:name w:val="Style132"/>
    <w:basedOn w:val="Normal"/>
    <w:uiPriority w:val="99"/>
    <w:qFormat/>
    <w:rsid w:val="00E64B9B"/>
    <w:pPr>
      <w:widowControl w:val="0"/>
      <w:autoSpaceDE w:val="0"/>
      <w:autoSpaceDN w:val="0"/>
      <w:adjustRightInd w:val="0"/>
      <w:spacing w:after="0" w:line="125" w:lineRule="exact"/>
      <w:ind w:hanging="154"/>
    </w:pPr>
    <w:rPr>
      <w:rFonts w:ascii="Arial" w:eastAsiaTheme="minorEastAsia" w:hAnsi="Arial" w:cs="Arial"/>
      <w:sz w:val="24"/>
      <w:szCs w:val="24"/>
      <w:lang w:eastAsia="es-MX"/>
    </w:rPr>
  </w:style>
  <w:style w:type="paragraph" w:customStyle="1" w:styleId="Style133">
    <w:name w:val="Style133"/>
    <w:basedOn w:val="Normal"/>
    <w:uiPriority w:val="99"/>
    <w:qFormat/>
    <w:rsid w:val="00E64B9B"/>
    <w:pPr>
      <w:widowControl w:val="0"/>
      <w:autoSpaceDE w:val="0"/>
      <w:autoSpaceDN w:val="0"/>
      <w:adjustRightInd w:val="0"/>
      <w:spacing w:after="0" w:line="226" w:lineRule="exact"/>
      <w:ind w:hanging="67"/>
      <w:jc w:val="both"/>
    </w:pPr>
    <w:rPr>
      <w:rFonts w:ascii="Arial" w:eastAsiaTheme="minorEastAsia" w:hAnsi="Arial" w:cs="Arial"/>
      <w:sz w:val="24"/>
      <w:szCs w:val="24"/>
      <w:lang w:eastAsia="es-MX"/>
    </w:rPr>
  </w:style>
  <w:style w:type="paragraph" w:customStyle="1" w:styleId="Style134">
    <w:name w:val="Style134"/>
    <w:basedOn w:val="Normal"/>
    <w:uiPriority w:val="99"/>
    <w:qFormat/>
    <w:rsid w:val="00E64B9B"/>
    <w:pPr>
      <w:widowControl w:val="0"/>
      <w:autoSpaceDE w:val="0"/>
      <w:autoSpaceDN w:val="0"/>
      <w:adjustRightInd w:val="0"/>
      <w:spacing w:after="0" w:line="221" w:lineRule="exact"/>
      <w:ind w:hanging="96"/>
      <w:jc w:val="both"/>
    </w:pPr>
    <w:rPr>
      <w:rFonts w:ascii="Arial" w:eastAsiaTheme="minorEastAsia" w:hAnsi="Arial" w:cs="Arial"/>
      <w:sz w:val="24"/>
      <w:szCs w:val="24"/>
      <w:lang w:eastAsia="es-MX"/>
    </w:rPr>
  </w:style>
  <w:style w:type="paragraph" w:customStyle="1" w:styleId="Style135">
    <w:name w:val="Style135"/>
    <w:basedOn w:val="Normal"/>
    <w:uiPriority w:val="99"/>
    <w:qFormat/>
    <w:rsid w:val="00E64B9B"/>
    <w:pPr>
      <w:widowControl w:val="0"/>
      <w:autoSpaceDE w:val="0"/>
      <w:autoSpaceDN w:val="0"/>
      <w:adjustRightInd w:val="0"/>
      <w:spacing w:after="0" w:line="288" w:lineRule="exact"/>
      <w:ind w:hanging="355"/>
    </w:pPr>
    <w:rPr>
      <w:rFonts w:ascii="Arial" w:eastAsiaTheme="minorEastAsia" w:hAnsi="Arial" w:cs="Arial"/>
      <w:sz w:val="24"/>
      <w:szCs w:val="24"/>
      <w:lang w:eastAsia="es-MX"/>
    </w:rPr>
  </w:style>
  <w:style w:type="paragraph" w:customStyle="1" w:styleId="Style136">
    <w:name w:val="Style136"/>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37">
    <w:name w:val="Style137"/>
    <w:basedOn w:val="Normal"/>
    <w:uiPriority w:val="99"/>
    <w:qFormat/>
    <w:rsid w:val="00E64B9B"/>
    <w:pPr>
      <w:widowControl w:val="0"/>
      <w:autoSpaceDE w:val="0"/>
      <w:autoSpaceDN w:val="0"/>
      <w:adjustRightInd w:val="0"/>
      <w:spacing w:after="0" w:line="216" w:lineRule="exact"/>
      <w:ind w:hanging="259"/>
    </w:pPr>
    <w:rPr>
      <w:rFonts w:ascii="Arial" w:eastAsiaTheme="minorEastAsia" w:hAnsi="Arial" w:cs="Arial"/>
      <w:sz w:val="24"/>
      <w:szCs w:val="24"/>
      <w:lang w:eastAsia="es-MX"/>
    </w:rPr>
  </w:style>
  <w:style w:type="paragraph" w:customStyle="1" w:styleId="Style138">
    <w:name w:val="Style138"/>
    <w:basedOn w:val="Normal"/>
    <w:uiPriority w:val="99"/>
    <w:qFormat/>
    <w:rsid w:val="00E64B9B"/>
    <w:pPr>
      <w:widowControl w:val="0"/>
      <w:autoSpaceDE w:val="0"/>
      <w:autoSpaceDN w:val="0"/>
      <w:adjustRightInd w:val="0"/>
      <w:spacing w:after="0" w:line="302" w:lineRule="exact"/>
      <w:ind w:firstLine="86"/>
      <w:jc w:val="both"/>
    </w:pPr>
    <w:rPr>
      <w:rFonts w:ascii="Arial" w:eastAsiaTheme="minorEastAsia" w:hAnsi="Arial" w:cs="Arial"/>
      <w:sz w:val="24"/>
      <w:szCs w:val="24"/>
      <w:lang w:eastAsia="es-MX"/>
    </w:rPr>
  </w:style>
  <w:style w:type="paragraph" w:customStyle="1" w:styleId="Style139">
    <w:name w:val="Style139"/>
    <w:basedOn w:val="Normal"/>
    <w:uiPriority w:val="99"/>
    <w:qFormat/>
    <w:rsid w:val="00E64B9B"/>
    <w:pPr>
      <w:widowControl w:val="0"/>
      <w:autoSpaceDE w:val="0"/>
      <w:autoSpaceDN w:val="0"/>
      <w:adjustRightInd w:val="0"/>
      <w:spacing w:after="0" w:line="182" w:lineRule="exact"/>
      <w:jc w:val="both"/>
    </w:pPr>
    <w:rPr>
      <w:rFonts w:ascii="Arial" w:eastAsiaTheme="minorEastAsia" w:hAnsi="Arial" w:cs="Arial"/>
      <w:sz w:val="24"/>
      <w:szCs w:val="24"/>
      <w:lang w:eastAsia="es-MX"/>
    </w:rPr>
  </w:style>
  <w:style w:type="paragraph" w:customStyle="1" w:styleId="Style140">
    <w:name w:val="Style140"/>
    <w:basedOn w:val="Normal"/>
    <w:uiPriority w:val="99"/>
    <w:qFormat/>
    <w:rsid w:val="00E64B9B"/>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141">
    <w:name w:val="Style14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2">
    <w:name w:val="Style142"/>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3">
    <w:name w:val="Style143"/>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4">
    <w:name w:val="Style14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5">
    <w:name w:val="Style145"/>
    <w:basedOn w:val="Normal"/>
    <w:uiPriority w:val="99"/>
    <w:qFormat/>
    <w:rsid w:val="00E64B9B"/>
    <w:pPr>
      <w:widowControl w:val="0"/>
      <w:autoSpaceDE w:val="0"/>
      <w:autoSpaceDN w:val="0"/>
      <w:adjustRightInd w:val="0"/>
      <w:spacing w:after="0" w:line="161" w:lineRule="exact"/>
      <w:ind w:firstLine="67"/>
    </w:pPr>
    <w:rPr>
      <w:rFonts w:ascii="Arial" w:eastAsiaTheme="minorEastAsia" w:hAnsi="Arial" w:cs="Arial"/>
      <w:sz w:val="24"/>
      <w:szCs w:val="24"/>
      <w:lang w:eastAsia="es-MX"/>
    </w:rPr>
  </w:style>
  <w:style w:type="paragraph" w:customStyle="1" w:styleId="Style146">
    <w:name w:val="Style146"/>
    <w:basedOn w:val="Normal"/>
    <w:uiPriority w:val="99"/>
    <w:qFormat/>
    <w:rsid w:val="00E64B9B"/>
    <w:pPr>
      <w:widowControl w:val="0"/>
      <w:autoSpaceDE w:val="0"/>
      <w:autoSpaceDN w:val="0"/>
      <w:adjustRightInd w:val="0"/>
      <w:spacing w:after="0" w:line="372" w:lineRule="exact"/>
      <w:ind w:hanging="86"/>
    </w:pPr>
    <w:rPr>
      <w:rFonts w:ascii="Arial" w:eastAsiaTheme="minorEastAsia" w:hAnsi="Arial" w:cs="Arial"/>
      <w:sz w:val="24"/>
      <w:szCs w:val="24"/>
      <w:lang w:eastAsia="es-MX"/>
    </w:rPr>
  </w:style>
  <w:style w:type="paragraph" w:customStyle="1" w:styleId="Style147">
    <w:name w:val="Style147"/>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8">
    <w:name w:val="Style148"/>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49">
    <w:name w:val="Style149"/>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50">
    <w:name w:val="Style150"/>
    <w:basedOn w:val="Normal"/>
    <w:uiPriority w:val="99"/>
    <w:qFormat/>
    <w:rsid w:val="00E64B9B"/>
    <w:pPr>
      <w:widowControl w:val="0"/>
      <w:autoSpaceDE w:val="0"/>
      <w:autoSpaceDN w:val="0"/>
      <w:adjustRightInd w:val="0"/>
      <w:spacing w:after="0" w:line="322" w:lineRule="exact"/>
      <w:jc w:val="right"/>
    </w:pPr>
    <w:rPr>
      <w:rFonts w:ascii="Arial" w:eastAsiaTheme="minorEastAsia" w:hAnsi="Arial" w:cs="Arial"/>
      <w:sz w:val="24"/>
      <w:szCs w:val="24"/>
      <w:lang w:eastAsia="es-MX"/>
    </w:rPr>
  </w:style>
  <w:style w:type="paragraph" w:customStyle="1" w:styleId="Style151">
    <w:name w:val="Style151"/>
    <w:basedOn w:val="Normal"/>
    <w:uiPriority w:val="99"/>
    <w:qFormat/>
    <w:rsid w:val="00E64B9B"/>
    <w:pPr>
      <w:widowControl w:val="0"/>
      <w:autoSpaceDE w:val="0"/>
      <w:autoSpaceDN w:val="0"/>
      <w:adjustRightInd w:val="0"/>
      <w:spacing w:after="0" w:line="302" w:lineRule="exact"/>
      <w:ind w:firstLine="384"/>
    </w:pPr>
    <w:rPr>
      <w:rFonts w:ascii="Arial" w:eastAsiaTheme="minorEastAsia" w:hAnsi="Arial" w:cs="Arial"/>
      <w:sz w:val="24"/>
      <w:szCs w:val="24"/>
      <w:lang w:eastAsia="es-MX"/>
    </w:rPr>
  </w:style>
  <w:style w:type="paragraph" w:customStyle="1" w:styleId="Style152">
    <w:name w:val="Style152"/>
    <w:basedOn w:val="Normal"/>
    <w:uiPriority w:val="99"/>
    <w:qFormat/>
    <w:rsid w:val="00E64B9B"/>
    <w:pPr>
      <w:widowControl w:val="0"/>
      <w:autoSpaceDE w:val="0"/>
      <w:autoSpaceDN w:val="0"/>
      <w:adjustRightInd w:val="0"/>
      <w:spacing w:after="0" w:line="427" w:lineRule="exact"/>
      <w:jc w:val="center"/>
    </w:pPr>
    <w:rPr>
      <w:rFonts w:ascii="Arial" w:eastAsiaTheme="minorEastAsia" w:hAnsi="Arial" w:cs="Arial"/>
      <w:sz w:val="24"/>
      <w:szCs w:val="24"/>
      <w:lang w:eastAsia="es-MX"/>
    </w:rPr>
  </w:style>
  <w:style w:type="paragraph" w:customStyle="1" w:styleId="Style153">
    <w:name w:val="Style153"/>
    <w:basedOn w:val="Normal"/>
    <w:uiPriority w:val="99"/>
    <w:qFormat/>
    <w:rsid w:val="00E64B9B"/>
    <w:pPr>
      <w:widowControl w:val="0"/>
      <w:autoSpaceDE w:val="0"/>
      <w:autoSpaceDN w:val="0"/>
      <w:adjustRightInd w:val="0"/>
      <w:spacing w:after="0" w:line="290" w:lineRule="exact"/>
      <w:jc w:val="center"/>
    </w:pPr>
    <w:rPr>
      <w:rFonts w:ascii="Arial" w:eastAsiaTheme="minorEastAsia" w:hAnsi="Arial" w:cs="Arial"/>
      <w:sz w:val="24"/>
      <w:szCs w:val="24"/>
      <w:lang w:eastAsia="es-MX"/>
    </w:rPr>
  </w:style>
  <w:style w:type="paragraph" w:customStyle="1" w:styleId="Style154">
    <w:name w:val="Style154"/>
    <w:basedOn w:val="Normal"/>
    <w:uiPriority w:val="99"/>
    <w:qFormat/>
    <w:rsid w:val="00E64B9B"/>
    <w:pPr>
      <w:widowControl w:val="0"/>
      <w:autoSpaceDE w:val="0"/>
      <w:autoSpaceDN w:val="0"/>
      <w:adjustRightInd w:val="0"/>
      <w:spacing w:after="0" w:line="542" w:lineRule="exact"/>
      <w:ind w:firstLine="576"/>
    </w:pPr>
    <w:rPr>
      <w:rFonts w:ascii="Arial" w:eastAsiaTheme="minorEastAsia" w:hAnsi="Arial" w:cs="Arial"/>
      <w:sz w:val="24"/>
      <w:szCs w:val="24"/>
      <w:lang w:eastAsia="es-MX"/>
    </w:rPr>
  </w:style>
  <w:style w:type="paragraph" w:customStyle="1" w:styleId="Style155">
    <w:name w:val="Style155"/>
    <w:basedOn w:val="Normal"/>
    <w:uiPriority w:val="99"/>
    <w:qFormat/>
    <w:rsid w:val="00E64B9B"/>
    <w:pPr>
      <w:widowControl w:val="0"/>
      <w:autoSpaceDE w:val="0"/>
      <w:autoSpaceDN w:val="0"/>
      <w:adjustRightInd w:val="0"/>
      <w:spacing w:after="0" w:line="130" w:lineRule="exact"/>
      <w:ind w:firstLine="168"/>
    </w:pPr>
    <w:rPr>
      <w:rFonts w:ascii="Arial" w:eastAsiaTheme="minorEastAsia" w:hAnsi="Arial" w:cs="Arial"/>
      <w:sz w:val="24"/>
      <w:szCs w:val="24"/>
      <w:lang w:eastAsia="es-MX"/>
    </w:rPr>
  </w:style>
  <w:style w:type="paragraph" w:customStyle="1" w:styleId="Style156">
    <w:name w:val="Style156"/>
    <w:basedOn w:val="Normal"/>
    <w:uiPriority w:val="99"/>
    <w:qFormat/>
    <w:rsid w:val="00E64B9B"/>
    <w:pPr>
      <w:widowControl w:val="0"/>
      <w:autoSpaceDE w:val="0"/>
      <w:autoSpaceDN w:val="0"/>
      <w:adjustRightInd w:val="0"/>
      <w:spacing w:after="0" w:line="290" w:lineRule="exact"/>
      <w:jc w:val="both"/>
    </w:pPr>
    <w:rPr>
      <w:rFonts w:ascii="Arial" w:eastAsiaTheme="minorEastAsia" w:hAnsi="Arial" w:cs="Arial"/>
      <w:sz w:val="24"/>
      <w:szCs w:val="24"/>
      <w:lang w:eastAsia="es-MX"/>
    </w:rPr>
  </w:style>
  <w:style w:type="paragraph" w:customStyle="1" w:styleId="Style157">
    <w:name w:val="Style157"/>
    <w:basedOn w:val="Normal"/>
    <w:uiPriority w:val="99"/>
    <w:qFormat/>
    <w:rsid w:val="00E64B9B"/>
    <w:pPr>
      <w:widowControl w:val="0"/>
      <w:autoSpaceDE w:val="0"/>
      <w:autoSpaceDN w:val="0"/>
      <w:adjustRightInd w:val="0"/>
      <w:spacing w:after="0" w:line="230" w:lineRule="exact"/>
    </w:pPr>
    <w:rPr>
      <w:rFonts w:ascii="Arial" w:eastAsiaTheme="minorEastAsia" w:hAnsi="Arial" w:cs="Arial"/>
      <w:sz w:val="24"/>
      <w:szCs w:val="24"/>
      <w:lang w:eastAsia="es-MX"/>
    </w:rPr>
  </w:style>
  <w:style w:type="paragraph" w:customStyle="1" w:styleId="Style158">
    <w:name w:val="Style158"/>
    <w:basedOn w:val="Normal"/>
    <w:uiPriority w:val="99"/>
    <w:qFormat/>
    <w:rsid w:val="00E64B9B"/>
    <w:pPr>
      <w:widowControl w:val="0"/>
      <w:autoSpaceDE w:val="0"/>
      <w:autoSpaceDN w:val="0"/>
      <w:adjustRightInd w:val="0"/>
      <w:spacing w:after="0" w:line="130" w:lineRule="exact"/>
      <w:jc w:val="both"/>
    </w:pPr>
    <w:rPr>
      <w:rFonts w:ascii="Arial" w:eastAsiaTheme="minorEastAsia" w:hAnsi="Arial" w:cs="Arial"/>
      <w:sz w:val="24"/>
      <w:szCs w:val="24"/>
      <w:lang w:eastAsia="es-MX"/>
    </w:rPr>
  </w:style>
  <w:style w:type="paragraph" w:customStyle="1" w:styleId="Style159">
    <w:name w:val="Style159"/>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60">
    <w:name w:val="Style160"/>
    <w:basedOn w:val="Normal"/>
    <w:uiPriority w:val="99"/>
    <w:qFormat/>
    <w:rsid w:val="00E64B9B"/>
    <w:pPr>
      <w:widowControl w:val="0"/>
      <w:autoSpaceDE w:val="0"/>
      <w:autoSpaceDN w:val="0"/>
      <w:adjustRightInd w:val="0"/>
      <w:spacing w:after="0" w:line="240" w:lineRule="auto"/>
      <w:jc w:val="center"/>
    </w:pPr>
    <w:rPr>
      <w:rFonts w:ascii="Arial" w:eastAsiaTheme="minorEastAsia" w:hAnsi="Arial" w:cs="Arial"/>
      <w:sz w:val="24"/>
      <w:szCs w:val="24"/>
      <w:lang w:eastAsia="es-MX"/>
    </w:rPr>
  </w:style>
  <w:style w:type="paragraph" w:customStyle="1" w:styleId="Style161">
    <w:name w:val="Style161"/>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Style162">
    <w:name w:val="Style162"/>
    <w:basedOn w:val="Normal"/>
    <w:uiPriority w:val="99"/>
    <w:qFormat/>
    <w:rsid w:val="00E64B9B"/>
    <w:pPr>
      <w:widowControl w:val="0"/>
      <w:autoSpaceDE w:val="0"/>
      <w:autoSpaceDN w:val="0"/>
      <w:adjustRightInd w:val="0"/>
      <w:spacing w:after="0" w:line="466" w:lineRule="exact"/>
      <w:jc w:val="both"/>
    </w:pPr>
    <w:rPr>
      <w:rFonts w:ascii="Arial" w:eastAsiaTheme="minorEastAsia" w:hAnsi="Arial" w:cs="Arial"/>
      <w:sz w:val="24"/>
      <w:szCs w:val="24"/>
      <w:lang w:eastAsia="es-MX"/>
    </w:rPr>
  </w:style>
  <w:style w:type="paragraph" w:customStyle="1" w:styleId="Style163">
    <w:name w:val="Style163"/>
    <w:basedOn w:val="Normal"/>
    <w:uiPriority w:val="99"/>
    <w:qFormat/>
    <w:rsid w:val="00E64B9B"/>
    <w:pPr>
      <w:widowControl w:val="0"/>
      <w:autoSpaceDE w:val="0"/>
      <w:autoSpaceDN w:val="0"/>
      <w:adjustRightInd w:val="0"/>
      <w:spacing w:after="0" w:line="276" w:lineRule="exact"/>
      <w:ind w:hanging="360"/>
      <w:jc w:val="both"/>
    </w:pPr>
    <w:rPr>
      <w:rFonts w:ascii="Arial" w:eastAsiaTheme="minorEastAsia" w:hAnsi="Arial" w:cs="Arial"/>
      <w:sz w:val="24"/>
      <w:szCs w:val="24"/>
      <w:lang w:eastAsia="es-MX"/>
    </w:rPr>
  </w:style>
  <w:style w:type="paragraph" w:customStyle="1" w:styleId="Style164">
    <w:name w:val="Style164"/>
    <w:basedOn w:val="Normal"/>
    <w:uiPriority w:val="99"/>
    <w:qFormat/>
    <w:rsid w:val="00E64B9B"/>
    <w:pPr>
      <w:widowControl w:val="0"/>
      <w:autoSpaceDE w:val="0"/>
      <w:autoSpaceDN w:val="0"/>
      <w:adjustRightInd w:val="0"/>
      <w:spacing w:after="0" w:line="240" w:lineRule="auto"/>
    </w:pPr>
    <w:rPr>
      <w:rFonts w:ascii="Arial" w:eastAsiaTheme="minorEastAsia" w:hAnsi="Arial" w:cs="Arial"/>
      <w:sz w:val="24"/>
      <w:szCs w:val="24"/>
      <w:lang w:eastAsia="es-MX"/>
    </w:rPr>
  </w:style>
  <w:style w:type="paragraph" w:customStyle="1" w:styleId="rubro">
    <w:name w:val="rubro"/>
    <w:basedOn w:val="Normal"/>
    <w:uiPriority w:val="99"/>
    <w:qFormat/>
    <w:rsid w:val="00E64B9B"/>
    <w:pPr>
      <w:spacing w:after="0" w:line="240" w:lineRule="auto"/>
      <w:ind w:left="3119"/>
      <w:jc w:val="both"/>
    </w:pPr>
    <w:rPr>
      <w:rFonts w:ascii="Times New Roman" w:eastAsia="Times New Roman" w:hAnsi="Times New Roman"/>
      <w:b/>
      <w:caps/>
      <w:sz w:val="28"/>
      <w:szCs w:val="24"/>
      <w:lang w:val="es-ES" w:eastAsia="es-ES"/>
    </w:rPr>
  </w:style>
  <w:style w:type="paragraph" w:customStyle="1" w:styleId="centrado">
    <w:name w:val="centrado"/>
    <w:basedOn w:val="General"/>
    <w:uiPriority w:val="99"/>
    <w:qFormat/>
    <w:rsid w:val="00E64B9B"/>
    <w:pPr>
      <w:ind w:firstLine="0"/>
      <w:jc w:val="center"/>
    </w:pPr>
    <w:rPr>
      <w:rFonts w:eastAsiaTheme="minorHAnsi" w:cs="Arial"/>
      <w:b/>
      <w:caps/>
      <w:spacing w:val="40"/>
    </w:rPr>
  </w:style>
  <w:style w:type="paragraph" w:customStyle="1" w:styleId="p">
    <w:name w:val="p"/>
    <w:basedOn w:val="Normal"/>
    <w:uiPriority w:val="99"/>
    <w:qFormat/>
    <w:rsid w:val="00E64B9B"/>
    <w:pPr>
      <w:spacing w:before="100" w:beforeAutospacing="1" w:after="0" w:line="240" w:lineRule="auto"/>
    </w:pPr>
    <w:rPr>
      <w:rFonts w:ascii="Times New Roman" w:eastAsia="Times New Roman" w:hAnsi="Times New Roman"/>
      <w:sz w:val="24"/>
      <w:szCs w:val="24"/>
      <w:lang w:eastAsia="es-MX"/>
    </w:rPr>
  </w:style>
  <w:style w:type="paragraph" w:customStyle="1" w:styleId="q">
    <w:name w:val="q"/>
    <w:basedOn w:val="Normal"/>
    <w:uiPriority w:val="99"/>
    <w:qFormat/>
    <w:rsid w:val="00E64B9B"/>
    <w:pPr>
      <w:spacing w:before="100" w:beforeAutospacing="1" w:after="0" w:line="240" w:lineRule="auto"/>
      <w:ind w:left="480"/>
    </w:pPr>
    <w:rPr>
      <w:rFonts w:ascii="Times New Roman" w:eastAsia="Times New Roman" w:hAnsi="Times New Roman"/>
      <w:sz w:val="24"/>
      <w:szCs w:val="24"/>
      <w:lang w:eastAsia="es-MX"/>
    </w:rPr>
  </w:style>
  <w:style w:type="paragraph" w:customStyle="1" w:styleId="Firmas">
    <w:name w:val="Firmas"/>
    <w:basedOn w:val="Normal"/>
    <w:uiPriority w:val="99"/>
    <w:qFormat/>
    <w:rsid w:val="00E64B9B"/>
    <w:pPr>
      <w:widowControl w:val="0"/>
      <w:snapToGrid w:val="0"/>
      <w:spacing w:after="0" w:line="240" w:lineRule="auto"/>
      <w:jc w:val="center"/>
    </w:pPr>
    <w:rPr>
      <w:rFonts w:ascii="Arial" w:eastAsia="Times New Roman" w:hAnsi="Arial"/>
      <w:b/>
      <w:bCs/>
      <w:sz w:val="24"/>
      <w:szCs w:val="20"/>
      <w:lang w:val="es-ES" w:eastAsia="es-ES"/>
    </w:rPr>
  </w:style>
  <w:style w:type="character" w:customStyle="1" w:styleId="NormalsentenciaCar">
    <w:name w:val="Normal sentencia Car"/>
    <w:basedOn w:val="Fuentedeprrafopredeter"/>
    <w:link w:val="Normalsentencia0"/>
    <w:locked/>
    <w:rsid w:val="00E64B9B"/>
    <w:rPr>
      <w:rFonts w:ascii="Arial" w:hAnsi="Arial" w:cs="Arial"/>
      <w:sz w:val="28"/>
      <w:lang w:val="es-ES" w:eastAsia="es-ES"/>
    </w:rPr>
  </w:style>
  <w:style w:type="paragraph" w:customStyle="1" w:styleId="Normalsentencia0">
    <w:name w:val="Normal sentencia"/>
    <w:basedOn w:val="Normal"/>
    <w:link w:val="NormalsentenciaCar"/>
    <w:qFormat/>
    <w:rsid w:val="00E64B9B"/>
    <w:pPr>
      <w:spacing w:before="240" w:after="120" w:line="360" w:lineRule="auto"/>
      <w:ind w:firstLine="709"/>
      <w:jc w:val="both"/>
    </w:pPr>
    <w:rPr>
      <w:rFonts w:ascii="Arial" w:eastAsiaTheme="minorHAnsi" w:hAnsi="Arial" w:cs="Arial"/>
      <w:sz w:val="28"/>
      <w:lang w:val="es-ES" w:eastAsia="es-ES"/>
    </w:rPr>
  </w:style>
  <w:style w:type="paragraph" w:customStyle="1" w:styleId="texto">
    <w:name w:val="texto"/>
    <w:basedOn w:val="Normal"/>
    <w:uiPriority w:val="99"/>
    <w:qFormat/>
    <w:rsid w:val="00E64B9B"/>
    <w:pPr>
      <w:spacing w:after="101" w:line="216" w:lineRule="atLeast"/>
      <w:ind w:firstLine="288"/>
      <w:jc w:val="both"/>
    </w:pPr>
    <w:rPr>
      <w:rFonts w:ascii="Arial" w:eastAsia="Times New Roman" w:hAnsi="Arial"/>
      <w:sz w:val="18"/>
      <w:szCs w:val="20"/>
      <w:lang w:val="es-ES_tradnl" w:eastAsia="es-ES"/>
    </w:rPr>
  </w:style>
  <w:style w:type="character" w:customStyle="1" w:styleId="TextoCar">
    <w:name w:val="Texto Car"/>
    <w:link w:val="Texto0"/>
    <w:locked/>
    <w:rsid w:val="00E64B9B"/>
    <w:rPr>
      <w:rFonts w:ascii="Arial" w:hAnsi="Arial" w:cs="Arial"/>
      <w:sz w:val="18"/>
      <w:szCs w:val="20"/>
      <w:lang w:val="es-ES"/>
    </w:rPr>
  </w:style>
  <w:style w:type="paragraph" w:customStyle="1" w:styleId="Texto0">
    <w:name w:val="Texto"/>
    <w:basedOn w:val="Normal"/>
    <w:link w:val="TextoCar"/>
    <w:qFormat/>
    <w:rsid w:val="00E64B9B"/>
    <w:pPr>
      <w:spacing w:after="101" w:line="216" w:lineRule="exact"/>
      <w:ind w:firstLine="288"/>
      <w:jc w:val="both"/>
    </w:pPr>
    <w:rPr>
      <w:rFonts w:ascii="Arial" w:eastAsiaTheme="minorHAnsi" w:hAnsi="Arial" w:cs="Arial"/>
      <w:sz w:val="18"/>
      <w:szCs w:val="20"/>
      <w:lang w:val="es-ES"/>
    </w:rPr>
  </w:style>
  <w:style w:type="character" w:customStyle="1" w:styleId="corte4fondoCar2">
    <w:name w:val="corte4 fondo Car2"/>
    <w:link w:val="corte4fondo"/>
    <w:locked/>
    <w:rsid w:val="00E64B9B"/>
    <w:rPr>
      <w:rFonts w:ascii="Arial" w:hAnsi="Arial" w:cs="Arial"/>
      <w:sz w:val="30"/>
      <w:szCs w:val="20"/>
      <w:lang w:val="x-none"/>
    </w:rPr>
  </w:style>
  <w:style w:type="paragraph" w:customStyle="1" w:styleId="corte4fondo">
    <w:name w:val="corte4 fondo"/>
    <w:basedOn w:val="Normal"/>
    <w:link w:val="corte4fondoCar2"/>
    <w:qFormat/>
    <w:rsid w:val="00E64B9B"/>
    <w:pPr>
      <w:spacing w:after="0" w:line="360" w:lineRule="auto"/>
      <w:ind w:firstLine="709"/>
      <w:jc w:val="both"/>
    </w:pPr>
    <w:rPr>
      <w:rFonts w:ascii="Arial" w:eastAsiaTheme="minorHAnsi" w:hAnsi="Arial" w:cs="Arial"/>
      <w:sz w:val="30"/>
      <w:szCs w:val="20"/>
      <w:lang w:val="x-none"/>
    </w:rPr>
  </w:style>
  <w:style w:type="character" w:customStyle="1" w:styleId="EstiloCar">
    <w:name w:val="Estilo Car"/>
    <w:link w:val="Estilo"/>
    <w:locked/>
    <w:rsid w:val="00E64B9B"/>
    <w:rPr>
      <w:rFonts w:ascii="Arial" w:eastAsia="Calibri" w:hAnsi="Arial" w:cs="Arial"/>
      <w:sz w:val="24"/>
    </w:rPr>
  </w:style>
  <w:style w:type="paragraph" w:customStyle="1" w:styleId="Estilo">
    <w:name w:val="Estilo"/>
    <w:basedOn w:val="Sinespaciado"/>
    <w:link w:val="EstiloCar"/>
    <w:qFormat/>
    <w:rsid w:val="00E64B9B"/>
    <w:rPr>
      <w:rFonts w:eastAsia="Calibri" w:cs="Arial"/>
      <w:sz w:val="24"/>
      <w:szCs w:val="22"/>
    </w:rPr>
  </w:style>
  <w:style w:type="character" w:customStyle="1" w:styleId="FontStyle166">
    <w:name w:val="Font Style166"/>
    <w:basedOn w:val="Fuentedeprrafopredeter"/>
    <w:uiPriority w:val="99"/>
    <w:rsid w:val="00E64B9B"/>
    <w:rPr>
      <w:rFonts w:ascii="Arial" w:hAnsi="Arial" w:cs="Arial" w:hint="default"/>
      <w:b/>
      <w:bCs/>
      <w:color w:val="000000"/>
      <w:sz w:val="26"/>
      <w:szCs w:val="26"/>
    </w:rPr>
  </w:style>
  <w:style w:type="character" w:customStyle="1" w:styleId="FontStyle167">
    <w:name w:val="Font Style167"/>
    <w:basedOn w:val="Fuentedeprrafopredeter"/>
    <w:uiPriority w:val="99"/>
    <w:rsid w:val="00E64B9B"/>
    <w:rPr>
      <w:rFonts w:ascii="Arial Narrow" w:hAnsi="Arial Narrow" w:cs="Arial Narrow" w:hint="default"/>
      <w:i/>
      <w:iCs/>
      <w:color w:val="000000"/>
      <w:spacing w:val="10"/>
      <w:sz w:val="24"/>
      <w:szCs w:val="24"/>
    </w:rPr>
  </w:style>
  <w:style w:type="character" w:customStyle="1" w:styleId="FontStyle168">
    <w:name w:val="Font Style168"/>
    <w:basedOn w:val="Fuentedeprrafopredeter"/>
    <w:uiPriority w:val="99"/>
    <w:rsid w:val="00E64B9B"/>
    <w:rPr>
      <w:rFonts w:ascii="Arial" w:hAnsi="Arial" w:cs="Arial" w:hint="default"/>
      <w:b/>
      <w:bCs/>
      <w:i/>
      <w:iCs/>
      <w:color w:val="000000"/>
      <w:sz w:val="20"/>
      <w:szCs w:val="20"/>
    </w:rPr>
  </w:style>
  <w:style w:type="character" w:customStyle="1" w:styleId="FontStyle169">
    <w:name w:val="Font Style169"/>
    <w:basedOn w:val="Fuentedeprrafopredeter"/>
    <w:uiPriority w:val="99"/>
    <w:rsid w:val="00E64B9B"/>
    <w:rPr>
      <w:rFonts w:ascii="Arial" w:hAnsi="Arial" w:cs="Arial" w:hint="default"/>
      <w:i/>
      <w:iCs/>
      <w:color w:val="000000"/>
      <w:sz w:val="20"/>
      <w:szCs w:val="20"/>
    </w:rPr>
  </w:style>
  <w:style w:type="character" w:customStyle="1" w:styleId="FontStyle170">
    <w:name w:val="Font Style170"/>
    <w:basedOn w:val="Fuentedeprrafopredeter"/>
    <w:uiPriority w:val="99"/>
    <w:rsid w:val="00E64B9B"/>
    <w:rPr>
      <w:rFonts w:ascii="Arial" w:hAnsi="Arial" w:cs="Arial" w:hint="default"/>
      <w:color w:val="000000"/>
      <w:sz w:val="22"/>
      <w:szCs w:val="22"/>
    </w:rPr>
  </w:style>
  <w:style w:type="character" w:customStyle="1" w:styleId="FontStyle171">
    <w:name w:val="Font Style171"/>
    <w:basedOn w:val="Fuentedeprrafopredeter"/>
    <w:uiPriority w:val="99"/>
    <w:rsid w:val="00E64B9B"/>
    <w:rPr>
      <w:rFonts w:ascii="Arial" w:hAnsi="Arial" w:cs="Arial" w:hint="default"/>
      <w:b/>
      <w:bCs/>
      <w:color w:val="000000"/>
      <w:sz w:val="22"/>
      <w:szCs w:val="22"/>
    </w:rPr>
  </w:style>
  <w:style w:type="character" w:customStyle="1" w:styleId="FontStyle172">
    <w:name w:val="Font Style172"/>
    <w:basedOn w:val="Fuentedeprrafopredeter"/>
    <w:uiPriority w:val="99"/>
    <w:rsid w:val="00E64B9B"/>
    <w:rPr>
      <w:rFonts w:ascii="Arial" w:hAnsi="Arial" w:cs="Arial" w:hint="default"/>
      <w:color w:val="000000"/>
      <w:sz w:val="22"/>
      <w:szCs w:val="22"/>
    </w:rPr>
  </w:style>
  <w:style w:type="character" w:customStyle="1" w:styleId="FontStyle173">
    <w:name w:val="Font Style173"/>
    <w:basedOn w:val="Fuentedeprrafopredeter"/>
    <w:uiPriority w:val="99"/>
    <w:rsid w:val="00E64B9B"/>
    <w:rPr>
      <w:rFonts w:ascii="Arial" w:hAnsi="Arial" w:cs="Arial" w:hint="default"/>
      <w:b/>
      <w:bCs/>
      <w:color w:val="000000"/>
      <w:sz w:val="20"/>
      <w:szCs w:val="20"/>
    </w:rPr>
  </w:style>
  <w:style w:type="character" w:customStyle="1" w:styleId="FontStyle174">
    <w:name w:val="Font Style174"/>
    <w:basedOn w:val="Fuentedeprrafopredeter"/>
    <w:uiPriority w:val="99"/>
    <w:rsid w:val="00E64B9B"/>
    <w:rPr>
      <w:rFonts w:ascii="Arial" w:hAnsi="Arial" w:cs="Arial" w:hint="default"/>
      <w:color w:val="000000"/>
      <w:sz w:val="14"/>
      <w:szCs w:val="14"/>
    </w:rPr>
  </w:style>
  <w:style w:type="character" w:customStyle="1" w:styleId="FontStyle175">
    <w:name w:val="Font Style175"/>
    <w:basedOn w:val="Fuentedeprrafopredeter"/>
    <w:uiPriority w:val="99"/>
    <w:rsid w:val="00E64B9B"/>
    <w:rPr>
      <w:rFonts w:ascii="Arial" w:hAnsi="Arial" w:cs="Arial" w:hint="default"/>
      <w:b/>
      <w:bCs/>
      <w:color w:val="000000"/>
      <w:sz w:val="14"/>
      <w:szCs w:val="14"/>
    </w:rPr>
  </w:style>
  <w:style w:type="character" w:customStyle="1" w:styleId="FontStyle176">
    <w:name w:val="Font Style176"/>
    <w:basedOn w:val="Fuentedeprrafopredeter"/>
    <w:uiPriority w:val="99"/>
    <w:rsid w:val="00E64B9B"/>
    <w:rPr>
      <w:rFonts w:ascii="Arial" w:hAnsi="Arial" w:cs="Arial" w:hint="default"/>
      <w:b/>
      <w:bCs/>
      <w:color w:val="000000"/>
      <w:sz w:val="18"/>
      <w:szCs w:val="18"/>
    </w:rPr>
  </w:style>
  <w:style w:type="character" w:customStyle="1" w:styleId="FontStyle177">
    <w:name w:val="Font Style177"/>
    <w:basedOn w:val="Fuentedeprrafopredeter"/>
    <w:uiPriority w:val="99"/>
    <w:rsid w:val="00E64B9B"/>
    <w:rPr>
      <w:rFonts w:ascii="Arial" w:hAnsi="Arial" w:cs="Arial" w:hint="default"/>
      <w:color w:val="000000"/>
      <w:sz w:val="70"/>
      <w:szCs w:val="70"/>
    </w:rPr>
  </w:style>
  <w:style w:type="character" w:customStyle="1" w:styleId="FontStyle178">
    <w:name w:val="Font Style178"/>
    <w:basedOn w:val="Fuentedeprrafopredeter"/>
    <w:uiPriority w:val="99"/>
    <w:rsid w:val="00E64B9B"/>
    <w:rPr>
      <w:rFonts w:ascii="Calibri" w:hAnsi="Calibri" w:cs="Calibri" w:hint="default"/>
      <w:color w:val="000000"/>
      <w:sz w:val="14"/>
      <w:szCs w:val="14"/>
    </w:rPr>
  </w:style>
  <w:style w:type="character" w:customStyle="1" w:styleId="FontStyle179">
    <w:name w:val="Font Style179"/>
    <w:basedOn w:val="Fuentedeprrafopredeter"/>
    <w:uiPriority w:val="99"/>
    <w:rsid w:val="00E64B9B"/>
    <w:rPr>
      <w:rFonts w:ascii="Arial" w:hAnsi="Arial" w:cs="Arial" w:hint="default"/>
      <w:i/>
      <w:iCs/>
      <w:color w:val="000000"/>
      <w:sz w:val="22"/>
      <w:szCs w:val="22"/>
    </w:rPr>
  </w:style>
  <w:style w:type="character" w:customStyle="1" w:styleId="FontStyle180">
    <w:name w:val="Font Style180"/>
    <w:basedOn w:val="Fuentedeprrafopredeter"/>
    <w:uiPriority w:val="99"/>
    <w:rsid w:val="00E64B9B"/>
    <w:rPr>
      <w:rFonts w:ascii="Arial" w:hAnsi="Arial" w:cs="Arial" w:hint="default"/>
      <w:b/>
      <w:bCs/>
      <w:i/>
      <w:iCs/>
      <w:color w:val="000000"/>
      <w:sz w:val="22"/>
      <w:szCs w:val="22"/>
    </w:rPr>
  </w:style>
  <w:style w:type="character" w:customStyle="1" w:styleId="FontStyle181">
    <w:name w:val="Font Style181"/>
    <w:basedOn w:val="Fuentedeprrafopredeter"/>
    <w:uiPriority w:val="99"/>
    <w:rsid w:val="00E64B9B"/>
    <w:rPr>
      <w:rFonts w:ascii="Trebuchet MS" w:hAnsi="Trebuchet MS" w:cs="Trebuchet MS" w:hint="default"/>
      <w:b/>
      <w:bCs/>
      <w:color w:val="000000"/>
      <w:sz w:val="16"/>
      <w:szCs w:val="16"/>
    </w:rPr>
  </w:style>
  <w:style w:type="character" w:customStyle="1" w:styleId="FontStyle182">
    <w:name w:val="Font Style182"/>
    <w:basedOn w:val="Fuentedeprrafopredeter"/>
    <w:uiPriority w:val="99"/>
    <w:rsid w:val="00E64B9B"/>
    <w:rPr>
      <w:rFonts w:ascii="Times New Roman" w:hAnsi="Times New Roman" w:cs="Times New Roman" w:hint="default"/>
      <w:color w:val="000000"/>
      <w:sz w:val="38"/>
      <w:szCs w:val="38"/>
    </w:rPr>
  </w:style>
  <w:style w:type="character" w:customStyle="1" w:styleId="FontStyle183">
    <w:name w:val="Font Style183"/>
    <w:basedOn w:val="Fuentedeprrafopredeter"/>
    <w:uiPriority w:val="99"/>
    <w:rsid w:val="00E64B9B"/>
    <w:rPr>
      <w:rFonts w:ascii="Arial" w:hAnsi="Arial" w:cs="Arial" w:hint="default"/>
      <w:b/>
      <w:bCs/>
      <w:color w:val="000000"/>
      <w:w w:val="30"/>
      <w:sz w:val="62"/>
      <w:szCs w:val="62"/>
    </w:rPr>
  </w:style>
  <w:style w:type="character" w:customStyle="1" w:styleId="FontStyle184">
    <w:name w:val="Font Style184"/>
    <w:basedOn w:val="Fuentedeprrafopredeter"/>
    <w:uiPriority w:val="99"/>
    <w:rsid w:val="00E64B9B"/>
    <w:rPr>
      <w:rFonts w:ascii="Trebuchet MS" w:hAnsi="Trebuchet MS" w:cs="Trebuchet MS" w:hint="default"/>
      <w:b/>
      <w:bCs/>
      <w:color w:val="000000"/>
      <w:sz w:val="14"/>
      <w:szCs w:val="14"/>
    </w:rPr>
  </w:style>
  <w:style w:type="character" w:customStyle="1" w:styleId="FontStyle185">
    <w:name w:val="Font Style185"/>
    <w:basedOn w:val="Fuentedeprrafopredeter"/>
    <w:uiPriority w:val="99"/>
    <w:rsid w:val="00E64B9B"/>
    <w:rPr>
      <w:rFonts w:ascii="Arial" w:hAnsi="Arial" w:cs="Arial" w:hint="default"/>
      <w:color w:val="000000"/>
      <w:sz w:val="18"/>
      <w:szCs w:val="18"/>
    </w:rPr>
  </w:style>
  <w:style w:type="character" w:customStyle="1" w:styleId="FontStyle186">
    <w:name w:val="Font Style186"/>
    <w:basedOn w:val="Fuentedeprrafopredeter"/>
    <w:uiPriority w:val="99"/>
    <w:rsid w:val="00E64B9B"/>
    <w:rPr>
      <w:rFonts w:ascii="Trebuchet MS" w:hAnsi="Trebuchet MS" w:cs="Trebuchet MS" w:hint="default"/>
      <w:smallCaps/>
      <w:color w:val="000000"/>
      <w:spacing w:val="-30"/>
      <w:sz w:val="26"/>
      <w:szCs w:val="26"/>
    </w:rPr>
  </w:style>
  <w:style w:type="character" w:customStyle="1" w:styleId="FontStyle187">
    <w:name w:val="Font Style187"/>
    <w:basedOn w:val="Fuentedeprrafopredeter"/>
    <w:uiPriority w:val="99"/>
    <w:rsid w:val="00E64B9B"/>
    <w:rPr>
      <w:rFonts w:ascii="Calibri" w:hAnsi="Calibri" w:cs="Calibri" w:hint="default"/>
      <w:b/>
      <w:bCs/>
      <w:color w:val="000000"/>
      <w:sz w:val="14"/>
      <w:szCs w:val="14"/>
    </w:rPr>
  </w:style>
  <w:style w:type="character" w:customStyle="1" w:styleId="FontStyle188">
    <w:name w:val="Font Style188"/>
    <w:basedOn w:val="Fuentedeprrafopredeter"/>
    <w:uiPriority w:val="99"/>
    <w:rsid w:val="00E64B9B"/>
    <w:rPr>
      <w:rFonts w:ascii="Arial" w:hAnsi="Arial" w:cs="Arial" w:hint="default"/>
      <w:b/>
      <w:bCs/>
      <w:color w:val="000000"/>
      <w:sz w:val="10"/>
      <w:szCs w:val="10"/>
    </w:rPr>
  </w:style>
  <w:style w:type="character" w:customStyle="1" w:styleId="FontStyle189">
    <w:name w:val="Font Style189"/>
    <w:basedOn w:val="Fuentedeprrafopredeter"/>
    <w:uiPriority w:val="99"/>
    <w:rsid w:val="00E64B9B"/>
    <w:rPr>
      <w:rFonts w:ascii="Arial" w:hAnsi="Arial" w:cs="Arial" w:hint="default"/>
      <w:color w:val="000000"/>
      <w:sz w:val="10"/>
      <w:szCs w:val="10"/>
    </w:rPr>
  </w:style>
  <w:style w:type="character" w:customStyle="1" w:styleId="FontStyle190">
    <w:name w:val="Font Style190"/>
    <w:basedOn w:val="Fuentedeprrafopredeter"/>
    <w:uiPriority w:val="99"/>
    <w:rsid w:val="00E64B9B"/>
    <w:rPr>
      <w:rFonts w:ascii="Arial" w:hAnsi="Arial" w:cs="Arial" w:hint="default"/>
      <w:color w:val="000000"/>
      <w:w w:val="150"/>
      <w:sz w:val="24"/>
      <w:szCs w:val="24"/>
    </w:rPr>
  </w:style>
  <w:style w:type="character" w:customStyle="1" w:styleId="FontStyle191">
    <w:name w:val="Font Style191"/>
    <w:basedOn w:val="Fuentedeprrafopredeter"/>
    <w:uiPriority w:val="99"/>
    <w:rsid w:val="00E64B9B"/>
    <w:rPr>
      <w:rFonts w:ascii="Century Gothic" w:hAnsi="Century Gothic" w:cs="Century Gothic" w:hint="default"/>
      <w:b/>
      <w:bCs/>
      <w:color w:val="000000"/>
      <w:spacing w:val="40"/>
      <w:sz w:val="8"/>
      <w:szCs w:val="8"/>
    </w:rPr>
  </w:style>
  <w:style w:type="character" w:customStyle="1" w:styleId="FontStyle192">
    <w:name w:val="Font Style192"/>
    <w:basedOn w:val="Fuentedeprrafopredeter"/>
    <w:uiPriority w:val="99"/>
    <w:rsid w:val="00E64B9B"/>
    <w:rPr>
      <w:rFonts w:ascii="Calibri" w:hAnsi="Calibri" w:cs="Calibri" w:hint="default"/>
      <w:b/>
      <w:bCs/>
      <w:color w:val="000000"/>
      <w:sz w:val="28"/>
      <w:szCs w:val="28"/>
    </w:rPr>
  </w:style>
  <w:style w:type="character" w:customStyle="1" w:styleId="FontStyle193">
    <w:name w:val="Font Style193"/>
    <w:basedOn w:val="Fuentedeprrafopredeter"/>
    <w:uiPriority w:val="99"/>
    <w:rsid w:val="00E64B9B"/>
    <w:rPr>
      <w:rFonts w:ascii="Arial" w:hAnsi="Arial" w:cs="Arial" w:hint="default"/>
      <w:color w:val="000000"/>
      <w:sz w:val="28"/>
      <w:szCs w:val="28"/>
    </w:rPr>
  </w:style>
  <w:style w:type="character" w:customStyle="1" w:styleId="FontStyle194">
    <w:name w:val="Font Style194"/>
    <w:basedOn w:val="Fuentedeprrafopredeter"/>
    <w:uiPriority w:val="99"/>
    <w:rsid w:val="00E64B9B"/>
    <w:rPr>
      <w:rFonts w:ascii="Arial" w:hAnsi="Arial" w:cs="Arial" w:hint="default"/>
      <w:b/>
      <w:bCs/>
      <w:color w:val="000000"/>
      <w:w w:val="20"/>
      <w:sz w:val="14"/>
      <w:szCs w:val="14"/>
    </w:rPr>
  </w:style>
  <w:style w:type="character" w:customStyle="1" w:styleId="FontStyle195">
    <w:name w:val="Font Style195"/>
    <w:basedOn w:val="Fuentedeprrafopredeter"/>
    <w:uiPriority w:val="99"/>
    <w:rsid w:val="00E64B9B"/>
    <w:rPr>
      <w:rFonts w:ascii="Courier New" w:hAnsi="Courier New" w:cs="Courier New" w:hint="default"/>
      <w:color w:val="000000"/>
      <w:w w:val="30"/>
      <w:sz w:val="32"/>
      <w:szCs w:val="32"/>
    </w:rPr>
  </w:style>
  <w:style w:type="character" w:customStyle="1" w:styleId="FontStyle196">
    <w:name w:val="Font Style196"/>
    <w:basedOn w:val="Fuentedeprrafopredeter"/>
    <w:uiPriority w:val="99"/>
    <w:rsid w:val="00E64B9B"/>
    <w:rPr>
      <w:rFonts w:ascii="Arial" w:hAnsi="Arial" w:cs="Arial" w:hint="default"/>
      <w:i/>
      <w:iCs/>
      <w:color w:val="000000"/>
      <w:w w:val="150"/>
      <w:sz w:val="20"/>
      <w:szCs w:val="20"/>
    </w:rPr>
  </w:style>
  <w:style w:type="character" w:customStyle="1" w:styleId="FontStyle197">
    <w:name w:val="Font Style197"/>
    <w:basedOn w:val="Fuentedeprrafopredeter"/>
    <w:uiPriority w:val="99"/>
    <w:rsid w:val="00E64B9B"/>
    <w:rPr>
      <w:rFonts w:ascii="Arial" w:hAnsi="Arial" w:cs="Arial" w:hint="default"/>
      <w:color w:val="000000"/>
      <w:sz w:val="36"/>
      <w:szCs w:val="36"/>
    </w:rPr>
  </w:style>
  <w:style w:type="character" w:customStyle="1" w:styleId="FontStyle198">
    <w:name w:val="Font Style198"/>
    <w:basedOn w:val="Fuentedeprrafopredeter"/>
    <w:uiPriority w:val="99"/>
    <w:rsid w:val="00E64B9B"/>
    <w:rPr>
      <w:rFonts w:ascii="Century Gothic" w:hAnsi="Century Gothic" w:cs="Century Gothic" w:hint="default"/>
      <w:color w:val="000000"/>
      <w:spacing w:val="-50"/>
      <w:sz w:val="52"/>
      <w:szCs w:val="52"/>
    </w:rPr>
  </w:style>
  <w:style w:type="character" w:customStyle="1" w:styleId="FontStyle199">
    <w:name w:val="Font Style199"/>
    <w:basedOn w:val="Fuentedeprrafopredeter"/>
    <w:uiPriority w:val="99"/>
    <w:rsid w:val="00E64B9B"/>
    <w:rPr>
      <w:rFonts w:ascii="Constantia" w:hAnsi="Constantia" w:cs="Constantia" w:hint="default"/>
      <w:color w:val="000000"/>
      <w:sz w:val="26"/>
      <w:szCs w:val="26"/>
    </w:rPr>
  </w:style>
  <w:style w:type="character" w:customStyle="1" w:styleId="FontStyle200">
    <w:name w:val="Font Style200"/>
    <w:basedOn w:val="Fuentedeprrafopredeter"/>
    <w:uiPriority w:val="99"/>
    <w:rsid w:val="00E64B9B"/>
    <w:rPr>
      <w:rFonts w:ascii="Arial" w:hAnsi="Arial" w:cs="Arial" w:hint="default"/>
      <w:b/>
      <w:bCs/>
      <w:color w:val="000000"/>
      <w:w w:val="30"/>
      <w:sz w:val="38"/>
      <w:szCs w:val="38"/>
    </w:rPr>
  </w:style>
  <w:style w:type="character" w:customStyle="1" w:styleId="FontStyle201">
    <w:name w:val="Font Style201"/>
    <w:basedOn w:val="Fuentedeprrafopredeter"/>
    <w:uiPriority w:val="99"/>
    <w:rsid w:val="00E64B9B"/>
    <w:rPr>
      <w:rFonts w:ascii="Arial" w:hAnsi="Arial" w:cs="Arial" w:hint="default"/>
      <w:b/>
      <w:bCs/>
      <w:color w:val="000000"/>
      <w:sz w:val="26"/>
      <w:szCs w:val="26"/>
    </w:rPr>
  </w:style>
  <w:style w:type="character" w:customStyle="1" w:styleId="FontStyle202">
    <w:name w:val="Font Style202"/>
    <w:basedOn w:val="Fuentedeprrafopredeter"/>
    <w:uiPriority w:val="99"/>
    <w:rsid w:val="00E64B9B"/>
    <w:rPr>
      <w:rFonts w:ascii="Calibri" w:hAnsi="Calibri" w:cs="Calibri" w:hint="default"/>
      <w:color w:val="000000"/>
      <w:sz w:val="34"/>
      <w:szCs w:val="34"/>
    </w:rPr>
  </w:style>
  <w:style w:type="character" w:customStyle="1" w:styleId="FontStyle203">
    <w:name w:val="Font Style203"/>
    <w:basedOn w:val="Fuentedeprrafopredeter"/>
    <w:uiPriority w:val="99"/>
    <w:rsid w:val="00E64B9B"/>
    <w:rPr>
      <w:rFonts w:ascii="Arial" w:hAnsi="Arial" w:cs="Arial" w:hint="default"/>
      <w:color w:val="000000"/>
      <w:sz w:val="20"/>
      <w:szCs w:val="20"/>
    </w:rPr>
  </w:style>
  <w:style w:type="character" w:customStyle="1" w:styleId="FontStyle204">
    <w:name w:val="Font Style204"/>
    <w:basedOn w:val="Fuentedeprrafopredeter"/>
    <w:uiPriority w:val="99"/>
    <w:rsid w:val="00E64B9B"/>
    <w:rPr>
      <w:rFonts w:ascii="Arial" w:hAnsi="Arial" w:cs="Arial" w:hint="default"/>
      <w:color w:val="000000"/>
      <w:sz w:val="30"/>
      <w:szCs w:val="30"/>
    </w:rPr>
  </w:style>
  <w:style w:type="character" w:customStyle="1" w:styleId="FontStyle205">
    <w:name w:val="Font Style205"/>
    <w:basedOn w:val="Fuentedeprrafopredeter"/>
    <w:uiPriority w:val="99"/>
    <w:rsid w:val="00E64B9B"/>
    <w:rPr>
      <w:rFonts w:ascii="Arial" w:hAnsi="Arial" w:cs="Arial" w:hint="default"/>
      <w:color w:val="000000"/>
      <w:w w:val="50"/>
      <w:sz w:val="12"/>
      <w:szCs w:val="12"/>
    </w:rPr>
  </w:style>
  <w:style w:type="character" w:customStyle="1" w:styleId="FontStyle206">
    <w:name w:val="Font Style206"/>
    <w:basedOn w:val="Fuentedeprrafopredeter"/>
    <w:uiPriority w:val="99"/>
    <w:rsid w:val="00E64B9B"/>
    <w:rPr>
      <w:rFonts w:ascii="Arial" w:hAnsi="Arial" w:cs="Arial" w:hint="default"/>
      <w:color w:val="000000"/>
      <w:w w:val="66"/>
      <w:sz w:val="10"/>
      <w:szCs w:val="10"/>
    </w:rPr>
  </w:style>
  <w:style w:type="character" w:customStyle="1" w:styleId="FontStyle207">
    <w:name w:val="Font Style207"/>
    <w:basedOn w:val="Fuentedeprrafopredeter"/>
    <w:uiPriority w:val="99"/>
    <w:rsid w:val="00E64B9B"/>
    <w:rPr>
      <w:rFonts w:ascii="Arial" w:hAnsi="Arial" w:cs="Arial" w:hint="default"/>
      <w:color w:val="000000"/>
      <w:w w:val="66"/>
      <w:sz w:val="10"/>
      <w:szCs w:val="10"/>
    </w:rPr>
  </w:style>
  <w:style w:type="character" w:customStyle="1" w:styleId="FontStyle208">
    <w:name w:val="Font Style208"/>
    <w:basedOn w:val="Fuentedeprrafopredeter"/>
    <w:uiPriority w:val="99"/>
    <w:rsid w:val="00E64B9B"/>
    <w:rPr>
      <w:rFonts w:ascii="Arial" w:hAnsi="Arial" w:cs="Arial" w:hint="default"/>
      <w:b/>
      <w:bCs/>
      <w:color w:val="000000"/>
      <w:w w:val="75"/>
      <w:sz w:val="10"/>
      <w:szCs w:val="10"/>
    </w:rPr>
  </w:style>
  <w:style w:type="character" w:customStyle="1" w:styleId="FontStyle209">
    <w:name w:val="Font Style209"/>
    <w:basedOn w:val="Fuentedeprrafopredeter"/>
    <w:uiPriority w:val="99"/>
    <w:rsid w:val="00E64B9B"/>
    <w:rPr>
      <w:rFonts w:ascii="Constantia" w:hAnsi="Constantia" w:cs="Constantia" w:hint="default"/>
      <w:b/>
      <w:bCs/>
      <w:color w:val="000000"/>
      <w:sz w:val="20"/>
      <w:szCs w:val="20"/>
    </w:rPr>
  </w:style>
  <w:style w:type="character" w:customStyle="1" w:styleId="FontStyle210">
    <w:name w:val="Font Style210"/>
    <w:basedOn w:val="Fuentedeprrafopredeter"/>
    <w:uiPriority w:val="99"/>
    <w:rsid w:val="00E64B9B"/>
    <w:rPr>
      <w:rFonts w:ascii="Arial" w:hAnsi="Arial" w:cs="Arial" w:hint="default"/>
      <w:b/>
      <w:bCs/>
      <w:color w:val="000000"/>
      <w:spacing w:val="-20"/>
      <w:sz w:val="36"/>
      <w:szCs w:val="36"/>
    </w:rPr>
  </w:style>
  <w:style w:type="character" w:customStyle="1" w:styleId="FontStyle211">
    <w:name w:val="Font Style211"/>
    <w:basedOn w:val="Fuentedeprrafopredeter"/>
    <w:uiPriority w:val="99"/>
    <w:rsid w:val="00E64B9B"/>
    <w:rPr>
      <w:rFonts w:ascii="Calibri" w:hAnsi="Calibri" w:cs="Calibri" w:hint="default"/>
      <w:b/>
      <w:bCs/>
      <w:color w:val="000000"/>
      <w:sz w:val="16"/>
      <w:szCs w:val="16"/>
    </w:rPr>
  </w:style>
  <w:style w:type="character" w:customStyle="1" w:styleId="FontStyle212">
    <w:name w:val="Font Style212"/>
    <w:basedOn w:val="Fuentedeprrafopredeter"/>
    <w:uiPriority w:val="99"/>
    <w:rsid w:val="00E64B9B"/>
    <w:rPr>
      <w:rFonts w:ascii="Arial" w:hAnsi="Arial" w:cs="Arial" w:hint="default"/>
      <w:color w:val="000000"/>
      <w:sz w:val="12"/>
      <w:szCs w:val="12"/>
    </w:rPr>
  </w:style>
  <w:style w:type="character" w:customStyle="1" w:styleId="FontStyle213">
    <w:name w:val="Font Style213"/>
    <w:basedOn w:val="Fuentedeprrafopredeter"/>
    <w:uiPriority w:val="99"/>
    <w:rsid w:val="00E64B9B"/>
    <w:rPr>
      <w:rFonts w:ascii="Arial" w:hAnsi="Arial" w:cs="Arial" w:hint="default"/>
      <w:i/>
      <w:iCs/>
      <w:color w:val="000000"/>
      <w:sz w:val="18"/>
      <w:szCs w:val="18"/>
    </w:rPr>
  </w:style>
  <w:style w:type="character" w:customStyle="1" w:styleId="FontStyle214">
    <w:name w:val="Font Style214"/>
    <w:basedOn w:val="Fuentedeprrafopredeter"/>
    <w:uiPriority w:val="99"/>
    <w:rsid w:val="00E64B9B"/>
    <w:rPr>
      <w:rFonts w:ascii="Arial" w:hAnsi="Arial" w:cs="Arial" w:hint="default"/>
      <w:b/>
      <w:bCs/>
      <w:color w:val="000000"/>
      <w:w w:val="30"/>
      <w:sz w:val="38"/>
      <w:szCs w:val="38"/>
    </w:rPr>
  </w:style>
  <w:style w:type="character" w:customStyle="1" w:styleId="f1">
    <w:name w:val="f1"/>
    <w:basedOn w:val="Fuentedeprrafopredeter"/>
    <w:rsid w:val="00E64B9B"/>
    <w:rPr>
      <w:color w:val="0000FF"/>
      <w:sz w:val="30"/>
      <w:szCs w:val="30"/>
    </w:rPr>
  </w:style>
  <w:style w:type="character" w:customStyle="1" w:styleId="a1">
    <w:name w:val="a1"/>
    <w:basedOn w:val="Fuentedeprrafopredeter"/>
    <w:rsid w:val="00E64B9B"/>
    <w:rPr>
      <w:rFonts w:ascii="Arial Unicode MS" w:eastAsia="Arial Unicode MS" w:hAnsi="Arial Unicode MS" w:cs="Arial Unicode MS" w:hint="eastAsia"/>
      <w:color w:val="008000"/>
      <w:sz w:val="26"/>
      <w:szCs w:val="26"/>
    </w:rPr>
  </w:style>
  <w:style w:type="character" w:customStyle="1" w:styleId="d1">
    <w:name w:val="d1"/>
    <w:basedOn w:val="Fuentedeprrafopredeter"/>
    <w:rsid w:val="00E64B9B"/>
    <w:rPr>
      <w:color w:val="0000FF"/>
    </w:rPr>
  </w:style>
  <w:style w:type="character" w:customStyle="1" w:styleId="b1">
    <w:name w:val="b1"/>
    <w:basedOn w:val="Fuentedeprrafopredeter"/>
    <w:rsid w:val="00E64B9B"/>
    <w:rPr>
      <w:color w:val="000000"/>
    </w:rPr>
  </w:style>
  <w:style w:type="character" w:customStyle="1" w:styleId="g1">
    <w:name w:val="g1"/>
    <w:basedOn w:val="Fuentedeprrafopredeter"/>
    <w:rsid w:val="00E64B9B"/>
    <w:rPr>
      <w:color w:val="B3B3B3"/>
    </w:rPr>
  </w:style>
  <w:style w:type="character" w:customStyle="1" w:styleId="c1">
    <w:name w:val="c1"/>
    <w:basedOn w:val="Fuentedeprrafopredeter"/>
    <w:rsid w:val="00E64B9B"/>
    <w:rPr>
      <w:rFonts w:ascii="Arial Unicode MS" w:eastAsia="Arial Unicode MS" w:hAnsi="Arial Unicode MS" w:cs="Arial Unicode MS" w:hint="eastAsia"/>
      <w:color w:val="0000FF"/>
      <w:sz w:val="26"/>
      <w:szCs w:val="26"/>
    </w:rPr>
  </w:style>
  <w:style w:type="character" w:customStyle="1" w:styleId="n1">
    <w:name w:val="n1"/>
    <w:basedOn w:val="Fuentedeprrafopredeter"/>
    <w:rsid w:val="00E64B9B"/>
    <w:rPr>
      <w:sz w:val="22"/>
      <w:szCs w:val="22"/>
    </w:rPr>
  </w:style>
  <w:style w:type="character" w:customStyle="1" w:styleId="k1">
    <w:name w:val="k1"/>
    <w:basedOn w:val="Fuentedeprrafopredeter"/>
    <w:rsid w:val="00E64B9B"/>
    <w:rPr>
      <w:color w:val="800000"/>
    </w:rPr>
  </w:style>
  <w:style w:type="character" w:customStyle="1" w:styleId="FontStyle11">
    <w:name w:val="Font Style11"/>
    <w:basedOn w:val="Fuentedeprrafopredeter"/>
    <w:uiPriority w:val="99"/>
    <w:rsid w:val="00E64B9B"/>
    <w:rPr>
      <w:rFonts w:ascii="Arial" w:hAnsi="Arial" w:cs="Arial" w:hint="default"/>
      <w:b/>
      <w:bCs/>
      <w:sz w:val="24"/>
      <w:szCs w:val="24"/>
    </w:rPr>
  </w:style>
  <w:style w:type="character" w:customStyle="1" w:styleId="FontStyle12">
    <w:name w:val="Font Style12"/>
    <w:basedOn w:val="Fuentedeprrafopredeter"/>
    <w:uiPriority w:val="99"/>
    <w:rsid w:val="00E64B9B"/>
    <w:rPr>
      <w:rFonts w:ascii="Arial" w:hAnsi="Arial" w:cs="Arial" w:hint="default"/>
      <w:b/>
      <w:bCs/>
      <w:i/>
      <w:iCs/>
      <w:sz w:val="24"/>
      <w:szCs w:val="24"/>
    </w:rPr>
  </w:style>
  <w:style w:type="character" w:customStyle="1" w:styleId="FontStyle13">
    <w:name w:val="Font Style13"/>
    <w:basedOn w:val="Fuentedeprrafopredeter"/>
    <w:uiPriority w:val="99"/>
    <w:rsid w:val="00E64B9B"/>
    <w:rPr>
      <w:rFonts w:ascii="Arial" w:hAnsi="Arial" w:cs="Arial" w:hint="default"/>
      <w:sz w:val="24"/>
      <w:szCs w:val="24"/>
    </w:rPr>
  </w:style>
  <w:style w:type="character" w:customStyle="1" w:styleId="FontStyle14">
    <w:name w:val="Font Style14"/>
    <w:basedOn w:val="Fuentedeprrafopredeter"/>
    <w:uiPriority w:val="99"/>
    <w:rsid w:val="00E64B9B"/>
    <w:rPr>
      <w:rFonts w:ascii="Arial" w:hAnsi="Arial" w:cs="Arial" w:hint="default"/>
      <w:sz w:val="24"/>
      <w:szCs w:val="24"/>
    </w:rPr>
  </w:style>
  <w:style w:type="character" w:customStyle="1" w:styleId="FontStyle15">
    <w:name w:val="Font Style15"/>
    <w:basedOn w:val="Fuentedeprrafopredeter"/>
    <w:uiPriority w:val="99"/>
    <w:rsid w:val="00E64B9B"/>
    <w:rPr>
      <w:rFonts w:ascii="Arial" w:hAnsi="Arial" w:cs="Arial" w:hint="default"/>
      <w:i/>
      <w:iCs/>
      <w:sz w:val="24"/>
      <w:szCs w:val="24"/>
    </w:rPr>
  </w:style>
  <w:style w:type="character" w:customStyle="1" w:styleId="FontStyle16">
    <w:name w:val="Font Style16"/>
    <w:basedOn w:val="Fuentedeprrafopredeter"/>
    <w:uiPriority w:val="99"/>
    <w:rsid w:val="00E64B9B"/>
    <w:rPr>
      <w:rFonts w:ascii="Arial" w:hAnsi="Arial" w:cs="Arial" w:hint="default"/>
      <w:sz w:val="18"/>
      <w:szCs w:val="18"/>
    </w:rPr>
  </w:style>
  <w:style w:type="character" w:customStyle="1" w:styleId="FontStyle17">
    <w:name w:val="Font Style17"/>
    <w:basedOn w:val="Fuentedeprrafopredeter"/>
    <w:uiPriority w:val="99"/>
    <w:rsid w:val="00E64B9B"/>
    <w:rPr>
      <w:rFonts w:ascii="Arial" w:hAnsi="Arial" w:cs="Arial" w:hint="default"/>
      <w:sz w:val="24"/>
      <w:szCs w:val="24"/>
    </w:rPr>
  </w:style>
  <w:style w:type="character" w:customStyle="1" w:styleId="corchete-llamada1">
    <w:name w:val="corchete-llamada1"/>
    <w:basedOn w:val="Fuentedeprrafopredeter"/>
    <w:rsid w:val="00E64B9B"/>
    <w:rPr>
      <w:vanish/>
      <w:webHidden w:val="0"/>
      <w:specVanish/>
    </w:rPr>
  </w:style>
  <w:style w:type="character" w:customStyle="1" w:styleId="corte4fondoCar1">
    <w:name w:val="corte4 fondo Car1"/>
    <w:rsid w:val="00E64B9B"/>
    <w:rPr>
      <w:rFonts w:ascii="Arial" w:hAnsi="Arial" w:cs="Arial" w:hint="default"/>
      <w:sz w:val="30"/>
      <w:lang w:val="es-ES_tradnl" w:eastAsia="es-ES"/>
    </w:rPr>
  </w:style>
  <w:style w:type="paragraph" w:styleId="Textoindependienteprimerasangra">
    <w:name w:val="Body Text First Indent"/>
    <w:basedOn w:val="Textoindependiente"/>
    <w:link w:val="TextoindependienteprimerasangraCar"/>
    <w:uiPriority w:val="99"/>
    <w:unhideWhenUsed/>
    <w:rsid w:val="00E64B9B"/>
    <w:pPr>
      <w:spacing w:before="320" w:after="320" w:line="360" w:lineRule="auto"/>
      <w:ind w:firstLine="360"/>
    </w:pPr>
    <w:rPr>
      <w:rFonts w:ascii="Arial" w:hAnsi="Arial"/>
      <w:szCs w:val="28"/>
      <w:lang w:val="es-MX"/>
    </w:rPr>
  </w:style>
  <w:style w:type="character" w:customStyle="1" w:styleId="TextoindependienteprimerasangraCar">
    <w:name w:val="Texto independiente primera sangría Car"/>
    <w:basedOn w:val="TextoindependienteCar"/>
    <w:link w:val="Textoindependienteprimerasangra"/>
    <w:uiPriority w:val="99"/>
    <w:rsid w:val="00E64B9B"/>
    <w:rPr>
      <w:rFonts w:ascii="Arial" w:eastAsia="Times New Roman" w:hAnsi="Arial" w:cs="Times New Roman"/>
      <w:sz w:val="28"/>
      <w:szCs w:val="28"/>
      <w:lang w:val="es-ES" w:eastAsia="es-ES"/>
    </w:rPr>
  </w:style>
  <w:style w:type="paragraph" w:customStyle="1" w:styleId="CM36">
    <w:name w:val="CM36"/>
    <w:basedOn w:val="Default"/>
    <w:next w:val="Default"/>
    <w:uiPriority w:val="99"/>
    <w:rsid w:val="00E64B9B"/>
    <w:pPr>
      <w:widowControl w:val="0"/>
    </w:pPr>
    <w:rPr>
      <w:color w:val="auto"/>
    </w:rPr>
  </w:style>
  <w:style w:type="paragraph" w:customStyle="1" w:styleId="CM5">
    <w:name w:val="CM5"/>
    <w:basedOn w:val="Default"/>
    <w:next w:val="Default"/>
    <w:uiPriority w:val="99"/>
    <w:rsid w:val="00E64B9B"/>
    <w:pPr>
      <w:widowControl w:val="0"/>
      <w:spacing w:line="276" w:lineRule="atLeast"/>
    </w:pPr>
    <w:rPr>
      <w:rFonts w:eastAsiaTheme="minorEastAsia"/>
      <w:color w:val="auto"/>
    </w:rPr>
  </w:style>
  <w:style w:type="paragraph" w:customStyle="1" w:styleId="CM37">
    <w:name w:val="CM37"/>
    <w:basedOn w:val="Default"/>
    <w:next w:val="Default"/>
    <w:uiPriority w:val="99"/>
    <w:rsid w:val="00E64B9B"/>
    <w:pPr>
      <w:widowControl w:val="0"/>
    </w:pPr>
    <w:rPr>
      <w:color w:val="auto"/>
    </w:rPr>
  </w:style>
  <w:style w:type="paragraph" w:customStyle="1" w:styleId="Cuerpo">
    <w:name w:val="Cuerpo"/>
    <w:qFormat/>
    <w:rsid w:val="00E64B9B"/>
    <w:pPr>
      <w:spacing w:after="0" w:line="240" w:lineRule="auto"/>
    </w:pPr>
    <w:rPr>
      <w:rFonts w:ascii="Times New Roman" w:eastAsia="Arial Unicode MS" w:hAnsi="Arial Unicode MS" w:cs="Arial Unicode MS"/>
      <w:color w:val="000000"/>
      <w:sz w:val="24"/>
      <w:szCs w:val="24"/>
      <w:u w:color="000000"/>
      <w:lang w:eastAsia="es-MX"/>
    </w:rPr>
  </w:style>
  <w:style w:type="paragraph" w:customStyle="1" w:styleId="Titulo1">
    <w:name w:val="Titulo 1"/>
    <w:basedOn w:val="Texto0"/>
    <w:rsid w:val="00E64B9B"/>
    <w:pPr>
      <w:pBdr>
        <w:bottom w:val="single" w:sz="12" w:space="1" w:color="auto"/>
      </w:pBdr>
      <w:spacing w:before="120" w:after="0" w:line="240" w:lineRule="auto"/>
      <w:ind w:firstLine="0"/>
      <w:outlineLvl w:val="0"/>
    </w:pPr>
    <w:rPr>
      <w:rFonts w:ascii="Times New Roman" w:eastAsia="Times New Roman" w:hAnsi="Times New Roman"/>
      <w:b/>
      <w:szCs w:val="18"/>
      <w:lang w:val="es-MX" w:eastAsia="es-MX"/>
    </w:rPr>
  </w:style>
  <w:style w:type="paragraph" w:styleId="Lista2">
    <w:name w:val="List 2"/>
    <w:basedOn w:val="Normal"/>
    <w:uiPriority w:val="99"/>
    <w:unhideWhenUsed/>
    <w:rsid w:val="00E64B9B"/>
    <w:pPr>
      <w:spacing w:before="320" w:after="320" w:line="360" w:lineRule="auto"/>
      <w:ind w:left="566" w:hanging="283"/>
      <w:contextualSpacing/>
      <w:jc w:val="both"/>
    </w:pPr>
    <w:rPr>
      <w:rFonts w:ascii="Arial" w:eastAsia="Times New Roman" w:hAnsi="Arial"/>
      <w:sz w:val="28"/>
      <w:szCs w:val="28"/>
      <w:lang w:eastAsia="es-ES"/>
    </w:rPr>
  </w:style>
  <w:style w:type="paragraph" w:styleId="Lista3">
    <w:name w:val="List 3"/>
    <w:basedOn w:val="Normal"/>
    <w:uiPriority w:val="99"/>
    <w:unhideWhenUsed/>
    <w:rsid w:val="00E64B9B"/>
    <w:pPr>
      <w:spacing w:before="320" w:after="320" w:line="360" w:lineRule="auto"/>
      <w:ind w:left="849" w:hanging="283"/>
      <w:contextualSpacing/>
      <w:jc w:val="both"/>
    </w:pPr>
    <w:rPr>
      <w:rFonts w:ascii="Arial" w:eastAsia="Times New Roman" w:hAnsi="Arial"/>
      <w:sz w:val="28"/>
      <w:szCs w:val="28"/>
      <w:lang w:eastAsia="es-ES"/>
    </w:rPr>
  </w:style>
  <w:style w:type="paragraph" w:styleId="Lista4">
    <w:name w:val="List 4"/>
    <w:basedOn w:val="Normal"/>
    <w:uiPriority w:val="99"/>
    <w:unhideWhenUsed/>
    <w:rsid w:val="00E64B9B"/>
    <w:pPr>
      <w:spacing w:before="320" w:after="320" w:line="360" w:lineRule="auto"/>
      <w:ind w:left="1132" w:hanging="283"/>
      <w:contextualSpacing/>
      <w:jc w:val="both"/>
    </w:pPr>
    <w:rPr>
      <w:rFonts w:ascii="Arial" w:eastAsia="Times New Roman" w:hAnsi="Arial"/>
      <w:sz w:val="28"/>
      <w:szCs w:val="28"/>
      <w:lang w:eastAsia="es-ES"/>
    </w:rPr>
  </w:style>
  <w:style w:type="paragraph" w:styleId="Continuarlista3">
    <w:name w:val="List Continue 3"/>
    <w:basedOn w:val="Normal"/>
    <w:uiPriority w:val="99"/>
    <w:unhideWhenUsed/>
    <w:rsid w:val="00E64B9B"/>
    <w:pPr>
      <w:spacing w:before="320" w:after="120" w:line="360" w:lineRule="auto"/>
      <w:ind w:left="849" w:firstLine="709"/>
      <w:contextualSpacing/>
      <w:jc w:val="both"/>
    </w:pPr>
    <w:rPr>
      <w:rFonts w:ascii="Arial" w:eastAsia="Times New Roman" w:hAnsi="Arial"/>
      <w:sz w:val="28"/>
      <w:szCs w:val="28"/>
      <w:lang w:eastAsia="es-ES"/>
    </w:rPr>
  </w:style>
  <w:style w:type="paragraph" w:styleId="Textoindependienteprimerasangra2">
    <w:name w:val="Body Text First Indent 2"/>
    <w:basedOn w:val="Sangradetextonormal"/>
    <w:link w:val="Textoindependienteprimerasangra2Car"/>
    <w:unhideWhenUsed/>
    <w:rsid w:val="00E64B9B"/>
    <w:pPr>
      <w:spacing w:before="320" w:after="320" w:line="360" w:lineRule="auto"/>
      <w:ind w:left="360" w:firstLine="360"/>
      <w:jc w:val="both"/>
    </w:pPr>
    <w:rPr>
      <w:rFonts w:ascii="Arial" w:eastAsia="Times New Roman" w:hAnsi="Arial" w:cs="Times New Roman"/>
      <w:szCs w:val="28"/>
    </w:rPr>
  </w:style>
  <w:style w:type="character" w:customStyle="1" w:styleId="Textoindependienteprimerasangra2Car">
    <w:name w:val="Texto independiente primera sangría 2 Car"/>
    <w:basedOn w:val="SangradetextonormalCar1"/>
    <w:link w:val="Textoindependienteprimerasangra2"/>
    <w:rsid w:val="00E64B9B"/>
    <w:rPr>
      <w:rFonts w:ascii="Arial" w:eastAsia="Times New Roman" w:hAnsi="Arial" w:cs="Times New Roman"/>
      <w:sz w:val="28"/>
      <w:szCs w:val="28"/>
      <w:lang w:eastAsia="es-ES"/>
    </w:rPr>
  </w:style>
  <w:style w:type="paragraph" w:customStyle="1" w:styleId="CABEZA">
    <w:name w:val="CABEZA"/>
    <w:rsid w:val="00E64B9B"/>
    <w:pPr>
      <w:widowControl w:val="0"/>
      <w:tabs>
        <w:tab w:val="left" w:pos="-720"/>
      </w:tabs>
      <w:suppressAutoHyphens/>
      <w:spacing w:after="0" w:line="240" w:lineRule="auto"/>
      <w:jc w:val="center"/>
    </w:pPr>
    <w:rPr>
      <w:rFonts w:ascii="Times New Roman" w:eastAsia="Times New Roman" w:hAnsi="Times New Roman" w:cs="Times New Roman"/>
      <w:b/>
      <w:snapToGrid w:val="0"/>
      <w:sz w:val="28"/>
      <w:szCs w:val="20"/>
      <w:lang w:val="es-ES_tradnl" w:eastAsia="es-ES"/>
    </w:rPr>
  </w:style>
  <w:style w:type="paragraph" w:styleId="Listaconvietas">
    <w:name w:val="List Bullet"/>
    <w:basedOn w:val="Normal"/>
    <w:uiPriority w:val="99"/>
    <w:unhideWhenUsed/>
    <w:rsid w:val="00E64B9B"/>
    <w:pPr>
      <w:numPr>
        <w:numId w:val="1"/>
      </w:numPr>
      <w:spacing w:before="320" w:after="320" w:line="360" w:lineRule="auto"/>
      <w:contextualSpacing/>
      <w:jc w:val="both"/>
    </w:pPr>
    <w:rPr>
      <w:rFonts w:ascii="Arial" w:eastAsia="Times New Roman" w:hAnsi="Arial"/>
      <w:sz w:val="28"/>
      <w:szCs w:val="28"/>
      <w:lang w:eastAsia="es-ES"/>
    </w:rPr>
  </w:style>
  <w:style w:type="paragraph" w:customStyle="1" w:styleId="TEXTOLIBRE">
    <w:name w:val="TEXTO LIBRE"/>
    <w:basedOn w:val="Normal"/>
    <w:link w:val="TEXTOLIBRECar"/>
    <w:rsid w:val="00E64B9B"/>
    <w:pPr>
      <w:spacing w:after="0" w:line="360" w:lineRule="auto"/>
      <w:jc w:val="both"/>
    </w:pPr>
    <w:rPr>
      <w:rFonts w:ascii="Arial" w:eastAsia="Times New Roman" w:hAnsi="Arial"/>
      <w:sz w:val="28"/>
      <w:szCs w:val="24"/>
      <w:lang w:eastAsia="es-ES"/>
    </w:rPr>
  </w:style>
  <w:style w:type="character" w:customStyle="1" w:styleId="TEXTOLIBRECar">
    <w:name w:val="TEXTO LIBRE Car"/>
    <w:link w:val="TEXTOLIBRE"/>
    <w:rsid w:val="00E64B9B"/>
    <w:rPr>
      <w:rFonts w:ascii="Arial" w:eastAsia="Times New Roman" w:hAnsi="Arial" w:cs="Times New Roman"/>
      <w:sz w:val="28"/>
      <w:szCs w:val="24"/>
      <w:lang w:eastAsia="es-ES"/>
    </w:rPr>
  </w:style>
  <w:style w:type="character" w:customStyle="1" w:styleId="highlight">
    <w:name w:val="highlight"/>
    <w:basedOn w:val="Fuentedeprrafopredeter"/>
    <w:rsid w:val="00E64B9B"/>
  </w:style>
  <w:style w:type="paragraph" w:customStyle="1" w:styleId="Transcripcin0">
    <w:name w:val="Transcripción"/>
    <w:basedOn w:val="Normalsentencia0"/>
    <w:qFormat/>
    <w:rsid w:val="00E64B9B"/>
    <w:pPr>
      <w:tabs>
        <w:tab w:val="left" w:pos="1215"/>
      </w:tabs>
      <w:spacing w:line="240" w:lineRule="auto"/>
      <w:ind w:left="709" w:right="618" w:firstLine="0"/>
    </w:pPr>
    <w:rPr>
      <w:rFonts w:eastAsia="Times New Roman"/>
      <w:bCs/>
      <w:sz w:val="24"/>
      <w:szCs w:val="24"/>
    </w:rPr>
  </w:style>
  <w:style w:type="paragraph" w:customStyle="1" w:styleId="Pa3">
    <w:name w:val="Pa3"/>
    <w:basedOn w:val="Default"/>
    <w:next w:val="Default"/>
    <w:uiPriority w:val="99"/>
    <w:qFormat/>
    <w:rsid w:val="00A66358"/>
    <w:pPr>
      <w:spacing w:line="201" w:lineRule="atLeast"/>
    </w:pPr>
    <w:rPr>
      <w:rFonts w:ascii="Avenir Next" w:eastAsiaTheme="minorHAnsi" w:hAnsi="Avenir Next" w:cstheme="minorBidi"/>
      <w:color w:val="auto"/>
      <w:lang w:eastAsia="en-US"/>
    </w:rPr>
  </w:style>
  <w:style w:type="paragraph" w:customStyle="1" w:styleId="Pa9">
    <w:name w:val="Pa9"/>
    <w:basedOn w:val="Default"/>
    <w:next w:val="Default"/>
    <w:uiPriority w:val="99"/>
    <w:rsid w:val="003C6BC7"/>
    <w:pPr>
      <w:spacing w:line="201" w:lineRule="atLeast"/>
    </w:pPr>
    <w:rPr>
      <w:rFonts w:ascii="Avenir Next" w:eastAsiaTheme="minorHAnsi" w:hAnsi="Avenir Next" w:cstheme="minorBidi"/>
      <w:color w:val="auto"/>
      <w:lang w:eastAsia="en-US"/>
    </w:rPr>
  </w:style>
  <w:style w:type="table" w:customStyle="1" w:styleId="Tablaconcuadrcula1">
    <w:name w:val="Tabla con cuadrícula1"/>
    <w:basedOn w:val="Tablanormal"/>
    <w:uiPriority w:val="39"/>
    <w:rsid w:val="001E42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RAFOSENTENCIA">
    <w:name w:val="PARRAFO SENTENCIA"/>
    <w:basedOn w:val="Normal"/>
    <w:link w:val="PARRAFOSENTENCIACar"/>
    <w:qFormat/>
    <w:rsid w:val="002148CC"/>
    <w:pPr>
      <w:spacing w:before="100" w:beforeAutospacing="1" w:after="100" w:afterAutospacing="1" w:line="360" w:lineRule="auto"/>
      <w:ind w:firstLine="709"/>
      <w:jc w:val="both"/>
    </w:pPr>
    <w:rPr>
      <w:rFonts w:ascii="Arial" w:eastAsia="Times New Roman" w:hAnsi="Arial" w:cs="Arial"/>
      <w:sz w:val="28"/>
      <w:szCs w:val="27"/>
      <w:lang w:val="es-ES" w:eastAsia="es-ES"/>
    </w:rPr>
  </w:style>
  <w:style w:type="character" w:customStyle="1" w:styleId="PARRAFOSENTENCIACar">
    <w:name w:val="PARRAFO SENTENCIA Car"/>
    <w:link w:val="PARRAFOSENTENCIA"/>
    <w:rsid w:val="002148CC"/>
    <w:rPr>
      <w:rFonts w:ascii="Arial" w:eastAsia="Times New Roman" w:hAnsi="Arial" w:cs="Arial"/>
      <w:sz w:val="28"/>
      <w:szCs w:val="27"/>
      <w:lang w:val="es-ES" w:eastAsia="es-ES"/>
    </w:rPr>
  </w:style>
  <w:style w:type="paragraph" w:customStyle="1" w:styleId="style1a">
    <w:name w:val="style1"/>
    <w:basedOn w:val="Normal"/>
    <w:rsid w:val="0042032F"/>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m2855830683625453352gmail-msolistparagraph">
    <w:name w:val="m_2855830683625453352gmail-msolistparagraph"/>
    <w:basedOn w:val="Normal"/>
    <w:rsid w:val="00441D12"/>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C95D4B"/>
    <w:pPr>
      <w:spacing w:after="0" w:line="240" w:lineRule="auto"/>
      <w:jc w:val="both"/>
    </w:pPr>
    <w:rPr>
      <w:rFonts w:asciiTheme="minorHAnsi" w:eastAsiaTheme="minorHAnsi" w:hAnsiTheme="minorHAnsi" w:cstheme="minorBidi"/>
      <w:vertAlign w:val="superscript"/>
    </w:rPr>
  </w:style>
  <w:style w:type="paragraph" w:customStyle="1" w:styleId="PRRAFOSENTENCIA">
    <w:name w:val="PÁRRAFO SENTENCIA"/>
    <w:basedOn w:val="Normal"/>
    <w:link w:val="PRRAFOSENTENCIACar"/>
    <w:qFormat/>
    <w:rsid w:val="00C95D4B"/>
    <w:pPr>
      <w:spacing w:before="100" w:beforeAutospacing="1" w:after="100" w:afterAutospacing="1" w:line="360" w:lineRule="auto"/>
      <w:jc w:val="both"/>
    </w:pPr>
    <w:rPr>
      <w:rFonts w:ascii="Arial" w:eastAsiaTheme="minorHAnsi" w:hAnsi="Arial" w:cs="Arial"/>
      <w:sz w:val="28"/>
      <w:szCs w:val="28"/>
      <w:lang w:val="it-IT"/>
    </w:rPr>
  </w:style>
  <w:style w:type="character" w:customStyle="1" w:styleId="PRRAFOSENTENCIACar">
    <w:name w:val="PÁRRAFO SENTENCIA Car"/>
    <w:basedOn w:val="Fuentedeprrafopredeter"/>
    <w:link w:val="PRRAFOSENTENCIA"/>
    <w:rsid w:val="00C95D4B"/>
    <w:rPr>
      <w:rFonts w:ascii="Arial" w:hAnsi="Arial" w:cs="Arial"/>
      <w:sz w:val="28"/>
      <w:szCs w:val="28"/>
      <w:lang w:val="it-IT"/>
    </w:rPr>
  </w:style>
  <w:style w:type="character" w:customStyle="1" w:styleId="red">
    <w:name w:val="red"/>
    <w:basedOn w:val="Fuentedeprrafopredeter"/>
    <w:rsid w:val="004B5391"/>
  </w:style>
  <w:style w:type="paragraph" w:styleId="Revisin">
    <w:name w:val="Revision"/>
    <w:hidden/>
    <w:uiPriority w:val="99"/>
    <w:semiHidden/>
    <w:rsid w:val="003C0D91"/>
    <w:pPr>
      <w:spacing w:after="0" w:line="240" w:lineRule="auto"/>
    </w:pPr>
    <w:rPr>
      <w:rFonts w:ascii="Calibri" w:eastAsia="Calibri" w:hAnsi="Calibri" w:cs="Times New Roman"/>
    </w:rPr>
  </w:style>
  <w:style w:type="character" w:customStyle="1" w:styleId="lbl-encabezado-negro">
    <w:name w:val="lbl-encabezado-negro"/>
    <w:basedOn w:val="Fuentedeprrafopredeter"/>
    <w:rsid w:val="00B930E3"/>
  </w:style>
  <w:style w:type="paragraph" w:customStyle="1" w:styleId="numerado">
    <w:name w:val="numerado"/>
    <w:basedOn w:val="NormalWeb"/>
    <w:qFormat/>
    <w:rsid w:val="00B930E3"/>
    <w:pPr>
      <w:numPr>
        <w:numId w:val="2"/>
      </w:numPr>
      <w:tabs>
        <w:tab w:val="left" w:pos="426"/>
      </w:tabs>
      <w:spacing w:before="240" w:beforeAutospacing="0" w:after="0" w:afterAutospacing="0" w:line="360" w:lineRule="auto"/>
      <w:ind w:left="0" w:firstLine="0"/>
      <w:jc w:val="both"/>
    </w:pPr>
    <w:rPr>
      <w:rFonts w:ascii="Univers" w:hAnsi="Univers" w:cs="Arial"/>
      <w:sz w:val="28"/>
      <w:szCs w:val="28"/>
      <w:lang w:eastAsia="es-ES"/>
    </w:rPr>
  </w:style>
  <w:style w:type="paragraph" w:customStyle="1" w:styleId="Estilo1">
    <w:name w:val="Estilo1"/>
    <w:basedOn w:val="numerado"/>
    <w:link w:val="Estilo1Car"/>
    <w:qFormat/>
    <w:rsid w:val="00B930E3"/>
  </w:style>
  <w:style w:type="character" w:customStyle="1" w:styleId="Estilo1Car">
    <w:name w:val="Estilo1 Car"/>
    <w:basedOn w:val="Fuentedeprrafopredeter"/>
    <w:link w:val="Estilo1"/>
    <w:rsid w:val="00B930E3"/>
    <w:rPr>
      <w:rFonts w:ascii="Univers" w:eastAsia="Times New Roman" w:hAnsi="Univers" w:cs="Arial"/>
      <w:sz w:val="28"/>
      <w:szCs w:val="28"/>
      <w:lang w:eastAsia="es-ES"/>
    </w:rPr>
  </w:style>
  <w:style w:type="paragraph" w:styleId="TtuloTDC">
    <w:name w:val="TOC Heading"/>
    <w:basedOn w:val="Ttulo1"/>
    <w:next w:val="Normal"/>
    <w:uiPriority w:val="39"/>
    <w:unhideWhenUsed/>
    <w:qFormat/>
    <w:rsid w:val="00BB339D"/>
    <w:pPr>
      <w:keepLines/>
      <w:spacing w:before="240" w:beforeAutospacing="0" w:after="0" w:afterAutospacing="0" w:line="259" w:lineRule="auto"/>
      <w:jc w:val="left"/>
      <w:outlineLvl w:val="9"/>
    </w:pPr>
    <w:rPr>
      <w:rFonts w:asciiTheme="majorHAnsi" w:hAnsiTheme="majorHAnsi"/>
      <w:b w:val="0"/>
      <w:bCs w:val="0"/>
      <w:caps w:val="0"/>
      <w:color w:val="2E74B5" w:themeColor="accent1" w:themeShade="BF"/>
      <w:kern w:val="0"/>
      <w:sz w:val="32"/>
      <w:lang w:eastAsia="es-MX"/>
    </w:rPr>
  </w:style>
  <w:style w:type="paragraph" w:styleId="TDC1">
    <w:name w:val="toc 1"/>
    <w:basedOn w:val="Normal"/>
    <w:next w:val="Normal"/>
    <w:autoRedefine/>
    <w:uiPriority w:val="39"/>
    <w:unhideWhenUsed/>
    <w:rsid w:val="007D66A3"/>
    <w:pPr>
      <w:tabs>
        <w:tab w:val="right" w:leader="dot" w:pos="8546"/>
      </w:tabs>
      <w:spacing w:after="0" w:line="240" w:lineRule="auto"/>
      <w:jc w:val="center"/>
    </w:pPr>
    <w:rPr>
      <w:rFonts w:ascii="Arial" w:eastAsia="Times New Roman" w:hAnsi="Arial" w:cs="Arial"/>
      <w:b/>
      <w:bCs/>
      <w:noProof/>
      <w:sz w:val="18"/>
      <w:szCs w:val="18"/>
      <w:lang w:eastAsia="es-ES"/>
    </w:rPr>
  </w:style>
  <w:style w:type="paragraph" w:styleId="TDC2">
    <w:name w:val="toc 2"/>
    <w:basedOn w:val="Normal"/>
    <w:next w:val="Normal"/>
    <w:autoRedefine/>
    <w:uiPriority w:val="39"/>
    <w:unhideWhenUsed/>
    <w:rsid w:val="003575D4"/>
    <w:pPr>
      <w:tabs>
        <w:tab w:val="right" w:leader="dot" w:pos="8546"/>
      </w:tabs>
      <w:spacing w:after="0" w:line="240" w:lineRule="auto"/>
      <w:ind w:left="142"/>
      <w:contextualSpacing/>
      <w:jc w:val="both"/>
    </w:pPr>
    <w:rPr>
      <w:rFonts w:ascii="Arial" w:hAnsi="Arial" w:cs="Arial"/>
      <w:noProof/>
      <w:sz w:val="18"/>
      <w:szCs w:val="18"/>
      <w:u w:val="single"/>
      <w:lang w:val="es-ES_tradnl"/>
    </w:rPr>
  </w:style>
  <w:style w:type="paragraph" w:styleId="Lista">
    <w:name w:val="List"/>
    <w:basedOn w:val="Normal"/>
    <w:rsid w:val="00C35219"/>
    <w:pPr>
      <w:spacing w:after="0" w:line="240" w:lineRule="auto"/>
      <w:ind w:left="283" w:hanging="283"/>
      <w:contextualSpacing/>
    </w:pPr>
    <w:rPr>
      <w:rFonts w:ascii="Times New Roman" w:eastAsia="Times New Roman" w:hAnsi="Times New Roman"/>
      <w:sz w:val="24"/>
      <w:szCs w:val="24"/>
      <w:lang w:eastAsia="es-MX"/>
    </w:rPr>
  </w:style>
  <w:style w:type="paragraph" w:styleId="Continuarlista">
    <w:name w:val="List Continue"/>
    <w:basedOn w:val="Normal"/>
    <w:rsid w:val="00C35219"/>
    <w:pPr>
      <w:spacing w:after="120" w:line="240" w:lineRule="auto"/>
      <w:ind w:left="283"/>
      <w:contextualSpacing/>
    </w:pPr>
    <w:rPr>
      <w:rFonts w:ascii="Times New Roman" w:eastAsia="Times New Roman" w:hAnsi="Times New Roman"/>
      <w:sz w:val="24"/>
      <w:szCs w:val="24"/>
      <w:lang w:eastAsia="es-MX"/>
    </w:rPr>
  </w:style>
  <w:style w:type="character" w:customStyle="1" w:styleId="red1">
    <w:name w:val="red1"/>
    <w:rsid w:val="00C35219"/>
    <w:rPr>
      <w:b/>
      <w:bCs/>
      <w:color w:val="0000FF"/>
      <w:shd w:val="clear" w:color="auto" w:fill="FFFF00"/>
    </w:rPr>
  </w:style>
  <w:style w:type="character" w:customStyle="1" w:styleId="lbl-encabezado-negro2">
    <w:name w:val="lbl-encabezado-negro2"/>
    <w:rsid w:val="00C35219"/>
    <w:rPr>
      <w:color w:val="000000"/>
    </w:rPr>
  </w:style>
  <w:style w:type="character" w:styleId="Refdenotaalfinal">
    <w:name w:val="endnote reference"/>
    <w:rsid w:val="00C35219"/>
    <w:rPr>
      <w:vertAlign w:val="superscript"/>
    </w:rPr>
  </w:style>
  <w:style w:type="paragraph" w:customStyle="1" w:styleId="Apartadosentencia">
    <w:name w:val="Apartado sentencia"/>
    <w:basedOn w:val="Normal"/>
    <w:qFormat/>
    <w:rsid w:val="00C35219"/>
    <w:pPr>
      <w:tabs>
        <w:tab w:val="left" w:pos="1215"/>
      </w:tabs>
      <w:spacing w:before="360" w:after="240" w:line="360" w:lineRule="auto"/>
      <w:jc w:val="center"/>
    </w:pPr>
    <w:rPr>
      <w:rFonts w:ascii="Arial" w:eastAsia="Times New Roman" w:hAnsi="Arial" w:cs="Arial"/>
      <w:b/>
      <w:bCs/>
      <w:sz w:val="27"/>
      <w:lang w:val="es-ES" w:eastAsia="es-ES"/>
    </w:rPr>
  </w:style>
  <w:style w:type="character" w:styleId="Hipervnculovisitado">
    <w:name w:val="FollowedHyperlink"/>
    <w:basedOn w:val="Fuentedeprrafopredeter"/>
    <w:rsid w:val="00C35219"/>
    <w:rPr>
      <w:color w:val="954F72" w:themeColor="followedHyperlink"/>
      <w:u w:val="single"/>
    </w:rPr>
  </w:style>
  <w:style w:type="character" w:customStyle="1" w:styleId="FontStyle19">
    <w:name w:val="Font Style19"/>
    <w:uiPriority w:val="99"/>
    <w:rsid w:val="007A09AD"/>
    <w:rPr>
      <w:rFonts w:ascii="Arial" w:hAnsi="Arial" w:cs="Arial"/>
      <w:b/>
      <w:bCs/>
      <w:sz w:val="24"/>
      <w:szCs w:val="24"/>
    </w:rPr>
  </w:style>
  <w:style w:type="table" w:customStyle="1" w:styleId="TableNormal1">
    <w:name w:val="Table Normal1"/>
    <w:uiPriority w:val="2"/>
    <w:semiHidden/>
    <w:unhideWhenUsed/>
    <w:qFormat/>
    <w:rsid w:val="00356DD7"/>
    <w:pPr>
      <w:widowControl w:val="0"/>
      <w:spacing w:after="0" w:line="240" w:lineRule="auto"/>
    </w:pPr>
    <w:rPr>
      <w:lang w:val="en-US"/>
    </w:rPr>
    <w:tblPr>
      <w:tblInd w:w="0" w:type="dxa"/>
      <w:tblCellMar>
        <w:top w:w="0" w:type="dxa"/>
        <w:left w:w="0" w:type="dxa"/>
        <w:bottom w:w="0" w:type="dxa"/>
        <w:right w:w="0" w:type="dxa"/>
      </w:tblCellMar>
    </w:tblPr>
  </w:style>
  <w:style w:type="paragraph" w:styleId="Listaconvietas2">
    <w:name w:val="List Bullet 2"/>
    <w:basedOn w:val="Normal"/>
    <w:uiPriority w:val="99"/>
    <w:unhideWhenUsed/>
    <w:rsid w:val="00842004"/>
    <w:pPr>
      <w:numPr>
        <w:numId w:val="3"/>
      </w:numPr>
      <w:contextualSpacing/>
    </w:pPr>
  </w:style>
  <w:style w:type="paragraph" w:styleId="Listaconvietas3">
    <w:name w:val="List Bullet 3"/>
    <w:basedOn w:val="Normal"/>
    <w:uiPriority w:val="99"/>
    <w:unhideWhenUsed/>
    <w:rsid w:val="00842004"/>
    <w:pPr>
      <w:numPr>
        <w:numId w:val="4"/>
      </w:numPr>
      <w:contextualSpacing/>
    </w:pPr>
  </w:style>
  <w:style w:type="paragraph" w:styleId="Continuarlista2">
    <w:name w:val="List Continue 2"/>
    <w:basedOn w:val="Normal"/>
    <w:uiPriority w:val="99"/>
    <w:unhideWhenUsed/>
    <w:rsid w:val="00842004"/>
    <w:pPr>
      <w:spacing w:after="120"/>
      <w:ind w:left="566"/>
      <w:contextualSpacing/>
    </w:pPr>
  </w:style>
  <w:style w:type="paragraph" w:customStyle="1" w:styleId="Sinespaciado1">
    <w:name w:val="Sin espaciado1"/>
    <w:uiPriority w:val="1"/>
    <w:qFormat/>
    <w:rsid w:val="002C38B1"/>
    <w:pPr>
      <w:spacing w:after="0" w:line="240" w:lineRule="auto"/>
    </w:pPr>
    <w:rPr>
      <w:rFonts w:ascii="Calibri" w:eastAsia="Calibri" w:hAnsi="Calibri" w:cs="Times New Roman"/>
    </w:rPr>
  </w:style>
  <w:style w:type="character" w:customStyle="1" w:styleId="normaltextrun">
    <w:name w:val="normaltextrun"/>
    <w:basedOn w:val="Fuentedeprrafopredeter"/>
    <w:rsid w:val="007A6BF8"/>
  </w:style>
  <w:style w:type="character" w:customStyle="1" w:styleId="UnresolvedMention1">
    <w:name w:val="Unresolved Mention1"/>
    <w:basedOn w:val="Fuentedeprrafopredeter"/>
    <w:rsid w:val="003D0F8A"/>
    <w:rPr>
      <w:color w:val="605E5C"/>
      <w:shd w:val="clear" w:color="auto" w:fill="E1DFDD"/>
    </w:rPr>
  </w:style>
  <w:style w:type="paragraph" w:styleId="TDC3">
    <w:name w:val="toc 3"/>
    <w:basedOn w:val="Normal"/>
    <w:next w:val="Normal"/>
    <w:autoRedefine/>
    <w:uiPriority w:val="39"/>
    <w:unhideWhenUsed/>
    <w:rsid w:val="005F22F4"/>
    <w:pPr>
      <w:spacing w:after="100"/>
      <w:ind w:left="440"/>
    </w:pPr>
  </w:style>
  <w:style w:type="character" w:styleId="Mencinsinresolver">
    <w:name w:val="Unresolved Mention"/>
    <w:basedOn w:val="Fuentedeprrafopredeter"/>
    <w:uiPriority w:val="99"/>
    <w:semiHidden/>
    <w:unhideWhenUsed/>
    <w:rsid w:val="004D6F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3877">
      <w:bodyDiv w:val="1"/>
      <w:marLeft w:val="0"/>
      <w:marRight w:val="0"/>
      <w:marTop w:val="0"/>
      <w:marBottom w:val="0"/>
      <w:divBdr>
        <w:top w:val="none" w:sz="0" w:space="0" w:color="auto"/>
        <w:left w:val="none" w:sz="0" w:space="0" w:color="auto"/>
        <w:bottom w:val="none" w:sz="0" w:space="0" w:color="auto"/>
        <w:right w:val="none" w:sz="0" w:space="0" w:color="auto"/>
      </w:divBdr>
    </w:div>
    <w:div w:id="2710813">
      <w:bodyDiv w:val="1"/>
      <w:marLeft w:val="0"/>
      <w:marRight w:val="0"/>
      <w:marTop w:val="0"/>
      <w:marBottom w:val="0"/>
      <w:divBdr>
        <w:top w:val="none" w:sz="0" w:space="0" w:color="auto"/>
        <w:left w:val="none" w:sz="0" w:space="0" w:color="auto"/>
        <w:bottom w:val="none" w:sz="0" w:space="0" w:color="auto"/>
        <w:right w:val="none" w:sz="0" w:space="0" w:color="auto"/>
      </w:divBdr>
    </w:div>
    <w:div w:id="3409389">
      <w:bodyDiv w:val="1"/>
      <w:marLeft w:val="0"/>
      <w:marRight w:val="0"/>
      <w:marTop w:val="0"/>
      <w:marBottom w:val="0"/>
      <w:divBdr>
        <w:top w:val="none" w:sz="0" w:space="0" w:color="auto"/>
        <w:left w:val="none" w:sz="0" w:space="0" w:color="auto"/>
        <w:bottom w:val="none" w:sz="0" w:space="0" w:color="auto"/>
        <w:right w:val="none" w:sz="0" w:space="0" w:color="auto"/>
      </w:divBdr>
    </w:div>
    <w:div w:id="4524726">
      <w:bodyDiv w:val="1"/>
      <w:marLeft w:val="0"/>
      <w:marRight w:val="0"/>
      <w:marTop w:val="0"/>
      <w:marBottom w:val="0"/>
      <w:divBdr>
        <w:top w:val="none" w:sz="0" w:space="0" w:color="auto"/>
        <w:left w:val="none" w:sz="0" w:space="0" w:color="auto"/>
        <w:bottom w:val="none" w:sz="0" w:space="0" w:color="auto"/>
        <w:right w:val="none" w:sz="0" w:space="0" w:color="auto"/>
      </w:divBdr>
    </w:div>
    <w:div w:id="15742052">
      <w:bodyDiv w:val="1"/>
      <w:marLeft w:val="0"/>
      <w:marRight w:val="0"/>
      <w:marTop w:val="0"/>
      <w:marBottom w:val="0"/>
      <w:divBdr>
        <w:top w:val="none" w:sz="0" w:space="0" w:color="auto"/>
        <w:left w:val="none" w:sz="0" w:space="0" w:color="auto"/>
        <w:bottom w:val="none" w:sz="0" w:space="0" w:color="auto"/>
        <w:right w:val="none" w:sz="0" w:space="0" w:color="auto"/>
      </w:divBdr>
    </w:div>
    <w:div w:id="22753653">
      <w:bodyDiv w:val="1"/>
      <w:marLeft w:val="0"/>
      <w:marRight w:val="0"/>
      <w:marTop w:val="0"/>
      <w:marBottom w:val="0"/>
      <w:divBdr>
        <w:top w:val="none" w:sz="0" w:space="0" w:color="auto"/>
        <w:left w:val="none" w:sz="0" w:space="0" w:color="auto"/>
        <w:bottom w:val="none" w:sz="0" w:space="0" w:color="auto"/>
        <w:right w:val="none" w:sz="0" w:space="0" w:color="auto"/>
      </w:divBdr>
    </w:div>
    <w:div w:id="27919857">
      <w:bodyDiv w:val="1"/>
      <w:marLeft w:val="0"/>
      <w:marRight w:val="0"/>
      <w:marTop w:val="0"/>
      <w:marBottom w:val="0"/>
      <w:divBdr>
        <w:top w:val="none" w:sz="0" w:space="0" w:color="auto"/>
        <w:left w:val="none" w:sz="0" w:space="0" w:color="auto"/>
        <w:bottom w:val="none" w:sz="0" w:space="0" w:color="auto"/>
        <w:right w:val="none" w:sz="0" w:space="0" w:color="auto"/>
      </w:divBdr>
      <w:divsChild>
        <w:div w:id="402140360">
          <w:marLeft w:val="0"/>
          <w:marRight w:val="0"/>
          <w:marTop w:val="0"/>
          <w:marBottom w:val="0"/>
          <w:divBdr>
            <w:top w:val="none" w:sz="0" w:space="0" w:color="auto"/>
            <w:left w:val="none" w:sz="0" w:space="0" w:color="auto"/>
            <w:bottom w:val="none" w:sz="0" w:space="0" w:color="auto"/>
            <w:right w:val="none" w:sz="0" w:space="0" w:color="auto"/>
          </w:divBdr>
          <w:divsChild>
            <w:div w:id="2077824365">
              <w:marLeft w:val="0"/>
              <w:marRight w:val="0"/>
              <w:marTop w:val="0"/>
              <w:marBottom w:val="0"/>
              <w:divBdr>
                <w:top w:val="none" w:sz="0" w:space="0" w:color="auto"/>
                <w:left w:val="none" w:sz="0" w:space="0" w:color="auto"/>
                <w:bottom w:val="none" w:sz="0" w:space="0" w:color="auto"/>
                <w:right w:val="none" w:sz="0" w:space="0" w:color="auto"/>
              </w:divBdr>
              <w:divsChild>
                <w:div w:id="133090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294">
      <w:bodyDiv w:val="1"/>
      <w:marLeft w:val="0"/>
      <w:marRight w:val="0"/>
      <w:marTop w:val="0"/>
      <w:marBottom w:val="0"/>
      <w:divBdr>
        <w:top w:val="none" w:sz="0" w:space="0" w:color="auto"/>
        <w:left w:val="none" w:sz="0" w:space="0" w:color="auto"/>
        <w:bottom w:val="none" w:sz="0" w:space="0" w:color="auto"/>
        <w:right w:val="none" w:sz="0" w:space="0" w:color="auto"/>
      </w:divBdr>
    </w:div>
    <w:div w:id="55323530">
      <w:bodyDiv w:val="1"/>
      <w:marLeft w:val="0"/>
      <w:marRight w:val="0"/>
      <w:marTop w:val="0"/>
      <w:marBottom w:val="0"/>
      <w:divBdr>
        <w:top w:val="none" w:sz="0" w:space="0" w:color="auto"/>
        <w:left w:val="none" w:sz="0" w:space="0" w:color="auto"/>
        <w:bottom w:val="none" w:sz="0" w:space="0" w:color="auto"/>
        <w:right w:val="none" w:sz="0" w:space="0" w:color="auto"/>
      </w:divBdr>
    </w:div>
    <w:div w:id="56586553">
      <w:bodyDiv w:val="1"/>
      <w:marLeft w:val="0"/>
      <w:marRight w:val="0"/>
      <w:marTop w:val="0"/>
      <w:marBottom w:val="0"/>
      <w:divBdr>
        <w:top w:val="none" w:sz="0" w:space="0" w:color="auto"/>
        <w:left w:val="none" w:sz="0" w:space="0" w:color="auto"/>
        <w:bottom w:val="none" w:sz="0" w:space="0" w:color="auto"/>
        <w:right w:val="none" w:sz="0" w:space="0" w:color="auto"/>
      </w:divBdr>
    </w:div>
    <w:div w:id="64961682">
      <w:bodyDiv w:val="1"/>
      <w:marLeft w:val="0"/>
      <w:marRight w:val="0"/>
      <w:marTop w:val="0"/>
      <w:marBottom w:val="0"/>
      <w:divBdr>
        <w:top w:val="none" w:sz="0" w:space="0" w:color="auto"/>
        <w:left w:val="none" w:sz="0" w:space="0" w:color="auto"/>
        <w:bottom w:val="none" w:sz="0" w:space="0" w:color="auto"/>
        <w:right w:val="none" w:sz="0" w:space="0" w:color="auto"/>
      </w:divBdr>
    </w:div>
    <w:div w:id="82117385">
      <w:bodyDiv w:val="1"/>
      <w:marLeft w:val="0"/>
      <w:marRight w:val="0"/>
      <w:marTop w:val="0"/>
      <w:marBottom w:val="0"/>
      <w:divBdr>
        <w:top w:val="none" w:sz="0" w:space="0" w:color="auto"/>
        <w:left w:val="none" w:sz="0" w:space="0" w:color="auto"/>
        <w:bottom w:val="none" w:sz="0" w:space="0" w:color="auto"/>
        <w:right w:val="none" w:sz="0" w:space="0" w:color="auto"/>
      </w:divBdr>
    </w:div>
    <w:div w:id="86928268">
      <w:bodyDiv w:val="1"/>
      <w:marLeft w:val="0"/>
      <w:marRight w:val="0"/>
      <w:marTop w:val="0"/>
      <w:marBottom w:val="0"/>
      <w:divBdr>
        <w:top w:val="none" w:sz="0" w:space="0" w:color="auto"/>
        <w:left w:val="none" w:sz="0" w:space="0" w:color="auto"/>
        <w:bottom w:val="none" w:sz="0" w:space="0" w:color="auto"/>
        <w:right w:val="none" w:sz="0" w:space="0" w:color="auto"/>
      </w:divBdr>
    </w:div>
    <w:div w:id="89550582">
      <w:bodyDiv w:val="1"/>
      <w:marLeft w:val="0"/>
      <w:marRight w:val="0"/>
      <w:marTop w:val="0"/>
      <w:marBottom w:val="0"/>
      <w:divBdr>
        <w:top w:val="none" w:sz="0" w:space="0" w:color="auto"/>
        <w:left w:val="none" w:sz="0" w:space="0" w:color="auto"/>
        <w:bottom w:val="none" w:sz="0" w:space="0" w:color="auto"/>
        <w:right w:val="none" w:sz="0" w:space="0" w:color="auto"/>
      </w:divBdr>
    </w:div>
    <w:div w:id="107429478">
      <w:bodyDiv w:val="1"/>
      <w:marLeft w:val="0"/>
      <w:marRight w:val="0"/>
      <w:marTop w:val="0"/>
      <w:marBottom w:val="0"/>
      <w:divBdr>
        <w:top w:val="none" w:sz="0" w:space="0" w:color="auto"/>
        <w:left w:val="none" w:sz="0" w:space="0" w:color="auto"/>
        <w:bottom w:val="none" w:sz="0" w:space="0" w:color="auto"/>
        <w:right w:val="none" w:sz="0" w:space="0" w:color="auto"/>
      </w:divBdr>
      <w:divsChild>
        <w:div w:id="855847186">
          <w:marLeft w:val="0"/>
          <w:marRight w:val="0"/>
          <w:marTop w:val="0"/>
          <w:marBottom w:val="0"/>
          <w:divBdr>
            <w:top w:val="none" w:sz="0" w:space="0" w:color="auto"/>
            <w:left w:val="none" w:sz="0" w:space="0" w:color="auto"/>
            <w:bottom w:val="none" w:sz="0" w:space="0" w:color="auto"/>
            <w:right w:val="none" w:sz="0" w:space="0" w:color="auto"/>
          </w:divBdr>
        </w:div>
      </w:divsChild>
    </w:div>
    <w:div w:id="107624213">
      <w:bodyDiv w:val="1"/>
      <w:marLeft w:val="0"/>
      <w:marRight w:val="0"/>
      <w:marTop w:val="0"/>
      <w:marBottom w:val="0"/>
      <w:divBdr>
        <w:top w:val="none" w:sz="0" w:space="0" w:color="auto"/>
        <w:left w:val="none" w:sz="0" w:space="0" w:color="auto"/>
        <w:bottom w:val="none" w:sz="0" w:space="0" w:color="auto"/>
        <w:right w:val="none" w:sz="0" w:space="0" w:color="auto"/>
      </w:divBdr>
    </w:div>
    <w:div w:id="108595021">
      <w:bodyDiv w:val="1"/>
      <w:marLeft w:val="0"/>
      <w:marRight w:val="0"/>
      <w:marTop w:val="0"/>
      <w:marBottom w:val="0"/>
      <w:divBdr>
        <w:top w:val="none" w:sz="0" w:space="0" w:color="auto"/>
        <w:left w:val="none" w:sz="0" w:space="0" w:color="auto"/>
        <w:bottom w:val="none" w:sz="0" w:space="0" w:color="auto"/>
        <w:right w:val="none" w:sz="0" w:space="0" w:color="auto"/>
      </w:divBdr>
    </w:div>
    <w:div w:id="108663894">
      <w:bodyDiv w:val="1"/>
      <w:marLeft w:val="0"/>
      <w:marRight w:val="0"/>
      <w:marTop w:val="0"/>
      <w:marBottom w:val="0"/>
      <w:divBdr>
        <w:top w:val="none" w:sz="0" w:space="0" w:color="auto"/>
        <w:left w:val="none" w:sz="0" w:space="0" w:color="auto"/>
        <w:bottom w:val="none" w:sz="0" w:space="0" w:color="auto"/>
        <w:right w:val="none" w:sz="0" w:space="0" w:color="auto"/>
      </w:divBdr>
    </w:div>
    <w:div w:id="110639055">
      <w:bodyDiv w:val="1"/>
      <w:marLeft w:val="0"/>
      <w:marRight w:val="0"/>
      <w:marTop w:val="0"/>
      <w:marBottom w:val="0"/>
      <w:divBdr>
        <w:top w:val="none" w:sz="0" w:space="0" w:color="auto"/>
        <w:left w:val="none" w:sz="0" w:space="0" w:color="auto"/>
        <w:bottom w:val="none" w:sz="0" w:space="0" w:color="auto"/>
        <w:right w:val="none" w:sz="0" w:space="0" w:color="auto"/>
      </w:divBdr>
      <w:divsChild>
        <w:div w:id="809324436">
          <w:marLeft w:val="0"/>
          <w:marRight w:val="0"/>
          <w:marTop w:val="0"/>
          <w:marBottom w:val="0"/>
          <w:divBdr>
            <w:top w:val="none" w:sz="0" w:space="0" w:color="auto"/>
            <w:left w:val="none" w:sz="0" w:space="0" w:color="auto"/>
            <w:bottom w:val="none" w:sz="0" w:space="0" w:color="auto"/>
            <w:right w:val="none" w:sz="0" w:space="0" w:color="auto"/>
          </w:divBdr>
          <w:divsChild>
            <w:div w:id="1725133927">
              <w:marLeft w:val="0"/>
              <w:marRight w:val="0"/>
              <w:marTop w:val="0"/>
              <w:marBottom w:val="0"/>
              <w:divBdr>
                <w:top w:val="none" w:sz="0" w:space="0" w:color="auto"/>
                <w:left w:val="none" w:sz="0" w:space="0" w:color="auto"/>
                <w:bottom w:val="none" w:sz="0" w:space="0" w:color="auto"/>
                <w:right w:val="none" w:sz="0" w:space="0" w:color="auto"/>
              </w:divBdr>
              <w:divsChild>
                <w:div w:id="16633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3141">
      <w:bodyDiv w:val="1"/>
      <w:marLeft w:val="0"/>
      <w:marRight w:val="0"/>
      <w:marTop w:val="0"/>
      <w:marBottom w:val="0"/>
      <w:divBdr>
        <w:top w:val="none" w:sz="0" w:space="0" w:color="auto"/>
        <w:left w:val="none" w:sz="0" w:space="0" w:color="auto"/>
        <w:bottom w:val="none" w:sz="0" w:space="0" w:color="auto"/>
        <w:right w:val="none" w:sz="0" w:space="0" w:color="auto"/>
      </w:divBdr>
    </w:div>
    <w:div w:id="149177873">
      <w:bodyDiv w:val="1"/>
      <w:marLeft w:val="0"/>
      <w:marRight w:val="0"/>
      <w:marTop w:val="0"/>
      <w:marBottom w:val="0"/>
      <w:divBdr>
        <w:top w:val="none" w:sz="0" w:space="0" w:color="auto"/>
        <w:left w:val="none" w:sz="0" w:space="0" w:color="auto"/>
        <w:bottom w:val="none" w:sz="0" w:space="0" w:color="auto"/>
        <w:right w:val="none" w:sz="0" w:space="0" w:color="auto"/>
      </w:divBdr>
    </w:div>
    <w:div w:id="158814005">
      <w:bodyDiv w:val="1"/>
      <w:marLeft w:val="0"/>
      <w:marRight w:val="0"/>
      <w:marTop w:val="0"/>
      <w:marBottom w:val="0"/>
      <w:divBdr>
        <w:top w:val="none" w:sz="0" w:space="0" w:color="auto"/>
        <w:left w:val="none" w:sz="0" w:space="0" w:color="auto"/>
        <w:bottom w:val="none" w:sz="0" w:space="0" w:color="auto"/>
        <w:right w:val="none" w:sz="0" w:space="0" w:color="auto"/>
      </w:divBdr>
    </w:div>
    <w:div w:id="165441383">
      <w:bodyDiv w:val="1"/>
      <w:marLeft w:val="0"/>
      <w:marRight w:val="0"/>
      <w:marTop w:val="0"/>
      <w:marBottom w:val="0"/>
      <w:divBdr>
        <w:top w:val="none" w:sz="0" w:space="0" w:color="auto"/>
        <w:left w:val="none" w:sz="0" w:space="0" w:color="auto"/>
        <w:bottom w:val="none" w:sz="0" w:space="0" w:color="auto"/>
        <w:right w:val="none" w:sz="0" w:space="0" w:color="auto"/>
      </w:divBdr>
    </w:div>
    <w:div w:id="167330623">
      <w:bodyDiv w:val="1"/>
      <w:marLeft w:val="0"/>
      <w:marRight w:val="0"/>
      <w:marTop w:val="0"/>
      <w:marBottom w:val="0"/>
      <w:divBdr>
        <w:top w:val="none" w:sz="0" w:space="0" w:color="auto"/>
        <w:left w:val="none" w:sz="0" w:space="0" w:color="auto"/>
        <w:bottom w:val="none" w:sz="0" w:space="0" w:color="auto"/>
        <w:right w:val="none" w:sz="0" w:space="0" w:color="auto"/>
      </w:divBdr>
    </w:div>
    <w:div w:id="187378433">
      <w:bodyDiv w:val="1"/>
      <w:marLeft w:val="0"/>
      <w:marRight w:val="0"/>
      <w:marTop w:val="0"/>
      <w:marBottom w:val="0"/>
      <w:divBdr>
        <w:top w:val="none" w:sz="0" w:space="0" w:color="auto"/>
        <w:left w:val="none" w:sz="0" w:space="0" w:color="auto"/>
        <w:bottom w:val="none" w:sz="0" w:space="0" w:color="auto"/>
        <w:right w:val="none" w:sz="0" w:space="0" w:color="auto"/>
      </w:divBdr>
    </w:div>
    <w:div w:id="205063656">
      <w:bodyDiv w:val="1"/>
      <w:marLeft w:val="0"/>
      <w:marRight w:val="0"/>
      <w:marTop w:val="0"/>
      <w:marBottom w:val="0"/>
      <w:divBdr>
        <w:top w:val="none" w:sz="0" w:space="0" w:color="auto"/>
        <w:left w:val="none" w:sz="0" w:space="0" w:color="auto"/>
        <w:bottom w:val="none" w:sz="0" w:space="0" w:color="auto"/>
        <w:right w:val="none" w:sz="0" w:space="0" w:color="auto"/>
      </w:divBdr>
    </w:div>
    <w:div w:id="216864355">
      <w:bodyDiv w:val="1"/>
      <w:marLeft w:val="0"/>
      <w:marRight w:val="0"/>
      <w:marTop w:val="0"/>
      <w:marBottom w:val="0"/>
      <w:divBdr>
        <w:top w:val="none" w:sz="0" w:space="0" w:color="auto"/>
        <w:left w:val="none" w:sz="0" w:space="0" w:color="auto"/>
        <w:bottom w:val="none" w:sz="0" w:space="0" w:color="auto"/>
        <w:right w:val="none" w:sz="0" w:space="0" w:color="auto"/>
      </w:divBdr>
    </w:div>
    <w:div w:id="230122256">
      <w:bodyDiv w:val="1"/>
      <w:marLeft w:val="0"/>
      <w:marRight w:val="0"/>
      <w:marTop w:val="0"/>
      <w:marBottom w:val="0"/>
      <w:divBdr>
        <w:top w:val="none" w:sz="0" w:space="0" w:color="auto"/>
        <w:left w:val="none" w:sz="0" w:space="0" w:color="auto"/>
        <w:bottom w:val="none" w:sz="0" w:space="0" w:color="auto"/>
        <w:right w:val="none" w:sz="0" w:space="0" w:color="auto"/>
      </w:divBdr>
    </w:div>
    <w:div w:id="233782588">
      <w:bodyDiv w:val="1"/>
      <w:marLeft w:val="0"/>
      <w:marRight w:val="0"/>
      <w:marTop w:val="0"/>
      <w:marBottom w:val="0"/>
      <w:divBdr>
        <w:top w:val="none" w:sz="0" w:space="0" w:color="auto"/>
        <w:left w:val="none" w:sz="0" w:space="0" w:color="auto"/>
        <w:bottom w:val="none" w:sz="0" w:space="0" w:color="auto"/>
        <w:right w:val="none" w:sz="0" w:space="0" w:color="auto"/>
      </w:divBdr>
    </w:div>
    <w:div w:id="238027413">
      <w:bodyDiv w:val="1"/>
      <w:marLeft w:val="0"/>
      <w:marRight w:val="0"/>
      <w:marTop w:val="0"/>
      <w:marBottom w:val="0"/>
      <w:divBdr>
        <w:top w:val="none" w:sz="0" w:space="0" w:color="auto"/>
        <w:left w:val="none" w:sz="0" w:space="0" w:color="auto"/>
        <w:bottom w:val="none" w:sz="0" w:space="0" w:color="auto"/>
        <w:right w:val="none" w:sz="0" w:space="0" w:color="auto"/>
      </w:divBdr>
    </w:div>
    <w:div w:id="252205420">
      <w:bodyDiv w:val="1"/>
      <w:marLeft w:val="0"/>
      <w:marRight w:val="0"/>
      <w:marTop w:val="0"/>
      <w:marBottom w:val="0"/>
      <w:divBdr>
        <w:top w:val="none" w:sz="0" w:space="0" w:color="auto"/>
        <w:left w:val="none" w:sz="0" w:space="0" w:color="auto"/>
        <w:bottom w:val="none" w:sz="0" w:space="0" w:color="auto"/>
        <w:right w:val="none" w:sz="0" w:space="0" w:color="auto"/>
      </w:divBdr>
    </w:div>
    <w:div w:id="264579025">
      <w:bodyDiv w:val="1"/>
      <w:marLeft w:val="0"/>
      <w:marRight w:val="0"/>
      <w:marTop w:val="0"/>
      <w:marBottom w:val="0"/>
      <w:divBdr>
        <w:top w:val="none" w:sz="0" w:space="0" w:color="auto"/>
        <w:left w:val="none" w:sz="0" w:space="0" w:color="auto"/>
        <w:bottom w:val="none" w:sz="0" w:space="0" w:color="auto"/>
        <w:right w:val="none" w:sz="0" w:space="0" w:color="auto"/>
      </w:divBdr>
    </w:div>
    <w:div w:id="269051355">
      <w:bodyDiv w:val="1"/>
      <w:marLeft w:val="0"/>
      <w:marRight w:val="0"/>
      <w:marTop w:val="0"/>
      <w:marBottom w:val="0"/>
      <w:divBdr>
        <w:top w:val="none" w:sz="0" w:space="0" w:color="auto"/>
        <w:left w:val="none" w:sz="0" w:space="0" w:color="auto"/>
        <w:bottom w:val="none" w:sz="0" w:space="0" w:color="auto"/>
        <w:right w:val="none" w:sz="0" w:space="0" w:color="auto"/>
      </w:divBdr>
      <w:divsChild>
        <w:div w:id="61487805">
          <w:marLeft w:val="0"/>
          <w:marRight w:val="0"/>
          <w:marTop w:val="0"/>
          <w:marBottom w:val="0"/>
          <w:divBdr>
            <w:top w:val="none" w:sz="0" w:space="0" w:color="auto"/>
            <w:left w:val="none" w:sz="0" w:space="0" w:color="auto"/>
            <w:bottom w:val="none" w:sz="0" w:space="0" w:color="auto"/>
            <w:right w:val="none" w:sz="0" w:space="0" w:color="auto"/>
          </w:divBdr>
          <w:divsChild>
            <w:div w:id="412243057">
              <w:marLeft w:val="0"/>
              <w:marRight w:val="0"/>
              <w:marTop w:val="0"/>
              <w:marBottom w:val="0"/>
              <w:divBdr>
                <w:top w:val="none" w:sz="0" w:space="0" w:color="auto"/>
                <w:left w:val="none" w:sz="0" w:space="0" w:color="auto"/>
                <w:bottom w:val="none" w:sz="0" w:space="0" w:color="auto"/>
                <w:right w:val="none" w:sz="0" w:space="0" w:color="auto"/>
              </w:divBdr>
              <w:divsChild>
                <w:div w:id="295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726730">
      <w:bodyDiv w:val="1"/>
      <w:marLeft w:val="0"/>
      <w:marRight w:val="0"/>
      <w:marTop w:val="0"/>
      <w:marBottom w:val="0"/>
      <w:divBdr>
        <w:top w:val="none" w:sz="0" w:space="0" w:color="auto"/>
        <w:left w:val="none" w:sz="0" w:space="0" w:color="auto"/>
        <w:bottom w:val="none" w:sz="0" w:space="0" w:color="auto"/>
        <w:right w:val="none" w:sz="0" w:space="0" w:color="auto"/>
      </w:divBdr>
    </w:div>
    <w:div w:id="280384929">
      <w:bodyDiv w:val="1"/>
      <w:marLeft w:val="0"/>
      <w:marRight w:val="0"/>
      <w:marTop w:val="0"/>
      <w:marBottom w:val="0"/>
      <w:divBdr>
        <w:top w:val="none" w:sz="0" w:space="0" w:color="auto"/>
        <w:left w:val="none" w:sz="0" w:space="0" w:color="auto"/>
        <w:bottom w:val="none" w:sz="0" w:space="0" w:color="auto"/>
        <w:right w:val="none" w:sz="0" w:space="0" w:color="auto"/>
      </w:divBdr>
    </w:div>
    <w:div w:id="296420181">
      <w:bodyDiv w:val="1"/>
      <w:marLeft w:val="0"/>
      <w:marRight w:val="0"/>
      <w:marTop w:val="0"/>
      <w:marBottom w:val="0"/>
      <w:divBdr>
        <w:top w:val="none" w:sz="0" w:space="0" w:color="auto"/>
        <w:left w:val="none" w:sz="0" w:space="0" w:color="auto"/>
        <w:bottom w:val="none" w:sz="0" w:space="0" w:color="auto"/>
        <w:right w:val="none" w:sz="0" w:space="0" w:color="auto"/>
      </w:divBdr>
    </w:div>
    <w:div w:id="297346276">
      <w:bodyDiv w:val="1"/>
      <w:marLeft w:val="0"/>
      <w:marRight w:val="0"/>
      <w:marTop w:val="0"/>
      <w:marBottom w:val="0"/>
      <w:divBdr>
        <w:top w:val="none" w:sz="0" w:space="0" w:color="auto"/>
        <w:left w:val="none" w:sz="0" w:space="0" w:color="auto"/>
        <w:bottom w:val="none" w:sz="0" w:space="0" w:color="auto"/>
        <w:right w:val="none" w:sz="0" w:space="0" w:color="auto"/>
      </w:divBdr>
    </w:div>
    <w:div w:id="306008417">
      <w:bodyDiv w:val="1"/>
      <w:marLeft w:val="0"/>
      <w:marRight w:val="0"/>
      <w:marTop w:val="0"/>
      <w:marBottom w:val="0"/>
      <w:divBdr>
        <w:top w:val="none" w:sz="0" w:space="0" w:color="auto"/>
        <w:left w:val="none" w:sz="0" w:space="0" w:color="auto"/>
        <w:bottom w:val="none" w:sz="0" w:space="0" w:color="auto"/>
        <w:right w:val="none" w:sz="0" w:space="0" w:color="auto"/>
      </w:divBdr>
    </w:div>
    <w:div w:id="342170183">
      <w:bodyDiv w:val="1"/>
      <w:marLeft w:val="0"/>
      <w:marRight w:val="0"/>
      <w:marTop w:val="0"/>
      <w:marBottom w:val="0"/>
      <w:divBdr>
        <w:top w:val="none" w:sz="0" w:space="0" w:color="auto"/>
        <w:left w:val="none" w:sz="0" w:space="0" w:color="auto"/>
        <w:bottom w:val="none" w:sz="0" w:space="0" w:color="auto"/>
        <w:right w:val="none" w:sz="0" w:space="0" w:color="auto"/>
      </w:divBdr>
    </w:div>
    <w:div w:id="349646642">
      <w:bodyDiv w:val="1"/>
      <w:marLeft w:val="0"/>
      <w:marRight w:val="0"/>
      <w:marTop w:val="0"/>
      <w:marBottom w:val="0"/>
      <w:divBdr>
        <w:top w:val="none" w:sz="0" w:space="0" w:color="auto"/>
        <w:left w:val="none" w:sz="0" w:space="0" w:color="auto"/>
        <w:bottom w:val="none" w:sz="0" w:space="0" w:color="auto"/>
        <w:right w:val="none" w:sz="0" w:space="0" w:color="auto"/>
      </w:divBdr>
    </w:div>
    <w:div w:id="352651606">
      <w:bodyDiv w:val="1"/>
      <w:marLeft w:val="0"/>
      <w:marRight w:val="0"/>
      <w:marTop w:val="0"/>
      <w:marBottom w:val="0"/>
      <w:divBdr>
        <w:top w:val="none" w:sz="0" w:space="0" w:color="auto"/>
        <w:left w:val="none" w:sz="0" w:space="0" w:color="auto"/>
        <w:bottom w:val="none" w:sz="0" w:space="0" w:color="auto"/>
        <w:right w:val="none" w:sz="0" w:space="0" w:color="auto"/>
      </w:divBdr>
    </w:div>
    <w:div w:id="363363576">
      <w:bodyDiv w:val="1"/>
      <w:marLeft w:val="0"/>
      <w:marRight w:val="0"/>
      <w:marTop w:val="0"/>
      <w:marBottom w:val="0"/>
      <w:divBdr>
        <w:top w:val="none" w:sz="0" w:space="0" w:color="auto"/>
        <w:left w:val="none" w:sz="0" w:space="0" w:color="auto"/>
        <w:bottom w:val="none" w:sz="0" w:space="0" w:color="auto"/>
        <w:right w:val="none" w:sz="0" w:space="0" w:color="auto"/>
      </w:divBdr>
    </w:div>
    <w:div w:id="383910193">
      <w:bodyDiv w:val="1"/>
      <w:marLeft w:val="0"/>
      <w:marRight w:val="0"/>
      <w:marTop w:val="0"/>
      <w:marBottom w:val="0"/>
      <w:divBdr>
        <w:top w:val="none" w:sz="0" w:space="0" w:color="auto"/>
        <w:left w:val="none" w:sz="0" w:space="0" w:color="auto"/>
        <w:bottom w:val="none" w:sz="0" w:space="0" w:color="auto"/>
        <w:right w:val="none" w:sz="0" w:space="0" w:color="auto"/>
      </w:divBdr>
    </w:div>
    <w:div w:id="398334696">
      <w:bodyDiv w:val="1"/>
      <w:marLeft w:val="0"/>
      <w:marRight w:val="0"/>
      <w:marTop w:val="0"/>
      <w:marBottom w:val="0"/>
      <w:divBdr>
        <w:top w:val="none" w:sz="0" w:space="0" w:color="auto"/>
        <w:left w:val="none" w:sz="0" w:space="0" w:color="auto"/>
        <w:bottom w:val="none" w:sz="0" w:space="0" w:color="auto"/>
        <w:right w:val="none" w:sz="0" w:space="0" w:color="auto"/>
      </w:divBdr>
    </w:div>
    <w:div w:id="400490768">
      <w:bodyDiv w:val="1"/>
      <w:marLeft w:val="0"/>
      <w:marRight w:val="0"/>
      <w:marTop w:val="0"/>
      <w:marBottom w:val="0"/>
      <w:divBdr>
        <w:top w:val="none" w:sz="0" w:space="0" w:color="auto"/>
        <w:left w:val="none" w:sz="0" w:space="0" w:color="auto"/>
        <w:bottom w:val="none" w:sz="0" w:space="0" w:color="auto"/>
        <w:right w:val="none" w:sz="0" w:space="0" w:color="auto"/>
      </w:divBdr>
    </w:div>
    <w:div w:id="412507891">
      <w:bodyDiv w:val="1"/>
      <w:marLeft w:val="0"/>
      <w:marRight w:val="0"/>
      <w:marTop w:val="0"/>
      <w:marBottom w:val="0"/>
      <w:divBdr>
        <w:top w:val="none" w:sz="0" w:space="0" w:color="auto"/>
        <w:left w:val="none" w:sz="0" w:space="0" w:color="auto"/>
        <w:bottom w:val="none" w:sz="0" w:space="0" w:color="auto"/>
        <w:right w:val="none" w:sz="0" w:space="0" w:color="auto"/>
      </w:divBdr>
    </w:div>
    <w:div w:id="420418253">
      <w:bodyDiv w:val="1"/>
      <w:marLeft w:val="0"/>
      <w:marRight w:val="0"/>
      <w:marTop w:val="0"/>
      <w:marBottom w:val="0"/>
      <w:divBdr>
        <w:top w:val="none" w:sz="0" w:space="0" w:color="auto"/>
        <w:left w:val="none" w:sz="0" w:space="0" w:color="auto"/>
        <w:bottom w:val="none" w:sz="0" w:space="0" w:color="auto"/>
        <w:right w:val="none" w:sz="0" w:space="0" w:color="auto"/>
      </w:divBdr>
    </w:div>
    <w:div w:id="426274796">
      <w:bodyDiv w:val="1"/>
      <w:marLeft w:val="0"/>
      <w:marRight w:val="0"/>
      <w:marTop w:val="0"/>
      <w:marBottom w:val="0"/>
      <w:divBdr>
        <w:top w:val="none" w:sz="0" w:space="0" w:color="auto"/>
        <w:left w:val="none" w:sz="0" w:space="0" w:color="auto"/>
        <w:bottom w:val="none" w:sz="0" w:space="0" w:color="auto"/>
        <w:right w:val="none" w:sz="0" w:space="0" w:color="auto"/>
      </w:divBdr>
    </w:div>
    <w:div w:id="427391656">
      <w:bodyDiv w:val="1"/>
      <w:marLeft w:val="0"/>
      <w:marRight w:val="0"/>
      <w:marTop w:val="0"/>
      <w:marBottom w:val="0"/>
      <w:divBdr>
        <w:top w:val="none" w:sz="0" w:space="0" w:color="auto"/>
        <w:left w:val="none" w:sz="0" w:space="0" w:color="auto"/>
        <w:bottom w:val="none" w:sz="0" w:space="0" w:color="auto"/>
        <w:right w:val="none" w:sz="0" w:space="0" w:color="auto"/>
      </w:divBdr>
    </w:div>
    <w:div w:id="430518476">
      <w:bodyDiv w:val="1"/>
      <w:marLeft w:val="0"/>
      <w:marRight w:val="0"/>
      <w:marTop w:val="0"/>
      <w:marBottom w:val="0"/>
      <w:divBdr>
        <w:top w:val="none" w:sz="0" w:space="0" w:color="auto"/>
        <w:left w:val="none" w:sz="0" w:space="0" w:color="auto"/>
        <w:bottom w:val="none" w:sz="0" w:space="0" w:color="auto"/>
        <w:right w:val="none" w:sz="0" w:space="0" w:color="auto"/>
      </w:divBdr>
    </w:div>
    <w:div w:id="439959237">
      <w:bodyDiv w:val="1"/>
      <w:marLeft w:val="0"/>
      <w:marRight w:val="0"/>
      <w:marTop w:val="0"/>
      <w:marBottom w:val="0"/>
      <w:divBdr>
        <w:top w:val="none" w:sz="0" w:space="0" w:color="auto"/>
        <w:left w:val="none" w:sz="0" w:space="0" w:color="auto"/>
        <w:bottom w:val="none" w:sz="0" w:space="0" w:color="auto"/>
        <w:right w:val="none" w:sz="0" w:space="0" w:color="auto"/>
      </w:divBdr>
    </w:div>
    <w:div w:id="441536855">
      <w:bodyDiv w:val="1"/>
      <w:marLeft w:val="0"/>
      <w:marRight w:val="0"/>
      <w:marTop w:val="0"/>
      <w:marBottom w:val="0"/>
      <w:divBdr>
        <w:top w:val="none" w:sz="0" w:space="0" w:color="auto"/>
        <w:left w:val="none" w:sz="0" w:space="0" w:color="auto"/>
        <w:bottom w:val="none" w:sz="0" w:space="0" w:color="auto"/>
        <w:right w:val="none" w:sz="0" w:space="0" w:color="auto"/>
      </w:divBdr>
    </w:div>
    <w:div w:id="453448812">
      <w:bodyDiv w:val="1"/>
      <w:marLeft w:val="0"/>
      <w:marRight w:val="0"/>
      <w:marTop w:val="0"/>
      <w:marBottom w:val="0"/>
      <w:divBdr>
        <w:top w:val="none" w:sz="0" w:space="0" w:color="auto"/>
        <w:left w:val="none" w:sz="0" w:space="0" w:color="auto"/>
        <w:bottom w:val="none" w:sz="0" w:space="0" w:color="auto"/>
        <w:right w:val="none" w:sz="0" w:space="0" w:color="auto"/>
      </w:divBdr>
    </w:div>
    <w:div w:id="468785772">
      <w:bodyDiv w:val="1"/>
      <w:marLeft w:val="0"/>
      <w:marRight w:val="0"/>
      <w:marTop w:val="0"/>
      <w:marBottom w:val="0"/>
      <w:divBdr>
        <w:top w:val="none" w:sz="0" w:space="0" w:color="auto"/>
        <w:left w:val="none" w:sz="0" w:space="0" w:color="auto"/>
        <w:bottom w:val="none" w:sz="0" w:space="0" w:color="auto"/>
        <w:right w:val="none" w:sz="0" w:space="0" w:color="auto"/>
      </w:divBdr>
    </w:div>
    <w:div w:id="469178726">
      <w:bodyDiv w:val="1"/>
      <w:marLeft w:val="0"/>
      <w:marRight w:val="0"/>
      <w:marTop w:val="0"/>
      <w:marBottom w:val="0"/>
      <w:divBdr>
        <w:top w:val="none" w:sz="0" w:space="0" w:color="auto"/>
        <w:left w:val="none" w:sz="0" w:space="0" w:color="auto"/>
        <w:bottom w:val="none" w:sz="0" w:space="0" w:color="auto"/>
        <w:right w:val="none" w:sz="0" w:space="0" w:color="auto"/>
      </w:divBdr>
    </w:div>
    <w:div w:id="474445086">
      <w:bodyDiv w:val="1"/>
      <w:marLeft w:val="0"/>
      <w:marRight w:val="0"/>
      <w:marTop w:val="0"/>
      <w:marBottom w:val="0"/>
      <w:divBdr>
        <w:top w:val="none" w:sz="0" w:space="0" w:color="auto"/>
        <w:left w:val="none" w:sz="0" w:space="0" w:color="auto"/>
        <w:bottom w:val="none" w:sz="0" w:space="0" w:color="auto"/>
        <w:right w:val="none" w:sz="0" w:space="0" w:color="auto"/>
      </w:divBdr>
    </w:div>
    <w:div w:id="490557913">
      <w:bodyDiv w:val="1"/>
      <w:marLeft w:val="0"/>
      <w:marRight w:val="0"/>
      <w:marTop w:val="0"/>
      <w:marBottom w:val="0"/>
      <w:divBdr>
        <w:top w:val="none" w:sz="0" w:space="0" w:color="auto"/>
        <w:left w:val="none" w:sz="0" w:space="0" w:color="auto"/>
        <w:bottom w:val="none" w:sz="0" w:space="0" w:color="auto"/>
        <w:right w:val="none" w:sz="0" w:space="0" w:color="auto"/>
      </w:divBdr>
      <w:divsChild>
        <w:div w:id="2058309061">
          <w:marLeft w:val="0"/>
          <w:marRight w:val="0"/>
          <w:marTop w:val="0"/>
          <w:marBottom w:val="0"/>
          <w:divBdr>
            <w:top w:val="none" w:sz="0" w:space="0" w:color="auto"/>
            <w:left w:val="none" w:sz="0" w:space="0" w:color="auto"/>
            <w:bottom w:val="none" w:sz="0" w:space="0" w:color="auto"/>
            <w:right w:val="none" w:sz="0" w:space="0" w:color="auto"/>
          </w:divBdr>
          <w:divsChild>
            <w:div w:id="311257952">
              <w:marLeft w:val="0"/>
              <w:marRight w:val="0"/>
              <w:marTop w:val="0"/>
              <w:marBottom w:val="0"/>
              <w:divBdr>
                <w:top w:val="none" w:sz="0" w:space="0" w:color="auto"/>
                <w:left w:val="none" w:sz="0" w:space="0" w:color="auto"/>
                <w:bottom w:val="none" w:sz="0" w:space="0" w:color="auto"/>
                <w:right w:val="none" w:sz="0" w:space="0" w:color="auto"/>
              </w:divBdr>
              <w:divsChild>
                <w:div w:id="103962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7107">
      <w:bodyDiv w:val="1"/>
      <w:marLeft w:val="0"/>
      <w:marRight w:val="0"/>
      <w:marTop w:val="0"/>
      <w:marBottom w:val="0"/>
      <w:divBdr>
        <w:top w:val="none" w:sz="0" w:space="0" w:color="auto"/>
        <w:left w:val="none" w:sz="0" w:space="0" w:color="auto"/>
        <w:bottom w:val="none" w:sz="0" w:space="0" w:color="auto"/>
        <w:right w:val="none" w:sz="0" w:space="0" w:color="auto"/>
      </w:divBdr>
      <w:divsChild>
        <w:div w:id="1044449822">
          <w:marLeft w:val="0"/>
          <w:marRight w:val="0"/>
          <w:marTop w:val="0"/>
          <w:marBottom w:val="0"/>
          <w:divBdr>
            <w:top w:val="none" w:sz="0" w:space="0" w:color="auto"/>
            <w:left w:val="none" w:sz="0" w:space="0" w:color="auto"/>
            <w:bottom w:val="none" w:sz="0" w:space="0" w:color="auto"/>
            <w:right w:val="none" w:sz="0" w:space="0" w:color="auto"/>
          </w:divBdr>
          <w:divsChild>
            <w:div w:id="832065206">
              <w:marLeft w:val="0"/>
              <w:marRight w:val="0"/>
              <w:marTop w:val="0"/>
              <w:marBottom w:val="0"/>
              <w:divBdr>
                <w:top w:val="none" w:sz="0" w:space="0" w:color="auto"/>
                <w:left w:val="none" w:sz="0" w:space="0" w:color="auto"/>
                <w:bottom w:val="none" w:sz="0" w:space="0" w:color="auto"/>
                <w:right w:val="none" w:sz="0" w:space="0" w:color="auto"/>
              </w:divBdr>
              <w:divsChild>
                <w:div w:id="4047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243308">
      <w:bodyDiv w:val="1"/>
      <w:marLeft w:val="0"/>
      <w:marRight w:val="0"/>
      <w:marTop w:val="0"/>
      <w:marBottom w:val="0"/>
      <w:divBdr>
        <w:top w:val="none" w:sz="0" w:space="0" w:color="auto"/>
        <w:left w:val="none" w:sz="0" w:space="0" w:color="auto"/>
        <w:bottom w:val="none" w:sz="0" w:space="0" w:color="auto"/>
        <w:right w:val="none" w:sz="0" w:space="0" w:color="auto"/>
      </w:divBdr>
    </w:div>
    <w:div w:id="507208768">
      <w:bodyDiv w:val="1"/>
      <w:marLeft w:val="0"/>
      <w:marRight w:val="0"/>
      <w:marTop w:val="0"/>
      <w:marBottom w:val="0"/>
      <w:divBdr>
        <w:top w:val="none" w:sz="0" w:space="0" w:color="auto"/>
        <w:left w:val="none" w:sz="0" w:space="0" w:color="auto"/>
        <w:bottom w:val="none" w:sz="0" w:space="0" w:color="auto"/>
        <w:right w:val="none" w:sz="0" w:space="0" w:color="auto"/>
      </w:divBdr>
    </w:div>
    <w:div w:id="526599717">
      <w:bodyDiv w:val="1"/>
      <w:marLeft w:val="0"/>
      <w:marRight w:val="0"/>
      <w:marTop w:val="0"/>
      <w:marBottom w:val="0"/>
      <w:divBdr>
        <w:top w:val="none" w:sz="0" w:space="0" w:color="auto"/>
        <w:left w:val="none" w:sz="0" w:space="0" w:color="auto"/>
        <w:bottom w:val="none" w:sz="0" w:space="0" w:color="auto"/>
        <w:right w:val="none" w:sz="0" w:space="0" w:color="auto"/>
      </w:divBdr>
    </w:div>
    <w:div w:id="576985190">
      <w:bodyDiv w:val="1"/>
      <w:marLeft w:val="0"/>
      <w:marRight w:val="0"/>
      <w:marTop w:val="0"/>
      <w:marBottom w:val="0"/>
      <w:divBdr>
        <w:top w:val="none" w:sz="0" w:space="0" w:color="auto"/>
        <w:left w:val="none" w:sz="0" w:space="0" w:color="auto"/>
        <w:bottom w:val="none" w:sz="0" w:space="0" w:color="auto"/>
        <w:right w:val="none" w:sz="0" w:space="0" w:color="auto"/>
      </w:divBdr>
    </w:div>
    <w:div w:id="577177960">
      <w:bodyDiv w:val="1"/>
      <w:marLeft w:val="0"/>
      <w:marRight w:val="0"/>
      <w:marTop w:val="0"/>
      <w:marBottom w:val="0"/>
      <w:divBdr>
        <w:top w:val="none" w:sz="0" w:space="0" w:color="auto"/>
        <w:left w:val="none" w:sz="0" w:space="0" w:color="auto"/>
        <w:bottom w:val="none" w:sz="0" w:space="0" w:color="auto"/>
        <w:right w:val="none" w:sz="0" w:space="0" w:color="auto"/>
      </w:divBdr>
    </w:div>
    <w:div w:id="588006339">
      <w:bodyDiv w:val="1"/>
      <w:marLeft w:val="0"/>
      <w:marRight w:val="0"/>
      <w:marTop w:val="0"/>
      <w:marBottom w:val="0"/>
      <w:divBdr>
        <w:top w:val="none" w:sz="0" w:space="0" w:color="auto"/>
        <w:left w:val="none" w:sz="0" w:space="0" w:color="auto"/>
        <w:bottom w:val="none" w:sz="0" w:space="0" w:color="auto"/>
        <w:right w:val="none" w:sz="0" w:space="0" w:color="auto"/>
      </w:divBdr>
    </w:div>
    <w:div w:id="591746574">
      <w:bodyDiv w:val="1"/>
      <w:marLeft w:val="0"/>
      <w:marRight w:val="0"/>
      <w:marTop w:val="0"/>
      <w:marBottom w:val="0"/>
      <w:divBdr>
        <w:top w:val="none" w:sz="0" w:space="0" w:color="auto"/>
        <w:left w:val="none" w:sz="0" w:space="0" w:color="auto"/>
        <w:bottom w:val="none" w:sz="0" w:space="0" w:color="auto"/>
        <w:right w:val="none" w:sz="0" w:space="0" w:color="auto"/>
      </w:divBdr>
    </w:div>
    <w:div w:id="606426149">
      <w:bodyDiv w:val="1"/>
      <w:marLeft w:val="0"/>
      <w:marRight w:val="0"/>
      <w:marTop w:val="0"/>
      <w:marBottom w:val="0"/>
      <w:divBdr>
        <w:top w:val="none" w:sz="0" w:space="0" w:color="auto"/>
        <w:left w:val="none" w:sz="0" w:space="0" w:color="auto"/>
        <w:bottom w:val="none" w:sz="0" w:space="0" w:color="auto"/>
        <w:right w:val="none" w:sz="0" w:space="0" w:color="auto"/>
      </w:divBdr>
    </w:div>
    <w:div w:id="622426594">
      <w:bodyDiv w:val="1"/>
      <w:marLeft w:val="0"/>
      <w:marRight w:val="0"/>
      <w:marTop w:val="0"/>
      <w:marBottom w:val="0"/>
      <w:divBdr>
        <w:top w:val="none" w:sz="0" w:space="0" w:color="auto"/>
        <w:left w:val="none" w:sz="0" w:space="0" w:color="auto"/>
        <w:bottom w:val="none" w:sz="0" w:space="0" w:color="auto"/>
        <w:right w:val="none" w:sz="0" w:space="0" w:color="auto"/>
      </w:divBdr>
    </w:div>
    <w:div w:id="625695400">
      <w:bodyDiv w:val="1"/>
      <w:marLeft w:val="0"/>
      <w:marRight w:val="0"/>
      <w:marTop w:val="0"/>
      <w:marBottom w:val="0"/>
      <w:divBdr>
        <w:top w:val="none" w:sz="0" w:space="0" w:color="auto"/>
        <w:left w:val="none" w:sz="0" w:space="0" w:color="auto"/>
        <w:bottom w:val="none" w:sz="0" w:space="0" w:color="auto"/>
        <w:right w:val="none" w:sz="0" w:space="0" w:color="auto"/>
      </w:divBdr>
    </w:div>
    <w:div w:id="640116160">
      <w:bodyDiv w:val="1"/>
      <w:marLeft w:val="0"/>
      <w:marRight w:val="0"/>
      <w:marTop w:val="0"/>
      <w:marBottom w:val="0"/>
      <w:divBdr>
        <w:top w:val="none" w:sz="0" w:space="0" w:color="auto"/>
        <w:left w:val="none" w:sz="0" w:space="0" w:color="auto"/>
        <w:bottom w:val="none" w:sz="0" w:space="0" w:color="auto"/>
        <w:right w:val="none" w:sz="0" w:space="0" w:color="auto"/>
      </w:divBdr>
    </w:div>
    <w:div w:id="642584943">
      <w:bodyDiv w:val="1"/>
      <w:marLeft w:val="0"/>
      <w:marRight w:val="0"/>
      <w:marTop w:val="0"/>
      <w:marBottom w:val="0"/>
      <w:divBdr>
        <w:top w:val="none" w:sz="0" w:space="0" w:color="auto"/>
        <w:left w:val="none" w:sz="0" w:space="0" w:color="auto"/>
        <w:bottom w:val="none" w:sz="0" w:space="0" w:color="auto"/>
        <w:right w:val="none" w:sz="0" w:space="0" w:color="auto"/>
      </w:divBdr>
    </w:div>
    <w:div w:id="651905978">
      <w:bodyDiv w:val="1"/>
      <w:marLeft w:val="0"/>
      <w:marRight w:val="0"/>
      <w:marTop w:val="0"/>
      <w:marBottom w:val="0"/>
      <w:divBdr>
        <w:top w:val="none" w:sz="0" w:space="0" w:color="auto"/>
        <w:left w:val="none" w:sz="0" w:space="0" w:color="auto"/>
        <w:bottom w:val="none" w:sz="0" w:space="0" w:color="auto"/>
        <w:right w:val="none" w:sz="0" w:space="0" w:color="auto"/>
      </w:divBdr>
      <w:divsChild>
        <w:div w:id="282276742">
          <w:marLeft w:val="0"/>
          <w:marRight w:val="0"/>
          <w:marTop w:val="0"/>
          <w:marBottom w:val="0"/>
          <w:divBdr>
            <w:top w:val="none" w:sz="0" w:space="0" w:color="auto"/>
            <w:left w:val="none" w:sz="0" w:space="0" w:color="auto"/>
            <w:bottom w:val="none" w:sz="0" w:space="0" w:color="auto"/>
            <w:right w:val="none" w:sz="0" w:space="0" w:color="auto"/>
          </w:divBdr>
          <w:divsChild>
            <w:div w:id="2101680510">
              <w:marLeft w:val="0"/>
              <w:marRight w:val="0"/>
              <w:marTop w:val="0"/>
              <w:marBottom w:val="0"/>
              <w:divBdr>
                <w:top w:val="none" w:sz="0" w:space="0" w:color="auto"/>
                <w:left w:val="none" w:sz="0" w:space="0" w:color="auto"/>
                <w:bottom w:val="none" w:sz="0" w:space="0" w:color="auto"/>
                <w:right w:val="none" w:sz="0" w:space="0" w:color="auto"/>
              </w:divBdr>
              <w:divsChild>
                <w:div w:id="1062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298663">
      <w:bodyDiv w:val="1"/>
      <w:marLeft w:val="0"/>
      <w:marRight w:val="0"/>
      <w:marTop w:val="0"/>
      <w:marBottom w:val="0"/>
      <w:divBdr>
        <w:top w:val="none" w:sz="0" w:space="0" w:color="auto"/>
        <w:left w:val="none" w:sz="0" w:space="0" w:color="auto"/>
        <w:bottom w:val="none" w:sz="0" w:space="0" w:color="auto"/>
        <w:right w:val="none" w:sz="0" w:space="0" w:color="auto"/>
      </w:divBdr>
    </w:div>
    <w:div w:id="652491871">
      <w:bodyDiv w:val="1"/>
      <w:marLeft w:val="0"/>
      <w:marRight w:val="0"/>
      <w:marTop w:val="0"/>
      <w:marBottom w:val="0"/>
      <w:divBdr>
        <w:top w:val="none" w:sz="0" w:space="0" w:color="auto"/>
        <w:left w:val="none" w:sz="0" w:space="0" w:color="auto"/>
        <w:bottom w:val="none" w:sz="0" w:space="0" w:color="auto"/>
        <w:right w:val="none" w:sz="0" w:space="0" w:color="auto"/>
      </w:divBdr>
    </w:div>
    <w:div w:id="659768104">
      <w:bodyDiv w:val="1"/>
      <w:marLeft w:val="0"/>
      <w:marRight w:val="0"/>
      <w:marTop w:val="0"/>
      <w:marBottom w:val="0"/>
      <w:divBdr>
        <w:top w:val="none" w:sz="0" w:space="0" w:color="auto"/>
        <w:left w:val="none" w:sz="0" w:space="0" w:color="auto"/>
        <w:bottom w:val="none" w:sz="0" w:space="0" w:color="auto"/>
        <w:right w:val="none" w:sz="0" w:space="0" w:color="auto"/>
      </w:divBdr>
    </w:div>
    <w:div w:id="666058882">
      <w:bodyDiv w:val="1"/>
      <w:marLeft w:val="0"/>
      <w:marRight w:val="0"/>
      <w:marTop w:val="0"/>
      <w:marBottom w:val="0"/>
      <w:divBdr>
        <w:top w:val="none" w:sz="0" w:space="0" w:color="auto"/>
        <w:left w:val="none" w:sz="0" w:space="0" w:color="auto"/>
        <w:bottom w:val="none" w:sz="0" w:space="0" w:color="auto"/>
        <w:right w:val="none" w:sz="0" w:space="0" w:color="auto"/>
      </w:divBdr>
    </w:div>
    <w:div w:id="677345906">
      <w:bodyDiv w:val="1"/>
      <w:marLeft w:val="0"/>
      <w:marRight w:val="0"/>
      <w:marTop w:val="0"/>
      <w:marBottom w:val="0"/>
      <w:divBdr>
        <w:top w:val="none" w:sz="0" w:space="0" w:color="auto"/>
        <w:left w:val="none" w:sz="0" w:space="0" w:color="auto"/>
        <w:bottom w:val="none" w:sz="0" w:space="0" w:color="auto"/>
        <w:right w:val="none" w:sz="0" w:space="0" w:color="auto"/>
      </w:divBdr>
    </w:div>
    <w:div w:id="683938557">
      <w:bodyDiv w:val="1"/>
      <w:marLeft w:val="0"/>
      <w:marRight w:val="0"/>
      <w:marTop w:val="0"/>
      <w:marBottom w:val="0"/>
      <w:divBdr>
        <w:top w:val="none" w:sz="0" w:space="0" w:color="auto"/>
        <w:left w:val="none" w:sz="0" w:space="0" w:color="auto"/>
        <w:bottom w:val="none" w:sz="0" w:space="0" w:color="auto"/>
        <w:right w:val="none" w:sz="0" w:space="0" w:color="auto"/>
      </w:divBdr>
    </w:div>
    <w:div w:id="686755647">
      <w:bodyDiv w:val="1"/>
      <w:marLeft w:val="0"/>
      <w:marRight w:val="0"/>
      <w:marTop w:val="0"/>
      <w:marBottom w:val="0"/>
      <w:divBdr>
        <w:top w:val="none" w:sz="0" w:space="0" w:color="auto"/>
        <w:left w:val="none" w:sz="0" w:space="0" w:color="auto"/>
        <w:bottom w:val="none" w:sz="0" w:space="0" w:color="auto"/>
        <w:right w:val="none" w:sz="0" w:space="0" w:color="auto"/>
      </w:divBdr>
    </w:div>
    <w:div w:id="693114378">
      <w:bodyDiv w:val="1"/>
      <w:marLeft w:val="0"/>
      <w:marRight w:val="0"/>
      <w:marTop w:val="0"/>
      <w:marBottom w:val="0"/>
      <w:divBdr>
        <w:top w:val="none" w:sz="0" w:space="0" w:color="auto"/>
        <w:left w:val="none" w:sz="0" w:space="0" w:color="auto"/>
        <w:bottom w:val="none" w:sz="0" w:space="0" w:color="auto"/>
        <w:right w:val="none" w:sz="0" w:space="0" w:color="auto"/>
      </w:divBdr>
    </w:div>
    <w:div w:id="694574042">
      <w:bodyDiv w:val="1"/>
      <w:marLeft w:val="0"/>
      <w:marRight w:val="0"/>
      <w:marTop w:val="0"/>
      <w:marBottom w:val="0"/>
      <w:divBdr>
        <w:top w:val="none" w:sz="0" w:space="0" w:color="auto"/>
        <w:left w:val="none" w:sz="0" w:space="0" w:color="auto"/>
        <w:bottom w:val="none" w:sz="0" w:space="0" w:color="auto"/>
        <w:right w:val="none" w:sz="0" w:space="0" w:color="auto"/>
      </w:divBdr>
      <w:divsChild>
        <w:div w:id="386876575">
          <w:marLeft w:val="0"/>
          <w:marRight w:val="0"/>
          <w:marTop w:val="0"/>
          <w:marBottom w:val="0"/>
          <w:divBdr>
            <w:top w:val="none" w:sz="0" w:space="0" w:color="auto"/>
            <w:left w:val="none" w:sz="0" w:space="0" w:color="auto"/>
            <w:bottom w:val="none" w:sz="0" w:space="0" w:color="auto"/>
            <w:right w:val="none" w:sz="0" w:space="0" w:color="auto"/>
          </w:divBdr>
          <w:divsChild>
            <w:div w:id="1960869273">
              <w:marLeft w:val="0"/>
              <w:marRight w:val="0"/>
              <w:marTop w:val="0"/>
              <w:marBottom w:val="0"/>
              <w:divBdr>
                <w:top w:val="none" w:sz="0" w:space="0" w:color="auto"/>
                <w:left w:val="none" w:sz="0" w:space="0" w:color="auto"/>
                <w:bottom w:val="none" w:sz="0" w:space="0" w:color="auto"/>
                <w:right w:val="none" w:sz="0" w:space="0" w:color="auto"/>
              </w:divBdr>
              <w:divsChild>
                <w:div w:id="3246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301061">
      <w:bodyDiv w:val="1"/>
      <w:marLeft w:val="0"/>
      <w:marRight w:val="0"/>
      <w:marTop w:val="0"/>
      <w:marBottom w:val="0"/>
      <w:divBdr>
        <w:top w:val="none" w:sz="0" w:space="0" w:color="auto"/>
        <w:left w:val="none" w:sz="0" w:space="0" w:color="auto"/>
        <w:bottom w:val="none" w:sz="0" w:space="0" w:color="auto"/>
        <w:right w:val="none" w:sz="0" w:space="0" w:color="auto"/>
      </w:divBdr>
    </w:div>
    <w:div w:id="711805687">
      <w:bodyDiv w:val="1"/>
      <w:marLeft w:val="0"/>
      <w:marRight w:val="0"/>
      <w:marTop w:val="0"/>
      <w:marBottom w:val="0"/>
      <w:divBdr>
        <w:top w:val="none" w:sz="0" w:space="0" w:color="auto"/>
        <w:left w:val="none" w:sz="0" w:space="0" w:color="auto"/>
        <w:bottom w:val="none" w:sz="0" w:space="0" w:color="auto"/>
        <w:right w:val="none" w:sz="0" w:space="0" w:color="auto"/>
      </w:divBdr>
    </w:div>
    <w:div w:id="716273460">
      <w:bodyDiv w:val="1"/>
      <w:marLeft w:val="0"/>
      <w:marRight w:val="0"/>
      <w:marTop w:val="0"/>
      <w:marBottom w:val="0"/>
      <w:divBdr>
        <w:top w:val="none" w:sz="0" w:space="0" w:color="auto"/>
        <w:left w:val="none" w:sz="0" w:space="0" w:color="auto"/>
        <w:bottom w:val="none" w:sz="0" w:space="0" w:color="auto"/>
        <w:right w:val="none" w:sz="0" w:space="0" w:color="auto"/>
      </w:divBdr>
    </w:div>
    <w:div w:id="730731539">
      <w:bodyDiv w:val="1"/>
      <w:marLeft w:val="0"/>
      <w:marRight w:val="0"/>
      <w:marTop w:val="0"/>
      <w:marBottom w:val="0"/>
      <w:divBdr>
        <w:top w:val="none" w:sz="0" w:space="0" w:color="auto"/>
        <w:left w:val="none" w:sz="0" w:space="0" w:color="auto"/>
        <w:bottom w:val="none" w:sz="0" w:space="0" w:color="auto"/>
        <w:right w:val="none" w:sz="0" w:space="0" w:color="auto"/>
      </w:divBdr>
    </w:div>
    <w:div w:id="735275122">
      <w:bodyDiv w:val="1"/>
      <w:marLeft w:val="0"/>
      <w:marRight w:val="0"/>
      <w:marTop w:val="0"/>
      <w:marBottom w:val="0"/>
      <w:divBdr>
        <w:top w:val="none" w:sz="0" w:space="0" w:color="auto"/>
        <w:left w:val="none" w:sz="0" w:space="0" w:color="auto"/>
        <w:bottom w:val="none" w:sz="0" w:space="0" w:color="auto"/>
        <w:right w:val="none" w:sz="0" w:space="0" w:color="auto"/>
      </w:divBdr>
    </w:div>
    <w:div w:id="756899907">
      <w:bodyDiv w:val="1"/>
      <w:marLeft w:val="0"/>
      <w:marRight w:val="0"/>
      <w:marTop w:val="0"/>
      <w:marBottom w:val="0"/>
      <w:divBdr>
        <w:top w:val="none" w:sz="0" w:space="0" w:color="auto"/>
        <w:left w:val="none" w:sz="0" w:space="0" w:color="auto"/>
        <w:bottom w:val="none" w:sz="0" w:space="0" w:color="auto"/>
        <w:right w:val="none" w:sz="0" w:space="0" w:color="auto"/>
      </w:divBdr>
    </w:div>
    <w:div w:id="757016532">
      <w:bodyDiv w:val="1"/>
      <w:marLeft w:val="0"/>
      <w:marRight w:val="0"/>
      <w:marTop w:val="0"/>
      <w:marBottom w:val="0"/>
      <w:divBdr>
        <w:top w:val="none" w:sz="0" w:space="0" w:color="auto"/>
        <w:left w:val="none" w:sz="0" w:space="0" w:color="auto"/>
        <w:bottom w:val="none" w:sz="0" w:space="0" w:color="auto"/>
        <w:right w:val="none" w:sz="0" w:space="0" w:color="auto"/>
      </w:divBdr>
    </w:div>
    <w:div w:id="761529551">
      <w:bodyDiv w:val="1"/>
      <w:marLeft w:val="0"/>
      <w:marRight w:val="0"/>
      <w:marTop w:val="0"/>
      <w:marBottom w:val="0"/>
      <w:divBdr>
        <w:top w:val="none" w:sz="0" w:space="0" w:color="auto"/>
        <w:left w:val="none" w:sz="0" w:space="0" w:color="auto"/>
        <w:bottom w:val="none" w:sz="0" w:space="0" w:color="auto"/>
        <w:right w:val="none" w:sz="0" w:space="0" w:color="auto"/>
      </w:divBdr>
    </w:div>
    <w:div w:id="761801119">
      <w:bodyDiv w:val="1"/>
      <w:marLeft w:val="0"/>
      <w:marRight w:val="0"/>
      <w:marTop w:val="0"/>
      <w:marBottom w:val="0"/>
      <w:divBdr>
        <w:top w:val="none" w:sz="0" w:space="0" w:color="auto"/>
        <w:left w:val="none" w:sz="0" w:space="0" w:color="auto"/>
        <w:bottom w:val="none" w:sz="0" w:space="0" w:color="auto"/>
        <w:right w:val="none" w:sz="0" w:space="0" w:color="auto"/>
      </w:divBdr>
    </w:div>
    <w:div w:id="781068544">
      <w:bodyDiv w:val="1"/>
      <w:marLeft w:val="0"/>
      <w:marRight w:val="0"/>
      <w:marTop w:val="0"/>
      <w:marBottom w:val="0"/>
      <w:divBdr>
        <w:top w:val="none" w:sz="0" w:space="0" w:color="auto"/>
        <w:left w:val="none" w:sz="0" w:space="0" w:color="auto"/>
        <w:bottom w:val="none" w:sz="0" w:space="0" w:color="auto"/>
        <w:right w:val="none" w:sz="0" w:space="0" w:color="auto"/>
      </w:divBdr>
    </w:div>
    <w:div w:id="796992806">
      <w:bodyDiv w:val="1"/>
      <w:marLeft w:val="0"/>
      <w:marRight w:val="0"/>
      <w:marTop w:val="0"/>
      <w:marBottom w:val="0"/>
      <w:divBdr>
        <w:top w:val="none" w:sz="0" w:space="0" w:color="auto"/>
        <w:left w:val="none" w:sz="0" w:space="0" w:color="auto"/>
        <w:bottom w:val="none" w:sz="0" w:space="0" w:color="auto"/>
        <w:right w:val="none" w:sz="0" w:space="0" w:color="auto"/>
      </w:divBdr>
    </w:div>
    <w:div w:id="798186255">
      <w:bodyDiv w:val="1"/>
      <w:marLeft w:val="0"/>
      <w:marRight w:val="0"/>
      <w:marTop w:val="0"/>
      <w:marBottom w:val="0"/>
      <w:divBdr>
        <w:top w:val="none" w:sz="0" w:space="0" w:color="auto"/>
        <w:left w:val="none" w:sz="0" w:space="0" w:color="auto"/>
        <w:bottom w:val="none" w:sz="0" w:space="0" w:color="auto"/>
        <w:right w:val="none" w:sz="0" w:space="0" w:color="auto"/>
      </w:divBdr>
    </w:div>
    <w:div w:id="809592775">
      <w:bodyDiv w:val="1"/>
      <w:marLeft w:val="0"/>
      <w:marRight w:val="0"/>
      <w:marTop w:val="0"/>
      <w:marBottom w:val="0"/>
      <w:divBdr>
        <w:top w:val="none" w:sz="0" w:space="0" w:color="auto"/>
        <w:left w:val="none" w:sz="0" w:space="0" w:color="auto"/>
        <w:bottom w:val="none" w:sz="0" w:space="0" w:color="auto"/>
        <w:right w:val="none" w:sz="0" w:space="0" w:color="auto"/>
      </w:divBdr>
    </w:div>
    <w:div w:id="839542208">
      <w:bodyDiv w:val="1"/>
      <w:marLeft w:val="0"/>
      <w:marRight w:val="0"/>
      <w:marTop w:val="0"/>
      <w:marBottom w:val="0"/>
      <w:divBdr>
        <w:top w:val="none" w:sz="0" w:space="0" w:color="auto"/>
        <w:left w:val="none" w:sz="0" w:space="0" w:color="auto"/>
        <w:bottom w:val="none" w:sz="0" w:space="0" w:color="auto"/>
        <w:right w:val="none" w:sz="0" w:space="0" w:color="auto"/>
      </w:divBdr>
    </w:div>
    <w:div w:id="840201826">
      <w:bodyDiv w:val="1"/>
      <w:marLeft w:val="0"/>
      <w:marRight w:val="0"/>
      <w:marTop w:val="0"/>
      <w:marBottom w:val="0"/>
      <w:divBdr>
        <w:top w:val="none" w:sz="0" w:space="0" w:color="auto"/>
        <w:left w:val="none" w:sz="0" w:space="0" w:color="auto"/>
        <w:bottom w:val="none" w:sz="0" w:space="0" w:color="auto"/>
        <w:right w:val="none" w:sz="0" w:space="0" w:color="auto"/>
      </w:divBdr>
    </w:div>
    <w:div w:id="850991222">
      <w:bodyDiv w:val="1"/>
      <w:marLeft w:val="0"/>
      <w:marRight w:val="0"/>
      <w:marTop w:val="0"/>
      <w:marBottom w:val="0"/>
      <w:divBdr>
        <w:top w:val="none" w:sz="0" w:space="0" w:color="auto"/>
        <w:left w:val="none" w:sz="0" w:space="0" w:color="auto"/>
        <w:bottom w:val="none" w:sz="0" w:space="0" w:color="auto"/>
        <w:right w:val="none" w:sz="0" w:space="0" w:color="auto"/>
      </w:divBdr>
    </w:div>
    <w:div w:id="864944218">
      <w:bodyDiv w:val="1"/>
      <w:marLeft w:val="0"/>
      <w:marRight w:val="0"/>
      <w:marTop w:val="0"/>
      <w:marBottom w:val="0"/>
      <w:divBdr>
        <w:top w:val="none" w:sz="0" w:space="0" w:color="auto"/>
        <w:left w:val="none" w:sz="0" w:space="0" w:color="auto"/>
        <w:bottom w:val="none" w:sz="0" w:space="0" w:color="auto"/>
        <w:right w:val="none" w:sz="0" w:space="0" w:color="auto"/>
      </w:divBdr>
    </w:div>
    <w:div w:id="874273711">
      <w:bodyDiv w:val="1"/>
      <w:marLeft w:val="0"/>
      <w:marRight w:val="0"/>
      <w:marTop w:val="0"/>
      <w:marBottom w:val="0"/>
      <w:divBdr>
        <w:top w:val="none" w:sz="0" w:space="0" w:color="auto"/>
        <w:left w:val="none" w:sz="0" w:space="0" w:color="auto"/>
        <w:bottom w:val="none" w:sz="0" w:space="0" w:color="auto"/>
        <w:right w:val="none" w:sz="0" w:space="0" w:color="auto"/>
      </w:divBdr>
      <w:divsChild>
        <w:div w:id="1619602530">
          <w:marLeft w:val="0"/>
          <w:marRight w:val="0"/>
          <w:marTop w:val="0"/>
          <w:marBottom w:val="0"/>
          <w:divBdr>
            <w:top w:val="none" w:sz="0" w:space="0" w:color="auto"/>
            <w:left w:val="none" w:sz="0" w:space="0" w:color="auto"/>
            <w:bottom w:val="none" w:sz="0" w:space="0" w:color="auto"/>
            <w:right w:val="none" w:sz="0" w:space="0" w:color="auto"/>
          </w:divBdr>
          <w:divsChild>
            <w:div w:id="1513102143">
              <w:marLeft w:val="0"/>
              <w:marRight w:val="0"/>
              <w:marTop w:val="0"/>
              <w:marBottom w:val="0"/>
              <w:divBdr>
                <w:top w:val="none" w:sz="0" w:space="0" w:color="auto"/>
                <w:left w:val="none" w:sz="0" w:space="0" w:color="auto"/>
                <w:bottom w:val="none" w:sz="0" w:space="0" w:color="auto"/>
                <w:right w:val="none" w:sz="0" w:space="0" w:color="auto"/>
              </w:divBdr>
              <w:divsChild>
                <w:div w:id="14415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01640">
      <w:bodyDiv w:val="1"/>
      <w:marLeft w:val="0"/>
      <w:marRight w:val="0"/>
      <w:marTop w:val="0"/>
      <w:marBottom w:val="0"/>
      <w:divBdr>
        <w:top w:val="none" w:sz="0" w:space="0" w:color="auto"/>
        <w:left w:val="none" w:sz="0" w:space="0" w:color="auto"/>
        <w:bottom w:val="none" w:sz="0" w:space="0" w:color="auto"/>
        <w:right w:val="none" w:sz="0" w:space="0" w:color="auto"/>
      </w:divBdr>
    </w:div>
    <w:div w:id="921062786">
      <w:bodyDiv w:val="1"/>
      <w:marLeft w:val="0"/>
      <w:marRight w:val="0"/>
      <w:marTop w:val="0"/>
      <w:marBottom w:val="0"/>
      <w:divBdr>
        <w:top w:val="none" w:sz="0" w:space="0" w:color="auto"/>
        <w:left w:val="none" w:sz="0" w:space="0" w:color="auto"/>
        <w:bottom w:val="none" w:sz="0" w:space="0" w:color="auto"/>
        <w:right w:val="none" w:sz="0" w:space="0" w:color="auto"/>
      </w:divBdr>
    </w:div>
    <w:div w:id="926576912">
      <w:bodyDiv w:val="1"/>
      <w:marLeft w:val="0"/>
      <w:marRight w:val="0"/>
      <w:marTop w:val="0"/>
      <w:marBottom w:val="0"/>
      <w:divBdr>
        <w:top w:val="none" w:sz="0" w:space="0" w:color="auto"/>
        <w:left w:val="none" w:sz="0" w:space="0" w:color="auto"/>
        <w:bottom w:val="none" w:sz="0" w:space="0" w:color="auto"/>
        <w:right w:val="none" w:sz="0" w:space="0" w:color="auto"/>
      </w:divBdr>
      <w:divsChild>
        <w:div w:id="609044606">
          <w:marLeft w:val="0"/>
          <w:marRight w:val="0"/>
          <w:marTop w:val="0"/>
          <w:marBottom w:val="0"/>
          <w:divBdr>
            <w:top w:val="none" w:sz="0" w:space="0" w:color="auto"/>
            <w:left w:val="none" w:sz="0" w:space="0" w:color="auto"/>
            <w:bottom w:val="none" w:sz="0" w:space="0" w:color="auto"/>
            <w:right w:val="none" w:sz="0" w:space="0" w:color="auto"/>
          </w:divBdr>
          <w:divsChild>
            <w:div w:id="1364096046">
              <w:marLeft w:val="0"/>
              <w:marRight w:val="0"/>
              <w:marTop w:val="0"/>
              <w:marBottom w:val="0"/>
              <w:divBdr>
                <w:top w:val="none" w:sz="0" w:space="0" w:color="auto"/>
                <w:left w:val="none" w:sz="0" w:space="0" w:color="auto"/>
                <w:bottom w:val="none" w:sz="0" w:space="0" w:color="auto"/>
                <w:right w:val="none" w:sz="0" w:space="0" w:color="auto"/>
              </w:divBdr>
              <w:divsChild>
                <w:div w:id="112226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81791">
      <w:bodyDiv w:val="1"/>
      <w:marLeft w:val="0"/>
      <w:marRight w:val="0"/>
      <w:marTop w:val="0"/>
      <w:marBottom w:val="0"/>
      <w:divBdr>
        <w:top w:val="none" w:sz="0" w:space="0" w:color="auto"/>
        <w:left w:val="none" w:sz="0" w:space="0" w:color="auto"/>
        <w:bottom w:val="none" w:sz="0" w:space="0" w:color="auto"/>
        <w:right w:val="none" w:sz="0" w:space="0" w:color="auto"/>
      </w:divBdr>
    </w:div>
    <w:div w:id="942876889">
      <w:bodyDiv w:val="1"/>
      <w:marLeft w:val="0"/>
      <w:marRight w:val="0"/>
      <w:marTop w:val="0"/>
      <w:marBottom w:val="0"/>
      <w:divBdr>
        <w:top w:val="none" w:sz="0" w:space="0" w:color="auto"/>
        <w:left w:val="none" w:sz="0" w:space="0" w:color="auto"/>
        <w:bottom w:val="none" w:sz="0" w:space="0" w:color="auto"/>
        <w:right w:val="none" w:sz="0" w:space="0" w:color="auto"/>
      </w:divBdr>
      <w:divsChild>
        <w:div w:id="1825122178">
          <w:marLeft w:val="0"/>
          <w:marRight w:val="0"/>
          <w:marTop w:val="0"/>
          <w:marBottom w:val="0"/>
          <w:divBdr>
            <w:top w:val="none" w:sz="0" w:space="0" w:color="auto"/>
            <w:left w:val="none" w:sz="0" w:space="0" w:color="auto"/>
            <w:bottom w:val="none" w:sz="0" w:space="0" w:color="auto"/>
            <w:right w:val="none" w:sz="0" w:space="0" w:color="auto"/>
          </w:divBdr>
          <w:divsChild>
            <w:div w:id="1793480352">
              <w:marLeft w:val="0"/>
              <w:marRight w:val="0"/>
              <w:marTop w:val="0"/>
              <w:marBottom w:val="0"/>
              <w:divBdr>
                <w:top w:val="none" w:sz="0" w:space="0" w:color="auto"/>
                <w:left w:val="none" w:sz="0" w:space="0" w:color="auto"/>
                <w:bottom w:val="none" w:sz="0" w:space="0" w:color="auto"/>
                <w:right w:val="none" w:sz="0" w:space="0" w:color="auto"/>
              </w:divBdr>
              <w:divsChild>
                <w:div w:id="12335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2488">
      <w:bodyDiv w:val="1"/>
      <w:marLeft w:val="0"/>
      <w:marRight w:val="0"/>
      <w:marTop w:val="0"/>
      <w:marBottom w:val="0"/>
      <w:divBdr>
        <w:top w:val="none" w:sz="0" w:space="0" w:color="auto"/>
        <w:left w:val="none" w:sz="0" w:space="0" w:color="auto"/>
        <w:bottom w:val="none" w:sz="0" w:space="0" w:color="auto"/>
        <w:right w:val="none" w:sz="0" w:space="0" w:color="auto"/>
      </w:divBdr>
    </w:div>
    <w:div w:id="963387215">
      <w:bodyDiv w:val="1"/>
      <w:marLeft w:val="0"/>
      <w:marRight w:val="0"/>
      <w:marTop w:val="0"/>
      <w:marBottom w:val="0"/>
      <w:divBdr>
        <w:top w:val="none" w:sz="0" w:space="0" w:color="auto"/>
        <w:left w:val="none" w:sz="0" w:space="0" w:color="auto"/>
        <w:bottom w:val="none" w:sz="0" w:space="0" w:color="auto"/>
        <w:right w:val="none" w:sz="0" w:space="0" w:color="auto"/>
      </w:divBdr>
    </w:div>
    <w:div w:id="1002002163">
      <w:bodyDiv w:val="1"/>
      <w:marLeft w:val="0"/>
      <w:marRight w:val="0"/>
      <w:marTop w:val="0"/>
      <w:marBottom w:val="0"/>
      <w:divBdr>
        <w:top w:val="none" w:sz="0" w:space="0" w:color="auto"/>
        <w:left w:val="none" w:sz="0" w:space="0" w:color="auto"/>
        <w:bottom w:val="none" w:sz="0" w:space="0" w:color="auto"/>
        <w:right w:val="none" w:sz="0" w:space="0" w:color="auto"/>
      </w:divBdr>
    </w:div>
    <w:div w:id="1017076247">
      <w:bodyDiv w:val="1"/>
      <w:marLeft w:val="0"/>
      <w:marRight w:val="0"/>
      <w:marTop w:val="0"/>
      <w:marBottom w:val="0"/>
      <w:divBdr>
        <w:top w:val="none" w:sz="0" w:space="0" w:color="auto"/>
        <w:left w:val="none" w:sz="0" w:space="0" w:color="auto"/>
        <w:bottom w:val="none" w:sz="0" w:space="0" w:color="auto"/>
        <w:right w:val="none" w:sz="0" w:space="0" w:color="auto"/>
      </w:divBdr>
    </w:div>
    <w:div w:id="1018777765">
      <w:bodyDiv w:val="1"/>
      <w:marLeft w:val="0"/>
      <w:marRight w:val="0"/>
      <w:marTop w:val="0"/>
      <w:marBottom w:val="0"/>
      <w:divBdr>
        <w:top w:val="none" w:sz="0" w:space="0" w:color="auto"/>
        <w:left w:val="none" w:sz="0" w:space="0" w:color="auto"/>
        <w:bottom w:val="none" w:sz="0" w:space="0" w:color="auto"/>
        <w:right w:val="none" w:sz="0" w:space="0" w:color="auto"/>
      </w:divBdr>
    </w:div>
    <w:div w:id="1031804141">
      <w:bodyDiv w:val="1"/>
      <w:marLeft w:val="0"/>
      <w:marRight w:val="0"/>
      <w:marTop w:val="0"/>
      <w:marBottom w:val="0"/>
      <w:divBdr>
        <w:top w:val="none" w:sz="0" w:space="0" w:color="auto"/>
        <w:left w:val="none" w:sz="0" w:space="0" w:color="auto"/>
        <w:bottom w:val="none" w:sz="0" w:space="0" w:color="auto"/>
        <w:right w:val="none" w:sz="0" w:space="0" w:color="auto"/>
      </w:divBdr>
    </w:div>
    <w:div w:id="1037660695">
      <w:bodyDiv w:val="1"/>
      <w:marLeft w:val="0"/>
      <w:marRight w:val="0"/>
      <w:marTop w:val="0"/>
      <w:marBottom w:val="0"/>
      <w:divBdr>
        <w:top w:val="none" w:sz="0" w:space="0" w:color="auto"/>
        <w:left w:val="none" w:sz="0" w:space="0" w:color="auto"/>
        <w:bottom w:val="none" w:sz="0" w:space="0" w:color="auto"/>
        <w:right w:val="none" w:sz="0" w:space="0" w:color="auto"/>
      </w:divBdr>
    </w:div>
    <w:div w:id="1048844210">
      <w:bodyDiv w:val="1"/>
      <w:marLeft w:val="0"/>
      <w:marRight w:val="0"/>
      <w:marTop w:val="0"/>
      <w:marBottom w:val="0"/>
      <w:divBdr>
        <w:top w:val="none" w:sz="0" w:space="0" w:color="auto"/>
        <w:left w:val="none" w:sz="0" w:space="0" w:color="auto"/>
        <w:bottom w:val="none" w:sz="0" w:space="0" w:color="auto"/>
        <w:right w:val="none" w:sz="0" w:space="0" w:color="auto"/>
      </w:divBdr>
    </w:div>
    <w:div w:id="1073350926">
      <w:bodyDiv w:val="1"/>
      <w:marLeft w:val="0"/>
      <w:marRight w:val="0"/>
      <w:marTop w:val="0"/>
      <w:marBottom w:val="0"/>
      <w:divBdr>
        <w:top w:val="none" w:sz="0" w:space="0" w:color="auto"/>
        <w:left w:val="none" w:sz="0" w:space="0" w:color="auto"/>
        <w:bottom w:val="none" w:sz="0" w:space="0" w:color="auto"/>
        <w:right w:val="none" w:sz="0" w:space="0" w:color="auto"/>
      </w:divBdr>
    </w:div>
    <w:div w:id="1081563386">
      <w:bodyDiv w:val="1"/>
      <w:marLeft w:val="0"/>
      <w:marRight w:val="0"/>
      <w:marTop w:val="0"/>
      <w:marBottom w:val="0"/>
      <w:divBdr>
        <w:top w:val="none" w:sz="0" w:space="0" w:color="auto"/>
        <w:left w:val="none" w:sz="0" w:space="0" w:color="auto"/>
        <w:bottom w:val="none" w:sz="0" w:space="0" w:color="auto"/>
        <w:right w:val="none" w:sz="0" w:space="0" w:color="auto"/>
      </w:divBdr>
    </w:div>
    <w:div w:id="1096830895">
      <w:bodyDiv w:val="1"/>
      <w:marLeft w:val="0"/>
      <w:marRight w:val="0"/>
      <w:marTop w:val="0"/>
      <w:marBottom w:val="0"/>
      <w:divBdr>
        <w:top w:val="none" w:sz="0" w:space="0" w:color="auto"/>
        <w:left w:val="none" w:sz="0" w:space="0" w:color="auto"/>
        <w:bottom w:val="none" w:sz="0" w:space="0" w:color="auto"/>
        <w:right w:val="none" w:sz="0" w:space="0" w:color="auto"/>
      </w:divBdr>
    </w:div>
    <w:div w:id="1100447225">
      <w:bodyDiv w:val="1"/>
      <w:marLeft w:val="0"/>
      <w:marRight w:val="0"/>
      <w:marTop w:val="0"/>
      <w:marBottom w:val="0"/>
      <w:divBdr>
        <w:top w:val="none" w:sz="0" w:space="0" w:color="auto"/>
        <w:left w:val="none" w:sz="0" w:space="0" w:color="auto"/>
        <w:bottom w:val="none" w:sz="0" w:space="0" w:color="auto"/>
        <w:right w:val="none" w:sz="0" w:space="0" w:color="auto"/>
      </w:divBdr>
    </w:div>
    <w:div w:id="1112213888">
      <w:bodyDiv w:val="1"/>
      <w:marLeft w:val="0"/>
      <w:marRight w:val="0"/>
      <w:marTop w:val="0"/>
      <w:marBottom w:val="0"/>
      <w:divBdr>
        <w:top w:val="none" w:sz="0" w:space="0" w:color="auto"/>
        <w:left w:val="none" w:sz="0" w:space="0" w:color="auto"/>
        <w:bottom w:val="none" w:sz="0" w:space="0" w:color="auto"/>
        <w:right w:val="none" w:sz="0" w:space="0" w:color="auto"/>
      </w:divBdr>
    </w:div>
    <w:div w:id="1112552019">
      <w:bodyDiv w:val="1"/>
      <w:marLeft w:val="0"/>
      <w:marRight w:val="0"/>
      <w:marTop w:val="0"/>
      <w:marBottom w:val="0"/>
      <w:divBdr>
        <w:top w:val="none" w:sz="0" w:space="0" w:color="auto"/>
        <w:left w:val="none" w:sz="0" w:space="0" w:color="auto"/>
        <w:bottom w:val="none" w:sz="0" w:space="0" w:color="auto"/>
        <w:right w:val="none" w:sz="0" w:space="0" w:color="auto"/>
      </w:divBdr>
    </w:div>
    <w:div w:id="1118456058">
      <w:bodyDiv w:val="1"/>
      <w:marLeft w:val="0"/>
      <w:marRight w:val="0"/>
      <w:marTop w:val="0"/>
      <w:marBottom w:val="0"/>
      <w:divBdr>
        <w:top w:val="none" w:sz="0" w:space="0" w:color="auto"/>
        <w:left w:val="none" w:sz="0" w:space="0" w:color="auto"/>
        <w:bottom w:val="none" w:sz="0" w:space="0" w:color="auto"/>
        <w:right w:val="none" w:sz="0" w:space="0" w:color="auto"/>
      </w:divBdr>
    </w:div>
    <w:div w:id="1121193876">
      <w:bodyDiv w:val="1"/>
      <w:marLeft w:val="0"/>
      <w:marRight w:val="0"/>
      <w:marTop w:val="0"/>
      <w:marBottom w:val="0"/>
      <w:divBdr>
        <w:top w:val="none" w:sz="0" w:space="0" w:color="auto"/>
        <w:left w:val="none" w:sz="0" w:space="0" w:color="auto"/>
        <w:bottom w:val="none" w:sz="0" w:space="0" w:color="auto"/>
        <w:right w:val="none" w:sz="0" w:space="0" w:color="auto"/>
      </w:divBdr>
    </w:div>
    <w:div w:id="1126778173">
      <w:bodyDiv w:val="1"/>
      <w:marLeft w:val="0"/>
      <w:marRight w:val="0"/>
      <w:marTop w:val="0"/>
      <w:marBottom w:val="0"/>
      <w:divBdr>
        <w:top w:val="none" w:sz="0" w:space="0" w:color="auto"/>
        <w:left w:val="none" w:sz="0" w:space="0" w:color="auto"/>
        <w:bottom w:val="none" w:sz="0" w:space="0" w:color="auto"/>
        <w:right w:val="none" w:sz="0" w:space="0" w:color="auto"/>
      </w:divBdr>
      <w:divsChild>
        <w:div w:id="279799160">
          <w:marLeft w:val="0"/>
          <w:marRight w:val="0"/>
          <w:marTop w:val="0"/>
          <w:marBottom w:val="0"/>
          <w:divBdr>
            <w:top w:val="none" w:sz="0" w:space="0" w:color="auto"/>
            <w:left w:val="none" w:sz="0" w:space="0" w:color="auto"/>
            <w:bottom w:val="none" w:sz="0" w:space="0" w:color="auto"/>
            <w:right w:val="none" w:sz="0" w:space="0" w:color="auto"/>
          </w:divBdr>
          <w:divsChild>
            <w:div w:id="1439988872">
              <w:marLeft w:val="0"/>
              <w:marRight w:val="0"/>
              <w:marTop w:val="0"/>
              <w:marBottom w:val="0"/>
              <w:divBdr>
                <w:top w:val="none" w:sz="0" w:space="0" w:color="auto"/>
                <w:left w:val="none" w:sz="0" w:space="0" w:color="auto"/>
                <w:bottom w:val="none" w:sz="0" w:space="0" w:color="auto"/>
                <w:right w:val="none" w:sz="0" w:space="0" w:color="auto"/>
              </w:divBdr>
              <w:divsChild>
                <w:div w:id="28404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728035">
      <w:bodyDiv w:val="1"/>
      <w:marLeft w:val="0"/>
      <w:marRight w:val="0"/>
      <w:marTop w:val="0"/>
      <w:marBottom w:val="0"/>
      <w:divBdr>
        <w:top w:val="none" w:sz="0" w:space="0" w:color="auto"/>
        <w:left w:val="none" w:sz="0" w:space="0" w:color="auto"/>
        <w:bottom w:val="none" w:sz="0" w:space="0" w:color="auto"/>
        <w:right w:val="none" w:sz="0" w:space="0" w:color="auto"/>
      </w:divBdr>
      <w:divsChild>
        <w:div w:id="1904219166">
          <w:marLeft w:val="0"/>
          <w:marRight w:val="0"/>
          <w:marTop w:val="0"/>
          <w:marBottom w:val="0"/>
          <w:divBdr>
            <w:top w:val="none" w:sz="0" w:space="0" w:color="auto"/>
            <w:left w:val="none" w:sz="0" w:space="0" w:color="auto"/>
            <w:bottom w:val="none" w:sz="0" w:space="0" w:color="auto"/>
            <w:right w:val="none" w:sz="0" w:space="0" w:color="auto"/>
          </w:divBdr>
          <w:divsChild>
            <w:div w:id="1935935608">
              <w:marLeft w:val="0"/>
              <w:marRight w:val="0"/>
              <w:marTop w:val="0"/>
              <w:marBottom w:val="0"/>
              <w:divBdr>
                <w:top w:val="none" w:sz="0" w:space="0" w:color="auto"/>
                <w:left w:val="none" w:sz="0" w:space="0" w:color="auto"/>
                <w:bottom w:val="none" w:sz="0" w:space="0" w:color="auto"/>
                <w:right w:val="none" w:sz="0" w:space="0" w:color="auto"/>
              </w:divBdr>
              <w:divsChild>
                <w:div w:id="12099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829796">
      <w:bodyDiv w:val="1"/>
      <w:marLeft w:val="0"/>
      <w:marRight w:val="0"/>
      <w:marTop w:val="0"/>
      <w:marBottom w:val="0"/>
      <w:divBdr>
        <w:top w:val="none" w:sz="0" w:space="0" w:color="auto"/>
        <w:left w:val="none" w:sz="0" w:space="0" w:color="auto"/>
        <w:bottom w:val="none" w:sz="0" w:space="0" w:color="auto"/>
        <w:right w:val="none" w:sz="0" w:space="0" w:color="auto"/>
      </w:divBdr>
    </w:div>
    <w:div w:id="1157648729">
      <w:bodyDiv w:val="1"/>
      <w:marLeft w:val="0"/>
      <w:marRight w:val="0"/>
      <w:marTop w:val="0"/>
      <w:marBottom w:val="0"/>
      <w:divBdr>
        <w:top w:val="none" w:sz="0" w:space="0" w:color="auto"/>
        <w:left w:val="none" w:sz="0" w:space="0" w:color="auto"/>
        <w:bottom w:val="none" w:sz="0" w:space="0" w:color="auto"/>
        <w:right w:val="none" w:sz="0" w:space="0" w:color="auto"/>
      </w:divBdr>
    </w:div>
    <w:div w:id="1158227675">
      <w:bodyDiv w:val="1"/>
      <w:marLeft w:val="0"/>
      <w:marRight w:val="0"/>
      <w:marTop w:val="0"/>
      <w:marBottom w:val="0"/>
      <w:divBdr>
        <w:top w:val="none" w:sz="0" w:space="0" w:color="auto"/>
        <w:left w:val="none" w:sz="0" w:space="0" w:color="auto"/>
        <w:bottom w:val="none" w:sz="0" w:space="0" w:color="auto"/>
        <w:right w:val="none" w:sz="0" w:space="0" w:color="auto"/>
      </w:divBdr>
    </w:div>
    <w:div w:id="1169294200">
      <w:bodyDiv w:val="1"/>
      <w:marLeft w:val="0"/>
      <w:marRight w:val="0"/>
      <w:marTop w:val="0"/>
      <w:marBottom w:val="0"/>
      <w:divBdr>
        <w:top w:val="none" w:sz="0" w:space="0" w:color="auto"/>
        <w:left w:val="none" w:sz="0" w:space="0" w:color="auto"/>
        <w:bottom w:val="none" w:sz="0" w:space="0" w:color="auto"/>
        <w:right w:val="none" w:sz="0" w:space="0" w:color="auto"/>
      </w:divBdr>
    </w:div>
    <w:div w:id="1175876708">
      <w:bodyDiv w:val="1"/>
      <w:marLeft w:val="0"/>
      <w:marRight w:val="0"/>
      <w:marTop w:val="0"/>
      <w:marBottom w:val="0"/>
      <w:divBdr>
        <w:top w:val="none" w:sz="0" w:space="0" w:color="auto"/>
        <w:left w:val="none" w:sz="0" w:space="0" w:color="auto"/>
        <w:bottom w:val="none" w:sz="0" w:space="0" w:color="auto"/>
        <w:right w:val="none" w:sz="0" w:space="0" w:color="auto"/>
      </w:divBdr>
      <w:divsChild>
        <w:div w:id="1527670880">
          <w:marLeft w:val="0"/>
          <w:marRight w:val="0"/>
          <w:marTop w:val="0"/>
          <w:marBottom w:val="0"/>
          <w:divBdr>
            <w:top w:val="none" w:sz="0" w:space="0" w:color="auto"/>
            <w:left w:val="none" w:sz="0" w:space="0" w:color="auto"/>
            <w:bottom w:val="none" w:sz="0" w:space="0" w:color="auto"/>
            <w:right w:val="none" w:sz="0" w:space="0" w:color="auto"/>
          </w:divBdr>
          <w:divsChild>
            <w:div w:id="741410195">
              <w:marLeft w:val="0"/>
              <w:marRight w:val="0"/>
              <w:marTop w:val="0"/>
              <w:marBottom w:val="0"/>
              <w:divBdr>
                <w:top w:val="none" w:sz="0" w:space="0" w:color="auto"/>
                <w:left w:val="none" w:sz="0" w:space="0" w:color="auto"/>
                <w:bottom w:val="none" w:sz="0" w:space="0" w:color="auto"/>
                <w:right w:val="none" w:sz="0" w:space="0" w:color="auto"/>
              </w:divBdr>
              <w:divsChild>
                <w:div w:id="11307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466005">
      <w:bodyDiv w:val="1"/>
      <w:marLeft w:val="0"/>
      <w:marRight w:val="0"/>
      <w:marTop w:val="0"/>
      <w:marBottom w:val="0"/>
      <w:divBdr>
        <w:top w:val="none" w:sz="0" w:space="0" w:color="auto"/>
        <w:left w:val="none" w:sz="0" w:space="0" w:color="auto"/>
        <w:bottom w:val="none" w:sz="0" w:space="0" w:color="auto"/>
        <w:right w:val="none" w:sz="0" w:space="0" w:color="auto"/>
      </w:divBdr>
    </w:div>
    <w:div w:id="1183470731">
      <w:bodyDiv w:val="1"/>
      <w:marLeft w:val="0"/>
      <w:marRight w:val="0"/>
      <w:marTop w:val="0"/>
      <w:marBottom w:val="0"/>
      <w:divBdr>
        <w:top w:val="none" w:sz="0" w:space="0" w:color="auto"/>
        <w:left w:val="none" w:sz="0" w:space="0" w:color="auto"/>
        <w:bottom w:val="none" w:sz="0" w:space="0" w:color="auto"/>
        <w:right w:val="none" w:sz="0" w:space="0" w:color="auto"/>
      </w:divBdr>
    </w:div>
    <w:div w:id="1184511491">
      <w:bodyDiv w:val="1"/>
      <w:marLeft w:val="0"/>
      <w:marRight w:val="0"/>
      <w:marTop w:val="0"/>
      <w:marBottom w:val="0"/>
      <w:divBdr>
        <w:top w:val="none" w:sz="0" w:space="0" w:color="auto"/>
        <w:left w:val="none" w:sz="0" w:space="0" w:color="auto"/>
        <w:bottom w:val="none" w:sz="0" w:space="0" w:color="auto"/>
        <w:right w:val="none" w:sz="0" w:space="0" w:color="auto"/>
      </w:divBdr>
    </w:div>
    <w:div w:id="1192112629">
      <w:bodyDiv w:val="1"/>
      <w:marLeft w:val="0"/>
      <w:marRight w:val="0"/>
      <w:marTop w:val="0"/>
      <w:marBottom w:val="0"/>
      <w:divBdr>
        <w:top w:val="none" w:sz="0" w:space="0" w:color="auto"/>
        <w:left w:val="none" w:sz="0" w:space="0" w:color="auto"/>
        <w:bottom w:val="none" w:sz="0" w:space="0" w:color="auto"/>
        <w:right w:val="none" w:sz="0" w:space="0" w:color="auto"/>
      </w:divBdr>
    </w:div>
    <w:div w:id="1206597845">
      <w:bodyDiv w:val="1"/>
      <w:marLeft w:val="0"/>
      <w:marRight w:val="0"/>
      <w:marTop w:val="0"/>
      <w:marBottom w:val="0"/>
      <w:divBdr>
        <w:top w:val="none" w:sz="0" w:space="0" w:color="auto"/>
        <w:left w:val="none" w:sz="0" w:space="0" w:color="auto"/>
        <w:bottom w:val="none" w:sz="0" w:space="0" w:color="auto"/>
        <w:right w:val="none" w:sz="0" w:space="0" w:color="auto"/>
      </w:divBdr>
    </w:div>
    <w:div w:id="1209142621">
      <w:bodyDiv w:val="1"/>
      <w:marLeft w:val="0"/>
      <w:marRight w:val="0"/>
      <w:marTop w:val="0"/>
      <w:marBottom w:val="0"/>
      <w:divBdr>
        <w:top w:val="none" w:sz="0" w:space="0" w:color="auto"/>
        <w:left w:val="none" w:sz="0" w:space="0" w:color="auto"/>
        <w:bottom w:val="none" w:sz="0" w:space="0" w:color="auto"/>
        <w:right w:val="none" w:sz="0" w:space="0" w:color="auto"/>
      </w:divBdr>
    </w:div>
    <w:div w:id="1219324489">
      <w:bodyDiv w:val="1"/>
      <w:marLeft w:val="0"/>
      <w:marRight w:val="0"/>
      <w:marTop w:val="0"/>
      <w:marBottom w:val="0"/>
      <w:divBdr>
        <w:top w:val="none" w:sz="0" w:space="0" w:color="auto"/>
        <w:left w:val="none" w:sz="0" w:space="0" w:color="auto"/>
        <w:bottom w:val="none" w:sz="0" w:space="0" w:color="auto"/>
        <w:right w:val="none" w:sz="0" w:space="0" w:color="auto"/>
      </w:divBdr>
    </w:div>
    <w:div w:id="1226599667">
      <w:bodyDiv w:val="1"/>
      <w:marLeft w:val="0"/>
      <w:marRight w:val="0"/>
      <w:marTop w:val="0"/>
      <w:marBottom w:val="0"/>
      <w:divBdr>
        <w:top w:val="none" w:sz="0" w:space="0" w:color="auto"/>
        <w:left w:val="none" w:sz="0" w:space="0" w:color="auto"/>
        <w:bottom w:val="none" w:sz="0" w:space="0" w:color="auto"/>
        <w:right w:val="none" w:sz="0" w:space="0" w:color="auto"/>
      </w:divBdr>
    </w:div>
    <w:div w:id="1233391074">
      <w:bodyDiv w:val="1"/>
      <w:marLeft w:val="0"/>
      <w:marRight w:val="0"/>
      <w:marTop w:val="0"/>
      <w:marBottom w:val="0"/>
      <w:divBdr>
        <w:top w:val="none" w:sz="0" w:space="0" w:color="auto"/>
        <w:left w:val="none" w:sz="0" w:space="0" w:color="auto"/>
        <w:bottom w:val="none" w:sz="0" w:space="0" w:color="auto"/>
        <w:right w:val="none" w:sz="0" w:space="0" w:color="auto"/>
      </w:divBdr>
    </w:div>
    <w:div w:id="1241015196">
      <w:bodyDiv w:val="1"/>
      <w:marLeft w:val="0"/>
      <w:marRight w:val="0"/>
      <w:marTop w:val="0"/>
      <w:marBottom w:val="0"/>
      <w:divBdr>
        <w:top w:val="none" w:sz="0" w:space="0" w:color="auto"/>
        <w:left w:val="none" w:sz="0" w:space="0" w:color="auto"/>
        <w:bottom w:val="none" w:sz="0" w:space="0" w:color="auto"/>
        <w:right w:val="none" w:sz="0" w:space="0" w:color="auto"/>
      </w:divBdr>
    </w:div>
    <w:div w:id="1244072342">
      <w:bodyDiv w:val="1"/>
      <w:marLeft w:val="0"/>
      <w:marRight w:val="0"/>
      <w:marTop w:val="0"/>
      <w:marBottom w:val="0"/>
      <w:divBdr>
        <w:top w:val="none" w:sz="0" w:space="0" w:color="auto"/>
        <w:left w:val="none" w:sz="0" w:space="0" w:color="auto"/>
        <w:bottom w:val="none" w:sz="0" w:space="0" w:color="auto"/>
        <w:right w:val="none" w:sz="0" w:space="0" w:color="auto"/>
      </w:divBdr>
    </w:div>
    <w:div w:id="1250890492">
      <w:bodyDiv w:val="1"/>
      <w:marLeft w:val="0"/>
      <w:marRight w:val="0"/>
      <w:marTop w:val="0"/>
      <w:marBottom w:val="0"/>
      <w:divBdr>
        <w:top w:val="none" w:sz="0" w:space="0" w:color="auto"/>
        <w:left w:val="none" w:sz="0" w:space="0" w:color="auto"/>
        <w:bottom w:val="none" w:sz="0" w:space="0" w:color="auto"/>
        <w:right w:val="none" w:sz="0" w:space="0" w:color="auto"/>
      </w:divBdr>
      <w:divsChild>
        <w:div w:id="43917264">
          <w:marLeft w:val="0"/>
          <w:marRight w:val="0"/>
          <w:marTop w:val="0"/>
          <w:marBottom w:val="0"/>
          <w:divBdr>
            <w:top w:val="none" w:sz="0" w:space="0" w:color="auto"/>
            <w:left w:val="none" w:sz="0" w:space="0" w:color="auto"/>
            <w:bottom w:val="none" w:sz="0" w:space="0" w:color="auto"/>
            <w:right w:val="none" w:sz="0" w:space="0" w:color="auto"/>
          </w:divBdr>
        </w:div>
        <w:div w:id="78872337">
          <w:marLeft w:val="0"/>
          <w:marRight w:val="0"/>
          <w:marTop w:val="0"/>
          <w:marBottom w:val="0"/>
          <w:divBdr>
            <w:top w:val="none" w:sz="0" w:space="0" w:color="auto"/>
            <w:left w:val="none" w:sz="0" w:space="0" w:color="auto"/>
            <w:bottom w:val="none" w:sz="0" w:space="0" w:color="auto"/>
            <w:right w:val="none" w:sz="0" w:space="0" w:color="auto"/>
          </w:divBdr>
        </w:div>
        <w:div w:id="174732730">
          <w:marLeft w:val="0"/>
          <w:marRight w:val="0"/>
          <w:marTop w:val="0"/>
          <w:marBottom w:val="0"/>
          <w:divBdr>
            <w:top w:val="none" w:sz="0" w:space="0" w:color="auto"/>
            <w:left w:val="none" w:sz="0" w:space="0" w:color="auto"/>
            <w:bottom w:val="none" w:sz="0" w:space="0" w:color="auto"/>
            <w:right w:val="none" w:sz="0" w:space="0" w:color="auto"/>
          </w:divBdr>
        </w:div>
        <w:div w:id="176235115">
          <w:marLeft w:val="0"/>
          <w:marRight w:val="0"/>
          <w:marTop w:val="0"/>
          <w:marBottom w:val="0"/>
          <w:divBdr>
            <w:top w:val="none" w:sz="0" w:space="0" w:color="auto"/>
            <w:left w:val="none" w:sz="0" w:space="0" w:color="auto"/>
            <w:bottom w:val="none" w:sz="0" w:space="0" w:color="auto"/>
            <w:right w:val="none" w:sz="0" w:space="0" w:color="auto"/>
          </w:divBdr>
        </w:div>
        <w:div w:id="207375942">
          <w:marLeft w:val="0"/>
          <w:marRight w:val="0"/>
          <w:marTop w:val="0"/>
          <w:marBottom w:val="0"/>
          <w:divBdr>
            <w:top w:val="none" w:sz="0" w:space="0" w:color="auto"/>
            <w:left w:val="none" w:sz="0" w:space="0" w:color="auto"/>
            <w:bottom w:val="none" w:sz="0" w:space="0" w:color="auto"/>
            <w:right w:val="none" w:sz="0" w:space="0" w:color="auto"/>
          </w:divBdr>
        </w:div>
        <w:div w:id="212040971">
          <w:marLeft w:val="0"/>
          <w:marRight w:val="0"/>
          <w:marTop w:val="0"/>
          <w:marBottom w:val="0"/>
          <w:divBdr>
            <w:top w:val="none" w:sz="0" w:space="0" w:color="auto"/>
            <w:left w:val="none" w:sz="0" w:space="0" w:color="auto"/>
            <w:bottom w:val="none" w:sz="0" w:space="0" w:color="auto"/>
            <w:right w:val="none" w:sz="0" w:space="0" w:color="auto"/>
          </w:divBdr>
        </w:div>
        <w:div w:id="212473678">
          <w:marLeft w:val="0"/>
          <w:marRight w:val="0"/>
          <w:marTop w:val="0"/>
          <w:marBottom w:val="0"/>
          <w:divBdr>
            <w:top w:val="none" w:sz="0" w:space="0" w:color="auto"/>
            <w:left w:val="none" w:sz="0" w:space="0" w:color="auto"/>
            <w:bottom w:val="none" w:sz="0" w:space="0" w:color="auto"/>
            <w:right w:val="none" w:sz="0" w:space="0" w:color="auto"/>
          </w:divBdr>
        </w:div>
        <w:div w:id="228425042">
          <w:marLeft w:val="0"/>
          <w:marRight w:val="0"/>
          <w:marTop w:val="0"/>
          <w:marBottom w:val="0"/>
          <w:divBdr>
            <w:top w:val="none" w:sz="0" w:space="0" w:color="auto"/>
            <w:left w:val="none" w:sz="0" w:space="0" w:color="auto"/>
            <w:bottom w:val="none" w:sz="0" w:space="0" w:color="auto"/>
            <w:right w:val="none" w:sz="0" w:space="0" w:color="auto"/>
          </w:divBdr>
        </w:div>
        <w:div w:id="247660725">
          <w:marLeft w:val="0"/>
          <w:marRight w:val="0"/>
          <w:marTop w:val="0"/>
          <w:marBottom w:val="0"/>
          <w:divBdr>
            <w:top w:val="none" w:sz="0" w:space="0" w:color="auto"/>
            <w:left w:val="none" w:sz="0" w:space="0" w:color="auto"/>
            <w:bottom w:val="none" w:sz="0" w:space="0" w:color="auto"/>
            <w:right w:val="none" w:sz="0" w:space="0" w:color="auto"/>
          </w:divBdr>
        </w:div>
        <w:div w:id="333848952">
          <w:marLeft w:val="0"/>
          <w:marRight w:val="0"/>
          <w:marTop w:val="0"/>
          <w:marBottom w:val="0"/>
          <w:divBdr>
            <w:top w:val="none" w:sz="0" w:space="0" w:color="auto"/>
            <w:left w:val="none" w:sz="0" w:space="0" w:color="auto"/>
            <w:bottom w:val="none" w:sz="0" w:space="0" w:color="auto"/>
            <w:right w:val="none" w:sz="0" w:space="0" w:color="auto"/>
          </w:divBdr>
        </w:div>
        <w:div w:id="339894043">
          <w:marLeft w:val="0"/>
          <w:marRight w:val="0"/>
          <w:marTop w:val="0"/>
          <w:marBottom w:val="0"/>
          <w:divBdr>
            <w:top w:val="none" w:sz="0" w:space="0" w:color="auto"/>
            <w:left w:val="none" w:sz="0" w:space="0" w:color="auto"/>
            <w:bottom w:val="none" w:sz="0" w:space="0" w:color="auto"/>
            <w:right w:val="none" w:sz="0" w:space="0" w:color="auto"/>
          </w:divBdr>
        </w:div>
        <w:div w:id="364718174">
          <w:marLeft w:val="0"/>
          <w:marRight w:val="0"/>
          <w:marTop w:val="0"/>
          <w:marBottom w:val="0"/>
          <w:divBdr>
            <w:top w:val="none" w:sz="0" w:space="0" w:color="auto"/>
            <w:left w:val="none" w:sz="0" w:space="0" w:color="auto"/>
            <w:bottom w:val="none" w:sz="0" w:space="0" w:color="auto"/>
            <w:right w:val="none" w:sz="0" w:space="0" w:color="auto"/>
          </w:divBdr>
        </w:div>
        <w:div w:id="466242314">
          <w:marLeft w:val="0"/>
          <w:marRight w:val="0"/>
          <w:marTop w:val="0"/>
          <w:marBottom w:val="0"/>
          <w:divBdr>
            <w:top w:val="none" w:sz="0" w:space="0" w:color="auto"/>
            <w:left w:val="none" w:sz="0" w:space="0" w:color="auto"/>
            <w:bottom w:val="none" w:sz="0" w:space="0" w:color="auto"/>
            <w:right w:val="none" w:sz="0" w:space="0" w:color="auto"/>
          </w:divBdr>
        </w:div>
        <w:div w:id="504591057">
          <w:marLeft w:val="0"/>
          <w:marRight w:val="0"/>
          <w:marTop w:val="0"/>
          <w:marBottom w:val="0"/>
          <w:divBdr>
            <w:top w:val="none" w:sz="0" w:space="0" w:color="auto"/>
            <w:left w:val="none" w:sz="0" w:space="0" w:color="auto"/>
            <w:bottom w:val="none" w:sz="0" w:space="0" w:color="auto"/>
            <w:right w:val="none" w:sz="0" w:space="0" w:color="auto"/>
          </w:divBdr>
        </w:div>
        <w:div w:id="537474739">
          <w:marLeft w:val="0"/>
          <w:marRight w:val="0"/>
          <w:marTop w:val="0"/>
          <w:marBottom w:val="0"/>
          <w:divBdr>
            <w:top w:val="none" w:sz="0" w:space="0" w:color="auto"/>
            <w:left w:val="none" w:sz="0" w:space="0" w:color="auto"/>
            <w:bottom w:val="none" w:sz="0" w:space="0" w:color="auto"/>
            <w:right w:val="none" w:sz="0" w:space="0" w:color="auto"/>
          </w:divBdr>
        </w:div>
        <w:div w:id="613711559">
          <w:marLeft w:val="0"/>
          <w:marRight w:val="0"/>
          <w:marTop w:val="0"/>
          <w:marBottom w:val="0"/>
          <w:divBdr>
            <w:top w:val="none" w:sz="0" w:space="0" w:color="auto"/>
            <w:left w:val="none" w:sz="0" w:space="0" w:color="auto"/>
            <w:bottom w:val="none" w:sz="0" w:space="0" w:color="auto"/>
            <w:right w:val="none" w:sz="0" w:space="0" w:color="auto"/>
          </w:divBdr>
        </w:div>
        <w:div w:id="640117945">
          <w:marLeft w:val="0"/>
          <w:marRight w:val="0"/>
          <w:marTop w:val="0"/>
          <w:marBottom w:val="0"/>
          <w:divBdr>
            <w:top w:val="none" w:sz="0" w:space="0" w:color="auto"/>
            <w:left w:val="none" w:sz="0" w:space="0" w:color="auto"/>
            <w:bottom w:val="none" w:sz="0" w:space="0" w:color="auto"/>
            <w:right w:val="none" w:sz="0" w:space="0" w:color="auto"/>
          </w:divBdr>
        </w:div>
        <w:div w:id="743184467">
          <w:marLeft w:val="0"/>
          <w:marRight w:val="0"/>
          <w:marTop w:val="0"/>
          <w:marBottom w:val="0"/>
          <w:divBdr>
            <w:top w:val="none" w:sz="0" w:space="0" w:color="auto"/>
            <w:left w:val="none" w:sz="0" w:space="0" w:color="auto"/>
            <w:bottom w:val="none" w:sz="0" w:space="0" w:color="auto"/>
            <w:right w:val="none" w:sz="0" w:space="0" w:color="auto"/>
          </w:divBdr>
        </w:div>
        <w:div w:id="767044712">
          <w:marLeft w:val="0"/>
          <w:marRight w:val="0"/>
          <w:marTop w:val="0"/>
          <w:marBottom w:val="0"/>
          <w:divBdr>
            <w:top w:val="none" w:sz="0" w:space="0" w:color="auto"/>
            <w:left w:val="none" w:sz="0" w:space="0" w:color="auto"/>
            <w:bottom w:val="none" w:sz="0" w:space="0" w:color="auto"/>
            <w:right w:val="none" w:sz="0" w:space="0" w:color="auto"/>
          </w:divBdr>
        </w:div>
        <w:div w:id="803933236">
          <w:marLeft w:val="0"/>
          <w:marRight w:val="0"/>
          <w:marTop w:val="0"/>
          <w:marBottom w:val="0"/>
          <w:divBdr>
            <w:top w:val="none" w:sz="0" w:space="0" w:color="auto"/>
            <w:left w:val="none" w:sz="0" w:space="0" w:color="auto"/>
            <w:bottom w:val="none" w:sz="0" w:space="0" w:color="auto"/>
            <w:right w:val="none" w:sz="0" w:space="0" w:color="auto"/>
          </w:divBdr>
        </w:div>
        <w:div w:id="881021428">
          <w:marLeft w:val="0"/>
          <w:marRight w:val="0"/>
          <w:marTop w:val="0"/>
          <w:marBottom w:val="0"/>
          <w:divBdr>
            <w:top w:val="none" w:sz="0" w:space="0" w:color="auto"/>
            <w:left w:val="none" w:sz="0" w:space="0" w:color="auto"/>
            <w:bottom w:val="none" w:sz="0" w:space="0" w:color="auto"/>
            <w:right w:val="none" w:sz="0" w:space="0" w:color="auto"/>
          </w:divBdr>
        </w:div>
        <w:div w:id="906766490">
          <w:marLeft w:val="0"/>
          <w:marRight w:val="0"/>
          <w:marTop w:val="0"/>
          <w:marBottom w:val="0"/>
          <w:divBdr>
            <w:top w:val="none" w:sz="0" w:space="0" w:color="auto"/>
            <w:left w:val="none" w:sz="0" w:space="0" w:color="auto"/>
            <w:bottom w:val="none" w:sz="0" w:space="0" w:color="auto"/>
            <w:right w:val="none" w:sz="0" w:space="0" w:color="auto"/>
          </w:divBdr>
        </w:div>
        <w:div w:id="943733946">
          <w:marLeft w:val="0"/>
          <w:marRight w:val="0"/>
          <w:marTop w:val="0"/>
          <w:marBottom w:val="0"/>
          <w:divBdr>
            <w:top w:val="none" w:sz="0" w:space="0" w:color="auto"/>
            <w:left w:val="none" w:sz="0" w:space="0" w:color="auto"/>
            <w:bottom w:val="none" w:sz="0" w:space="0" w:color="auto"/>
            <w:right w:val="none" w:sz="0" w:space="0" w:color="auto"/>
          </w:divBdr>
        </w:div>
        <w:div w:id="943999618">
          <w:marLeft w:val="0"/>
          <w:marRight w:val="0"/>
          <w:marTop w:val="0"/>
          <w:marBottom w:val="0"/>
          <w:divBdr>
            <w:top w:val="none" w:sz="0" w:space="0" w:color="auto"/>
            <w:left w:val="none" w:sz="0" w:space="0" w:color="auto"/>
            <w:bottom w:val="none" w:sz="0" w:space="0" w:color="auto"/>
            <w:right w:val="none" w:sz="0" w:space="0" w:color="auto"/>
          </w:divBdr>
        </w:div>
        <w:div w:id="971595213">
          <w:marLeft w:val="0"/>
          <w:marRight w:val="0"/>
          <w:marTop w:val="0"/>
          <w:marBottom w:val="0"/>
          <w:divBdr>
            <w:top w:val="none" w:sz="0" w:space="0" w:color="auto"/>
            <w:left w:val="none" w:sz="0" w:space="0" w:color="auto"/>
            <w:bottom w:val="none" w:sz="0" w:space="0" w:color="auto"/>
            <w:right w:val="none" w:sz="0" w:space="0" w:color="auto"/>
          </w:divBdr>
        </w:div>
        <w:div w:id="1003435947">
          <w:marLeft w:val="0"/>
          <w:marRight w:val="0"/>
          <w:marTop w:val="0"/>
          <w:marBottom w:val="0"/>
          <w:divBdr>
            <w:top w:val="none" w:sz="0" w:space="0" w:color="auto"/>
            <w:left w:val="none" w:sz="0" w:space="0" w:color="auto"/>
            <w:bottom w:val="none" w:sz="0" w:space="0" w:color="auto"/>
            <w:right w:val="none" w:sz="0" w:space="0" w:color="auto"/>
          </w:divBdr>
        </w:div>
        <w:div w:id="1110130246">
          <w:marLeft w:val="0"/>
          <w:marRight w:val="0"/>
          <w:marTop w:val="0"/>
          <w:marBottom w:val="0"/>
          <w:divBdr>
            <w:top w:val="none" w:sz="0" w:space="0" w:color="auto"/>
            <w:left w:val="none" w:sz="0" w:space="0" w:color="auto"/>
            <w:bottom w:val="none" w:sz="0" w:space="0" w:color="auto"/>
            <w:right w:val="none" w:sz="0" w:space="0" w:color="auto"/>
          </w:divBdr>
        </w:div>
        <w:div w:id="1111629109">
          <w:marLeft w:val="0"/>
          <w:marRight w:val="0"/>
          <w:marTop w:val="0"/>
          <w:marBottom w:val="0"/>
          <w:divBdr>
            <w:top w:val="none" w:sz="0" w:space="0" w:color="auto"/>
            <w:left w:val="none" w:sz="0" w:space="0" w:color="auto"/>
            <w:bottom w:val="none" w:sz="0" w:space="0" w:color="auto"/>
            <w:right w:val="none" w:sz="0" w:space="0" w:color="auto"/>
          </w:divBdr>
        </w:div>
        <w:div w:id="1114523703">
          <w:marLeft w:val="0"/>
          <w:marRight w:val="0"/>
          <w:marTop w:val="0"/>
          <w:marBottom w:val="0"/>
          <w:divBdr>
            <w:top w:val="none" w:sz="0" w:space="0" w:color="auto"/>
            <w:left w:val="none" w:sz="0" w:space="0" w:color="auto"/>
            <w:bottom w:val="none" w:sz="0" w:space="0" w:color="auto"/>
            <w:right w:val="none" w:sz="0" w:space="0" w:color="auto"/>
          </w:divBdr>
        </w:div>
        <w:div w:id="1197279013">
          <w:marLeft w:val="0"/>
          <w:marRight w:val="0"/>
          <w:marTop w:val="0"/>
          <w:marBottom w:val="0"/>
          <w:divBdr>
            <w:top w:val="none" w:sz="0" w:space="0" w:color="auto"/>
            <w:left w:val="none" w:sz="0" w:space="0" w:color="auto"/>
            <w:bottom w:val="none" w:sz="0" w:space="0" w:color="auto"/>
            <w:right w:val="none" w:sz="0" w:space="0" w:color="auto"/>
          </w:divBdr>
          <w:divsChild>
            <w:div w:id="529416842">
              <w:marLeft w:val="0"/>
              <w:marRight w:val="0"/>
              <w:marTop w:val="0"/>
              <w:marBottom w:val="0"/>
              <w:divBdr>
                <w:top w:val="none" w:sz="0" w:space="0" w:color="auto"/>
                <w:left w:val="none" w:sz="0" w:space="0" w:color="auto"/>
                <w:bottom w:val="none" w:sz="0" w:space="0" w:color="auto"/>
                <w:right w:val="none" w:sz="0" w:space="0" w:color="auto"/>
              </w:divBdr>
            </w:div>
          </w:divsChild>
        </w:div>
        <w:div w:id="1278558576">
          <w:marLeft w:val="0"/>
          <w:marRight w:val="0"/>
          <w:marTop w:val="0"/>
          <w:marBottom w:val="0"/>
          <w:divBdr>
            <w:top w:val="none" w:sz="0" w:space="0" w:color="auto"/>
            <w:left w:val="none" w:sz="0" w:space="0" w:color="auto"/>
            <w:bottom w:val="none" w:sz="0" w:space="0" w:color="auto"/>
            <w:right w:val="none" w:sz="0" w:space="0" w:color="auto"/>
          </w:divBdr>
        </w:div>
        <w:div w:id="1297182371">
          <w:marLeft w:val="0"/>
          <w:marRight w:val="0"/>
          <w:marTop w:val="0"/>
          <w:marBottom w:val="0"/>
          <w:divBdr>
            <w:top w:val="none" w:sz="0" w:space="0" w:color="auto"/>
            <w:left w:val="none" w:sz="0" w:space="0" w:color="auto"/>
            <w:bottom w:val="none" w:sz="0" w:space="0" w:color="auto"/>
            <w:right w:val="none" w:sz="0" w:space="0" w:color="auto"/>
          </w:divBdr>
        </w:div>
        <w:div w:id="1440643460">
          <w:marLeft w:val="0"/>
          <w:marRight w:val="0"/>
          <w:marTop w:val="0"/>
          <w:marBottom w:val="0"/>
          <w:divBdr>
            <w:top w:val="none" w:sz="0" w:space="0" w:color="auto"/>
            <w:left w:val="none" w:sz="0" w:space="0" w:color="auto"/>
            <w:bottom w:val="none" w:sz="0" w:space="0" w:color="auto"/>
            <w:right w:val="none" w:sz="0" w:space="0" w:color="auto"/>
          </w:divBdr>
        </w:div>
        <w:div w:id="1474712431">
          <w:marLeft w:val="0"/>
          <w:marRight w:val="0"/>
          <w:marTop w:val="0"/>
          <w:marBottom w:val="0"/>
          <w:divBdr>
            <w:top w:val="none" w:sz="0" w:space="0" w:color="auto"/>
            <w:left w:val="none" w:sz="0" w:space="0" w:color="auto"/>
            <w:bottom w:val="none" w:sz="0" w:space="0" w:color="auto"/>
            <w:right w:val="none" w:sz="0" w:space="0" w:color="auto"/>
          </w:divBdr>
        </w:div>
        <w:div w:id="1483231857">
          <w:marLeft w:val="0"/>
          <w:marRight w:val="0"/>
          <w:marTop w:val="0"/>
          <w:marBottom w:val="0"/>
          <w:divBdr>
            <w:top w:val="none" w:sz="0" w:space="0" w:color="auto"/>
            <w:left w:val="none" w:sz="0" w:space="0" w:color="auto"/>
            <w:bottom w:val="none" w:sz="0" w:space="0" w:color="auto"/>
            <w:right w:val="none" w:sz="0" w:space="0" w:color="auto"/>
          </w:divBdr>
        </w:div>
        <w:div w:id="1571185666">
          <w:marLeft w:val="0"/>
          <w:marRight w:val="0"/>
          <w:marTop w:val="0"/>
          <w:marBottom w:val="0"/>
          <w:divBdr>
            <w:top w:val="none" w:sz="0" w:space="0" w:color="auto"/>
            <w:left w:val="none" w:sz="0" w:space="0" w:color="auto"/>
            <w:bottom w:val="none" w:sz="0" w:space="0" w:color="auto"/>
            <w:right w:val="none" w:sz="0" w:space="0" w:color="auto"/>
          </w:divBdr>
        </w:div>
        <w:div w:id="1663193342">
          <w:marLeft w:val="0"/>
          <w:marRight w:val="0"/>
          <w:marTop w:val="0"/>
          <w:marBottom w:val="0"/>
          <w:divBdr>
            <w:top w:val="none" w:sz="0" w:space="0" w:color="auto"/>
            <w:left w:val="none" w:sz="0" w:space="0" w:color="auto"/>
            <w:bottom w:val="none" w:sz="0" w:space="0" w:color="auto"/>
            <w:right w:val="none" w:sz="0" w:space="0" w:color="auto"/>
          </w:divBdr>
        </w:div>
        <w:div w:id="1708681344">
          <w:marLeft w:val="0"/>
          <w:marRight w:val="0"/>
          <w:marTop w:val="0"/>
          <w:marBottom w:val="0"/>
          <w:divBdr>
            <w:top w:val="none" w:sz="0" w:space="0" w:color="auto"/>
            <w:left w:val="none" w:sz="0" w:space="0" w:color="auto"/>
            <w:bottom w:val="none" w:sz="0" w:space="0" w:color="auto"/>
            <w:right w:val="none" w:sz="0" w:space="0" w:color="auto"/>
          </w:divBdr>
        </w:div>
        <w:div w:id="1733112878">
          <w:marLeft w:val="0"/>
          <w:marRight w:val="0"/>
          <w:marTop w:val="0"/>
          <w:marBottom w:val="0"/>
          <w:divBdr>
            <w:top w:val="none" w:sz="0" w:space="0" w:color="auto"/>
            <w:left w:val="none" w:sz="0" w:space="0" w:color="auto"/>
            <w:bottom w:val="none" w:sz="0" w:space="0" w:color="auto"/>
            <w:right w:val="none" w:sz="0" w:space="0" w:color="auto"/>
          </w:divBdr>
        </w:div>
        <w:div w:id="1751541444">
          <w:marLeft w:val="0"/>
          <w:marRight w:val="0"/>
          <w:marTop w:val="0"/>
          <w:marBottom w:val="0"/>
          <w:divBdr>
            <w:top w:val="none" w:sz="0" w:space="0" w:color="auto"/>
            <w:left w:val="none" w:sz="0" w:space="0" w:color="auto"/>
            <w:bottom w:val="none" w:sz="0" w:space="0" w:color="auto"/>
            <w:right w:val="none" w:sz="0" w:space="0" w:color="auto"/>
          </w:divBdr>
        </w:div>
        <w:div w:id="1929651367">
          <w:marLeft w:val="0"/>
          <w:marRight w:val="0"/>
          <w:marTop w:val="0"/>
          <w:marBottom w:val="0"/>
          <w:divBdr>
            <w:top w:val="none" w:sz="0" w:space="0" w:color="auto"/>
            <w:left w:val="none" w:sz="0" w:space="0" w:color="auto"/>
            <w:bottom w:val="none" w:sz="0" w:space="0" w:color="auto"/>
            <w:right w:val="none" w:sz="0" w:space="0" w:color="auto"/>
          </w:divBdr>
        </w:div>
        <w:div w:id="1979457371">
          <w:marLeft w:val="0"/>
          <w:marRight w:val="0"/>
          <w:marTop w:val="0"/>
          <w:marBottom w:val="0"/>
          <w:divBdr>
            <w:top w:val="none" w:sz="0" w:space="0" w:color="auto"/>
            <w:left w:val="none" w:sz="0" w:space="0" w:color="auto"/>
            <w:bottom w:val="none" w:sz="0" w:space="0" w:color="auto"/>
            <w:right w:val="none" w:sz="0" w:space="0" w:color="auto"/>
          </w:divBdr>
        </w:div>
      </w:divsChild>
    </w:div>
    <w:div w:id="1256745258">
      <w:bodyDiv w:val="1"/>
      <w:marLeft w:val="0"/>
      <w:marRight w:val="0"/>
      <w:marTop w:val="0"/>
      <w:marBottom w:val="0"/>
      <w:divBdr>
        <w:top w:val="none" w:sz="0" w:space="0" w:color="auto"/>
        <w:left w:val="none" w:sz="0" w:space="0" w:color="auto"/>
        <w:bottom w:val="none" w:sz="0" w:space="0" w:color="auto"/>
        <w:right w:val="none" w:sz="0" w:space="0" w:color="auto"/>
      </w:divBdr>
    </w:div>
    <w:div w:id="1260677354">
      <w:bodyDiv w:val="1"/>
      <w:marLeft w:val="0"/>
      <w:marRight w:val="0"/>
      <w:marTop w:val="0"/>
      <w:marBottom w:val="0"/>
      <w:divBdr>
        <w:top w:val="none" w:sz="0" w:space="0" w:color="auto"/>
        <w:left w:val="none" w:sz="0" w:space="0" w:color="auto"/>
        <w:bottom w:val="none" w:sz="0" w:space="0" w:color="auto"/>
        <w:right w:val="none" w:sz="0" w:space="0" w:color="auto"/>
      </w:divBdr>
    </w:div>
    <w:div w:id="1278415316">
      <w:bodyDiv w:val="1"/>
      <w:marLeft w:val="0"/>
      <w:marRight w:val="0"/>
      <w:marTop w:val="0"/>
      <w:marBottom w:val="0"/>
      <w:divBdr>
        <w:top w:val="none" w:sz="0" w:space="0" w:color="auto"/>
        <w:left w:val="none" w:sz="0" w:space="0" w:color="auto"/>
        <w:bottom w:val="none" w:sz="0" w:space="0" w:color="auto"/>
        <w:right w:val="none" w:sz="0" w:space="0" w:color="auto"/>
      </w:divBdr>
    </w:div>
    <w:div w:id="1282497094">
      <w:bodyDiv w:val="1"/>
      <w:marLeft w:val="0"/>
      <w:marRight w:val="0"/>
      <w:marTop w:val="0"/>
      <w:marBottom w:val="0"/>
      <w:divBdr>
        <w:top w:val="none" w:sz="0" w:space="0" w:color="auto"/>
        <w:left w:val="none" w:sz="0" w:space="0" w:color="auto"/>
        <w:bottom w:val="none" w:sz="0" w:space="0" w:color="auto"/>
        <w:right w:val="none" w:sz="0" w:space="0" w:color="auto"/>
      </w:divBdr>
    </w:div>
    <w:div w:id="1289244726">
      <w:bodyDiv w:val="1"/>
      <w:marLeft w:val="0"/>
      <w:marRight w:val="0"/>
      <w:marTop w:val="0"/>
      <w:marBottom w:val="0"/>
      <w:divBdr>
        <w:top w:val="none" w:sz="0" w:space="0" w:color="auto"/>
        <w:left w:val="none" w:sz="0" w:space="0" w:color="auto"/>
        <w:bottom w:val="none" w:sz="0" w:space="0" w:color="auto"/>
        <w:right w:val="none" w:sz="0" w:space="0" w:color="auto"/>
      </w:divBdr>
    </w:div>
    <w:div w:id="1298225074">
      <w:bodyDiv w:val="1"/>
      <w:marLeft w:val="0"/>
      <w:marRight w:val="0"/>
      <w:marTop w:val="0"/>
      <w:marBottom w:val="0"/>
      <w:divBdr>
        <w:top w:val="none" w:sz="0" w:space="0" w:color="auto"/>
        <w:left w:val="none" w:sz="0" w:space="0" w:color="auto"/>
        <w:bottom w:val="none" w:sz="0" w:space="0" w:color="auto"/>
        <w:right w:val="none" w:sz="0" w:space="0" w:color="auto"/>
      </w:divBdr>
    </w:div>
    <w:div w:id="1298531227">
      <w:bodyDiv w:val="1"/>
      <w:marLeft w:val="0"/>
      <w:marRight w:val="0"/>
      <w:marTop w:val="0"/>
      <w:marBottom w:val="0"/>
      <w:divBdr>
        <w:top w:val="none" w:sz="0" w:space="0" w:color="auto"/>
        <w:left w:val="none" w:sz="0" w:space="0" w:color="auto"/>
        <w:bottom w:val="none" w:sz="0" w:space="0" w:color="auto"/>
        <w:right w:val="none" w:sz="0" w:space="0" w:color="auto"/>
      </w:divBdr>
    </w:div>
    <w:div w:id="1303775938">
      <w:bodyDiv w:val="1"/>
      <w:marLeft w:val="0"/>
      <w:marRight w:val="0"/>
      <w:marTop w:val="0"/>
      <w:marBottom w:val="0"/>
      <w:divBdr>
        <w:top w:val="none" w:sz="0" w:space="0" w:color="auto"/>
        <w:left w:val="none" w:sz="0" w:space="0" w:color="auto"/>
        <w:bottom w:val="none" w:sz="0" w:space="0" w:color="auto"/>
        <w:right w:val="none" w:sz="0" w:space="0" w:color="auto"/>
      </w:divBdr>
    </w:div>
    <w:div w:id="1319337399">
      <w:bodyDiv w:val="1"/>
      <w:marLeft w:val="0"/>
      <w:marRight w:val="0"/>
      <w:marTop w:val="0"/>
      <w:marBottom w:val="0"/>
      <w:divBdr>
        <w:top w:val="none" w:sz="0" w:space="0" w:color="auto"/>
        <w:left w:val="none" w:sz="0" w:space="0" w:color="auto"/>
        <w:bottom w:val="none" w:sz="0" w:space="0" w:color="auto"/>
        <w:right w:val="none" w:sz="0" w:space="0" w:color="auto"/>
      </w:divBdr>
    </w:div>
    <w:div w:id="1319924744">
      <w:bodyDiv w:val="1"/>
      <w:marLeft w:val="0"/>
      <w:marRight w:val="0"/>
      <w:marTop w:val="0"/>
      <w:marBottom w:val="0"/>
      <w:divBdr>
        <w:top w:val="none" w:sz="0" w:space="0" w:color="auto"/>
        <w:left w:val="none" w:sz="0" w:space="0" w:color="auto"/>
        <w:bottom w:val="none" w:sz="0" w:space="0" w:color="auto"/>
        <w:right w:val="none" w:sz="0" w:space="0" w:color="auto"/>
      </w:divBdr>
    </w:div>
    <w:div w:id="1319962394">
      <w:bodyDiv w:val="1"/>
      <w:marLeft w:val="0"/>
      <w:marRight w:val="0"/>
      <w:marTop w:val="0"/>
      <w:marBottom w:val="0"/>
      <w:divBdr>
        <w:top w:val="none" w:sz="0" w:space="0" w:color="auto"/>
        <w:left w:val="none" w:sz="0" w:space="0" w:color="auto"/>
        <w:bottom w:val="none" w:sz="0" w:space="0" w:color="auto"/>
        <w:right w:val="none" w:sz="0" w:space="0" w:color="auto"/>
      </w:divBdr>
      <w:divsChild>
        <w:div w:id="116996022">
          <w:marLeft w:val="720"/>
          <w:marRight w:val="0"/>
          <w:marTop w:val="0"/>
          <w:marBottom w:val="100"/>
          <w:divBdr>
            <w:top w:val="none" w:sz="0" w:space="0" w:color="auto"/>
            <w:left w:val="none" w:sz="0" w:space="0" w:color="auto"/>
            <w:bottom w:val="none" w:sz="0" w:space="0" w:color="auto"/>
            <w:right w:val="none" w:sz="0" w:space="0" w:color="auto"/>
          </w:divBdr>
        </w:div>
        <w:div w:id="330916632">
          <w:marLeft w:val="720"/>
          <w:marRight w:val="0"/>
          <w:marTop w:val="0"/>
          <w:marBottom w:val="100"/>
          <w:divBdr>
            <w:top w:val="none" w:sz="0" w:space="0" w:color="auto"/>
            <w:left w:val="none" w:sz="0" w:space="0" w:color="auto"/>
            <w:bottom w:val="none" w:sz="0" w:space="0" w:color="auto"/>
            <w:right w:val="none" w:sz="0" w:space="0" w:color="auto"/>
          </w:divBdr>
        </w:div>
        <w:div w:id="333187130">
          <w:marLeft w:val="0"/>
          <w:marRight w:val="0"/>
          <w:marTop w:val="0"/>
          <w:marBottom w:val="100"/>
          <w:divBdr>
            <w:top w:val="none" w:sz="0" w:space="0" w:color="auto"/>
            <w:left w:val="none" w:sz="0" w:space="0" w:color="auto"/>
            <w:bottom w:val="none" w:sz="0" w:space="0" w:color="auto"/>
            <w:right w:val="none" w:sz="0" w:space="0" w:color="auto"/>
          </w:divBdr>
        </w:div>
        <w:div w:id="442767759">
          <w:marLeft w:val="0"/>
          <w:marRight w:val="0"/>
          <w:marTop w:val="0"/>
          <w:marBottom w:val="100"/>
          <w:divBdr>
            <w:top w:val="none" w:sz="0" w:space="0" w:color="auto"/>
            <w:left w:val="none" w:sz="0" w:space="0" w:color="auto"/>
            <w:bottom w:val="none" w:sz="0" w:space="0" w:color="auto"/>
            <w:right w:val="none" w:sz="0" w:space="0" w:color="auto"/>
          </w:divBdr>
        </w:div>
        <w:div w:id="1023672982">
          <w:marLeft w:val="720"/>
          <w:marRight w:val="0"/>
          <w:marTop w:val="0"/>
          <w:marBottom w:val="100"/>
          <w:divBdr>
            <w:top w:val="none" w:sz="0" w:space="0" w:color="auto"/>
            <w:left w:val="none" w:sz="0" w:space="0" w:color="auto"/>
            <w:bottom w:val="none" w:sz="0" w:space="0" w:color="auto"/>
            <w:right w:val="none" w:sz="0" w:space="0" w:color="auto"/>
          </w:divBdr>
        </w:div>
        <w:div w:id="1218929558">
          <w:marLeft w:val="720"/>
          <w:marRight w:val="0"/>
          <w:marTop w:val="0"/>
          <w:marBottom w:val="100"/>
          <w:divBdr>
            <w:top w:val="none" w:sz="0" w:space="0" w:color="auto"/>
            <w:left w:val="none" w:sz="0" w:space="0" w:color="auto"/>
            <w:bottom w:val="none" w:sz="0" w:space="0" w:color="auto"/>
            <w:right w:val="none" w:sz="0" w:space="0" w:color="auto"/>
          </w:divBdr>
        </w:div>
      </w:divsChild>
    </w:div>
    <w:div w:id="1323774664">
      <w:bodyDiv w:val="1"/>
      <w:marLeft w:val="0"/>
      <w:marRight w:val="0"/>
      <w:marTop w:val="0"/>
      <w:marBottom w:val="0"/>
      <w:divBdr>
        <w:top w:val="none" w:sz="0" w:space="0" w:color="auto"/>
        <w:left w:val="none" w:sz="0" w:space="0" w:color="auto"/>
        <w:bottom w:val="none" w:sz="0" w:space="0" w:color="auto"/>
        <w:right w:val="none" w:sz="0" w:space="0" w:color="auto"/>
      </w:divBdr>
      <w:divsChild>
        <w:div w:id="1834294793">
          <w:marLeft w:val="0"/>
          <w:marRight w:val="0"/>
          <w:marTop w:val="0"/>
          <w:marBottom w:val="0"/>
          <w:divBdr>
            <w:top w:val="none" w:sz="0" w:space="0" w:color="auto"/>
            <w:left w:val="none" w:sz="0" w:space="0" w:color="auto"/>
            <w:bottom w:val="none" w:sz="0" w:space="0" w:color="auto"/>
            <w:right w:val="none" w:sz="0" w:space="0" w:color="auto"/>
          </w:divBdr>
        </w:div>
      </w:divsChild>
    </w:div>
    <w:div w:id="1326275860">
      <w:bodyDiv w:val="1"/>
      <w:marLeft w:val="0"/>
      <w:marRight w:val="0"/>
      <w:marTop w:val="0"/>
      <w:marBottom w:val="0"/>
      <w:divBdr>
        <w:top w:val="none" w:sz="0" w:space="0" w:color="auto"/>
        <w:left w:val="none" w:sz="0" w:space="0" w:color="auto"/>
        <w:bottom w:val="none" w:sz="0" w:space="0" w:color="auto"/>
        <w:right w:val="none" w:sz="0" w:space="0" w:color="auto"/>
      </w:divBdr>
    </w:div>
    <w:div w:id="1332831724">
      <w:bodyDiv w:val="1"/>
      <w:marLeft w:val="0"/>
      <w:marRight w:val="0"/>
      <w:marTop w:val="0"/>
      <w:marBottom w:val="0"/>
      <w:divBdr>
        <w:top w:val="none" w:sz="0" w:space="0" w:color="auto"/>
        <w:left w:val="none" w:sz="0" w:space="0" w:color="auto"/>
        <w:bottom w:val="none" w:sz="0" w:space="0" w:color="auto"/>
        <w:right w:val="none" w:sz="0" w:space="0" w:color="auto"/>
      </w:divBdr>
    </w:div>
    <w:div w:id="1341011444">
      <w:bodyDiv w:val="1"/>
      <w:marLeft w:val="0"/>
      <w:marRight w:val="0"/>
      <w:marTop w:val="0"/>
      <w:marBottom w:val="0"/>
      <w:divBdr>
        <w:top w:val="none" w:sz="0" w:space="0" w:color="auto"/>
        <w:left w:val="none" w:sz="0" w:space="0" w:color="auto"/>
        <w:bottom w:val="none" w:sz="0" w:space="0" w:color="auto"/>
        <w:right w:val="none" w:sz="0" w:space="0" w:color="auto"/>
      </w:divBdr>
    </w:div>
    <w:div w:id="1351570517">
      <w:bodyDiv w:val="1"/>
      <w:marLeft w:val="0"/>
      <w:marRight w:val="0"/>
      <w:marTop w:val="0"/>
      <w:marBottom w:val="0"/>
      <w:divBdr>
        <w:top w:val="none" w:sz="0" w:space="0" w:color="auto"/>
        <w:left w:val="none" w:sz="0" w:space="0" w:color="auto"/>
        <w:bottom w:val="none" w:sz="0" w:space="0" w:color="auto"/>
        <w:right w:val="none" w:sz="0" w:space="0" w:color="auto"/>
      </w:divBdr>
    </w:div>
    <w:div w:id="1358003297">
      <w:bodyDiv w:val="1"/>
      <w:marLeft w:val="0"/>
      <w:marRight w:val="0"/>
      <w:marTop w:val="0"/>
      <w:marBottom w:val="0"/>
      <w:divBdr>
        <w:top w:val="none" w:sz="0" w:space="0" w:color="auto"/>
        <w:left w:val="none" w:sz="0" w:space="0" w:color="auto"/>
        <w:bottom w:val="none" w:sz="0" w:space="0" w:color="auto"/>
        <w:right w:val="none" w:sz="0" w:space="0" w:color="auto"/>
      </w:divBdr>
    </w:div>
    <w:div w:id="1380084067">
      <w:bodyDiv w:val="1"/>
      <w:marLeft w:val="0"/>
      <w:marRight w:val="0"/>
      <w:marTop w:val="0"/>
      <w:marBottom w:val="0"/>
      <w:divBdr>
        <w:top w:val="none" w:sz="0" w:space="0" w:color="auto"/>
        <w:left w:val="none" w:sz="0" w:space="0" w:color="auto"/>
        <w:bottom w:val="none" w:sz="0" w:space="0" w:color="auto"/>
        <w:right w:val="none" w:sz="0" w:space="0" w:color="auto"/>
      </w:divBdr>
    </w:div>
    <w:div w:id="1381897450">
      <w:bodyDiv w:val="1"/>
      <w:marLeft w:val="0"/>
      <w:marRight w:val="0"/>
      <w:marTop w:val="0"/>
      <w:marBottom w:val="0"/>
      <w:divBdr>
        <w:top w:val="none" w:sz="0" w:space="0" w:color="auto"/>
        <w:left w:val="none" w:sz="0" w:space="0" w:color="auto"/>
        <w:bottom w:val="none" w:sz="0" w:space="0" w:color="auto"/>
        <w:right w:val="none" w:sz="0" w:space="0" w:color="auto"/>
      </w:divBdr>
    </w:div>
    <w:div w:id="1383596734">
      <w:bodyDiv w:val="1"/>
      <w:marLeft w:val="0"/>
      <w:marRight w:val="0"/>
      <w:marTop w:val="0"/>
      <w:marBottom w:val="0"/>
      <w:divBdr>
        <w:top w:val="none" w:sz="0" w:space="0" w:color="auto"/>
        <w:left w:val="none" w:sz="0" w:space="0" w:color="auto"/>
        <w:bottom w:val="none" w:sz="0" w:space="0" w:color="auto"/>
        <w:right w:val="none" w:sz="0" w:space="0" w:color="auto"/>
      </w:divBdr>
    </w:div>
    <w:div w:id="1384063058">
      <w:bodyDiv w:val="1"/>
      <w:marLeft w:val="0"/>
      <w:marRight w:val="0"/>
      <w:marTop w:val="0"/>
      <w:marBottom w:val="0"/>
      <w:divBdr>
        <w:top w:val="none" w:sz="0" w:space="0" w:color="auto"/>
        <w:left w:val="none" w:sz="0" w:space="0" w:color="auto"/>
        <w:bottom w:val="none" w:sz="0" w:space="0" w:color="auto"/>
        <w:right w:val="none" w:sz="0" w:space="0" w:color="auto"/>
      </w:divBdr>
    </w:div>
    <w:div w:id="1385183146">
      <w:bodyDiv w:val="1"/>
      <w:marLeft w:val="0"/>
      <w:marRight w:val="0"/>
      <w:marTop w:val="0"/>
      <w:marBottom w:val="0"/>
      <w:divBdr>
        <w:top w:val="none" w:sz="0" w:space="0" w:color="auto"/>
        <w:left w:val="none" w:sz="0" w:space="0" w:color="auto"/>
        <w:bottom w:val="none" w:sz="0" w:space="0" w:color="auto"/>
        <w:right w:val="none" w:sz="0" w:space="0" w:color="auto"/>
      </w:divBdr>
    </w:div>
    <w:div w:id="1388071924">
      <w:bodyDiv w:val="1"/>
      <w:marLeft w:val="0"/>
      <w:marRight w:val="0"/>
      <w:marTop w:val="0"/>
      <w:marBottom w:val="0"/>
      <w:divBdr>
        <w:top w:val="none" w:sz="0" w:space="0" w:color="auto"/>
        <w:left w:val="none" w:sz="0" w:space="0" w:color="auto"/>
        <w:bottom w:val="none" w:sz="0" w:space="0" w:color="auto"/>
        <w:right w:val="none" w:sz="0" w:space="0" w:color="auto"/>
      </w:divBdr>
    </w:div>
    <w:div w:id="1394083664">
      <w:bodyDiv w:val="1"/>
      <w:marLeft w:val="0"/>
      <w:marRight w:val="0"/>
      <w:marTop w:val="0"/>
      <w:marBottom w:val="0"/>
      <w:divBdr>
        <w:top w:val="none" w:sz="0" w:space="0" w:color="auto"/>
        <w:left w:val="none" w:sz="0" w:space="0" w:color="auto"/>
        <w:bottom w:val="none" w:sz="0" w:space="0" w:color="auto"/>
        <w:right w:val="none" w:sz="0" w:space="0" w:color="auto"/>
      </w:divBdr>
    </w:div>
    <w:div w:id="1406680182">
      <w:bodyDiv w:val="1"/>
      <w:marLeft w:val="0"/>
      <w:marRight w:val="0"/>
      <w:marTop w:val="0"/>
      <w:marBottom w:val="0"/>
      <w:divBdr>
        <w:top w:val="none" w:sz="0" w:space="0" w:color="auto"/>
        <w:left w:val="none" w:sz="0" w:space="0" w:color="auto"/>
        <w:bottom w:val="none" w:sz="0" w:space="0" w:color="auto"/>
        <w:right w:val="none" w:sz="0" w:space="0" w:color="auto"/>
      </w:divBdr>
      <w:divsChild>
        <w:div w:id="22322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0993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193235">
      <w:bodyDiv w:val="1"/>
      <w:marLeft w:val="0"/>
      <w:marRight w:val="0"/>
      <w:marTop w:val="0"/>
      <w:marBottom w:val="0"/>
      <w:divBdr>
        <w:top w:val="none" w:sz="0" w:space="0" w:color="auto"/>
        <w:left w:val="none" w:sz="0" w:space="0" w:color="auto"/>
        <w:bottom w:val="none" w:sz="0" w:space="0" w:color="auto"/>
        <w:right w:val="none" w:sz="0" w:space="0" w:color="auto"/>
      </w:divBdr>
    </w:div>
    <w:div w:id="1409425914">
      <w:bodyDiv w:val="1"/>
      <w:marLeft w:val="0"/>
      <w:marRight w:val="0"/>
      <w:marTop w:val="0"/>
      <w:marBottom w:val="0"/>
      <w:divBdr>
        <w:top w:val="none" w:sz="0" w:space="0" w:color="auto"/>
        <w:left w:val="none" w:sz="0" w:space="0" w:color="auto"/>
        <w:bottom w:val="none" w:sz="0" w:space="0" w:color="auto"/>
        <w:right w:val="none" w:sz="0" w:space="0" w:color="auto"/>
      </w:divBdr>
    </w:div>
    <w:div w:id="1430734151">
      <w:bodyDiv w:val="1"/>
      <w:marLeft w:val="0"/>
      <w:marRight w:val="0"/>
      <w:marTop w:val="0"/>
      <w:marBottom w:val="0"/>
      <w:divBdr>
        <w:top w:val="none" w:sz="0" w:space="0" w:color="auto"/>
        <w:left w:val="none" w:sz="0" w:space="0" w:color="auto"/>
        <w:bottom w:val="none" w:sz="0" w:space="0" w:color="auto"/>
        <w:right w:val="none" w:sz="0" w:space="0" w:color="auto"/>
      </w:divBdr>
    </w:div>
    <w:div w:id="1432120245">
      <w:bodyDiv w:val="1"/>
      <w:marLeft w:val="0"/>
      <w:marRight w:val="0"/>
      <w:marTop w:val="0"/>
      <w:marBottom w:val="0"/>
      <w:divBdr>
        <w:top w:val="none" w:sz="0" w:space="0" w:color="auto"/>
        <w:left w:val="none" w:sz="0" w:space="0" w:color="auto"/>
        <w:bottom w:val="none" w:sz="0" w:space="0" w:color="auto"/>
        <w:right w:val="none" w:sz="0" w:space="0" w:color="auto"/>
      </w:divBdr>
    </w:div>
    <w:div w:id="1436826733">
      <w:bodyDiv w:val="1"/>
      <w:marLeft w:val="0"/>
      <w:marRight w:val="0"/>
      <w:marTop w:val="0"/>
      <w:marBottom w:val="0"/>
      <w:divBdr>
        <w:top w:val="none" w:sz="0" w:space="0" w:color="auto"/>
        <w:left w:val="none" w:sz="0" w:space="0" w:color="auto"/>
        <w:bottom w:val="none" w:sz="0" w:space="0" w:color="auto"/>
        <w:right w:val="none" w:sz="0" w:space="0" w:color="auto"/>
      </w:divBdr>
    </w:div>
    <w:div w:id="1442141412">
      <w:bodyDiv w:val="1"/>
      <w:marLeft w:val="0"/>
      <w:marRight w:val="0"/>
      <w:marTop w:val="0"/>
      <w:marBottom w:val="0"/>
      <w:divBdr>
        <w:top w:val="none" w:sz="0" w:space="0" w:color="auto"/>
        <w:left w:val="none" w:sz="0" w:space="0" w:color="auto"/>
        <w:bottom w:val="none" w:sz="0" w:space="0" w:color="auto"/>
        <w:right w:val="none" w:sz="0" w:space="0" w:color="auto"/>
      </w:divBdr>
    </w:div>
    <w:div w:id="1443955699">
      <w:bodyDiv w:val="1"/>
      <w:marLeft w:val="0"/>
      <w:marRight w:val="0"/>
      <w:marTop w:val="0"/>
      <w:marBottom w:val="0"/>
      <w:divBdr>
        <w:top w:val="none" w:sz="0" w:space="0" w:color="auto"/>
        <w:left w:val="none" w:sz="0" w:space="0" w:color="auto"/>
        <w:bottom w:val="none" w:sz="0" w:space="0" w:color="auto"/>
        <w:right w:val="none" w:sz="0" w:space="0" w:color="auto"/>
      </w:divBdr>
    </w:div>
    <w:div w:id="1447306507">
      <w:bodyDiv w:val="1"/>
      <w:marLeft w:val="0"/>
      <w:marRight w:val="0"/>
      <w:marTop w:val="0"/>
      <w:marBottom w:val="0"/>
      <w:divBdr>
        <w:top w:val="none" w:sz="0" w:space="0" w:color="auto"/>
        <w:left w:val="none" w:sz="0" w:space="0" w:color="auto"/>
        <w:bottom w:val="none" w:sz="0" w:space="0" w:color="auto"/>
        <w:right w:val="none" w:sz="0" w:space="0" w:color="auto"/>
      </w:divBdr>
    </w:div>
    <w:div w:id="1447387793">
      <w:bodyDiv w:val="1"/>
      <w:marLeft w:val="0"/>
      <w:marRight w:val="0"/>
      <w:marTop w:val="0"/>
      <w:marBottom w:val="0"/>
      <w:divBdr>
        <w:top w:val="none" w:sz="0" w:space="0" w:color="auto"/>
        <w:left w:val="none" w:sz="0" w:space="0" w:color="auto"/>
        <w:bottom w:val="none" w:sz="0" w:space="0" w:color="auto"/>
        <w:right w:val="none" w:sz="0" w:space="0" w:color="auto"/>
      </w:divBdr>
    </w:div>
    <w:div w:id="1449353368">
      <w:bodyDiv w:val="1"/>
      <w:marLeft w:val="0"/>
      <w:marRight w:val="0"/>
      <w:marTop w:val="0"/>
      <w:marBottom w:val="0"/>
      <w:divBdr>
        <w:top w:val="none" w:sz="0" w:space="0" w:color="auto"/>
        <w:left w:val="none" w:sz="0" w:space="0" w:color="auto"/>
        <w:bottom w:val="none" w:sz="0" w:space="0" w:color="auto"/>
        <w:right w:val="none" w:sz="0" w:space="0" w:color="auto"/>
      </w:divBdr>
    </w:div>
    <w:div w:id="1452243998">
      <w:bodyDiv w:val="1"/>
      <w:marLeft w:val="0"/>
      <w:marRight w:val="0"/>
      <w:marTop w:val="0"/>
      <w:marBottom w:val="0"/>
      <w:divBdr>
        <w:top w:val="none" w:sz="0" w:space="0" w:color="auto"/>
        <w:left w:val="none" w:sz="0" w:space="0" w:color="auto"/>
        <w:bottom w:val="none" w:sz="0" w:space="0" w:color="auto"/>
        <w:right w:val="none" w:sz="0" w:space="0" w:color="auto"/>
      </w:divBdr>
    </w:div>
    <w:div w:id="1461876025">
      <w:bodyDiv w:val="1"/>
      <w:marLeft w:val="0"/>
      <w:marRight w:val="0"/>
      <w:marTop w:val="0"/>
      <w:marBottom w:val="0"/>
      <w:divBdr>
        <w:top w:val="none" w:sz="0" w:space="0" w:color="auto"/>
        <w:left w:val="none" w:sz="0" w:space="0" w:color="auto"/>
        <w:bottom w:val="none" w:sz="0" w:space="0" w:color="auto"/>
        <w:right w:val="none" w:sz="0" w:space="0" w:color="auto"/>
      </w:divBdr>
    </w:div>
    <w:div w:id="1485586171">
      <w:bodyDiv w:val="1"/>
      <w:marLeft w:val="0"/>
      <w:marRight w:val="0"/>
      <w:marTop w:val="0"/>
      <w:marBottom w:val="0"/>
      <w:divBdr>
        <w:top w:val="none" w:sz="0" w:space="0" w:color="auto"/>
        <w:left w:val="none" w:sz="0" w:space="0" w:color="auto"/>
        <w:bottom w:val="none" w:sz="0" w:space="0" w:color="auto"/>
        <w:right w:val="none" w:sz="0" w:space="0" w:color="auto"/>
      </w:divBdr>
      <w:divsChild>
        <w:div w:id="423262491">
          <w:marLeft w:val="0"/>
          <w:marRight w:val="0"/>
          <w:marTop w:val="0"/>
          <w:marBottom w:val="100"/>
          <w:divBdr>
            <w:top w:val="none" w:sz="0" w:space="0" w:color="auto"/>
            <w:left w:val="none" w:sz="0" w:space="0" w:color="auto"/>
            <w:bottom w:val="none" w:sz="0" w:space="0" w:color="auto"/>
            <w:right w:val="none" w:sz="0" w:space="0" w:color="auto"/>
          </w:divBdr>
        </w:div>
        <w:div w:id="597255485">
          <w:marLeft w:val="720"/>
          <w:marRight w:val="0"/>
          <w:marTop w:val="0"/>
          <w:marBottom w:val="100"/>
          <w:divBdr>
            <w:top w:val="none" w:sz="0" w:space="0" w:color="auto"/>
            <w:left w:val="none" w:sz="0" w:space="0" w:color="auto"/>
            <w:bottom w:val="none" w:sz="0" w:space="0" w:color="auto"/>
            <w:right w:val="none" w:sz="0" w:space="0" w:color="auto"/>
          </w:divBdr>
        </w:div>
        <w:div w:id="620965309">
          <w:marLeft w:val="720"/>
          <w:marRight w:val="0"/>
          <w:marTop w:val="0"/>
          <w:marBottom w:val="100"/>
          <w:divBdr>
            <w:top w:val="none" w:sz="0" w:space="0" w:color="auto"/>
            <w:left w:val="none" w:sz="0" w:space="0" w:color="auto"/>
            <w:bottom w:val="none" w:sz="0" w:space="0" w:color="auto"/>
            <w:right w:val="none" w:sz="0" w:space="0" w:color="auto"/>
          </w:divBdr>
        </w:div>
        <w:div w:id="1353413164">
          <w:marLeft w:val="720"/>
          <w:marRight w:val="0"/>
          <w:marTop w:val="0"/>
          <w:marBottom w:val="100"/>
          <w:divBdr>
            <w:top w:val="none" w:sz="0" w:space="0" w:color="auto"/>
            <w:left w:val="none" w:sz="0" w:space="0" w:color="auto"/>
            <w:bottom w:val="none" w:sz="0" w:space="0" w:color="auto"/>
            <w:right w:val="none" w:sz="0" w:space="0" w:color="auto"/>
          </w:divBdr>
        </w:div>
        <w:div w:id="1801724766">
          <w:marLeft w:val="720"/>
          <w:marRight w:val="0"/>
          <w:marTop w:val="0"/>
          <w:marBottom w:val="100"/>
          <w:divBdr>
            <w:top w:val="none" w:sz="0" w:space="0" w:color="auto"/>
            <w:left w:val="none" w:sz="0" w:space="0" w:color="auto"/>
            <w:bottom w:val="none" w:sz="0" w:space="0" w:color="auto"/>
            <w:right w:val="none" w:sz="0" w:space="0" w:color="auto"/>
          </w:divBdr>
        </w:div>
        <w:div w:id="1839538012">
          <w:marLeft w:val="0"/>
          <w:marRight w:val="0"/>
          <w:marTop w:val="0"/>
          <w:marBottom w:val="100"/>
          <w:divBdr>
            <w:top w:val="none" w:sz="0" w:space="0" w:color="auto"/>
            <w:left w:val="none" w:sz="0" w:space="0" w:color="auto"/>
            <w:bottom w:val="none" w:sz="0" w:space="0" w:color="auto"/>
            <w:right w:val="none" w:sz="0" w:space="0" w:color="auto"/>
          </w:divBdr>
        </w:div>
      </w:divsChild>
    </w:div>
    <w:div w:id="1496726828">
      <w:bodyDiv w:val="1"/>
      <w:marLeft w:val="0"/>
      <w:marRight w:val="0"/>
      <w:marTop w:val="0"/>
      <w:marBottom w:val="0"/>
      <w:divBdr>
        <w:top w:val="none" w:sz="0" w:space="0" w:color="auto"/>
        <w:left w:val="none" w:sz="0" w:space="0" w:color="auto"/>
        <w:bottom w:val="none" w:sz="0" w:space="0" w:color="auto"/>
        <w:right w:val="none" w:sz="0" w:space="0" w:color="auto"/>
      </w:divBdr>
    </w:div>
    <w:div w:id="1503859756">
      <w:bodyDiv w:val="1"/>
      <w:marLeft w:val="0"/>
      <w:marRight w:val="0"/>
      <w:marTop w:val="0"/>
      <w:marBottom w:val="0"/>
      <w:divBdr>
        <w:top w:val="none" w:sz="0" w:space="0" w:color="auto"/>
        <w:left w:val="none" w:sz="0" w:space="0" w:color="auto"/>
        <w:bottom w:val="none" w:sz="0" w:space="0" w:color="auto"/>
        <w:right w:val="none" w:sz="0" w:space="0" w:color="auto"/>
      </w:divBdr>
    </w:div>
    <w:div w:id="1504280222">
      <w:bodyDiv w:val="1"/>
      <w:marLeft w:val="0"/>
      <w:marRight w:val="0"/>
      <w:marTop w:val="0"/>
      <w:marBottom w:val="0"/>
      <w:divBdr>
        <w:top w:val="none" w:sz="0" w:space="0" w:color="auto"/>
        <w:left w:val="none" w:sz="0" w:space="0" w:color="auto"/>
        <w:bottom w:val="none" w:sz="0" w:space="0" w:color="auto"/>
        <w:right w:val="none" w:sz="0" w:space="0" w:color="auto"/>
      </w:divBdr>
    </w:div>
    <w:div w:id="1546410370">
      <w:bodyDiv w:val="1"/>
      <w:marLeft w:val="0"/>
      <w:marRight w:val="0"/>
      <w:marTop w:val="0"/>
      <w:marBottom w:val="0"/>
      <w:divBdr>
        <w:top w:val="none" w:sz="0" w:space="0" w:color="auto"/>
        <w:left w:val="none" w:sz="0" w:space="0" w:color="auto"/>
        <w:bottom w:val="none" w:sz="0" w:space="0" w:color="auto"/>
        <w:right w:val="none" w:sz="0" w:space="0" w:color="auto"/>
      </w:divBdr>
    </w:div>
    <w:div w:id="1556623511">
      <w:bodyDiv w:val="1"/>
      <w:marLeft w:val="0"/>
      <w:marRight w:val="0"/>
      <w:marTop w:val="0"/>
      <w:marBottom w:val="0"/>
      <w:divBdr>
        <w:top w:val="none" w:sz="0" w:space="0" w:color="auto"/>
        <w:left w:val="none" w:sz="0" w:space="0" w:color="auto"/>
        <w:bottom w:val="none" w:sz="0" w:space="0" w:color="auto"/>
        <w:right w:val="none" w:sz="0" w:space="0" w:color="auto"/>
      </w:divBdr>
    </w:div>
    <w:div w:id="1561162728">
      <w:bodyDiv w:val="1"/>
      <w:marLeft w:val="0"/>
      <w:marRight w:val="0"/>
      <w:marTop w:val="0"/>
      <w:marBottom w:val="0"/>
      <w:divBdr>
        <w:top w:val="none" w:sz="0" w:space="0" w:color="auto"/>
        <w:left w:val="none" w:sz="0" w:space="0" w:color="auto"/>
        <w:bottom w:val="none" w:sz="0" w:space="0" w:color="auto"/>
        <w:right w:val="none" w:sz="0" w:space="0" w:color="auto"/>
      </w:divBdr>
    </w:div>
    <w:div w:id="1571502984">
      <w:bodyDiv w:val="1"/>
      <w:marLeft w:val="0"/>
      <w:marRight w:val="0"/>
      <w:marTop w:val="0"/>
      <w:marBottom w:val="0"/>
      <w:divBdr>
        <w:top w:val="none" w:sz="0" w:space="0" w:color="auto"/>
        <w:left w:val="none" w:sz="0" w:space="0" w:color="auto"/>
        <w:bottom w:val="none" w:sz="0" w:space="0" w:color="auto"/>
        <w:right w:val="none" w:sz="0" w:space="0" w:color="auto"/>
      </w:divBdr>
      <w:divsChild>
        <w:div w:id="210726035">
          <w:marLeft w:val="0"/>
          <w:marRight w:val="0"/>
          <w:marTop w:val="0"/>
          <w:marBottom w:val="0"/>
          <w:divBdr>
            <w:top w:val="none" w:sz="0" w:space="0" w:color="auto"/>
            <w:left w:val="none" w:sz="0" w:space="0" w:color="auto"/>
            <w:bottom w:val="none" w:sz="0" w:space="0" w:color="auto"/>
            <w:right w:val="none" w:sz="0" w:space="0" w:color="auto"/>
          </w:divBdr>
          <w:divsChild>
            <w:div w:id="1182278335">
              <w:marLeft w:val="0"/>
              <w:marRight w:val="0"/>
              <w:marTop w:val="0"/>
              <w:marBottom w:val="0"/>
              <w:divBdr>
                <w:top w:val="none" w:sz="0" w:space="0" w:color="auto"/>
                <w:left w:val="none" w:sz="0" w:space="0" w:color="auto"/>
                <w:bottom w:val="none" w:sz="0" w:space="0" w:color="auto"/>
                <w:right w:val="none" w:sz="0" w:space="0" w:color="auto"/>
              </w:divBdr>
              <w:divsChild>
                <w:div w:id="101784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90592">
      <w:bodyDiv w:val="1"/>
      <w:marLeft w:val="0"/>
      <w:marRight w:val="0"/>
      <w:marTop w:val="0"/>
      <w:marBottom w:val="0"/>
      <w:divBdr>
        <w:top w:val="none" w:sz="0" w:space="0" w:color="auto"/>
        <w:left w:val="none" w:sz="0" w:space="0" w:color="auto"/>
        <w:bottom w:val="none" w:sz="0" w:space="0" w:color="auto"/>
        <w:right w:val="none" w:sz="0" w:space="0" w:color="auto"/>
      </w:divBdr>
    </w:div>
    <w:div w:id="1591542294">
      <w:bodyDiv w:val="1"/>
      <w:marLeft w:val="0"/>
      <w:marRight w:val="0"/>
      <w:marTop w:val="0"/>
      <w:marBottom w:val="0"/>
      <w:divBdr>
        <w:top w:val="none" w:sz="0" w:space="0" w:color="auto"/>
        <w:left w:val="none" w:sz="0" w:space="0" w:color="auto"/>
        <w:bottom w:val="none" w:sz="0" w:space="0" w:color="auto"/>
        <w:right w:val="none" w:sz="0" w:space="0" w:color="auto"/>
      </w:divBdr>
    </w:div>
    <w:div w:id="1598102362">
      <w:bodyDiv w:val="1"/>
      <w:marLeft w:val="0"/>
      <w:marRight w:val="0"/>
      <w:marTop w:val="0"/>
      <w:marBottom w:val="0"/>
      <w:divBdr>
        <w:top w:val="none" w:sz="0" w:space="0" w:color="auto"/>
        <w:left w:val="none" w:sz="0" w:space="0" w:color="auto"/>
        <w:bottom w:val="none" w:sz="0" w:space="0" w:color="auto"/>
        <w:right w:val="none" w:sz="0" w:space="0" w:color="auto"/>
      </w:divBdr>
    </w:div>
    <w:div w:id="1601722082">
      <w:bodyDiv w:val="1"/>
      <w:marLeft w:val="0"/>
      <w:marRight w:val="0"/>
      <w:marTop w:val="0"/>
      <w:marBottom w:val="0"/>
      <w:divBdr>
        <w:top w:val="none" w:sz="0" w:space="0" w:color="auto"/>
        <w:left w:val="none" w:sz="0" w:space="0" w:color="auto"/>
        <w:bottom w:val="none" w:sz="0" w:space="0" w:color="auto"/>
        <w:right w:val="none" w:sz="0" w:space="0" w:color="auto"/>
      </w:divBdr>
    </w:div>
    <w:div w:id="1608385389">
      <w:bodyDiv w:val="1"/>
      <w:marLeft w:val="0"/>
      <w:marRight w:val="0"/>
      <w:marTop w:val="0"/>
      <w:marBottom w:val="0"/>
      <w:divBdr>
        <w:top w:val="none" w:sz="0" w:space="0" w:color="auto"/>
        <w:left w:val="none" w:sz="0" w:space="0" w:color="auto"/>
        <w:bottom w:val="none" w:sz="0" w:space="0" w:color="auto"/>
        <w:right w:val="none" w:sz="0" w:space="0" w:color="auto"/>
      </w:divBdr>
      <w:divsChild>
        <w:div w:id="1990743569">
          <w:marLeft w:val="0"/>
          <w:marRight w:val="0"/>
          <w:marTop w:val="0"/>
          <w:marBottom w:val="0"/>
          <w:divBdr>
            <w:top w:val="none" w:sz="0" w:space="0" w:color="auto"/>
            <w:left w:val="none" w:sz="0" w:space="0" w:color="auto"/>
            <w:bottom w:val="none" w:sz="0" w:space="0" w:color="auto"/>
            <w:right w:val="none" w:sz="0" w:space="0" w:color="auto"/>
          </w:divBdr>
        </w:div>
        <w:div w:id="2039235361">
          <w:marLeft w:val="0"/>
          <w:marRight w:val="0"/>
          <w:marTop w:val="0"/>
          <w:marBottom w:val="0"/>
          <w:divBdr>
            <w:top w:val="none" w:sz="0" w:space="0" w:color="auto"/>
            <w:left w:val="none" w:sz="0" w:space="0" w:color="auto"/>
            <w:bottom w:val="none" w:sz="0" w:space="0" w:color="auto"/>
            <w:right w:val="none" w:sz="0" w:space="0" w:color="auto"/>
          </w:divBdr>
        </w:div>
      </w:divsChild>
    </w:div>
    <w:div w:id="1613200515">
      <w:bodyDiv w:val="1"/>
      <w:marLeft w:val="0"/>
      <w:marRight w:val="0"/>
      <w:marTop w:val="0"/>
      <w:marBottom w:val="0"/>
      <w:divBdr>
        <w:top w:val="none" w:sz="0" w:space="0" w:color="auto"/>
        <w:left w:val="none" w:sz="0" w:space="0" w:color="auto"/>
        <w:bottom w:val="none" w:sz="0" w:space="0" w:color="auto"/>
        <w:right w:val="none" w:sz="0" w:space="0" w:color="auto"/>
      </w:divBdr>
      <w:divsChild>
        <w:div w:id="214776839">
          <w:marLeft w:val="0"/>
          <w:marRight w:val="0"/>
          <w:marTop w:val="0"/>
          <w:marBottom w:val="0"/>
          <w:divBdr>
            <w:top w:val="none" w:sz="0" w:space="0" w:color="auto"/>
            <w:left w:val="none" w:sz="0" w:space="0" w:color="auto"/>
            <w:bottom w:val="none" w:sz="0" w:space="0" w:color="auto"/>
            <w:right w:val="none" w:sz="0" w:space="0" w:color="auto"/>
          </w:divBdr>
          <w:divsChild>
            <w:div w:id="1924558299">
              <w:marLeft w:val="0"/>
              <w:marRight w:val="0"/>
              <w:marTop w:val="0"/>
              <w:marBottom w:val="0"/>
              <w:divBdr>
                <w:top w:val="none" w:sz="0" w:space="0" w:color="auto"/>
                <w:left w:val="none" w:sz="0" w:space="0" w:color="auto"/>
                <w:bottom w:val="none" w:sz="0" w:space="0" w:color="auto"/>
                <w:right w:val="none" w:sz="0" w:space="0" w:color="auto"/>
              </w:divBdr>
              <w:divsChild>
                <w:div w:id="12960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80751">
      <w:bodyDiv w:val="1"/>
      <w:marLeft w:val="0"/>
      <w:marRight w:val="0"/>
      <w:marTop w:val="0"/>
      <w:marBottom w:val="0"/>
      <w:divBdr>
        <w:top w:val="none" w:sz="0" w:space="0" w:color="auto"/>
        <w:left w:val="none" w:sz="0" w:space="0" w:color="auto"/>
        <w:bottom w:val="none" w:sz="0" w:space="0" w:color="auto"/>
        <w:right w:val="none" w:sz="0" w:space="0" w:color="auto"/>
      </w:divBdr>
    </w:div>
    <w:div w:id="1633754998">
      <w:bodyDiv w:val="1"/>
      <w:marLeft w:val="0"/>
      <w:marRight w:val="0"/>
      <w:marTop w:val="0"/>
      <w:marBottom w:val="0"/>
      <w:divBdr>
        <w:top w:val="none" w:sz="0" w:space="0" w:color="auto"/>
        <w:left w:val="none" w:sz="0" w:space="0" w:color="auto"/>
        <w:bottom w:val="none" w:sz="0" w:space="0" w:color="auto"/>
        <w:right w:val="none" w:sz="0" w:space="0" w:color="auto"/>
      </w:divBdr>
    </w:div>
    <w:div w:id="1640069230">
      <w:bodyDiv w:val="1"/>
      <w:marLeft w:val="0"/>
      <w:marRight w:val="0"/>
      <w:marTop w:val="0"/>
      <w:marBottom w:val="0"/>
      <w:divBdr>
        <w:top w:val="none" w:sz="0" w:space="0" w:color="auto"/>
        <w:left w:val="none" w:sz="0" w:space="0" w:color="auto"/>
        <w:bottom w:val="none" w:sz="0" w:space="0" w:color="auto"/>
        <w:right w:val="none" w:sz="0" w:space="0" w:color="auto"/>
      </w:divBdr>
    </w:div>
    <w:div w:id="1644238359">
      <w:bodyDiv w:val="1"/>
      <w:marLeft w:val="0"/>
      <w:marRight w:val="0"/>
      <w:marTop w:val="0"/>
      <w:marBottom w:val="0"/>
      <w:divBdr>
        <w:top w:val="none" w:sz="0" w:space="0" w:color="auto"/>
        <w:left w:val="none" w:sz="0" w:space="0" w:color="auto"/>
        <w:bottom w:val="none" w:sz="0" w:space="0" w:color="auto"/>
        <w:right w:val="none" w:sz="0" w:space="0" w:color="auto"/>
      </w:divBdr>
    </w:div>
    <w:div w:id="1656061004">
      <w:bodyDiv w:val="1"/>
      <w:marLeft w:val="0"/>
      <w:marRight w:val="0"/>
      <w:marTop w:val="0"/>
      <w:marBottom w:val="0"/>
      <w:divBdr>
        <w:top w:val="none" w:sz="0" w:space="0" w:color="auto"/>
        <w:left w:val="none" w:sz="0" w:space="0" w:color="auto"/>
        <w:bottom w:val="none" w:sz="0" w:space="0" w:color="auto"/>
        <w:right w:val="none" w:sz="0" w:space="0" w:color="auto"/>
      </w:divBdr>
    </w:div>
    <w:div w:id="1656492480">
      <w:bodyDiv w:val="1"/>
      <w:marLeft w:val="0"/>
      <w:marRight w:val="0"/>
      <w:marTop w:val="0"/>
      <w:marBottom w:val="0"/>
      <w:divBdr>
        <w:top w:val="none" w:sz="0" w:space="0" w:color="auto"/>
        <w:left w:val="none" w:sz="0" w:space="0" w:color="auto"/>
        <w:bottom w:val="none" w:sz="0" w:space="0" w:color="auto"/>
        <w:right w:val="none" w:sz="0" w:space="0" w:color="auto"/>
      </w:divBdr>
    </w:div>
    <w:div w:id="1657104636">
      <w:bodyDiv w:val="1"/>
      <w:marLeft w:val="0"/>
      <w:marRight w:val="0"/>
      <w:marTop w:val="0"/>
      <w:marBottom w:val="0"/>
      <w:divBdr>
        <w:top w:val="none" w:sz="0" w:space="0" w:color="auto"/>
        <w:left w:val="none" w:sz="0" w:space="0" w:color="auto"/>
        <w:bottom w:val="none" w:sz="0" w:space="0" w:color="auto"/>
        <w:right w:val="none" w:sz="0" w:space="0" w:color="auto"/>
      </w:divBdr>
    </w:div>
    <w:div w:id="1659726087">
      <w:bodyDiv w:val="1"/>
      <w:marLeft w:val="0"/>
      <w:marRight w:val="0"/>
      <w:marTop w:val="0"/>
      <w:marBottom w:val="0"/>
      <w:divBdr>
        <w:top w:val="none" w:sz="0" w:space="0" w:color="auto"/>
        <w:left w:val="none" w:sz="0" w:space="0" w:color="auto"/>
        <w:bottom w:val="none" w:sz="0" w:space="0" w:color="auto"/>
        <w:right w:val="none" w:sz="0" w:space="0" w:color="auto"/>
      </w:divBdr>
    </w:div>
    <w:div w:id="1681276791">
      <w:bodyDiv w:val="1"/>
      <w:marLeft w:val="0"/>
      <w:marRight w:val="0"/>
      <w:marTop w:val="0"/>
      <w:marBottom w:val="0"/>
      <w:divBdr>
        <w:top w:val="none" w:sz="0" w:space="0" w:color="auto"/>
        <w:left w:val="none" w:sz="0" w:space="0" w:color="auto"/>
        <w:bottom w:val="none" w:sz="0" w:space="0" w:color="auto"/>
        <w:right w:val="none" w:sz="0" w:space="0" w:color="auto"/>
      </w:divBdr>
    </w:div>
    <w:div w:id="1686589595">
      <w:bodyDiv w:val="1"/>
      <w:marLeft w:val="0"/>
      <w:marRight w:val="0"/>
      <w:marTop w:val="0"/>
      <w:marBottom w:val="0"/>
      <w:divBdr>
        <w:top w:val="none" w:sz="0" w:space="0" w:color="auto"/>
        <w:left w:val="none" w:sz="0" w:space="0" w:color="auto"/>
        <w:bottom w:val="none" w:sz="0" w:space="0" w:color="auto"/>
        <w:right w:val="none" w:sz="0" w:space="0" w:color="auto"/>
      </w:divBdr>
    </w:div>
    <w:div w:id="1690451982">
      <w:bodyDiv w:val="1"/>
      <w:marLeft w:val="0"/>
      <w:marRight w:val="0"/>
      <w:marTop w:val="0"/>
      <w:marBottom w:val="0"/>
      <w:divBdr>
        <w:top w:val="none" w:sz="0" w:space="0" w:color="auto"/>
        <w:left w:val="none" w:sz="0" w:space="0" w:color="auto"/>
        <w:bottom w:val="none" w:sz="0" w:space="0" w:color="auto"/>
        <w:right w:val="none" w:sz="0" w:space="0" w:color="auto"/>
      </w:divBdr>
    </w:div>
    <w:div w:id="1695378604">
      <w:bodyDiv w:val="1"/>
      <w:marLeft w:val="0"/>
      <w:marRight w:val="0"/>
      <w:marTop w:val="0"/>
      <w:marBottom w:val="0"/>
      <w:divBdr>
        <w:top w:val="none" w:sz="0" w:space="0" w:color="auto"/>
        <w:left w:val="none" w:sz="0" w:space="0" w:color="auto"/>
        <w:bottom w:val="none" w:sz="0" w:space="0" w:color="auto"/>
        <w:right w:val="none" w:sz="0" w:space="0" w:color="auto"/>
      </w:divBdr>
    </w:div>
    <w:div w:id="1695763732">
      <w:bodyDiv w:val="1"/>
      <w:marLeft w:val="0"/>
      <w:marRight w:val="0"/>
      <w:marTop w:val="0"/>
      <w:marBottom w:val="0"/>
      <w:divBdr>
        <w:top w:val="none" w:sz="0" w:space="0" w:color="auto"/>
        <w:left w:val="none" w:sz="0" w:space="0" w:color="auto"/>
        <w:bottom w:val="none" w:sz="0" w:space="0" w:color="auto"/>
        <w:right w:val="none" w:sz="0" w:space="0" w:color="auto"/>
      </w:divBdr>
    </w:div>
    <w:div w:id="1702122019">
      <w:bodyDiv w:val="1"/>
      <w:marLeft w:val="0"/>
      <w:marRight w:val="0"/>
      <w:marTop w:val="0"/>
      <w:marBottom w:val="0"/>
      <w:divBdr>
        <w:top w:val="none" w:sz="0" w:space="0" w:color="auto"/>
        <w:left w:val="none" w:sz="0" w:space="0" w:color="auto"/>
        <w:bottom w:val="none" w:sz="0" w:space="0" w:color="auto"/>
        <w:right w:val="none" w:sz="0" w:space="0" w:color="auto"/>
      </w:divBdr>
    </w:div>
    <w:div w:id="1707414017">
      <w:bodyDiv w:val="1"/>
      <w:marLeft w:val="0"/>
      <w:marRight w:val="0"/>
      <w:marTop w:val="0"/>
      <w:marBottom w:val="0"/>
      <w:divBdr>
        <w:top w:val="none" w:sz="0" w:space="0" w:color="auto"/>
        <w:left w:val="none" w:sz="0" w:space="0" w:color="auto"/>
        <w:bottom w:val="none" w:sz="0" w:space="0" w:color="auto"/>
        <w:right w:val="none" w:sz="0" w:space="0" w:color="auto"/>
      </w:divBdr>
    </w:div>
    <w:div w:id="1711567846">
      <w:bodyDiv w:val="1"/>
      <w:marLeft w:val="0"/>
      <w:marRight w:val="0"/>
      <w:marTop w:val="0"/>
      <w:marBottom w:val="0"/>
      <w:divBdr>
        <w:top w:val="none" w:sz="0" w:space="0" w:color="auto"/>
        <w:left w:val="none" w:sz="0" w:space="0" w:color="auto"/>
        <w:bottom w:val="none" w:sz="0" w:space="0" w:color="auto"/>
        <w:right w:val="none" w:sz="0" w:space="0" w:color="auto"/>
      </w:divBdr>
    </w:div>
    <w:div w:id="1716542194">
      <w:bodyDiv w:val="1"/>
      <w:marLeft w:val="0"/>
      <w:marRight w:val="0"/>
      <w:marTop w:val="0"/>
      <w:marBottom w:val="0"/>
      <w:divBdr>
        <w:top w:val="none" w:sz="0" w:space="0" w:color="auto"/>
        <w:left w:val="none" w:sz="0" w:space="0" w:color="auto"/>
        <w:bottom w:val="none" w:sz="0" w:space="0" w:color="auto"/>
        <w:right w:val="none" w:sz="0" w:space="0" w:color="auto"/>
      </w:divBdr>
    </w:div>
    <w:div w:id="1721055428">
      <w:bodyDiv w:val="1"/>
      <w:marLeft w:val="0"/>
      <w:marRight w:val="0"/>
      <w:marTop w:val="0"/>
      <w:marBottom w:val="0"/>
      <w:divBdr>
        <w:top w:val="none" w:sz="0" w:space="0" w:color="auto"/>
        <w:left w:val="none" w:sz="0" w:space="0" w:color="auto"/>
        <w:bottom w:val="none" w:sz="0" w:space="0" w:color="auto"/>
        <w:right w:val="none" w:sz="0" w:space="0" w:color="auto"/>
      </w:divBdr>
    </w:div>
    <w:div w:id="1721323930">
      <w:bodyDiv w:val="1"/>
      <w:marLeft w:val="0"/>
      <w:marRight w:val="0"/>
      <w:marTop w:val="0"/>
      <w:marBottom w:val="0"/>
      <w:divBdr>
        <w:top w:val="none" w:sz="0" w:space="0" w:color="auto"/>
        <w:left w:val="none" w:sz="0" w:space="0" w:color="auto"/>
        <w:bottom w:val="none" w:sz="0" w:space="0" w:color="auto"/>
        <w:right w:val="none" w:sz="0" w:space="0" w:color="auto"/>
      </w:divBdr>
    </w:div>
    <w:div w:id="1727607897">
      <w:bodyDiv w:val="1"/>
      <w:marLeft w:val="0"/>
      <w:marRight w:val="0"/>
      <w:marTop w:val="0"/>
      <w:marBottom w:val="0"/>
      <w:divBdr>
        <w:top w:val="none" w:sz="0" w:space="0" w:color="auto"/>
        <w:left w:val="none" w:sz="0" w:space="0" w:color="auto"/>
        <w:bottom w:val="none" w:sz="0" w:space="0" w:color="auto"/>
        <w:right w:val="none" w:sz="0" w:space="0" w:color="auto"/>
      </w:divBdr>
    </w:div>
    <w:div w:id="1733652126">
      <w:bodyDiv w:val="1"/>
      <w:marLeft w:val="0"/>
      <w:marRight w:val="0"/>
      <w:marTop w:val="0"/>
      <w:marBottom w:val="0"/>
      <w:divBdr>
        <w:top w:val="none" w:sz="0" w:space="0" w:color="auto"/>
        <w:left w:val="none" w:sz="0" w:space="0" w:color="auto"/>
        <w:bottom w:val="none" w:sz="0" w:space="0" w:color="auto"/>
        <w:right w:val="none" w:sz="0" w:space="0" w:color="auto"/>
      </w:divBdr>
    </w:div>
    <w:div w:id="1742363621">
      <w:bodyDiv w:val="1"/>
      <w:marLeft w:val="0"/>
      <w:marRight w:val="0"/>
      <w:marTop w:val="0"/>
      <w:marBottom w:val="0"/>
      <w:divBdr>
        <w:top w:val="none" w:sz="0" w:space="0" w:color="auto"/>
        <w:left w:val="none" w:sz="0" w:space="0" w:color="auto"/>
        <w:bottom w:val="none" w:sz="0" w:space="0" w:color="auto"/>
        <w:right w:val="none" w:sz="0" w:space="0" w:color="auto"/>
      </w:divBdr>
    </w:div>
    <w:div w:id="1750078340">
      <w:bodyDiv w:val="1"/>
      <w:marLeft w:val="0"/>
      <w:marRight w:val="0"/>
      <w:marTop w:val="0"/>
      <w:marBottom w:val="0"/>
      <w:divBdr>
        <w:top w:val="none" w:sz="0" w:space="0" w:color="auto"/>
        <w:left w:val="none" w:sz="0" w:space="0" w:color="auto"/>
        <w:bottom w:val="none" w:sz="0" w:space="0" w:color="auto"/>
        <w:right w:val="none" w:sz="0" w:space="0" w:color="auto"/>
      </w:divBdr>
    </w:div>
    <w:div w:id="1754738332">
      <w:bodyDiv w:val="1"/>
      <w:marLeft w:val="0"/>
      <w:marRight w:val="0"/>
      <w:marTop w:val="0"/>
      <w:marBottom w:val="0"/>
      <w:divBdr>
        <w:top w:val="none" w:sz="0" w:space="0" w:color="auto"/>
        <w:left w:val="none" w:sz="0" w:space="0" w:color="auto"/>
        <w:bottom w:val="none" w:sz="0" w:space="0" w:color="auto"/>
        <w:right w:val="none" w:sz="0" w:space="0" w:color="auto"/>
      </w:divBdr>
    </w:div>
    <w:div w:id="1759054569">
      <w:bodyDiv w:val="1"/>
      <w:marLeft w:val="0"/>
      <w:marRight w:val="0"/>
      <w:marTop w:val="0"/>
      <w:marBottom w:val="0"/>
      <w:divBdr>
        <w:top w:val="none" w:sz="0" w:space="0" w:color="auto"/>
        <w:left w:val="none" w:sz="0" w:space="0" w:color="auto"/>
        <w:bottom w:val="none" w:sz="0" w:space="0" w:color="auto"/>
        <w:right w:val="none" w:sz="0" w:space="0" w:color="auto"/>
      </w:divBdr>
    </w:div>
    <w:div w:id="1776439373">
      <w:bodyDiv w:val="1"/>
      <w:marLeft w:val="0"/>
      <w:marRight w:val="0"/>
      <w:marTop w:val="0"/>
      <w:marBottom w:val="0"/>
      <w:divBdr>
        <w:top w:val="none" w:sz="0" w:space="0" w:color="auto"/>
        <w:left w:val="none" w:sz="0" w:space="0" w:color="auto"/>
        <w:bottom w:val="none" w:sz="0" w:space="0" w:color="auto"/>
        <w:right w:val="none" w:sz="0" w:space="0" w:color="auto"/>
      </w:divBdr>
    </w:div>
    <w:div w:id="1780486344">
      <w:bodyDiv w:val="1"/>
      <w:marLeft w:val="0"/>
      <w:marRight w:val="0"/>
      <w:marTop w:val="0"/>
      <w:marBottom w:val="0"/>
      <w:divBdr>
        <w:top w:val="none" w:sz="0" w:space="0" w:color="auto"/>
        <w:left w:val="none" w:sz="0" w:space="0" w:color="auto"/>
        <w:bottom w:val="none" w:sz="0" w:space="0" w:color="auto"/>
        <w:right w:val="none" w:sz="0" w:space="0" w:color="auto"/>
      </w:divBdr>
    </w:div>
    <w:div w:id="1796286219">
      <w:bodyDiv w:val="1"/>
      <w:marLeft w:val="0"/>
      <w:marRight w:val="0"/>
      <w:marTop w:val="0"/>
      <w:marBottom w:val="0"/>
      <w:divBdr>
        <w:top w:val="none" w:sz="0" w:space="0" w:color="auto"/>
        <w:left w:val="none" w:sz="0" w:space="0" w:color="auto"/>
        <w:bottom w:val="none" w:sz="0" w:space="0" w:color="auto"/>
        <w:right w:val="none" w:sz="0" w:space="0" w:color="auto"/>
      </w:divBdr>
    </w:div>
    <w:div w:id="1804737870">
      <w:bodyDiv w:val="1"/>
      <w:marLeft w:val="0"/>
      <w:marRight w:val="0"/>
      <w:marTop w:val="0"/>
      <w:marBottom w:val="0"/>
      <w:divBdr>
        <w:top w:val="none" w:sz="0" w:space="0" w:color="auto"/>
        <w:left w:val="none" w:sz="0" w:space="0" w:color="auto"/>
        <w:bottom w:val="none" w:sz="0" w:space="0" w:color="auto"/>
        <w:right w:val="none" w:sz="0" w:space="0" w:color="auto"/>
      </w:divBdr>
    </w:div>
    <w:div w:id="1808548274">
      <w:bodyDiv w:val="1"/>
      <w:marLeft w:val="0"/>
      <w:marRight w:val="0"/>
      <w:marTop w:val="0"/>
      <w:marBottom w:val="0"/>
      <w:divBdr>
        <w:top w:val="none" w:sz="0" w:space="0" w:color="auto"/>
        <w:left w:val="none" w:sz="0" w:space="0" w:color="auto"/>
        <w:bottom w:val="none" w:sz="0" w:space="0" w:color="auto"/>
        <w:right w:val="none" w:sz="0" w:space="0" w:color="auto"/>
      </w:divBdr>
    </w:div>
    <w:div w:id="1816559014">
      <w:bodyDiv w:val="1"/>
      <w:marLeft w:val="0"/>
      <w:marRight w:val="0"/>
      <w:marTop w:val="0"/>
      <w:marBottom w:val="0"/>
      <w:divBdr>
        <w:top w:val="none" w:sz="0" w:space="0" w:color="auto"/>
        <w:left w:val="none" w:sz="0" w:space="0" w:color="auto"/>
        <w:bottom w:val="none" w:sz="0" w:space="0" w:color="auto"/>
        <w:right w:val="none" w:sz="0" w:space="0" w:color="auto"/>
      </w:divBdr>
      <w:divsChild>
        <w:div w:id="1808164373">
          <w:marLeft w:val="0"/>
          <w:marRight w:val="0"/>
          <w:marTop w:val="0"/>
          <w:marBottom w:val="0"/>
          <w:divBdr>
            <w:top w:val="none" w:sz="0" w:space="0" w:color="auto"/>
            <w:left w:val="none" w:sz="0" w:space="0" w:color="auto"/>
            <w:bottom w:val="none" w:sz="0" w:space="0" w:color="auto"/>
            <w:right w:val="none" w:sz="0" w:space="0" w:color="auto"/>
          </w:divBdr>
          <w:divsChild>
            <w:div w:id="1408764298">
              <w:marLeft w:val="0"/>
              <w:marRight w:val="0"/>
              <w:marTop w:val="0"/>
              <w:marBottom w:val="0"/>
              <w:divBdr>
                <w:top w:val="none" w:sz="0" w:space="0" w:color="auto"/>
                <w:left w:val="none" w:sz="0" w:space="0" w:color="auto"/>
                <w:bottom w:val="none" w:sz="0" w:space="0" w:color="auto"/>
                <w:right w:val="none" w:sz="0" w:space="0" w:color="auto"/>
              </w:divBdr>
              <w:divsChild>
                <w:div w:id="100632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09001">
      <w:bodyDiv w:val="1"/>
      <w:marLeft w:val="0"/>
      <w:marRight w:val="0"/>
      <w:marTop w:val="0"/>
      <w:marBottom w:val="0"/>
      <w:divBdr>
        <w:top w:val="none" w:sz="0" w:space="0" w:color="auto"/>
        <w:left w:val="none" w:sz="0" w:space="0" w:color="auto"/>
        <w:bottom w:val="none" w:sz="0" w:space="0" w:color="auto"/>
        <w:right w:val="none" w:sz="0" w:space="0" w:color="auto"/>
      </w:divBdr>
    </w:div>
    <w:div w:id="1821921917">
      <w:bodyDiv w:val="1"/>
      <w:marLeft w:val="0"/>
      <w:marRight w:val="0"/>
      <w:marTop w:val="0"/>
      <w:marBottom w:val="0"/>
      <w:divBdr>
        <w:top w:val="none" w:sz="0" w:space="0" w:color="auto"/>
        <w:left w:val="none" w:sz="0" w:space="0" w:color="auto"/>
        <w:bottom w:val="none" w:sz="0" w:space="0" w:color="auto"/>
        <w:right w:val="none" w:sz="0" w:space="0" w:color="auto"/>
      </w:divBdr>
    </w:div>
    <w:div w:id="1842039676">
      <w:bodyDiv w:val="1"/>
      <w:marLeft w:val="0"/>
      <w:marRight w:val="0"/>
      <w:marTop w:val="0"/>
      <w:marBottom w:val="0"/>
      <w:divBdr>
        <w:top w:val="none" w:sz="0" w:space="0" w:color="auto"/>
        <w:left w:val="none" w:sz="0" w:space="0" w:color="auto"/>
        <w:bottom w:val="none" w:sz="0" w:space="0" w:color="auto"/>
        <w:right w:val="none" w:sz="0" w:space="0" w:color="auto"/>
      </w:divBdr>
    </w:div>
    <w:div w:id="1848640419">
      <w:bodyDiv w:val="1"/>
      <w:marLeft w:val="0"/>
      <w:marRight w:val="0"/>
      <w:marTop w:val="0"/>
      <w:marBottom w:val="0"/>
      <w:divBdr>
        <w:top w:val="none" w:sz="0" w:space="0" w:color="auto"/>
        <w:left w:val="none" w:sz="0" w:space="0" w:color="auto"/>
        <w:bottom w:val="none" w:sz="0" w:space="0" w:color="auto"/>
        <w:right w:val="none" w:sz="0" w:space="0" w:color="auto"/>
      </w:divBdr>
    </w:div>
    <w:div w:id="1860849909">
      <w:bodyDiv w:val="1"/>
      <w:marLeft w:val="0"/>
      <w:marRight w:val="0"/>
      <w:marTop w:val="0"/>
      <w:marBottom w:val="0"/>
      <w:divBdr>
        <w:top w:val="none" w:sz="0" w:space="0" w:color="auto"/>
        <w:left w:val="none" w:sz="0" w:space="0" w:color="auto"/>
        <w:bottom w:val="none" w:sz="0" w:space="0" w:color="auto"/>
        <w:right w:val="none" w:sz="0" w:space="0" w:color="auto"/>
      </w:divBdr>
    </w:div>
    <w:div w:id="1866363923">
      <w:bodyDiv w:val="1"/>
      <w:marLeft w:val="0"/>
      <w:marRight w:val="0"/>
      <w:marTop w:val="0"/>
      <w:marBottom w:val="0"/>
      <w:divBdr>
        <w:top w:val="none" w:sz="0" w:space="0" w:color="auto"/>
        <w:left w:val="none" w:sz="0" w:space="0" w:color="auto"/>
        <w:bottom w:val="none" w:sz="0" w:space="0" w:color="auto"/>
        <w:right w:val="none" w:sz="0" w:space="0" w:color="auto"/>
      </w:divBdr>
    </w:div>
    <w:div w:id="1871258757">
      <w:bodyDiv w:val="1"/>
      <w:marLeft w:val="0"/>
      <w:marRight w:val="0"/>
      <w:marTop w:val="0"/>
      <w:marBottom w:val="0"/>
      <w:divBdr>
        <w:top w:val="none" w:sz="0" w:space="0" w:color="auto"/>
        <w:left w:val="none" w:sz="0" w:space="0" w:color="auto"/>
        <w:bottom w:val="none" w:sz="0" w:space="0" w:color="auto"/>
        <w:right w:val="none" w:sz="0" w:space="0" w:color="auto"/>
      </w:divBdr>
    </w:div>
    <w:div w:id="1876652550">
      <w:bodyDiv w:val="1"/>
      <w:marLeft w:val="0"/>
      <w:marRight w:val="0"/>
      <w:marTop w:val="0"/>
      <w:marBottom w:val="0"/>
      <w:divBdr>
        <w:top w:val="none" w:sz="0" w:space="0" w:color="auto"/>
        <w:left w:val="none" w:sz="0" w:space="0" w:color="auto"/>
        <w:bottom w:val="none" w:sz="0" w:space="0" w:color="auto"/>
        <w:right w:val="none" w:sz="0" w:space="0" w:color="auto"/>
      </w:divBdr>
    </w:div>
    <w:div w:id="1880320311">
      <w:bodyDiv w:val="1"/>
      <w:marLeft w:val="0"/>
      <w:marRight w:val="0"/>
      <w:marTop w:val="0"/>
      <w:marBottom w:val="0"/>
      <w:divBdr>
        <w:top w:val="none" w:sz="0" w:space="0" w:color="auto"/>
        <w:left w:val="none" w:sz="0" w:space="0" w:color="auto"/>
        <w:bottom w:val="none" w:sz="0" w:space="0" w:color="auto"/>
        <w:right w:val="none" w:sz="0" w:space="0" w:color="auto"/>
      </w:divBdr>
    </w:div>
    <w:div w:id="1884293592">
      <w:bodyDiv w:val="1"/>
      <w:marLeft w:val="0"/>
      <w:marRight w:val="0"/>
      <w:marTop w:val="0"/>
      <w:marBottom w:val="0"/>
      <w:divBdr>
        <w:top w:val="none" w:sz="0" w:space="0" w:color="auto"/>
        <w:left w:val="none" w:sz="0" w:space="0" w:color="auto"/>
        <w:bottom w:val="none" w:sz="0" w:space="0" w:color="auto"/>
        <w:right w:val="none" w:sz="0" w:space="0" w:color="auto"/>
      </w:divBdr>
    </w:div>
    <w:div w:id="1898009023">
      <w:bodyDiv w:val="1"/>
      <w:marLeft w:val="0"/>
      <w:marRight w:val="0"/>
      <w:marTop w:val="0"/>
      <w:marBottom w:val="0"/>
      <w:divBdr>
        <w:top w:val="none" w:sz="0" w:space="0" w:color="auto"/>
        <w:left w:val="none" w:sz="0" w:space="0" w:color="auto"/>
        <w:bottom w:val="none" w:sz="0" w:space="0" w:color="auto"/>
        <w:right w:val="none" w:sz="0" w:space="0" w:color="auto"/>
      </w:divBdr>
    </w:div>
    <w:div w:id="1905219681">
      <w:bodyDiv w:val="1"/>
      <w:marLeft w:val="0"/>
      <w:marRight w:val="0"/>
      <w:marTop w:val="0"/>
      <w:marBottom w:val="0"/>
      <w:divBdr>
        <w:top w:val="none" w:sz="0" w:space="0" w:color="auto"/>
        <w:left w:val="none" w:sz="0" w:space="0" w:color="auto"/>
        <w:bottom w:val="none" w:sz="0" w:space="0" w:color="auto"/>
        <w:right w:val="none" w:sz="0" w:space="0" w:color="auto"/>
      </w:divBdr>
    </w:div>
    <w:div w:id="1908954750">
      <w:bodyDiv w:val="1"/>
      <w:marLeft w:val="0"/>
      <w:marRight w:val="0"/>
      <w:marTop w:val="0"/>
      <w:marBottom w:val="0"/>
      <w:divBdr>
        <w:top w:val="none" w:sz="0" w:space="0" w:color="auto"/>
        <w:left w:val="none" w:sz="0" w:space="0" w:color="auto"/>
        <w:bottom w:val="none" w:sz="0" w:space="0" w:color="auto"/>
        <w:right w:val="none" w:sz="0" w:space="0" w:color="auto"/>
      </w:divBdr>
    </w:div>
    <w:div w:id="1911428752">
      <w:bodyDiv w:val="1"/>
      <w:marLeft w:val="0"/>
      <w:marRight w:val="0"/>
      <w:marTop w:val="0"/>
      <w:marBottom w:val="0"/>
      <w:divBdr>
        <w:top w:val="none" w:sz="0" w:space="0" w:color="auto"/>
        <w:left w:val="none" w:sz="0" w:space="0" w:color="auto"/>
        <w:bottom w:val="none" w:sz="0" w:space="0" w:color="auto"/>
        <w:right w:val="none" w:sz="0" w:space="0" w:color="auto"/>
      </w:divBdr>
      <w:divsChild>
        <w:div w:id="1122191601">
          <w:marLeft w:val="0"/>
          <w:marRight w:val="0"/>
          <w:marTop w:val="0"/>
          <w:marBottom w:val="0"/>
          <w:divBdr>
            <w:top w:val="none" w:sz="0" w:space="0" w:color="auto"/>
            <w:left w:val="none" w:sz="0" w:space="0" w:color="auto"/>
            <w:bottom w:val="none" w:sz="0" w:space="0" w:color="auto"/>
            <w:right w:val="none" w:sz="0" w:space="0" w:color="auto"/>
          </w:divBdr>
          <w:divsChild>
            <w:div w:id="389110362">
              <w:marLeft w:val="0"/>
              <w:marRight w:val="0"/>
              <w:marTop w:val="0"/>
              <w:marBottom w:val="0"/>
              <w:divBdr>
                <w:top w:val="none" w:sz="0" w:space="0" w:color="auto"/>
                <w:left w:val="none" w:sz="0" w:space="0" w:color="auto"/>
                <w:bottom w:val="none" w:sz="0" w:space="0" w:color="auto"/>
                <w:right w:val="none" w:sz="0" w:space="0" w:color="auto"/>
              </w:divBdr>
              <w:divsChild>
                <w:div w:id="173647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62979">
      <w:bodyDiv w:val="1"/>
      <w:marLeft w:val="0"/>
      <w:marRight w:val="0"/>
      <w:marTop w:val="0"/>
      <w:marBottom w:val="0"/>
      <w:divBdr>
        <w:top w:val="none" w:sz="0" w:space="0" w:color="auto"/>
        <w:left w:val="none" w:sz="0" w:space="0" w:color="auto"/>
        <w:bottom w:val="none" w:sz="0" w:space="0" w:color="auto"/>
        <w:right w:val="none" w:sz="0" w:space="0" w:color="auto"/>
      </w:divBdr>
    </w:div>
    <w:div w:id="1919708445">
      <w:bodyDiv w:val="1"/>
      <w:marLeft w:val="0"/>
      <w:marRight w:val="0"/>
      <w:marTop w:val="0"/>
      <w:marBottom w:val="0"/>
      <w:divBdr>
        <w:top w:val="none" w:sz="0" w:space="0" w:color="auto"/>
        <w:left w:val="none" w:sz="0" w:space="0" w:color="auto"/>
        <w:bottom w:val="none" w:sz="0" w:space="0" w:color="auto"/>
        <w:right w:val="none" w:sz="0" w:space="0" w:color="auto"/>
      </w:divBdr>
    </w:div>
    <w:div w:id="1943419440">
      <w:bodyDiv w:val="1"/>
      <w:marLeft w:val="0"/>
      <w:marRight w:val="0"/>
      <w:marTop w:val="0"/>
      <w:marBottom w:val="0"/>
      <w:divBdr>
        <w:top w:val="none" w:sz="0" w:space="0" w:color="auto"/>
        <w:left w:val="none" w:sz="0" w:space="0" w:color="auto"/>
        <w:bottom w:val="none" w:sz="0" w:space="0" w:color="auto"/>
        <w:right w:val="none" w:sz="0" w:space="0" w:color="auto"/>
      </w:divBdr>
    </w:div>
    <w:div w:id="1944723186">
      <w:bodyDiv w:val="1"/>
      <w:marLeft w:val="0"/>
      <w:marRight w:val="0"/>
      <w:marTop w:val="0"/>
      <w:marBottom w:val="0"/>
      <w:divBdr>
        <w:top w:val="none" w:sz="0" w:space="0" w:color="auto"/>
        <w:left w:val="none" w:sz="0" w:space="0" w:color="auto"/>
        <w:bottom w:val="none" w:sz="0" w:space="0" w:color="auto"/>
        <w:right w:val="none" w:sz="0" w:space="0" w:color="auto"/>
      </w:divBdr>
    </w:div>
    <w:div w:id="1948660130">
      <w:bodyDiv w:val="1"/>
      <w:marLeft w:val="0"/>
      <w:marRight w:val="0"/>
      <w:marTop w:val="0"/>
      <w:marBottom w:val="0"/>
      <w:divBdr>
        <w:top w:val="none" w:sz="0" w:space="0" w:color="auto"/>
        <w:left w:val="none" w:sz="0" w:space="0" w:color="auto"/>
        <w:bottom w:val="none" w:sz="0" w:space="0" w:color="auto"/>
        <w:right w:val="none" w:sz="0" w:space="0" w:color="auto"/>
      </w:divBdr>
    </w:div>
    <w:div w:id="1977174330">
      <w:bodyDiv w:val="1"/>
      <w:marLeft w:val="0"/>
      <w:marRight w:val="0"/>
      <w:marTop w:val="0"/>
      <w:marBottom w:val="0"/>
      <w:divBdr>
        <w:top w:val="none" w:sz="0" w:space="0" w:color="auto"/>
        <w:left w:val="none" w:sz="0" w:space="0" w:color="auto"/>
        <w:bottom w:val="none" w:sz="0" w:space="0" w:color="auto"/>
        <w:right w:val="none" w:sz="0" w:space="0" w:color="auto"/>
      </w:divBdr>
    </w:div>
    <w:div w:id="1992711818">
      <w:bodyDiv w:val="1"/>
      <w:marLeft w:val="0"/>
      <w:marRight w:val="0"/>
      <w:marTop w:val="0"/>
      <w:marBottom w:val="0"/>
      <w:divBdr>
        <w:top w:val="none" w:sz="0" w:space="0" w:color="auto"/>
        <w:left w:val="none" w:sz="0" w:space="0" w:color="auto"/>
        <w:bottom w:val="none" w:sz="0" w:space="0" w:color="auto"/>
        <w:right w:val="none" w:sz="0" w:space="0" w:color="auto"/>
      </w:divBdr>
    </w:div>
    <w:div w:id="2000696828">
      <w:bodyDiv w:val="1"/>
      <w:marLeft w:val="0"/>
      <w:marRight w:val="0"/>
      <w:marTop w:val="0"/>
      <w:marBottom w:val="0"/>
      <w:divBdr>
        <w:top w:val="none" w:sz="0" w:space="0" w:color="auto"/>
        <w:left w:val="none" w:sz="0" w:space="0" w:color="auto"/>
        <w:bottom w:val="none" w:sz="0" w:space="0" w:color="auto"/>
        <w:right w:val="none" w:sz="0" w:space="0" w:color="auto"/>
      </w:divBdr>
    </w:div>
    <w:div w:id="2014843663">
      <w:bodyDiv w:val="1"/>
      <w:marLeft w:val="0"/>
      <w:marRight w:val="0"/>
      <w:marTop w:val="0"/>
      <w:marBottom w:val="0"/>
      <w:divBdr>
        <w:top w:val="none" w:sz="0" w:space="0" w:color="auto"/>
        <w:left w:val="none" w:sz="0" w:space="0" w:color="auto"/>
        <w:bottom w:val="none" w:sz="0" w:space="0" w:color="auto"/>
        <w:right w:val="none" w:sz="0" w:space="0" w:color="auto"/>
      </w:divBdr>
    </w:div>
    <w:div w:id="2017802994">
      <w:bodyDiv w:val="1"/>
      <w:marLeft w:val="0"/>
      <w:marRight w:val="0"/>
      <w:marTop w:val="0"/>
      <w:marBottom w:val="0"/>
      <w:divBdr>
        <w:top w:val="none" w:sz="0" w:space="0" w:color="auto"/>
        <w:left w:val="none" w:sz="0" w:space="0" w:color="auto"/>
        <w:bottom w:val="none" w:sz="0" w:space="0" w:color="auto"/>
        <w:right w:val="none" w:sz="0" w:space="0" w:color="auto"/>
      </w:divBdr>
    </w:div>
    <w:div w:id="2021077218">
      <w:bodyDiv w:val="1"/>
      <w:marLeft w:val="0"/>
      <w:marRight w:val="0"/>
      <w:marTop w:val="0"/>
      <w:marBottom w:val="0"/>
      <w:divBdr>
        <w:top w:val="none" w:sz="0" w:space="0" w:color="auto"/>
        <w:left w:val="none" w:sz="0" w:space="0" w:color="auto"/>
        <w:bottom w:val="none" w:sz="0" w:space="0" w:color="auto"/>
        <w:right w:val="none" w:sz="0" w:space="0" w:color="auto"/>
      </w:divBdr>
    </w:div>
    <w:div w:id="2031954532">
      <w:bodyDiv w:val="1"/>
      <w:marLeft w:val="0"/>
      <w:marRight w:val="0"/>
      <w:marTop w:val="0"/>
      <w:marBottom w:val="0"/>
      <w:divBdr>
        <w:top w:val="none" w:sz="0" w:space="0" w:color="auto"/>
        <w:left w:val="none" w:sz="0" w:space="0" w:color="auto"/>
        <w:bottom w:val="none" w:sz="0" w:space="0" w:color="auto"/>
        <w:right w:val="none" w:sz="0" w:space="0" w:color="auto"/>
      </w:divBdr>
    </w:div>
    <w:div w:id="2035107025">
      <w:bodyDiv w:val="1"/>
      <w:marLeft w:val="0"/>
      <w:marRight w:val="0"/>
      <w:marTop w:val="0"/>
      <w:marBottom w:val="0"/>
      <w:divBdr>
        <w:top w:val="none" w:sz="0" w:space="0" w:color="auto"/>
        <w:left w:val="none" w:sz="0" w:space="0" w:color="auto"/>
        <w:bottom w:val="none" w:sz="0" w:space="0" w:color="auto"/>
        <w:right w:val="none" w:sz="0" w:space="0" w:color="auto"/>
      </w:divBdr>
    </w:div>
    <w:div w:id="2036689559">
      <w:bodyDiv w:val="1"/>
      <w:marLeft w:val="0"/>
      <w:marRight w:val="0"/>
      <w:marTop w:val="0"/>
      <w:marBottom w:val="0"/>
      <w:divBdr>
        <w:top w:val="none" w:sz="0" w:space="0" w:color="auto"/>
        <w:left w:val="none" w:sz="0" w:space="0" w:color="auto"/>
        <w:bottom w:val="none" w:sz="0" w:space="0" w:color="auto"/>
        <w:right w:val="none" w:sz="0" w:space="0" w:color="auto"/>
      </w:divBdr>
    </w:div>
    <w:div w:id="2042318009">
      <w:bodyDiv w:val="1"/>
      <w:marLeft w:val="0"/>
      <w:marRight w:val="0"/>
      <w:marTop w:val="0"/>
      <w:marBottom w:val="0"/>
      <w:divBdr>
        <w:top w:val="none" w:sz="0" w:space="0" w:color="auto"/>
        <w:left w:val="none" w:sz="0" w:space="0" w:color="auto"/>
        <w:bottom w:val="none" w:sz="0" w:space="0" w:color="auto"/>
        <w:right w:val="none" w:sz="0" w:space="0" w:color="auto"/>
      </w:divBdr>
    </w:div>
    <w:div w:id="2046249004">
      <w:bodyDiv w:val="1"/>
      <w:marLeft w:val="0"/>
      <w:marRight w:val="0"/>
      <w:marTop w:val="0"/>
      <w:marBottom w:val="0"/>
      <w:divBdr>
        <w:top w:val="none" w:sz="0" w:space="0" w:color="auto"/>
        <w:left w:val="none" w:sz="0" w:space="0" w:color="auto"/>
        <w:bottom w:val="none" w:sz="0" w:space="0" w:color="auto"/>
        <w:right w:val="none" w:sz="0" w:space="0" w:color="auto"/>
      </w:divBdr>
    </w:div>
    <w:div w:id="2050690646">
      <w:bodyDiv w:val="1"/>
      <w:marLeft w:val="0"/>
      <w:marRight w:val="0"/>
      <w:marTop w:val="0"/>
      <w:marBottom w:val="0"/>
      <w:divBdr>
        <w:top w:val="none" w:sz="0" w:space="0" w:color="auto"/>
        <w:left w:val="none" w:sz="0" w:space="0" w:color="auto"/>
        <w:bottom w:val="none" w:sz="0" w:space="0" w:color="auto"/>
        <w:right w:val="none" w:sz="0" w:space="0" w:color="auto"/>
      </w:divBdr>
    </w:div>
    <w:div w:id="2052261581">
      <w:bodyDiv w:val="1"/>
      <w:marLeft w:val="0"/>
      <w:marRight w:val="0"/>
      <w:marTop w:val="0"/>
      <w:marBottom w:val="0"/>
      <w:divBdr>
        <w:top w:val="none" w:sz="0" w:space="0" w:color="auto"/>
        <w:left w:val="none" w:sz="0" w:space="0" w:color="auto"/>
        <w:bottom w:val="none" w:sz="0" w:space="0" w:color="auto"/>
        <w:right w:val="none" w:sz="0" w:space="0" w:color="auto"/>
      </w:divBdr>
    </w:div>
    <w:div w:id="2053576224">
      <w:bodyDiv w:val="1"/>
      <w:marLeft w:val="0"/>
      <w:marRight w:val="0"/>
      <w:marTop w:val="0"/>
      <w:marBottom w:val="0"/>
      <w:divBdr>
        <w:top w:val="none" w:sz="0" w:space="0" w:color="auto"/>
        <w:left w:val="none" w:sz="0" w:space="0" w:color="auto"/>
        <w:bottom w:val="none" w:sz="0" w:space="0" w:color="auto"/>
        <w:right w:val="none" w:sz="0" w:space="0" w:color="auto"/>
      </w:divBdr>
    </w:div>
    <w:div w:id="2058815725">
      <w:bodyDiv w:val="1"/>
      <w:marLeft w:val="0"/>
      <w:marRight w:val="0"/>
      <w:marTop w:val="0"/>
      <w:marBottom w:val="0"/>
      <w:divBdr>
        <w:top w:val="none" w:sz="0" w:space="0" w:color="auto"/>
        <w:left w:val="none" w:sz="0" w:space="0" w:color="auto"/>
        <w:bottom w:val="none" w:sz="0" w:space="0" w:color="auto"/>
        <w:right w:val="none" w:sz="0" w:space="0" w:color="auto"/>
      </w:divBdr>
    </w:div>
    <w:div w:id="2084716526">
      <w:bodyDiv w:val="1"/>
      <w:marLeft w:val="0"/>
      <w:marRight w:val="0"/>
      <w:marTop w:val="0"/>
      <w:marBottom w:val="0"/>
      <w:divBdr>
        <w:top w:val="none" w:sz="0" w:space="0" w:color="auto"/>
        <w:left w:val="none" w:sz="0" w:space="0" w:color="auto"/>
        <w:bottom w:val="none" w:sz="0" w:space="0" w:color="auto"/>
        <w:right w:val="none" w:sz="0" w:space="0" w:color="auto"/>
      </w:divBdr>
    </w:div>
    <w:div w:id="2087409196">
      <w:bodyDiv w:val="1"/>
      <w:marLeft w:val="0"/>
      <w:marRight w:val="0"/>
      <w:marTop w:val="0"/>
      <w:marBottom w:val="0"/>
      <w:divBdr>
        <w:top w:val="none" w:sz="0" w:space="0" w:color="auto"/>
        <w:left w:val="none" w:sz="0" w:space="0" w:color="auto"/>
        <w:bottom w:val="none" w:sz="0" w:space="0" w:color="auto"/>
        <w:right w:val="none" w:sz="0" w:space="0" w:color="auto"/>
      </w:divBdr>
    </w:div>
    <w:div w:id="2091655501">
      <w:bodyDiv w:val="1"/>
      <w:marLeft w:val="0"/>
      <w:marRight w:val="0"/>
      <w:marTop w:val="0"/>
      <w:marBottom w:val="0"/>
      <w:divBdr>
        <w:top w:val="none" w:sz="0" w:space="0" w:color="auto"/>
        <w:left w:val="none" w:sz="0" w:space="0" w:color="auto"/>
        <w:bottom w:val="none" w:sz="0" w:space="0" w:color="auto"/>
        <w:right w:val="none" w:sz="0" w:space="0" w:color="auto"/>
      </w:divBdr>
    </w:div>
    <w:div w:id="2117405631">
      <w:bodyDiv w:val="1"/>
      <w:marLeft w:val="0"/>
      <w:marRight w:val="0"/>
      <w:marTop w:val="0"/>
      <w:marBottom w:val="0"/>
      <w:divBdr>
        <w:top w:val="none" w:sz="0" w:space="0" w:color="auto"/>
        <w:left w:val="none" w:sz="0" w:space="0" w:color="auto"/>
        <w:bottom w:val="none" w:sz="0" w:space="0" w:color="auto"/>
        <w:right w:val="none" w:sz="0" w:space="0" w:color="auto"/>
      </w:divBdr>
    </w:div>
    <w:div w:id="2120878561">
      <w:bodyDiv w:val="1"/>
      <w:marLeft w:val="0"/>
      <w:marRight w:val="0"/>
      <w:marTop w:val="0"/>
      <w:marBottom w:val="0"/>
      <w:divBdr>
        <w:top w:val="none" w:sz="0" w:space="0" w:color="auto"/>
        <w:left w:val="none" w:sz="0" w:space="0" w:color="auto"/>
        <w:bottom w:val="none" w:sz="0" w:space="0" w:color="auto"/>
        <w:right w:val="none" w:sz="0" w:space="0" w:color="auto"/>
      </w:divBdr>
    </w:div>
    <w:div w:id="2121558580">
      <w:bodyDiv w:val="1"/>
      <w:marLeft w:val="0"/>
      <w:marRight w:val="0"/>
      <w:marTop w:val="0"/>
      <w:marBottom w:val="0"/>
      <w:divBdr>
        <w:top w:val="none" w:sz="0" w:space="0" w:color="auto"/>
        <w:left w:val="none" w:sz="0" w:space="0" w:color="auto"/>
        <w:bottom w:val="none" w:sz="0" w:space="0" w:color="auto"/>
        <w:right w:val="none" w:sz="0" w:space="0" w:color="auto"/>
      </w:divBdr>
    </w:div>
    <w:div w:id="2143113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FB77036EC999042AB11228C1C469A7A" ma:contentTypeVersion="5" ma:contentTypeDescription="Crear nuevo documento." ma:contentTypeScope="" ma:versionID="e360b27d1da2674cf4b5b17e27542e76">
  <xsd:schema xmlns:xsd="http://www.w3.org/2001/XMLSchema" xmlns:xs="http://www.w3.org/2001/XMLSchema" xmlns:p="http://schemas.microsoft.com/office/2006/metadata/properties" xmlns:ns3="7ec5f4a8-2f0c-4291-8823-174d75142508" xmlns:ns4="01b1bbdf-7714-4345-992a-f7d627b0672e" targetNamespace="http://schemas.microsoft.com/office/2006/metadata/properties" ma:root="true" ma:fieldsID="2337d7ee377a8b46de0c232da21fcc9d" ns3:_="" ns4:_="">
    <xsd:import namespace="7ec5f4a8-2f0c-4291-8823-174d75142508"/>
    <xsd:import namespace="01b1bbdf-7714-4345-992a-f7d627b067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c5f4a8-2f0c-4291-8823-174d751425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b1bbdf-7714-4345-992a-f7d627b0672e"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B822D2-8C5D-49D7-A92C-602601C8E1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c5f4a8-2f0c-4291-8823-174d75142508"/>
    <ds:schemaRef ds:uri="01b1bbdf-7714-4345-992a-f7d627b067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FCCCCA-B14A-48F4-85E2-CDCBCF6F5888}">
  <ds:schemaRefs>
    <ds:schemaRef ds:uri="http://schemas.microsoft.com/sharepoint/v3/contenttype/forms"/>
  </ds:schemaRefs>
</ds:datastoreItem>
</file>

<file path=customXml/itemProps3.xml><?xml version="1.0" encoding="utf-8"?>
<ds:datastoreItem xmlns:ds="http://schemas.openxmlformats.org/officeDocument/2006/customXml" ds:itemID="{165F1484-C7EA-4850-AC55-E6E6338B1A90}">
  <ds:schemaRefs>
    <ds:schemaRef ds:uri="http://schemas.openxmlformats.org/officeDocument/2006/bibliography"/>
  </ds:schemaRefs>
</ds:datastoreItem>
</file>

<file path=customXml/itemProps4.xml><?xml version="1.0" encoding="utf-8"?>
<ds:datastoreItem xmlns:ds="http://schemas.openxmlformats.org/officeDocument/2006/customXml" ds:itemID="{4D7F8377-17DB-4DEE-95F3-C4BBF45079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2706</Words>
  <Characters>14889</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17560</CharactersWithSpaces>
  <SharedDoc>false</SharedDoc>
  <HLinks>
    <vt:vector size="54" baseType="variant">
      <vt:variant>
        <vt:i4>1441846</vt:i4>
      </vt:variant>
      <vt:variant>
        <vt:i4>44</vt:i4>
      </vt:variant>
      <vt:variant>
        <vt:i4>0</vt:i4>
      </vt:variant>
      <vt:variant>
        <vt:i4>5</vt:i4>
      </vt:variant>
      <vt:variant>
        <vt:lpwstr/>
      </vt:variant>
      <vt:variant>
        <vt:lpwstr>_Toc97913552</vt:lpwstr>
      </vt:variant>
      <vt:variant>
        <vt:i4>1376310</vt:i4>
      </vt:variant>
      <vt:variant>
        <vt:i4>38</vt:i4>
      </vt:variant>
      <vt:variant>
        <vt:i4>0</vt:i4>
      </vt:variant>
      <vt:variant>
        <vt:i4>5</vt:i4>
      </vt:variant>
      <vt:variant>
        <vt:lpwstr/>
      </vt:variant>
      <vt:variant>
        <vt:lpwstr>_Toc97913551</vt:lpwstr>
      </vt:variant>
      <vt:variant>
        <vt:i4>1310774</vt:i4>
      </vt:variant>
      <vt:variant>
        <vt:i4>32</vt:i4>
      </vt:variant>
      <vt:variant>
        <vt:i4>0</vt:i4>
      </vt:variant>
      <vt:variant>
        <vt:i4>5</vt:i4>
      </vt:variant>
      <vt:variant>
        <vt:lpwstr/>
      </vt:variant>
      <vt:variant>
        <vt:lpwstr>_Toc97913550</vt:lpwstr>
      </vt:variant>
      <vt:variant>
        <vt:i4>1900599</vt:i4>
      </vt:variant>
      <vt:variant>
        <vt:i4>26</vt:i4>
      </vt:variant>
      <vt:variant>
        <vt:i4>0</vt:i4>
      </vt:variant>
      <vt:variant>
        <vt:i4>5</vt:i4>
      </vt:variant>
      <vt:variant>
        <vt:lpwstr/>
      </vt:variant>
      <vt:variant>
        <vt:lpwstr>_Toc97913549</vt:lpwstr>
      </vt:variant>
      <vt:variant>
        <vt:i4>1835063</vt:i4>
      </vt:variant>
      <vt:variant>
        <vt:i4>20</vt:i4>
      </vt:variant>
      <vt:variant>
        <vt:i4>0</vt:i4>
      </vt:variant>
      <vt:variant>
        <vt:i4>5</vt:i4>
      </vt:variant>
      <vt:variant>
        <vt:lpwstr/>
      </vt:variant>
      <vt:variant>
        <vt:lpwstr>_Toc97913548</vt:lpwstr>
      </vt:variant>
      <vt:variant>
        <vt:i4>1245239</vt:i4>
      </vt:variant>
      <vt:variant>
        <vt:i4>14</vt:i4>
      </vt:variant>
      <vt:variant>
        <vt:i4>0</vt:i4>
      </vt:variant>
      <vt:variant>
        <vt:i4>5</vt:i4>
      </vt:variant>
      <vt:variant>
        <vt:lpwstr/>
      </vt:variant>
      <vt:variant>
        <vt:lpwstr>_Toc97913547</vt:lpwstr>
      </vt:variant>
      <vt:variant>
        <vt:i4>1179703</vt:i4>
      </vt:variant>
      <vt:variant>
        <vt:i4>8</vt:i4>
      </vt:variant>
      <vt:variant>
        <vt:i4>0</vt:i4>
      </vt:variant>
      <vt:variant>
        <vt:i4>5</vt:i4>
      </vt:variant>
      <vt:variant>
        <vt:lpwstr/>
      </vt:variant>
      <vt:variant>
        <vt:lpwstr>_Toc97913546</vt:lpwstr>
      </vt:variant>
      <vt:variant>
        <vt:i4>1114167</vt:i4>
      </vt:variant>
      <vt:variant>
        <vt:i4>2</vt:i4>
      </vt:variant>
      <vt:variant>
        <vt:i4>0</vt:i4>
      </vt:variant>
      <vt:variant>
        <vt:i4>5</vt:i4>
      </vt:variant>
      <vt:variant>
        <vt:lpwstr/>
      </vt:variant>
      <vt:variant>
        <vt:lpwstr>_Toc97913545</vt:lpwstr>
      </vt:variant>
      <vt:variant>
        <vt:i4>5636133</vt:i4>
      </vt:variant>
      <vt:variant>
        <vt:i4>0</vt:i4>
      </vt:variant>
      <vt:variant>
        <vt:i4>0</vt:i4>
      </vt:variant>
      <vt:variant>
        <vt:i4>5</vt:i4>
      </vt:variant>
      <vt:variant>
        <vt:lpwstr>https://www.te.gob.mx/buscador/</vt:lpwstr>
      </vt:variant>
      <vt:variant>
        <vt:lpwstr>_ftn24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Carlos Robles Gutierrez</dc:creator>
  <cp:keywords/>
  <dc:description/>
  <cp:lastModifiedBy>Lorena Zamora Angulo</cp:lastModifiedBy>
  <cp:revision>5</cp:revision>
  <cp:lastPrinted>2022-03-23T20:30:00Z</cp:lastPrinted>
  <dcterms:created xsi:type="dcterms:W3CDTF">2022-03-24T18:04:00Z</dcterms:created>
  <dcterms:modified xsi:type="dcterms:W3CDTF">2022-03-24T18:14:00Z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0x0101001FB77036EC999042AB11228C1C469A7A</vt:lpwstr>
  </property>
</Properties>
</file>