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CCD45" w14:textId="77777777" w:rsidR="00EF03E9" w:rsidRDefault="00EF03E9" w:rsidP="00D4265C">
      <w:pPr>
        <w:pStyle w:val="Cuerpo"/>
        <w:spacing w:after="120"/>
        <w:ind w:left="4253"/>
        <w:rPr>
          <w:rFonts w:ascii="Arial" w:eastAsia="Calibri" w:hAnsi="Arial" w:cs="Arial"/>
          <w:b/>
          <w:color w:val="auto"/>
          <w:sz w:val="22"/>
          <w:lang w:eastAsia="en-US"/>
        </w:rPr>
      </w:pPr>
    </w:p>
    <w:p w14:paraId="6B0BCE31" w14:textId="4F82755A" w:rsidR="000646E3" w:rsidRPr="008D1687" w:rsidRDefault="00246CE2" w:rsidP="00D4265C">
      <w:pPr>
        <w:pStyle w:val="Cuerpo"/>
        <w:spacing w:after="120"/>
        <w:ind w:left="4253"/>
      </w:pPr>
      <w:r w:rsidRPr="008D1687">
        <w:rPr>
          <w:rFonts w:ascii="Arial" w:eastAsia="Calibri" w:hAnsi="Arial" w:cs="Arial"/>
          <w:b/>
          <w:noProof/>
          <w:color w:val="auto"/>
          <w:sz w:val="22"/>
          <w:lang w:eastAsia="en-US"/>
        </w:rPr>
        <w:drawing>
          <wp:anchor distT="0" distB="0" distL="114300" distR="114300" simplePos="0" relativeHeight="251658240" behindDoc="1" locked="0" layoutInCell="1" allowOverlap="1" wp14:anchorId="46043AE3" wp14:editId="2B53FACC">
            <wp:simplePos x="0" y="0"/>
            <wp:positionH relativeFrom="page">
              <wp:posOffset>428625</wp:posOffset>
            </wp:positionH>
            <wp:positionV relativeFrom="page">
              <wp:posOffset>276860</wp:posOffset>
            </wp:positionV>
            <wp:extent cx="1371600" cy="1143000"/>
            <wp:effectExtent l="0" t="0" r="0" b="0"/>
            <wp:wrapTight wrapText="bothSides">
              <wp:wrapPolygon edited="0">
                <wp:start x="0" y="0"/>
                <wp:lineTo x="0" y="21240"/>
                <wp:lineTo x="21300" y="21240"/>
                <wp:lineTo x="21300" y="0"/>
                <wp:lineTo x="0" y="0"/>
              </wp:wrapPolygon>
            </wp:wrapTight>
            <wp:docPr id="2" name="Imagen 2"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206" w:rsidRPr="008D1687">
        <w:rPr>
          <w:rFonts w:ascii="Arial" w:eastAsia="Calibri" w:hAnsi="Arial" w:cs="Arial"/>
          <w:b/>
          <w:color w:val="auto"/>
          <w:sz w:val="22"/>
          <w:lang w:eastAsia="en-US"/>
        </w:rPr>
        <w:t xml:space="preserve">JUICIO </w:t>
      </w:r>
      <w:r w:rsidR="0026320E" w:rsidRPr="008D1687">
        <w:rPr>
          <w:rFonts w:ascii="Arial" w:eastAsia="Calibri" w:hAnsi="Arial" w:cs="Arial"/>
          <w:b/>
          <w:color w:val="auto"/>
          <w:sz w:val="22"/>
          <w:lang w:eastAsia="en-US"/>
        </w:rPr>
        <w:t>ELECTORAL</w:t>
      </w:r>
    </w:p>
    <w:p w14:paraId="3EF22F34" w14:textId="3A1AE467" w:rsidR="000646E3" w:rsidRPr="00105038" w:rsidRDefault="000646E3" w:rsidP="00D4265C">
      <w:pPr>
        <w:spacing w:after="120" w:line="240" w:lineRule="auto"/>
        <w:ind w:left="4253"/>
        <w:jc w:val="both"/>
        <w:rPr>
          <w:rFonts w:ascii="Arial" w:hAnsi="Arial" w:cs="Arial"/>
          <w:szCs w:val="24"/>
        </w:rPr>
      </w:pPr>
      <w:r w:rsidRPr="008D1687">
        <w:rPr>
          <w:rFonts w:ascii="Arial" w:hAnsi="Arial" w:cs="Arial"/>
          <w:b/>
          <w:szCs w:val="24"/>
        </w:rPr>
        <w:t>EXPEDIENTE</w:t>
      </w:r>
      <w:r w:rsidRPr="00105038">
        <w:rPr>
          <w:rFonts w:ascii="Arial" w:hAnsi="Arial" w:cs="Arial"/>
          <w:b/>
          <w:szCs w:val="24"/>
        </w:rPr>
        <w:t>:</w:t>
      </w:r>
      <w:r w:rsidRPr="00105038">
        <w:rPr>
          <w:rFonts w:ascii="Arial" w:hAnsi="Arial" w:cs="Arial"/>
          <w:szCs w:val="24"/>
        </w:rPr>
        <w:t xml:space="preserve"> SM-</w:t>
      </w:r>
      <w:r w:rsidR="0026320E" w:rsidRPr="00105038">
        <w:rPr>
          <w:rFonts w:ascii="Arial" w:hAnsi="Arial" w:cs="Arial"/>
          <w:szCs w:val="24"/>
        </w:rPr>
        <w:t>JE-</w:t>
      </w:r>
      <w:r w:rsidR="008D1687" w:rsidRPr="00105038">
        <w:rPr>
          <w:rFonts w:ascii="Arial" w:hAnsi="Arial" w:cs="Arial"/>
          <w:szCs w:val="24"/>
        </w:rPr>
        <w:t>6</w:t>
      </w:r>
      <w:r w:rsidR="009F4341">
        <w:rPr>
          <w:rFonts w:ascii="Arial" w:hAnsi="Arial" w:cs="Arial"/>
          <w:szCs w:val="24"/>
        </w:rPr>
        <w:t>9</w:t>
      </w:r>
      <w:r w:rsidRPr="00105038">
        <w:rPr>
          <w:rFonts w:ascii="Arial" w:hAnsi="Arial" w:cs="Arial"/>
          <w:szCs w:val="24"/>
        </w:rPr>
        <w:t>/20</w:t>
      </w:r>
      <w:r w:rsidR="00522CF5" w:rsidRPr="00105038">
        <w:rPr>
          <w:rFonts w:ascii="Arial" w:hAnsi="Arial" w:cs="Arial"/>
          <w:szCs w:val="24"/>
        </w:rPr>
        <w:t>2</w:t>
      </w:r>
      <w:r w:rsidR="002E201A" w:rsidRPr="00105038">
        <w:rPr>
          <w:rFonts w:ascii="Arial" w:hAnsi="Arial" w:cs="Arial"/>
          <w:szCs w:val="24"/>
        </w:rPr>
        <w:t>1</w:t>
      </w:r>
    </w:p>
    <w:p w14:paraId="6C09AC0A" w14:textId="4040FD69" w:rsidR="000646E3" w:rsidRPr="00105038" w:rsidRDefault="002E201A" w:rsidP="00D4265C">
      <w:pPr>
        <w:spacing w:after="120" w:line="240" w:lineRule="auto"/>
        <w:ind w:left="4253"/>
        <w:jc w:val="both"/>
        <w:rPr>
          <w:rFonts w:ascii="Arial" w:hAnsi="Arial" w:cs="Arial"/>
          <w:szCs w:val="24"/>
        </w:rPr>
      </w:pPr>
      <w:bookmarkStart w:id="0" w:name="_Hlk20245868"/>
      <w:r w:rsidRPr="00105038">
        <w:rPr>
          <w:rFonts w:ascii="Arial" w:hAnsi="Arial" w:cs="Arial"/>
          <w:b/>
          <w:szCs w:val="24"/>
        </w:rPr>
        <w:t>IMPUGNANTE</w:t>
      </w:r>
      <w:r w:rsidR="00193ACF">
        <w:rPr>
          <w:rFonts w:ascii="Arial" w:hAnsi="Arial" w:cs="Arial"/>
          <w:b/>
          <w:szCs w:val="24"/>
        </w:rPr>
        <w:t>S</w:t>
      </w:r>
      <w:r w:rsidRPr="00105038">
        <w:rPr>
          <w:rFonts w:ascii="Arial" w:hAnsi="Arial" w:cs="Arial"/>
          <w:b/>
          <w:szCs w:val="24"/>
        </w:rPr>
        <w:t>:</w:t>
      </w:r>
      <w:r w:rsidR="00522CF5" w:rsidRPr="00105038">
        <w:rPr>
          <w:rFonts w:ascii="Arial" w:hAnsi="Arial" w:cs="Arial"/>
          <w:szCs w:val="24"/>
        </w:rPr>
        <w:t xml:space="preserve"> </w:t>
      </w:r>
      <w:bookmarkStart w:id="1" w:name="_Hlk20245907"/>
      <w:r w:rsidR="009F4341">
        <w:rPr>
          <w:rFonts w:ascii="Arial" w:hAnsi="Arial" w:cs="Arial"/>
          <w:szCs w:val="24"/>
        </w:rPr>
        <w:t>EDITORIAL MARTINICA S.A. DE C.V.</w:t>
      </w:r>
      <w:r w:rsidR="00193ACF">
        <w:rPr>
          <w:rFonts w:ascii="Arial" w:hAnsi="Arial" w:cs="Arial"/>
          <w:szCs w:val="24"/>
        </w:rPr>
        <w:t xml:space="preserve"> Y ENRIQUE GÓMEZ OROZCO</w:t>
      </w:r>
    </w:p>
    <w:bookmarkEnd w:id="1"/>
    <w:p w14:paraId="4A19E6C8" w14:textId="47BE6900" w:rsidR="000646E3" w:rsidRPr="00105038" w:rsidRDefault="000646E3" w:rsidP="00D4265C">
      <w:pPr>
        <w:spacing w:after="120" w:line="240" w:lineRule="auto"/>
        <w:ind w:left="4253"/>
        <w:jc w:val="both"/>
        <w:rPr>
          <w:rFonts w:ascii="Arial" w:hAnsi="Arial" w:cs="Arial"/>
          <w:szCs w:val="24"/>
        </w:rPr>
      </w:pPr>
      <w:r w:rsidRPr="00105038">
        <w:rPr>
          <w:rFonts w:ascii="Arial" w:hAnsi="Arial" w:cs="Arial"/>
          <w:b/>
          <w:szCs w:val="24"/>
        </w:rPr>
        <w:t>RESPONSABLE:</w:t>
      </w:r>
      <w:r w:rsidRPr="00105038">
        <w:rPr>
          <w:rFonts w:ascii="Arial" w:hAnsi="Arial" w:cs="Arial"/>
          <w:szCs w:val="24"/>
        </w:rPr>
        <w:t xml:space="preserve"> </w:t>
      </w:r>
      <w:r w:rsidR="00105038" w:rsidRPr="00105038">
        <w:rPr>
          <w:rFonts w:ascii="Arial" w:hAnsi="Arial" w:cs="Arial"/>
          <w:szCs w:val="24"/>
        </w:rPr>
        <w:t xml:space="preserve">TRIBUNAL </w:t>
      </w:r>
      <w:r w:rsidR="00193ACF">
        <w:rPr>
          <w:rFonts w:ascii="Arial" w:hAnsi="Arial" w:cs="Arial"/>
          <w:szCs w:val="24"/>
        </w:rPr>
        <w:t xml:space="preserve">ESTATAL ELECTORAL DE </w:t>
      </w:r>
      <w:r w:rsidR="009F4341">
        <w:rPr>
          <w:rFonts w:ascii="Arial" w:hAnsi="Arial" w:cs="Arial"/>
          <w:szCs w:val="24"/>
        </w:rPr>
        <w:t>GUANAJUATO</w:t>
      </w:r>
    </w:p>
    <w:bookmarkEnd w:id="0"/>
    <w:p w14:paraId="5EB756E7" w14:textId="77777777" w:rsidR="000646E3" w:rsidRPr="00105038" w:rsidRDefault="000646E3" w:rsidP="00D4265C">
      <w:pPr>
        <w:spacing w:after="120" w:line="240" w:lineRule="auto"/>
        <w:ind w:left="4253"/>
        <w:jc w:val="both"/>
        <w:rPr>
          <w:rFonts w:ascii="Arial" w:hAnsi="Arial" w:cs="Arial"/>
          <w:szCs w:val="24"/>
        </w:rPr>
      </w:pPr>
      <w:r w:rsidRPr="00105038">
        <w:rPr>
          <w:rFonts w:ascii="Arial" w:hAnsi="Arial" w:cs="Arial"/>
          <w:b/>
          <w:szCs w:val="24"/>
        </w:rPr>
        <w:t>MAGISTRADO PONENTE:</w:t>
      </w:r>
      <w:r w:rsidRPr="00105038">
        <w:rPr>
          <w:rFonts w:ascii="Arial" w:hAnsi="Arial" w:cs="Arial"/>
          <w:szCs w:val="24"/>
        </w:rPr>
        <w:t xml:space="preserve"> ERNESTO CAMACHO OCHOA</w:t>
      </w:r>
    </w:p>
    <w:p w14:paraId="43D3B1CC" w14:textId="0FA3433B" w:rsidR="0082722B" w:rsidRDefault="00250415" w:rsidP="00C850A1">
      <w:pPr>
        <w:spacing w:after="120" w:line="240" w:lineRule="auto"/>
        <w:ind w:left="4253"/>
        <w:jc w:val="both"/>
        <w:rPr>
          <w:rFonts w:ascii="Arial" w:hAnsi="Arial" w:cs="Arial"/>
          <w:bCs/>
          <w:szCs w:val="24"/>
        </w:rPr>
      </w:pPr>
      <w:r w:rsidRPr="00105038">
        <w:rPr>
          <w:rFonts w:ascii="Arial" w:hAnsi="Arial" w:cs="Arial"/>
          <w:b/>
          <w:szCs w:val="24"/>
        </w:rPr>
        <w:t>SECRETARI</w:t>
      </w:r>
      <w:r w:rsidR="0073457D" w:rsidRPr="00105038">
        <w:rPr>
          <w:rFonts w:ascii="Arial" w:hAnsi="Arial" w:cs="Arial"/>
          <w:b/>
          <w:szCs w:val="24"/>
        </w:rPr>
        <w:t>ADO</w:t>
      </w:r>
      <w:r w:rsidR="00A94A68" w:rsidRPr="00105038">
        <w:rPr>
          <w:rFonts w:ascii="Arial" w:hAnsi="Arial" w:cs="Arial"/>
          <w:b/>
          <w:szCs w:val="24"/>
        </w:rPr>
        <w:t xml:space="preserve">: </w:t>
      </w:r>
      <w:r w:rsidR="009F4341">
        <w:rPr>
          <w:rFonts w:ascii="Arial" w:hAnsi="Arial" w:cs="Arial"/>
          <w:bCs/>
          <w:szCs w:val="24"/>
        </w:rPr>
        <w:t>SIGRID LUCIA MARÍA GUTIÉRREZ ANGULO</w:t>
      </w:r>
      <w:r w:rsidR="00415A91">
        <w:rPr>
          <w:rFonts w:ascii="Arial" w:hAnsi="Arial" w:cs="Arial"/>
          <w:bCs/>
          <w:szCs w:val="24"/>
        </w:rPr>
        <w:t xml:space="preserve"> Y NANCY ELIZABETH RODRÍGUEZ FLORES</w:t>
      </w:r>
    </w:p>
    <w:p w14:paraId="6C992195" w14:textId="77777777" w:rsidR="00E01537" w:rsidRPr="00105038" w:rsidRDefault="00E01537" w:rsidP="00105038">
      <w:pPr>
        <w:spacing w:after="0" w:line="240" w:lineRule="auto"/>
        <w:jc w:val="both"/>
        <w:rPr>
          <w:rFonts w:ascii="Arial" w:hAnsi="Arial" w:cs="Arial"/>
          <w:sz w:val="24"/>
          <w:szCs w:val="24"/>
        </w:rPr>
      </w:pPr>
    </w:p>
    <w:p w14:paraId="49AA3C20" w14:textId="1FB15344" w:rsidR="003D7804" w:rsidRPr="00105038" w:rsidRDefault="003D7804" w:rsidP="00D9750F">
      <w:pPr>
        <w:spacing w:after="0" w:line="360" w:lineRule="auto"/>
        <w:jc w:val="both"/>
        <w:rPr>
          <w:rFonts w:ascii="Arial" w:hAnsi="Arial" w:cs="Arial"/>
          <w:sz w:val="24"/>
          <w:szCs w:val="24"/>
        </w:rPr>
      </w:pPr>
      <w:r w:rsidRPr="00105038">
        <w:rPr>
          <w:rFonts w:ascii="Arial" w:hAnsi="Arial" w:cs="Arial"/>
          <w:sz w:val="24"/>
          <w:szCs w:val="24"/>
        </w:rPr>
        <w:t>Monterrey, Nuevo León, a</w:t>
      </w:r>
      <w:r w:rsidR="009242B7" w:rsidRPr="00105038">
        <w:rPr>
          <w:rFonts w:ascii="Arial" w:hAnsi="Arial" w:cs="Arial"/>
          <w:sz w:val="24"/>
          <w:szCs w:val="24"/>
        </w:rPr>
        <w:t xml:space="preserve"> </w:t>
      </w:r>
      <w:r w:rsidR="00546458">
        <w:rPr>
          <w:rFonts w:ascii="Arial" w:hAnsi="Arial" w:cs="Arial"/>
          <w:sz w:val="24"/>
          <w:szCs w:val="24"/>
        </w:rPr>
        <w:t>21</w:t>
      </w:r>
      <w:r w:rsidR="0026320E" w:rsidRPr="00105038">
        <w:rPr>
          <w:rFonts w:ascii="Arial" w:hAnsi="Arial" w:cs="Arial"/>
          <w:sz w:val="24"/>
          <w:szCs w:val="24"/>
        </w:rPr>
        <w:t xml:space="preserve"> </w:t>
      </w:r>
      <w:r w:rsidR="00AB287F" w:rsidRPr="00105038">
        <w:rPr>
          <w:rFonts w:ascii="Arial" w:hAnsi="Arial" w:cs="Arial"/>
          <w:sz w:val="24"/>
          <w:szCs w:val="24"/>
        </w:rPr>
        <w:t xml:space="preserve">de </w:t>
      </w:r>
      <w:r w:rsidR="009F4341">
        <w:rPr>
          <w:rFonts w:ascii="Arial" w:hAnsi="Arial" w:cs="Arial"/>
          <w:sz w:val="24"/>
          <w:szCs w:val="24"/>
        </w:rPr>
        <w:t>abril</w:t>
      </w:r>
      <w:r w:rsidR="0064734E" w:rsidRPr="00105038">
        <w:rPr>
          <w:rFonts w:ascii="Arial" w:hAnsi="Arial" w:cs="Arial"/>
          <w:sz w:val="24"/>
          <w:szCs w:val="24"/>
        </w:rPr>
        <w:t xml:space="preserve"> </w:t>
      </w:r>
      <w:r w:rsidR="006A5EB5" w:rsidRPr="00105038">
        <w:rPr>
          <w:rFonts w:ascii="Arial" w:hAnsi="Arial" w:cs="Arial"/>
          <w:sz w:val="24"/>
          <w:szCs w:val="24"/>
        </w:rPr>
        <w:t xml:space="preserve">de </w:t>
      </w:r>
      <w:r w:rsidR="008B7400" w:rsidRPr="00105038">
        <w:rPr>
          <w:rFonts w:ascii="Arial" w:hAnsi="Arial" w:cs="Arial"/>
          <w:sz w:val="24"/>
          <w:szCs w:val="24"/>
        </w:rPr>
        <w:t>20</w:t>
      </w:r>
      <w:r w:rsidR="00522CF5" w:rsidRPr="00105038">
        <w:rPr>
          <w:rFonts w:ascii="Arial" w:hAnsi="Arial" w:cs="Arial"/>
          <w:sz w:val="24"/>
          <w:szCs w:val="24"/>
        </w:rPr>
        <w:t>2</w:t>
      </w:r>
      <w:r w:rsidR="0073457D" w:rsidRPr="00105038">
        <w:rPr>
          <w:rFonts w:ascii="Arial" w:hAnsi="Arial" w:cs="Arial"/>
          <w:sz w:val="24"/>
          <w:szCs w:val="24"/>
        </w:rPr>
        <w:t>1</w:t>
      </w:r>
      <w:r w:rsidRPr="00105038">
        <w:rPr>
          <w:rFonts w:ascii="Arial" w:hAnsi="Arial" w:cs="Arial"/>
          <w:sz w:val="24"/>
          <w:szCs w:val="24"/>
        </w:rPr>
        <w:t>.</w:t>
      </w:r>
    </w:p>
    <w:p w14:paraId="1D5250DA" w14:textId="561A13B6" w:rsidR="00646008" w:rsidRDefault="00646008" w:rsidP="00183A9D">
      <w:pPr>
        <w:spacing w:line="360" w:lineRule="auto"/>
        <w:contextualSpacing/>
        <w:jc w:val="both"/>
        <w:rPr>
          <w:rFonts w:ascii="Arial" w:hAnsi="Arial" w:cs="Arial"/>
          <w:b/>
          <w:sz w:val="24"/>
          <w:szCs w:val="24"/>
        </w:rPr>
      </w:pPr>
      <w:bookmarkStart w:id="2" w:name="_Hlk34306451"/>
      <w:bookmarkStart w:id="3" w:name="_Hlk25085812"/>
    </w:p>
    <w:p w14:paraId="658515FB" w14:textId="5CF99272" w:rsidR="0037113A" w:rsidRDefault="00011317" w:rsidP="00501499">
      <w:pPr>
        <w:spacing w:after="0" w:line="360" w:lineRule="auto"/>
        <w:contextualSpacing/>
        <w:jc w:val="both"/>
        <w:rPr>
          <w:rFonts w:ascii="Arial" w:hAnsi="Arial" w:cs="Arial"/>
          <w:bCs/>
          <w:sz w:val="24"/>
          <w:szCs w:val="24"/>
        </w:rPr>
      </w:pPr>
      <w:r w:rsidRPr="00105038">
        <w:rPr>
          <w:rFonts w:ascii="Arial" w:hAnsi="Arial" w:cs="Arial"/>
          <w:b/>
          <w:sz w:val="24"/>
          <w:szCs w:val="24"/>
        </w:rPr>
        <w:t>Sentencia</w:t>
      </w:r>
      <w:r w:rsidRPr="00105038">
        <w:rPr>
          <w:rFonts w:ascii="Arial" w:hAnsi="Arial" w:cs="Arial"/>
          <w:sz w:val="24"/>
          <w:szCs w:val="24"/>
        </w:rPr>
        <w:t xml:space="preserve"> de la Sala Monterrey </w:t>
      </w:r>
      <w:r w:rsidR="0037113A">
        <w:rPr>
          <w:rFonts w:ascii="Arial" w:hAnsi="Arial" w:cs="Arial"/>
          <w:sz w:val="24"/>
          <w:szCs w:val="24"/>
        </w:rPr>
        <w:t xml:space="preserve">que </w:t>
      </w:r>
      <w:bookmarkStart w:id="4" w:name="_Hlk68777693"/>
      <w:r w:rsidR="00F001D5" w:rsidRPr="00C127C9">
        <w:rPr>
          <w:rFonts w:ascii="Arial" w:hAnsi="Arial" w:cs="Arial"/>
          <w:b/>
          <w:sz w:val="24"/>
          <w:szCs w:val="24"/>
        </w:rPr>
        <w:t>confirma</w:t>
      </w:r>
      <w:r w:rsidR="00F001D5" w:rsidRPr="00795C6A">
        <w:rPr>
          <w:rFonts w:ascii="Arial" w:hAnsi="Arial" w:cs="Arial"/>
          <w:b/>
          <w:sz w:val="24"/>
          <w:szCs w:val="24"/>
        </w:rPr>
        <w:t xml:space="preserve"> </w:t>
      </w:r>
      <w:r w:rsidR="0037113A" w:rsidRPr="00795C6A">
        <w:rPr>
          <w:rFonts w:ascii="Arial" w:hAnsi="Arial" w:cs="Arial"/>
          <w:bCs/>
          <w:sz w:val="24"/>
          <w:szCs w:val="24"/>
        </w:rPr>
        <w:t xml:space="preserve">la </w:t>
      </w:r>
      <w:r w:rsidR="0037113A" w:rsidRPr="00501499">
        <w:rPr>
          <w:rFonts w:ascii="Arial" w:hAnsi="Arial" w:cs="Arial"/>
          <w:bCs/>
          <w:sz w:val="24"/>
          <w:szCs w:val="24"/>
        </w:rPr>
        <w:t xml:space="preserve">del Tribunal de </w:t>
      </w:r>
      <w:r w:rsidR="009F4341" w:rsidRPr="00501499">
        <w:rPr>
          <w:rFonts w:ascii="Arial" w:hAnsi="Arial" w:cs="Arial"/>
          <w:bCs/>
          <w:sz w:val="24"/>
          <w:szCs w:val="24"/>
        </w:rPr>
        <w:t>Guanajuato</w:t>
      </w:r>
      <w:r w:rsidR="00A3548F" w:rsidRPr="00501499">
        <w:rPr>
          <w:rFonts w:ascii="Arial" w:hAnsi="Arial" w:cs="Arial"/>
          <w:bCs/>
          <w:sz w:val="24"/>
          <w:szCs w:val="24"/>
        </w:rPr>
        <w:t xml:space="preserve">, en </w:t>
      </w:r>
      <w:bookmarkEnd w:id="2"/>
      <w:bookmarkEnd w:id="4"/>
      <w:r w:rsidR="00501499">
        <w:rPr>
          <w:rFonts w:ascii="Arial" w:hAnsi="Arial" w:cs="Arial"/>
          <w:bCs/>
          <w:sz w:val="24"/>
          <w:szCs w:val="24"/>
        </w:rPr>
        <w:t xml:space="preserve">la que se </w:t>
      </w:r>
      <w:r w:rsidR="00501499" w:rsidRPr="00A3548F">
        <w:rPr>
          <w:rFonts w:ascii="Arial" w:hAnsi="Arial" w:cs="Arial"/>
          <w:bCs/>
          <w:sz w:val="24"/>
          <w:szCs w:val="24"/>
        </w:rPr>
        <w:t>determinó que</w:t>
      </w:r>
      <w:r w:rsidR="00501499">
        <w:rPr>
          <w:rFonts w:ascii="Arial" w:hAnsi="Arial" w:cs="Arial"/>
          <w:bCs/>
          <w:sz w:val="24"/>
          <w:szCs w:val="24"/>
        </w:rPr>
        <w:t xml:space="preserve"> el columnista Enrique Gómez y </w:t>
      </w:r>
      <w:r w:rsidR="00501499" w:rsidRPr="00A3548F">
        <w:rPr>
          <w:rFonts w:ascii="Arial" w:hAnsi="Arial" w:cs="Arial"/>
          <w:bCs/>
          <w:sz w:val="24"/>
          <w:szCs w:val="24"/>
        </w:rPr>
        <w:t xml:space="preserve">el </w:t>
      </w:r>
      <w:r w:rsidR="00501499" w:rsidRPr="00501499">
        <w:rPr>
          <w:rFonts w:ascii="Arial" w:hAnsi="Arial" w:cs="Arial"/>
          <w:bCs/>
          <w:sz w:val="24"/>
          <w:szCs w:val="24"/>
        </w:rPr>
        <w:t>Periódico A.M.</w:t>
      </w:r>
      <w:r w:rsidR="00501499" w:rsidRPr="00A3548F">
        <w:rPr>
          <w:rFonts w:ascii="Arial" w:hAnsi="Arial" w:cs="Arial"/>
          <w:bCs/>
          <w:i/>
          <w:iCs/>
          <w:sz w:val="24"/>
          <w:szCs w:val="24"/>
        </w:rPr>
        <w:t xml:space="preserve"> </w:t>
      </w:r>
      <w:r w:rsidR="00501499">
        <w:rPr>
          <w:rFonts w:ascii="Arial" w:hAnsi="Arial" w:cs="Arial"/>
          <w:bCs/>
          <w:sz w:val="24"/>
          <w:szCs w:val="24"/>
        </w:rPr>
        <w:t>son</w:t>
      </w:r>
      <w:r w:rsidR="00501499" w:rsidRPr="00A3548F">
        <w:rPr>
          <w:rFonts w:ascii="Arial" w:hAnsi="Arial" w:cs="Arial"/>
          <w:bCs/>
          <w:sz w:val="24"/>
          <w:szCs w:val="24"/>
        </w:rPr>
        <w:t xml:space="preserve"> responsables de la comisión de la infracción de violencia política de género en perjuicio de </w:t>
      </w:r>
      <w:r w:rsidR="00326CD1">
        <w:rPr>
          <w:rFonts w:ascii="Arial" w:hAnsi="Arial" w:cs="Arial"/>
          <w:bCs/>
          <w:sz w:val="24"/>
          <w:szCs w:val="24"/>
        </w:rPr>
        <w:t xml:space="preserve">la </w:t>
      </w:r>
      <w:r w:rsidR="00501499" w:rsidRPr="00A3548F">
        <w:rPr>
          <w:rFonts w:ascii="Arial" w:hAnsi="Arial" w:cs="Arial"/>
          <w:bCs/>
          <w:sz w:val="24"/>
          <w:szCs w:val="24"/>
        </w:rPr>
        <w:t>presidenta municipal de Celaya</w:t>
      </w:r>
      <w:r w:rsidR="00326CD1">
        <w:rPr>
          <w:rFonts w:ascii="Arial" w:hAnsi="Arial" w:cs="Arial"/>
          <w:bCs/>
          <w:sz w:val="24"/>
          <w:szCs w:val="24"/>
        </w:rPr>
        <w:t>,</w:t>
      </w:r>
      <w:r w:rsidR="00501499">
        <w:rPr>
          <w:rFonts w:ascii="Arial" w:hAnsi="Arial" w:cs="Arial"/>
          <w:bCs/>
          <w:sz w:val="24"/>
          <w:szCs w:val="24"/>
        </w:rPr>
        <w:t xml:space="preserve"> </w:t>
      </w:r>
      <w:r w:rsidR="00326CD1" w:rsidRPr="00A3548F">
        <w:rPr>
          <w:rFonts w:ascii="Arial" w:hAnsi="Arial" w:cs="Arial"/>
          <w:bCs/>
          <w:sz w:val="24"/>
          <w:szCs w:val="24"/>
        </w:rPr>
        <w:t xml:space="preserve">Elvira Paniagua, </w:t>
      </w:r>
      <w:r w:rsidR="00501499">
        <w:rPr>
          <w:rFonts w:ascii="Arial" w:hAnsi="Arial" w:cs="Arial"/>
          <w:bCs/>
          <w:sz w:val="24"/>
          <w:szCs w:val="24"/>
        </w:rPr>
        <w:t xml:space="preserve">por la publicación de una columna de opinión; </w:t>
      </w:r>
      <w:r w:rsidR="00501499" w:rsidRPr="00A3548F">
        <w:rPr>
          <w:rFonts w:ascii="Arial" w:hAnsi="Arial" w:cs="Arial"/>
          <w:b/>
          <w:sz w:val="24"/>
          <w:szCs w:val="24"/>
        </w:rPr>
        <w:t>porque est</w:t>
      </w:r>
      <w:r w:rsidR="00326CD1">
        <w:rPr>
          <w:rFonts w:ascii="Arial" w:hAnsi="Arial" w:cs="Arial"/>
          <w:b/>
          <w:sz w:val="24"/>
          <w:szCs w:val="24"/>
        </w:rPr>
        <w:t>a</w:t>
      </w:r>
      <w:r w:rsidR="00501499" w:rsidRPr="00A3548F">
        <w:rPr>
          <w:rFonts w:ascii="Arial" w:hAnsi="Arial" w:cs="Arial"/>
          <w:b/>
          <w:sz w:val="24"/>
          <w:szCs w:val="24"/>
        </w:rPr>
        <w:t xml:space="preserve"> </w:t>
      </w:r>
      <w:r w:rsidR="00326CD1">
        <w:rPr>
          <w:rFonts w:ascii="Arial" w:hAnsi="Arial" w:cs="Arial"/>
          <w:b/>
          <w:sz w:val="24"/>
          <w:szCs w:val="24"/>
        </w:rPr>
        <w:t>Sala</w:t>
      </w:r>
      <w:r w:rsidR="00501499" w:rsidRPr="00A3548F">
        <w:rPr>
          <w:rFonts w:ascii="Arial" w:hAnsi="Arial" w:cs="Arial"/>
          <w:b/>
          <w:sz w:val="24"/>
          <w:szCs w:val="24"/>
        </w:rPr>
        <w:t xml:space="preserve"> considera </w:t>
      </w:r>
      <w:r w:rsidR="00501499" w:rsidRPr="00A3548F">
        <w:rPr>
          <w:rFonts w:ascii="Arial" w:hAnsi="Arial" w:cs="Arial"/>
          <w:bCs/>
          <w:sz w:val="24"/>
          <w:szCs w:val="24"/>
        </w:rPr>
        <w:t xml:space="preserve">que: </w:t>
      </w:r>
      <w:r w:rsidR="00501499" w:rsidRPr="00A3548F">
        <w:rPr>
          <w:rFonts w:ascii="Arial" w:hAnsi="Arial" w:cs="Arial"/>
          <w:b/>
          <w:sz w:val="24"/>
          <w:szCs w:val="24"/>
        </w:rPr>
        <w:t xml:space="preserve">i) </w:t>
      </w:r>
      <w:r w:rsidR="00501499" w:rsidRPr="00A3548F">
        <w:rPr>
          <w:rFonts w:ascii="Arial" w:hAnsi="Arial" w:cs="Arial"/>
          <w:bCs/>
          <w:sz w:val="24"/>
          <w:szCs w:val="24"/>
        </w:rPr>
        <w:t>del análisis individual</w:t>
      </w:r>
      <w:r w:rsidR="00501499">
        <w:rPr>
          <w:rFonts w:ascii="Arial" w:hAnsi="Arial" w:cs="Arial"/>
          <w:bCs/>
          <w:sz w:val="24"/>
          <w:szCs w:val="24"/>
        </w:rPr>
        <w:t xml:space="preserve"> </w:t>
      </w:r>
      <w:r w:rsidR="00501499" w:rsidRPr="00161AA1">
        <w:rPr>
          <w:rFonts w:ascii="Arial" w:hAnsi="Arial" w:cs="Arial"/>
          <w:bCs/>
          <w:sz w:val="24"/>
          <w:szCs w:val="24"/>
        </w:rPr>
        <w:t xml:space="preserve">de la </w:t>
      </w:r>
      <w:r w:rsidR="00501499">
        <w:rPr>
          <w:rFonts w:ascii="Arial" w:hAnsi="Arial" w:cs="Arial"/>
          <w:bCs/>
          <w:sz w:val="24"/>
          <w:szCs w:val="24"/>
        </w:rPr>
        <w:t xml:space="preserve">columna de opinión atribuible al columnista Enrique Gómez y </w:t>
      </w:r>
      <w:r w:rsidR="00326CD1">
        <w:rPr>
          <w:rFonts w:ascii="Arial" w:hAnsi="Arial" w:cs="Arial"/>
          <w:bCs/>
          <w:sz w:val="24"/>
          <w:szCs w:val="24"/>
        </w:rPr>
        <w:t xml:space="preserve">al </w:t>
      </w:r>
      <w:r w:rsidR="00501499" w:rsidRPr="00477F3F">
        <w:rPr>
          <w:rFonts w:ascii="Arial" w:hAnsi="Arial" w:cs="Arial"/>
          <w:bCs/>
          <w:sz w:val="24"/>
          <w:szCs w:val="24"/>
        </w:rPr>
        <w:t>Periódico A.M.</w:t>
      </w:r>
      <w:r w:rsidR="00501499">
        <w:rPr>
          <w:rFonts w:ascii="Arial" w:hAnsi="Arial" w:cs="Arial"/>
          <w:bCs/>
          <w:sz w:val="24"/>
          <w:szCs w:val="24"/>
        </w:rPr>
        <w:t xml:space="preserve">, así como </w:t>
      </w:r>
      <w:r w:rsidR="00501499" w:rsidRPr="00161AA1">
        <w:rPr>
          <w:rFonts w:ascii="Arial" w:hAnsi="Arial" w:cs="Arial"/>
          <w:bCs/>
          <w:sz w:val="24"/>
          <w:szCs w:val="24"/>
        </w:rPr>
        <w:t xml:space="preserve">a partir de los elementos fijados por la Sala Superior, se coincide con lo resuelto por el </w:t>
      </w:r>
      <w:r w:rsidR="00501499" w:rsidRPr="00161AA1">
        <w:rPr>
          <w:rFonts w:ascii="Arial" w:hAnsi="Arial" w:cs="Arial"/>
          <w:bCs/>
          <w:iCs/>
          <w:sz w:val="24"/>
          <w:szCs w:val="24"/>
        </w:rPr>
        <w:t>Tribunal Local,</w:t>
      </w:r>
      <w:r w:rsidR="00501499" w:rsidRPr="00161AA1">
        <w:rPr>
          <w:rFonts w:ascii="Arial" w:hAnsi="Arial" w:cs="Arial"/>
          <w:bCs/>
          <w:sz w:val="24"/>
          <w:szCs w:val="24"/>
        </w:rPr>
        <w:t xml:space="preserve"> </w:t>
      </w:r>
      <w:r w:rsidR="00501499">
        <w:rPr>
          <w:rFonts w:ascii="Arial" w:hAnsi="Arial" w:cs="Arial"/>
          <w:bCs/>
          <w:sz w:val="24"/>
          <w:szCs w:val="24"/>
        </w:rPr>
        <w:t>pues</w:t>
      </w:r>
      <w:r w:rsidR="00501499" w:rsidRPr="00161AA1">
        <w:rPr>
          <w:rFonts w:ascii="Arial" w:hAnsi="Arial" w:cs="Arial"/>
          <w:bCs/>
          <w:sz w:val="24"/>
          <w:szCs w:val="24"/>
        </w:rPr>
        <w:t xml:space="preserve"> </w:t>
      </w:r>
      <w:r w:rsidR="00501499">
        <w:rPr>
          <w:rFonts w:ascii="Arial" w:hAnsi="Arial" w:cs="Arial"/>
          <w:color w:val="000000"/>
          <w:sz w:val="24"/>
        </w:rPr>
        <w:t xml:space="preserve">la columna </w:t>
      </w:r>
      <w:r w:rsidR="00501499">
        <w:rPr>
          <w:rFonts w:ascii="Arial" w:hAnsi="Arial" w:cs="Arial"/>
          <w:color w:val="000000"/>
          <w:sz w:val="24"/>
          <w:lang w:val="es-ES"/>
        </w:rPr>
        <w:t xml:space="preserve">realiza manifestaciones </w:t>
      </w:r>
      <w:r w:rsidR="00501499" w:rsidRPr="00785534">
        <w:rPr>
          <w:rFonts w:ascii="Arial" w:hAnsi="Arial" w:cs="Arial"/>
          <w:color w:val="000000"/>
          <w:sz w:val="24"/>
          <w:lang w:val="es-ES"/>
        </w:rPr>
        <w:t xml:space="preserve">con base en estereotipos de género, </w:t>
      </w:r>
      <w:r w:rsidR="00501499">
        <w:rPr>
          <w:rFonts w:ascii="Arial" w:hAnsi="Arial" w:cs="Arial"/>
          <w:color w:val="000000"/>
          <w:sz w:val="24"/>
          <w:lang w:val="es-ES"/>
        </w:rPr>
        <w:t>es decir,</w:t>
      </w:r>
      <w:r w:rsidR="00501499">
        <w:rPr>
          <w:rFonts w:ascii="Arial" w:hAnsi="Arial" w:cs="Arial"/>
          <w:color w:val="000000"/>
          <w:sz w:val="24"/>
        </w:rPr>
        <w:t xml:space="preserve"> reproduce</w:t>
      </w:r>
      <w:r w:rsidR="00501499" w:rsidRPr="00576B0F">
        <w:rPr>
          <w:rFonts w:ascii="Arial" w:hAnsi="Arial" w:cs="Arial"/>
          <w:color w:val="000000"/>
          <w:sz w:val="24"/>
        </w:rPr>
        <w:t xml:space="preserve"> situaciones de discriminación e inequidad entre hombres y mujeres, las cuales no se encuentran amparadas por la libertad de expresión</w:t>
      </w:r>
      <w:r w:rsidR="00501499">
        <w:rPr>
          <w:rFonts w:ascii="Arial" w:hAnsi="Arial" w:cs="Arial"/>
          <w:color w:val="000000"/>
          <w:sz w:val="24"/>
        </w:rPr>
        <w:t>, ni el debate público</w:t>
      </w:r>
      <w:r w:rsidR="00326CD1">
        <w:rPr>
          <w:rFonts w:ascii="Arial" w:hAnsi="Arial" w:cs="Arial"/>
          <w:color w:val="000000"/>
          <w:sz w:val="24"/>
        </w:rPr>
        <w:t>,</w:t>
      </w:r>
      <w:r w:rsidR="00501499">
        <w:rPr>
          <w:rFonts w:ascii="Arial" w:hAnsi="Arial" w:cs="Arial"/>
          <w:color w:val="000000"/>
          <w:sz w:val="24"/>
        </w:rPr>
        <w:t xml:space="preserve"> y </w:t>
      </w:r>
      <w:proofErr w:type="spellStart"/>
      <w:r w:rsidR="00501499">
        <w:rPr>
          <w:rFonts w:ascii="Arial" w:hAnsi="Arial" w:cs="Arial"/>
          <w:b/>
          <w:bCs/>
          <w:color w:val="000000"/>
          <w:sz w:val="24"/>
        </w:rPr>
        <w:t>ii</w:t>
      </w:r>
      <w:proofErr w:type="spellEnd"/>
      <w:r w:rsidR="00501499">
        <w:rPr>
          <w:rFonts w:ascii="Arial" w:hAnsi="Arial" w:cs="Arial"/>
          <w:b/>
          <w:bCs/>
          <w:color w:val="000000"/>
          <w:sz w:val="24"/>
        </w:rPr>
        <w:t xml:space="preserve">) </w:t>
      </w:r>
      <w:r w:rsidR="00302228" w:rsidRPr="00302228">
        <w:rPr>
          <w:rFonts w:ascii="Arial" w:hAnsi="Arial" w:cs="Arial"/>
          <w:color w:val="000000"/>
          <w:sz w:val="24"/>
        </w:rPr>
        <w:t>en cuanto a las consecuencias de la infracción,</w:t>
      </w:r>
      <w:r w:rsidR="00302228">
        <w:rPr>
          <w:rFonts w:ascii="Arial" w:hAnsi="Arial" w:cs="Arial"/>
          <w:b/>
          <w:bCs/>
          <w:color w:val="000000"/>
          <w:sz w:val="24"/>
        </w:rPr>
        <w:t xml:space="preserve"> </w:t>
      </w:r>
      <w:r w:rsidR="00A55E52">
        <w:rPr>
          <w:rFonts w:ascii="Arial" w:hAnsi="Arial" w:cs="Arial"/>
          <w:bCs/>
          <w:sz w:val="24"/>
          <w:szCs w:val="24"/>
        </w:rPr>
        <w:t xml:space="preserve">el Tribunal local </w:t>
      </w:r>
      <w:r w:rsidR="000455B9">
        <w:rPr>
          <w:rFonts w:ascii="Arial" w:hAnsi="Arial" w:cs="Arial"/>
          <w:bCs/>
          <w:sz w:val="24"/>
          <w:szCs w:val="24"/>
        </w:rPr>
        <w:t xml:space="preserve">no sancionó a los </w:t>
      </w:r>
      <w:r w:rsidR="000455B9" w:rsidRPr="008F5277">
        <w:rPr>
          <w:rFonts w:ascii="Arial" w:hAnsi="Arial" w:cs="Arial"/>
          <w:bCs/>
          <w:sz w:val="24"/>
          <w:szCs w:val="24"/>
        </w:rPr>
        <w:t xml:space="preserve">denunciados con alguna de las sanciones previstas en la legislación local, sin embargo, como autoridad resolutora de un procedimiento sancionador que involucra la verificación de violencia política de género tiene la obligación de dictar medidas de reparación, tal como lo establece la reforma en materia de paridad y violencia política contra las mujeres por razón de género, por lo que, fue correcto que como </w:t>
      </w:r>
      <w:r w:rsidR="000455B9" w:rsidRPr="008F5277">
        <w:rPr>
          <w:rFonts w:ascii="Arial" w:hAnsi="Arial" w:cs="Arial"/>
          <w:bCs/>
          <w:i/>
          <w:iCs/>
          <w:sz w:val="24"/>
          <w:szCs w:val="24"/>
        </w:rPr>
        <w:t>Medidas para reparar el daño causad</w:t>
      </w:r>
      <w:r w:rsidR="00F32AE4" w:rsidRPr="008F5277">
        <w:rPr>
          <w:rFonts w:ascii="Arial" w:hAnsi="Arial" w:cs="Arial"/>
          <w:bCs/>
          <w:i/>
          <w:iCs/>
          <w:sz w:val="24"/>
          <w:szCs w:val="24"/>
        </w:rPr>
        <w:t>o</w:t>
      </w:r>
      <w:r w:rsidR="000455B9" w:rsidRPr="008F5277">
        <w:rPr>
          <w:rFonts w:ascii="Arial" w:hAnsi="Arial" w:cs="Arial"/>
          <w:bCs/>
          <w:i/>
          <w:iCs/>
          <w:sz w:val="24"/>
          <w:szCs w:val="24"/>
        </w:rPr>
        <w:t xml:space="preserve"> </w:t>
      </w:r>
      <w:r w:rsidR="000455B9" w:rsidRPr="008F5277">
        <w:rPr>
          <w:rFonts w:ascii="Arial" w:hAnsi="Arial" w:cs="Arial"/>
          <w:bCs/>
          <w:sz w:val="24"/>
          <w:szCs w:val="24"/>
        </w:rPr>
        <w:t>ordenara la inscripción de los denunciados en el Registro, medida prevista en los Lineamientos, con la finalidad de atender a su enfoque restit</w:t>
      </w:r>
      <w:r w:rsidR="000455B9" w:rsidRPr="005C7234">
        <w:rPr>
          <w:rFonts w:ascii="Arial" w:hAnsi="Arial" w:cs="Arial"/>
          <w:bCs/>
          <w:sz w:val="24"/>
          <w:szCs w:val="24"/>
        </w:rPr>
        <w:t>utivo</w:t>
      </w:r>
      <w:r w:rsidR="000455B9">
        <w:rPr>
          <w:rFonts w:ascii="Arial" w:hAnsi="Arial" w:cs="Arial"/>
          <w:bCs/>
          <w:sz w:val="24"/>
          <w:szCs w:val="24"/>
        </w:rPr>
        <w:t xml:space="preserve"> y a la </w:t>
      </w:r>
      <w:r w:rsidR="000455B9" w:rsidRPr="005C7234">
        <w:rPr>
          <w:rFonts w:ascii="Arial" w:hAnsi="Arial" w:cs="Arial"/>
          <w:bCs/>
          <w:sz w:val="24"/>
          <w:szCs w:val="24"/>
        </w:rPr>
        <w:t>orientación correctiva de conductas estructuralmente lesivas</w:t>
      </w:r>
      <w:r w:rsidR="000455B9">
        <w:rPr>
          <w:rFonts w:ascii="Arial" w:hAnsi="Arial" w:cs="Arial"/>
          <w:bCs/>
          <w:sz w:val="24"/>
          <w:szCs w:val="24"/>
        </w:rPr>
        <w:t>.</w:t>
      </w:r>
    </w:p>
    <w:p w14:paraId="6D73FA3A" w14:textId="77777777" w:rsidR="008F5277" w:rsidRPr="0037113A" w:rsidRDefault="008F5277" w:rsidP="00501499">
      <w:pPr>
        <w:spacing w:after="0" w:line="360" w:lineRule="auto"/>
        <w:contextualSpacing/>
        <w:jc w:val="both"/>
        <w:rPr>
          <w:rFonts w:ascii="Arial" w:hAnsi="Arial" w:cs="Arial"/>
          <w:b/>
          <w:sz w:val="24"/>
          <w:szCs w:val="24"/>
        </w:rPr>
      </w:pPr>
    </w:p>
    <w:p w14:paraId="217EB10E" w14:textId="77777777" w:rsidR="00105038" w:rsidRPr="007D66A3" w:rsidRDefault="00105038" w:rsidP="007D66A3">
      <w:pPr>
        <w:pStyle w:val="TDC1"/>
        <w:rPr>
          <w:b w:val="0"/>
        </w:rPr>
      </w:pPr>
      <w:r w:rsidRPr="00E0188C">
        <w:rPr>
          <w:bCs w:val="0"/>
        </w:rPr>
        <w:t>Índice</w:t>
      </w:r>
    </w:p>
    <w:p w14:paraId="35E222DE" w14:textId="21C87869" w:rsidR="007D66A3" w:rsidRPr="007D66A3" w:rsidRDefault="00105038">
      <w:pPr>
        <w:pStyle w:val="TDC1"/>
        <w:rPr>
          <w:rFonts w:asciiTheme="minorHAnsi" w:eastAsiaTheme="minorEastAsia" w:hAnsiTheme="minorHAnsi" w:cstheme="minorBidi"/>
          <w:b w:val="0"/>
          <w:bCs w:val="0"/>
          <w:sz w:val="22"/>
          <w:szCs w:val="22"/>
          <w:lang w:eastAsia="es-MX"/>
        </w:rPr>
      </w:pPr>
      <w:r w:rsidRPr="007D66A3">
        <w:rPr>
          <w:rFonts w:eastAsiaTheme="minorHAnsi"/>
          <w:b w:val="0"/>
          <w:sz w:val="16"/>
          <w:szCs w:val="16"/>
        </w:rPr>
        <w:fldChar w:fldCharType="begin"/>
      </w:r>
      <w:r w:rsidRPr="007D66A3">
        <w:rPr>
          <w:b w:val="0"/>
          <w:sz w:val="16"/>
          <w:szCs w:val="16"/>
        </w:rPr>
        <w:instrText xml:space="preserve"> TOC \o "1-3" \h \z \u </w:instrText>
      </w:r>
      <w:r w:rsidRPr="007D66A3">
        <w:rPr>
          <w:rFonts w:eastAsiaTheme="minorHAnsi"/>
          <w:b w:val="0"/>
          <w:sz w:val="16"/>
          <w:szCs w:val="16"/>
        </w:rPr>
        <w:fldChar w:fldCharType="separate"/>
      </w:r>
      <w:hyperlink w:anchor="_Toc68216324" w:history="1">
        <w:r w:rsidR="007D66A3" w:rsidRPr="007D66A3">
          <w:rPr>
            <w:rStyle w:val="Hipervnculo"/>
          </w:rPr>
          <w:t>Glosario</w:t>
        </w:r>
        <w:r w:rsidR="007D66A3" w:rsidRPr="007D66A3">
          <w:rPr>
            <w:b w:val="0"/>
            <w:webHidden/>
          </w:rPr>
          <w:tab/>
        </w:r>
        <w:r w:rsidR="007D66A3" w:rsidRPr="007D66A3">
          <w:rPr>
            <w:b w:val="0"/>
            <w:webHidden/>
          </w:rPr>
          <w:fldChar w:fldCharType="begin"/>
        </w:r>
        <w:r w:rsidR="007D66A3" w:rsidRPr="007D66A3">
          <w:rPr>
            <w:b w:val="0"/>
            <w:webHidden/>
          </w:rPr>
          <w:instrText xml:space="preserve"> PAGEREF _Toc68216324 \h </w:instrText>
        </w:r>
        <w:r w:rsidR="007D66A3" w:rsidRPr="007D66A3">
          <w:rPr>
            <w:b w:val="0"/>
            <w:webHidden/>
          </w:rPr>
        </w:r>
        <w:r w:rsidR="007D66A3" w:rsidRPr="007D66A3">
          <w:rPr>
            <w:b w:val="0"/>
            <w:webHidden/>
          </w:rPr>
          <w:fldChar w:fldCharType="separate"/>
        </w:r>
        <w:r w:rsidR="009E5223">
          <w:rPr>
            <w:b w:val="0"/>
            <w:webHidden/>
          </w:rPr>
          <w:t>2</w:t>
        </w:r>
        <w:r w:rsidR="007D66A3" w:rsidRPr="007D66A3">
          <w:rPr>
            <w:b w:val="0"/>
            <w:webHidden/>
          </w:rPr>
          <w:fldChar w:fldCharType="end"/>
        </w:r>
      </w:hyperlink>
    </w:p>
    <w:p w14:paraId="3F6068C1" w14:textId="409581D3" w:rsidR="007D66A3" w:rsidRPr="007D66A3" w:rsidRDefault="00546458">
      <w:pPr>
        <w:pStyle w:val="TDC1"/>
        <w:rPr>
          <w:rFonts w:asciiTheme="minorHAnsi" w:eastAsiaTheme="minorEastAsia" w:hAnsiTheme="minorHAnsi" w:cstheme="minorBidi"/>
          <w:b w:val="0"/>
          <w:bCs w:val="0"/>
          <w:sz w:val="22"/>
          <w:szCs w:val="22"/>
          <w:lang w:eastAsia="es-MX"/>
        </w:rPr>
      </w:pPr>
      <w:hyperlink w:anchor="_Toc68216325" w:history="1">
        <w:r w:rsidR="007D66A3" w:rsidRPr="007D66A3">
          <w:rPr>
            <w:rStyle w:val="Hipervnculo"/>
          </w:rPr>
          <w:t>Competencia y procedencia</w:t>
        </w:r>
        <w:r w:rsidR="007D66A3" w:rsidRPr="007D66A3">
          <w:rPr>
            <w:b w:val="0"/>
            <w:webHidden/>
          </w:rPr>
          <w:tab/>
        </w:r>
        <w:r w:rsidR="007D66A3" w:rsidRPr="007D66A3">
          <w:rPr>
            <w:b w:val="0"/>
            <w:webHidden/>
          </w:rPr>
          <w:fldChar w:fldCharType="begin"/>
        </w:r>
        <w:r w:rsidR="007D66A3" w:rsidRPr="007D66A3">
          <w:rPr>
            <w:b w:val="0"/>
            <w:webHidden/>
          </w:rPr>
          <w:instrText xml:space="preserve"> PAGEREF _Toc68216325 \h </w:instrText>
        </w:r>
        <w:r w:rsidR="007D66A3" w:rsidRPr="007D66A3">
          <w:rPr>
            <w:b w:val="0"/>
            <w:webHidden/>
          </w:rPr>
        </w:r>
        <w:r w:rsidR="007D66A3" w:rsidRPr="007D66A3">
          <w:rPr>
            <w:b w:val="0"/>
            <w:webHidden/>
          </w:rPr>
          <w:fldChar w:fldCharType="separate"/>
        </w:r>
        <w:r w:rsidR="009E5223">
          <w:rPr>
            <w:b w:val="0"/>
            <w:webHidden/>
          </w:rPr>
          <w:t>2</w:t>
        </w:r>
        <w:r w:rsidR="007D66A3" w:rsidRPr="007D66A3">
          <w:rPr>
            <w:b w:val="0"/>
            <w:webHidden/>
          </w:rPr>
          <w:fldChar w:fldCharType="end"/>
        </w:r>
      </w:hyperlink>
    </w:p>
    <w:p w14:paraId="709F803D" w14:textId="5367844C" w:rsidR="007D66A3" w:rsidRPr="007D66A3" w:rsidRDefault="00546458">
      <w:pPr>
        <w:pStyle w:val="TDC1"/>
        <w:rPr>
          <w:rFonts w:asciiTheme="minorHAnsi" w:eastAsiaTheme="minorEastAsia" w:hAnsiTheme="minorHAnsi" w:cstheme="minorBidi"/>
          <w:b w:val="0"/>
          <w:bCs w:val="0"/>
          <w:sz w:val="22"/>
          <w:szCs w:val="22"/>
          <w:lang w:eastAsia="es-MX"/>
        </w:rPr>
      </w:pPr>
      <w:hyperlink w:anchor="_Toc68216326" w:history="1">
        <w:r w:rsidR="007D66A3" w:rsidRPr="007D66A3">
          <w:rPr>
            <w:rStyle w:val="Hipervnculo"/>
          </w:rPr>
          <w:t>Antecedentes</w:t>
        </w:r>
        <w:r w:rsidR="007D66A3" w:rsidRPr="007D66A3">
          <w:rPr>
            <w:b w:val="0"/>
            <w:webHidden/>
          </w:rPr>
          <w:tab/>
        </w:r>
        <w:r w:rsidR="007D66A3" w:rsidRPr="007D66A3">
          <w:rPr>
            <w:b w:val="0"/>
            <w:webHidden/>
          </w:rPr>
          <w:fldChar w:fldCharType="begin"/>
        </w:r>
        <w:r w:rsidR="007D66A3" w:rsidRPr="007D66A3">
          <w:rPr>
            <w:b w:val="0"/>
            <w:webHidden/>
          </w:rPr>
          <w:instrText xml:space="preserve"> PAGEREF _Toc68216326 \h </w:instrText>
        </w:r>
        <w:r w:rsidR="007D66A3" w:rsidRPr="007D66A3">
          <w:rPr>
            <w:b w:val="0"/>
            <w:webHidden/>
          </w:rPr>
        </w:r>
        <w:r w:rsidR="007D66A3" w:rsidRPr="007D66A3">
          <w:rPr>
            <w:b w:val="0"/>
            <w:webHidden/>
          </w:rPr>
          <w:fldChar w:fldCharType="separate"/>
        </w:r>
        <w:r w:rsidR="009E5223">
          <w:rPr>
            <w:b w:val="0"/>
            <w:webHidden/>
          </w:rPr>
          <w:t>2</w:t>
        </w:r>
        <w:r w:rsidR="007D66A3" w:rsidRPr="007D66A3">
          <w:rPr>
            <w:b w:val="0"/>
            <w:webHidden/>
          </w:rPr>
          <w:fldChar w:fldCharType="end"/>
        </w:r>
      </w:hyperlink>
    </w:p>
    <w:p w14:paraId="320792FB" w14:textId="1E27D1A0" w:rsidR="007D66A3" w:rsidRPr="007D66A3" w:rsidRDefault="00546458">
      <w:pPr>
        <w:pStyle w:val="TDC1"/>
        <w:rPr>
          <w:rFonts w:asciiTheme="minorHAnsi" w:eastAsiaTheme="minorEastAsia" w:hAnsiTheme="minorHAnsi" w:cstheme="minorBidi"/>
          <w:b w:val="0"/>
          <w:bCs w:val="0"/>
          <w:sz w:val="22"/>
          <w:szCs w:val="22"/>
          <w:lang w:eastAsia="es-MX"/>
        </w:rPr>
      </w:pPr>
      <w:hyperlink w:anchor="_Toc68216327" w:history="1">
        <w:r w:rsidR="007D66A3" w:rsidRPr="007D66A3">
          <w:rPr>
            <w:rStyle w:val="Hipervnculo"/>
          </w:rPr>
          <w:t>Estudio de fondo</w:t>
        </w:r>
        <w:r w:rsidR="007D66A3" w:rsidRPr="007D66A3">
          <w:rPr>
            <w:b w:val="0"/>
            <w:webHidden/>
          </w:rPr>
          <w:tab/>
        </w:r>
        <w:r w:rsidR="007D66A3" w:rsidRPr="007D66A3">
          <w:rPr>
            <w:b w:val="0"/>
            <w:webHidden/>
          </w:rPr>
          <w:fldChar w:fldCharType="begin"/>
        </w:r>
        <w:r w:rsidR="007D66A3" w:rsidRPr="007D66A3">
          <w:rPr>
            <w:b w:val="0"/>
            <w:webHidden/>
          </w:rPr>
          <w:instrText xml:space="preserve"> PAGEREF _Toc68216327 \h </w:instrText>
        </w:r>
        <w:r w:rsidR="007D66A3" w:rsidRPr="007D66A3">
          <w:rPr>
            <w:b w:val="0"/>
            <w:webHidden/>
          </w:rPr>
        </w:r>
        <w:r w:rsidR="007D66A3" w:rsidRPr="007D66A3">
          <w:rPr>
            <w:b w:val="0"/>
            <w:webHidden/>
          </w:rPr>
          <w:fldChar w:fldCharType="separate"/>
        </w:r>
        <w:r w:rsidR="009E5223">
          <w:rPr>
            <w:b w:val="0"/>
            <w:webHidden/>
          </w:rPr>
          <w:t>5</w:t>
        </w:r>
        <w:r w:rsidR="007D66A3" w:rsidRPr="007D66A3">
          <w:rPr>
            <w:b w:val="0"/>
            <w:webHidden/>
          </w:rPr>
          <w:fldChar w:fldCharType="end"/>
        </w:r>
      </w:hyperlink>
    </w:p>
    <w:p w14:paraId="679E7389" w14:textId="6B900CF1" w:rsidR="007D66A3" w:rsidRPr="007D66A3" w:rsidRDefault="00546458">
      <w:pPr>
        <w:pStyle w:val="TDC2"/>
        <w:rPr>
          <w:rFonts w:asciiTheme="minorHAnsi" w:eastAsiaTheme="minorEastAsia" w:hAnsiTheme="minorHAnsi" w:cstheme="minorBidi"/>
          <w:sz w:val="22"/>
          <w:szCs w:val="22"/>
          <w:u w:val="none"/>
          <w:lang w:val="es-MX" w:eastAsia="es-MX"/>
        </w:rPr>
      </w:pPr>
      <w:hyperlink w:anchor="_Toc68216328" w:history="1">
        <w:r w:rsidR="007D66A3" w:rsidRPr="007D66A3">
          <w:rPr>
            <w:rStyle w:val="Hipervnculo"/>
            <w:b/>
          </w:rPr>
          <w:t>Apartado preliminar</w:t>
        </w:r>
        <w:r w:rsidR="007D66A3" w:rsidRPr="007D66A3">
          <w:rPr>
            <w:rStyle w:val="Hipervnculo"/>
            <w:u w:val="none"/>
          </w:rPr>
          <w:t>. Materia de la controversia</w:t>
        </w:r>
        <w:r w:rsidR="007D66A3" w:rsidRPr="007D66A3">
          <w:rPr>
            <w:webHidden/>
            <w:u w:val="none"/>
          </w:rPr>
          <w:tab/>
        </w:r>
        <w:r w:rsidR="007D66A3" w:rsidRPr="007D66A3">
          <w:rPr>
            <w:webHidden/>
            <w:u w:val="none"/>
          </w:rPr>
          <w:fldChar w:fldCharType="begin"/>
        </w:r>
        <w:r w:rsidR="007D66A3" w:rsidRPr="007D66A3">
          <w:rPr>
            <w:webHidden/>
            <w:u w:val="none"/>
          </w:rPr>
          <w:instrText xml:space="preserve"> PAGEREF _Toc68216328 \h </w:instrText>
        </w:r>
        <w:r w:rsidR="007D66A3" w:rsidRPr="007D66A3">
          <w:rPr>
            <w:webHidden/>
            <w:u w:val="none"/>
          </w:rPr>
        </w:r>
        <w:r w:rsidR="007D66A3" w:rsidRPr="007D66A3">
          <w:rPr>
            <w:webHidden/>
            <w:u w:val="none"/>
          </w:rPr>
          <w:fldChar w:fldCharType="separate"/>
        </w:r>
        <w:r w:rsidR="009E5223">
          <w:rPr>
            <w:webHidden/>
            <w:u w:val="none"/>
          </w:rPr>
          <w:t>5</w:t>
        </w:r>
        <w:r w:rsidR="007D66A3" w:rsidRPr="007D66A3">
          <w:rPr>
            <w:webHidden/>
            <w:u w:val="none"/>
          </w:rPr>
          <w:fldChar w:fldCharType="end"/>
        </w:r>
      </w:hyperlink>
    </w:p>
    <w:p w14:paraId="44C32C21" w14:textId="28C145C8" w:rsidR="007D66A3" w:rsidRPr="007D66A3" w:rsidRDefault="00546458">
      <w:pPr>
        <w:pStyle w:val="TDC2"/>
        <w:rPr>
          <w:rFonts w:asciiTheme="minorHAnsi" w:eastAsiaTheme="minorEastAsia" w:hAnsiTheme="minorHAnsi" w:cstheme="minorBidi"/>
          <w:sz w:val="22"/>
          <w:szCs w:val="22"/>
          <w:u w:val="none"/>
          <w:lang w:val="es-MX" w:eastAsia="es-MX"/>
        </w:rPr>
      </w:pPr>
      <w:hyperlink w:anchor="_Toc68216329" w:history="1">
        <w:r w:rsidR="007D66A3" w:rsidRPr="007D66A3">
          <w:rPr>
            <w:rStyle w:val="Hipervnculo"/>
            <w:b/>
          </w:rPr>
          <w:t>Apartado I</w:t>
        </w:r>
        <w:r w:rsidR="007D66A3" w:rsidRPr="007D66A3">
          <w:rPr>
            <w:rStyle w:val="Hipervnculo"/>
            <w:u w:val="none"/>
          </w:rPr>
          <w:t>. Decisión</w:t>
        </w:r>
        <w:r w:rsidR="007D66A3" w:rsidRPr="007D66A3">
          <w:rPr>
            <w:webHidden/>
            <w:u w:val="none"/>
          </w:rPr>
          <w:tab/>
        </w:r>
        <w:r w:rsidR="007D66A3" w:rsidRPr="007D66A3">
          <w:rPr>
            <w:webHidden/>
            <w:u w:val="none"/>
          </w:rPr>
          <w:fldChar w:fldCharType="begin"/>
        </w:r>
        <w:r w:rsidR="007D66A3" w:rsidRPr="007D66A3">
          <w:rPr>
            <w:webHidden/>
            <w:u w:val="none"/>
          </w:rPr>
          <w:instrText xml:space="preserve"> PAGEREF _Toc68216329 \h </w:instrText>
        </w:r>
        <w:r w:rsidR="007D66A3" w:rsidRPr="007D66A3">
          <w:rPr>
            <w:webHidden/>
            <w:u w:val="none"/>
          </w:rPr>
        </w:r>
        <w:r w:rsidR="007D66A3" w:rsidRPr="007D66A3">
          <w:rPr>
            <w:webHidden/>
            <w:u w:val="none"/>
          </w:rPr>
          <w:fldChar w:fldCharType="separate"/>
        </w:r>
        <w:r w:rsidR="009E5223">
          <w:rPr>
            <w:webHidden/>
            <w:u w:val="none"/>
          </w:rPr>
          <w:t>6</w:t>
        </w:r>
        <w:r w:rsidR="007D66A3" w:rsidRPr="007D66A3">
          <w:rPr>
            <w:webHidden/>
            <w:u w:val="none"/>
          </w:rPr>
          <w:fldChar w:fldCharType="end"/>
        </w:r>
      </w:hyperlink>
    </w:p>
    <w:p w14:paraId="0E80D445" w14:textId="1685E30C" w:rsidR="007D66A3" w:rsidRPr="007D66A3" w:rsidRDefault="00546458">
      <w:pPr>
        <w:pStyle w:val="TDC2"/>
        <w:rPr>
          <w:rFonts w:asciiTheme="minorHAnsi" w:eastAsiaTheme="minorEastAsia" w:hAnsiTheme="minorHAnsi" w:cstheme="minorBidi"/>
          <w:sz w:val="22"/>
          <w:szCs w:val="22"/>
          <w:u w:val="none"/>
          <w:lang w:val="es-MX" w:eastAsia="es-MX"/>
        </w:rPr>
      </w:pPr>
      <w:hyperlink w:anchor="_Toc68216330" w:history="1">
        <w:r w:rsidR="007D66A3" w:rsidRPr="007D66A3">
          <w:rPr>
            <w:rStyle w:val="Hipervnculo"/>
            <w:b/>
          </w:rPr>
          <w:t xml:space="preserve">Apartado II. </w:t>
        </w:r>
        <w:r w:rsidR="007D66A3" w:rsidRPr="007D66A3">
          <w:rPr>
            <w:rStyle w:val="Hipervnculo"/>
            <w:u w:val="none"/>
          </w:rPr>
          <w:t>Desarrollo o justificación de las decisiones</w:t>
        </w:r>
        <w:r w:rsidR="007D66A3" w:rsidRPr="007D66A3">
          <w:rPr>
            <w:webHidden/>
            <w:u w:val="none"/>
          </w:rPr>
          <w:tab/>
        </w:r>
        <w:r w:rsidR="007D66A3" w:rsidRPr="007D66A3">
          <w:rPr>
            <w:webHidden/>
            <w:u w:val="none"/>
          </w:rPr>
          <w:fldChar w:fldCharType="begin"/>
        </w:r>
        <w:r w:rsidR="007D66A3" w:rsidRPr="007D66A3">
          <w:rPr>
            <w:webHidden/>
            <w:u w:val="none"/>
          </w:rPr>
          <w:instrText xml:space="preserve"> PAGEREF _Toc68216330 \h </w:instrText>
        </w:r>
        <w:r w:rsidR="007D66A3" w:rsidRPr="007D66A3">
          <w:rPr>
            <w:webHidden/>
            <w:u w:val="none"/>
          </w:rPr>
        </w:r>
        <w:r w:rsidR="007D66A3" w:rsidRPr="007D66A3">
          <w:rPr>
            <w:webHidden/>
            <w:u w:val="none"/>
          </w:rPr>
          <w:fldChar w:fldCharType="separate"/>
        </w:r>
        <w:r w:rsidR="009E5223">
          <w:rPr>
            <w:webHidden/>
            <w:u w:val="none"/>
          </w:rPr>
          <w:t>7</w:t>
        </w:r>
        <w:r w:rsidR="007D66A3" w:rsidRPr="007D66A3">
          <w:rPr>
            <w:webHidden/>
            <w:u w:val="none"/>
          </w:rPr>
          <w:fldChar w:fldCharType="end"/>
        </w:r>
      </w:hyperlink>
    </w:p>
    <w:p w14:paraId="094DA02E" w14:textId="6E518C15" w:rsidR="007D66A3" w:rsidRPr="007D66A3" w:rsidRDefault="00546458">
      <w:pPr>
        <w:pStyle w:val="TDC1"/>
        <w:rPr>
          <w:rFonts w:asciiTheme="minorHAnsi" w:eastAsiaTheme="minorEastAsia" w:hAnsiTheme="minorHAnsi" w:cstheme="minorBidi"/>
          <w:b w:val="0"/>
          <w:bCs w:val="0"/>
          <w:sz w:val="22"/>
          <w:szCs w:val="22"/>
          <w:lang w:eastAsia="es-MX"/>
        </w:rPr>
      </w:pPr>
      <w:hyperlink w:anchor="_Toc68216332" w:history="1">
        <w:r w:rsidR="007D66A3" w:rsidRPr="007D66A3">
          <w:rPr>
            <w:rStyle w:val="Hipervnculo"/>
          </w:rPr>
          <w:t>Resuelve</w:t>
        </w:r>
        <w:r w:rsidR="007D66A3" w:rsidRPr="007D66A3">
          <w:rPr>
            <w:b w:val="0"/>
            <w:webHidden/>
          </w:rPr>
          <w:tab/>
        </w:r>
        <w:r w:rsidR="007D66A3" w:rsidRPr="007D66A3">
          <w:rPr>
            <w:b w:val="0"/>
            <w:webHidden/>
          </w:rPr>
          <w:fldChar w:fldCharType="begin"/>
        </w:r>
        <w:r w:rsidR="007D66A3" w:rsidRPr="007D66A3">
          <w:rPr>
            <w:b w:val="0"/>
            <w:webHidden/>
          </w:rPr>
          <w:instrText xml:space="preserve"> PAGEREF _Toc68216332 \h </w:instrText>
        </w:r>
        <w:r w:rsidR="007D66A3" w:rsidRPr="007D66A3">
          <w:rPr>
            <w:b w:val="0"/>
            <w:webHidden/>
          </w:rPr>
        </w:r>
        <w:r w:rsidR="007D66A3" w:rsidRPr="007D66A3">
          <w:rPr>
            <w:b w:val="0"/>
            <w:webHidden/>
          </w:rPr>
          <w:fldChar w:fldCharType="separate"/>
        </w:r>
        <w:r w:rsidR="009E5223">
          <w:rPr>
            <w:b w:val="0"/>
            <w:webHidden/>
          </w:rPr>
          <w:t>27</w:t>
        </w:r>
        <w:r w:rsidR="007D66A3" w:rsidRPr="007D66A3">
          <w:rPr>
            <w:b w:val="0"/>
            <w:webHidden/>
          </w:rPr>
          <w:fldChar w:fldCharType="end"/>
        </w:r>
      </w:hyperlink>
    </w:p>
    <w:p w14:paraId="1C619F80" w14:textId="62C4E06A" w:rsidR="00105038" w:rsidRPr="00C30F93" w:rsidRDefault="00105038" w:rsidP="00105038">
      <w:pPr>
        <w:pStyle w:val="Ttulo1"/>
        <w:tabs>
          <w:tab w:val="right" w:leader="dot" w:pos="8505"/>
        </w:tabs>
        <w:spacing w:before="0" w:beforeAutospacing="0" w:after="0" w:afterAutospacing="0" w:line="240" w:lineRule="auto"/>
        <w:rPr>
          <w:rFonts w:cs="Arial"/>
          <w:bCs w:val="0"/>
          <w:sz w:val="16"/>
          <w:szCs w:val="16"/>
          <w:lang w:val="es-ES"/>
        </w:rPr>
      </w:pPr>
      <w:r w:rsidRPr="007D66A3">
        <w:rPr>
          <w:rFonts w:cs="Arial"/>
          <w:b w:val="0"/>
          <w:bCs w:val="0"/>
          <w:sz w:val="16"/>
          <w:szCs w:val="16"/>
          <w:lang w:val="es-ES"/>
        </w:rPr>
        <w:fldChar w:fldCharType="end"/>
      </w:r>
      <w:bookmarkStart w:id="5" w:name="_Toc19640897"/>
    </w:p>
    <w:p w14:paraId="6830AB45" w14:textId="77777777" w:rsidR="00105038" w:rsidRPr="00C127C9" w:rsidRDefault="00105038" w:rsidP="00105038">
      <w:pPr>
        <w:pStyle w:val="Ttulo1"/>
        <w:spacing w:before="0" w:beforeAutospacing="0" w:after="0" w:afterAutospacing="0"/>
        <w:jc w:val="center"/>
        <w:rPr>
          <w:rFonts w:eastAsia="Times New Roman" w:cs="Arial"/>
          <w:sz w:val="18"/>
          <w:szCs w:val="18"/>
          <w:lang w:val="es-ES_tradnl" w:eastAsia="es-ES"/>
        </w:rPr>
      </w:pPr>
      <w:bookmarkStart w:id="6" w:name="_Toc68216324"/>
      <w:r w:rsidRPr="00C127C9">
        <w:rPr>
          <w:rFonts w:eastAsia="Times New Roman" w:cs="Arial"/>
          <w:caps w:val="0"/>
          <w:sz w:val="18"/>
          <w:szCs w:val="18"/>
          <w:lang w:eastAsia="es-ES"/>
        </w:rPr>
        <w:t>Glosario</w:t>
      </w:r>
      <w:bookmarkEnd w:id="5"/>
      <w:bookmarkEnd w:id="6"/>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79"/>
      </w:tblGrid>
      <w:tr w:rsidR="00105038" w:rsidRPr="00C127C9" w14:paraId="271C1584" w14:textId="77777777" w:rsidTr="008F5277">
        <w:trPr>
          <w:trHeight w:val="80"/>
        </w:trPr>
        <w:tc>
          <w:tcPr>
            <w:tcW w:w="2268" w:type="dxa"/>
            <w:hideMark/>
          </w:tcPr>
          <w:p w14:paraId="2E2751A1" w14:textId="6110F46F" w:rsidR="00105038" w:rsidRPr="00C127C9" w:rsidRDefault="007E111F" w:rsidP="007B66DD">
            <w:pPr>
              <w:spacing w:after="0" w:line="240" w:lineRule="auto"/>
              <w:ind w:right="-23"/>
              <w:rPr>
                <w:rFonts w:ascii="Arial" w:hAnsi="Arial" w:cs="Arial"/>
                <w:b/>
                <w:sz w:val="18"/>
                <w:szCs w:val="18"/>
              </w:rPr>
            </w:pPr>
            <w:r w:rsidRPr="00C127C9">
              <w:rPr>
                <w:rFonts w:ascii="Arial" w:hAnsi="Arial" w:cs="Arial"/>
                <w:b/>
                <w:sz w:val="18"/>
                <w:szCs w:val="18"/>
              </w:rPr>
              <w:t>Actor/Enrique Gómez/ denunciado:</w:t>
            </w:r>
          </w:p>
        </w:tc>
        <w:tc>
          <w:tcPr>
            <w:tcW w:w="6379" w:type="dxa"/>
            <w:hideMark/>
          </w:tcPr>
          <w:p w14:paraId="357365FB" w14:textId="1B657FC7" w:rsidR="00105038" w:rsidRPr="00C127C9" w:rsidRDefault="007E111F" w:rsidP="007B66DD">
            <w:pPr>
              <w:pStyle w:val="Default"/>
              <w:jc w:val="both"/>
              <w:rPr>
                <w:sz w:val="18"/>
                <w:szCs w:val="18"/>
              </w:rPr>
            </w:pPr>
            <w:r w:rsidRPr="00C127C9">
              <w:rPr>
                <w:sz w:val="18"/>
                <w:szCs w:val="18"/>
              </w:rPr>
              <w:t>Enrique Gómez Orozco.</w:t>
            </w:r>
          </w:p>
        </w:tc>
      </w:tr>
      <w:tr w:rsidR="007E111F" w:rsidRPr="00C127C9" w14:paraId="5489E66B" w14:textId="77777777" w:rsidTr="008F5277">
        <w:trPr>
          <w:trHeight w:val="80"/>
        </w:trPr>
        <w:tc>
          <w:tcPr>
            <w:tcW w:w="2268" w:type="dxa"/>
          </w:tcPr>
          <w:p w14:paraId="6BA8829E" w14:textId="4DEBD1B5" w:rsidR="007E111F" w:rsidRPr="00C127C9" w:rsidRDefault="007E111F" w:rsidP="007B66DD">
            <w:pPr>
              <w:spacing w:after="0" w:line="240" w:lineRule="auto"/>
              <w:ind w:right="-23"/>
              <w:rPr>
                <w:rFonts w:ascii="Arial" w:hAnsi="Arial" w:cs="Arial"/>
                <w:b/>
                <w:sz w:val="18"/>
                <w:szCs w:val="18"/>
              </w:rPr>
            </w:pPr>
            <w:r w:rsidRPr="00C127C9">
              <w:rPr>
                <w:rFonts w:ascii="Arial" w:hAnsi="Arial" w:cs="Arial"/>
                <w:b/>
                <w:sz w:val="18"/>
                <w:szCs w:val="18"/>
              </w:rPr>
              <w:t>Editorial/denunciado:</w:t>
            </w:r>
          </w:p>
        </w:tc>
        <w:tc>
          <w:tcPr>
            <w:tcW w:w="6379" w:type="dxa"/>
          </w:tcPr>
          <w:p w14:paraId="3AA7DB03" w14:textId="1E43D1AD" w:rsidR="007E111F" w:rsidRPr="00C127C9" w:rsidDel="007E111F" w:rsidRDefault="007E111F" w:rsidP="007B66DD">
            <w:pPr>
              <w:pStyle w:val="Default"/>
              <w:jc w:val="both"/>
              <w:rPr>
                <w:sz w:val="18"/>
                <w:szCs w:val="18"/>
              </w:rPr>
            </w:pPr>
            <w:r w:rsidRPr="00C127C9">
              <w:rPr>
                <w:sz w:val="18"/>
                <w:szCs w:val="18"/>
              </w:rPr>
              <w:t>Editorial Martinica, S.A. de C.V.</w:t>
            </w:r>
          </w:p>
        </w:tc>
      </w:tr>
      <w:tr w:rsidR="004910AF" w:rsidRPr="004910AF" w14:paraId="0388AFCB" w14:textId="77777777" w:rsidTr="008F5277">
        <w:trPr>
          <w:trHeight w:val="80"/>
        </w:trPr>
        <w:tc>
          <w:tcPr>
            <w:tcW w:w="2268" w:type="dxa"/>
          </w:tcPr>
          <w:p w14:paraId="1F171930" w14:textId="6D9C1B64" w:rsidR="004910AF" w:rsidRPr="008F5277" w:rsidRDefault="004910AF" w:rsidP="007B66DD">
            <w:pPr>
              <w:spacing w:after="0" w:line="240" w:lineRule="auto"/>
              <w:ind w:right="-23"/>
              <w:rPr>
                <w:rFonts w:ascii="Arial" w:hAnsi="Arial" w:cs="Arial"/>
                <w:b/>
                <w:sz w:val="18"/>
                <w:szCs w:val="18"/>
              </w:rPr>
            </w:pPr>
            <w:r w:rsidRPr="008F5277">
              <w:rPr>
                <w:rFonts w:ascii="Arial" w:hAnsi="Arial" w:cs="Arial"/>
                <w:b/>
                <w:sz w:val="18"/>
                <w:szCs w:val="18"/>
              </w:rPr>
              <w:t>Instituto local/ Instituto de Guanajuato:</w:t>
            </w:r>
          </w:p>
        </w:tc>
        <w:tc>
          <w:tcPr>
            <w:tcW w:w="6379" w:type="dxa"/>
          </w:tcPr>
          <w:p w14:paraId="542DFE7C" w14:textId="4BF23C5A" w:rsidR="004910AF" w:rsidRPr="008F5277" w:rsidRDefault="004910AF" w:rsidP="007B66DD">
            <w:pPr>
              <w:pStyle w:val="Default"/>
              <w:jc w:val="both"/>
              <w:rPr>
                <w:sz w:val="18"/>
                <w:szCs w:val="18"/>
              </w:rPr>
            </w:pPr>
            <w:r w:rsidRPr="008F5277">
              <w:rPr>
                <w:sz w:val="18"/>
                <w:szCs w:val="18"/>
              </w:rPr>
              <w:t>Instituto Electoral del Estado de Guanajuato.</w:t>
            </w:r>
          </w:p>
        </w:tc>
      </w:tr>
      <w:tr w:rsidR="00183A9D" w:rsidRPr="004910AF" w14:paraId="7D101E6A" w14:textId="77777777" w:rsidTr="008F5277">
        <w:trPr>
          <w:trHeight w:val="80"/>
        </w:trPr>
        <w:tc>
          <w:tcPr>
            <w:tcW w:w="2268" w:type="dxa"/>
          </w:tcPr>
          <w:p w14:paraId="5663CD61" w14:textId="527BD8F7" w:rsidR="00183A9D" w:rsidRPr="008F5277" w:rsidRDefault="005B7577" w:rsidP="007B66DD">
            <w:pPr>
              <w:spacing w:after="0" w:line="240" w:lineRule="auto"/>
              <w:ind w:right="-23"/>
              <w:rPr>
                <w:rFonts w:ascii="Arial" w:hAnsi="Arial" w:cs="Arial"/>
                <w:b/>
                <w:sz w:val="18"/>
                <w:szCs w:val="18"/>
              </w:rPr>
            </w:pPr>
            <w:r w:rsidRPr="008F5277">
              <w:rPr>
                <w:rFonts w:ascii="Arial" w:hAnsi="Arial" w:cs="Arial"/>
                <w:b/>
                <w:sz w:val="18"/>
                <w:szCs w:val="18"/>
              </w:rPr>
              <w:t>Luis Ayala:</w:t>
            </w:r>
          </w:p>
        </w:tc>
        <w:tc>
          <w:tcPr>
            <w:tcW w:w="6379" w:type="dxa"/>
          </w:tcPr>
          <w:p w14:paraId="4DCAEDC3" w14:textId="4D0754D9" w:rsidR="00183A9D" w:rsidRPr="008F5277" w:rsidRDefault="005B7577" w:rsidP="007B66DD">
            <w:pPr>
              <w:pStyle w:val="Default"/>
              <w:jc w:val="both"/>
              <w:rPr>
                <w:sz w:val="18"/>
                <w:szCs w:val="18"/>
              </w:rPr>
            </w:pPr>
            <w:r w:rsidRPr="008F5277">
              <w:rPr>
                <w:bCs/>
                <w:sz w:val="18"/>
                <w:szCs w:val="18"/>
              </w:rPr>
              <w:t xml:space="preserve">Luis Ernesto Ayala </w:t>
            </w:r>
            <w:r w:rsidRPr="00546458">
              <w:rPr>
                <w:bCs/>
                <w:sz w:val="18"/>
                <w:szCs w:val="18"/>
              </w:rPr>
              <w:t xml:space="preserve">Torres, </w:t>
            </w:r>
            <w:r w:rsidR="003D5CB8" w:rsidRPr="00546458">
              <w:rPr>
                <w:bCs/>
                <w:sz w:val="18"/>
                <w:szCs w:val="18"/>
              </w:rPr>
              <w:t>Secretario de Gobierno de</w:t>
            </w:r>
            <w:r w:rsidRPr="00546458">
              <w:rPr>
                <w:bCs/>
                <w:sz w:val="18"/>
                <w:szCs w:val="18"/>
              </w:rPr>
              <w:t xml:space="preserve"> Guanajuato</w:t>
            </w:r>
            <w:r w:rsidRPr="008F5277">
              <w:rPr>
                <w:bCs/>
                <w:sz w:val="18"/>
                <w:szCs w:val="18"/>
              </w:rPr>
              <w:t>.</w:t>
            </w:r>
          </w:p>
        </w:tc>
      </w:tr>
      <w:tr w:rsidR="00323A07" w:rsidRPr="004910AF" w14:paraId="45AA32F5" w14:textId="77777777" w:rsidTr="008F5277">
        <w:trPr>
          <w:trHeight w:val="80"/>
        </w:trPr>
        <w:tc>
          <w:tcPr>
            <w:tcW w:w="2268" w:type="dxa"/>
          </w:tcPr>
          <w:p w14:paraId="728D3656" w14:textId="42E7D266" w:rsidR="00323A07" w:rsidRPr="008F5277" w:rsidRDefault="00323A07" w:rsidP="007B66DD">
            <w:pPr>
              <w:spacing w:after="0" w:line="240" w:lineRule="auto"/>
              <w:ind w:right="-23"/>
              <w:rPr>
                <w:rFonts w:ascii="Arial" w:hAnsi="Arial" w:cs="Arial"/>
                <w:b/>
                <w:sz w:val="18"/>
                <w:szCs w:val="18"/>
              </w:rPr>
            </w:pPr>
            <w:r w:rsidRPr="008F5277">
              <w:rPr>
                <w:rFonts w:ascii="Arial" w:hAnsi="Arial" w:cs="Arial"/>
                <w:b/>
                <w:sz w:val="18"/>
                <w:szCs w:val="18"/>
              </w:rPr>
              <w:t>Lineamientos:</w:t>
            </w:r>
          </w:p>
        </w:tc>
        <w:tc>
          <w:tcPr>
            <w:tcW w:w="6379" w:type="dxa"/>
          </w:tcPr>
          <w:p w14:paraId="2E6A78D4" w14:textId="66EE9193" w:rsidR="00323A07" w:rsidRPr="008F5277" w:rsidRDefault="00323A07" w:rsidP="007B66DD">
            <w:pPr>
              <w:pStyle w:val="Default"/>
              <w:jc w:val="both"/>
              <w:rPr>
                <w:bCs/>
                <w:sz w:val="18"/>
                <w:szCs w:val="18"/>
              </w:rPr>
            </w:pPr>
            <w:r w:rsidRPr="008F5277">
              <w:rPr>
                <w:bCs/>
                <w:sz w:val="18"/>
                <w:szCs w:val="18"/>
              </w:rPr>
              <w:t xml:space="preserve">Lineamientos para la integración, funcionamiento, actualización y conservación del Registro Nacional de Personas Sancionadas en Materia de Violencia Política Contra las Mujeres </w:t>
            </w:r>
            <w:proofErr w:type="gramStart"/>
            <w:r w:rsidRPr="008F5277">
              <w:rPr>
                <w:bCs/>
                <w:sz w:val="18"/>
                <w:szCs w:val="18"/>
              </w:rPr>
              <w:t>en Razón de</w:t>
            </w:r>
            <w:proofErr w:type="gramEnd"/>
            <w:r w:rsidRPr="008F5277">
              <w:rPr>
                <w:bCs/>
                <w:sz w:val="18"/>
                <w:szCs w:val="18"/>
              </w:rPr>
              <w:t xml:space="preserve"> Género.</w:t>
            </w:r>
          </w:p>
        </w:tc>
      </w:tr>
      <w:tr w:rsidR="00105038" w:rsidRPr="00C127C9" w14:paraId="2F4F51C9" w14:textId="77777777" w:rsidTr="008F5277">
        <w:trPr>
          <w:trHeight w:val="141"/>
        </w:trPr>
        <w:tc>
          <w:tcPr>
            <w:tcW w:w="2268" w:type="dxa"/>
            <w:hideMark/>
          </w:tcPr>
          <w:p w14:paraId="7B723FCB" w14:textId="7DD3C7F5" w:rsidR="00105038" w:rsidRPr="00C127C9" w:rsidRDefault="007E111F" w:rsidP="007B66DD">
            <w:pPr>
              <w:spacing w:after="0" w:line="240" w:lineRule="auto"/>
              <w:ind w:right="-23"/>
              <w:rPr>
                <w:rFonts w:ascii="Arial" w:eastAsia="Times New Roman" w:hAnsi="Arial" w:cs="Arial"/>
                <w:b/>
                <w:sz w:val="18"/>
                <w:szCs w:val="18"/>
                <w:lang w:eastAsia="es-ES"/>
              </w:rPr>
            </w:pPr>
            <w:r w:rsidRPr="00C127C9">
              <w:rPr>
                <w:rFonts w:ascii="Arial" w:hAnsi="Arial" w:cs="Arial"/>
                <w:b/>
                <w:sz w:val="18"/>
                <w:szCs w:val="18"/>
              </w:rPr>
              <w:t>Sentencia</w:t>
            </w:r>
            <w:r w:rsidR="00105038" w:rsidRPr="00C127C9">
              <w:rPr>
                <w:rFonts w:ascii="Arial" w:hAnsi="Arial" w:cs="Arial"/>
                <w:b/>
                <w:sz w:val="18"/>
                <w:szCs w:val="18"/>
              </w:rPr>
              <w:t xml:space="preserve"> impugnada:</w:t>
            </w:r>
          </w:p>
        </w:tc>
        <w:tc>
          <w:tcPr>
            <w:tcW w:w="6379" w:type="dxa"/>
            <w:hideMark/>
          </w:tcPr>
          <w:p w14:paraId="69063C97" w14:textId="404FFD76" w:rsidR="00105038" w:rsidRPr="00C127C9" w:rsidRDefault="007E111F" w:rsidP="007B66DD">
            <w:pPr>
              <w:spacing w:after="0" w:line="240" w:lineRule="auto"/>
              <w:ind w:right="-23"/>
              <w:jc w:val="both"/>
              <w:rPr>
                <w:rFonts w:ascii="Arial" w:eastAsia="Times New Roman" w:hAnsi="Arial" w:cs="Arial"/>
                <w:color w:val="000000"/>
                <w:sz w:val="18"/>
                <w:szCs w:val="18"/>
                <w:lang w:val="es-ES" w:eastAsia="es-ES"/>
              </w:rPr>
            </w:pPr>
            <w:r w:rsidRPr="00C127C9">
              <w:rPr>
                <w:rFonts w:ascii="Arial" w:hAnsi="Arial" w:cs="Arial"/>
                <w:sz w:val="18"/>
                <w:szCs w:val="18"/>
              </w:rPr>
              <w:t>TEEG-PES-06/2021.</w:t>
            </w:r>
          </w:p>
        </w:tc>
      </w:tr>
      <w:tr w:rsidR="007E111F" w:rsidRPr="00C127C9" w14:paraId="36C90B16" w14:textId="77777777" w:rsidTr="008F5277">
        <w:trPr>
          <w:trHeight w:val="141"/>
        </w:trPr>
        <w:tc>
          <w:tcPr>
            <w:tcW w:w="2268" w:type="dxa"/>
          </w:tcPr>
          <w:p w14:paraId="11015933" w14:textId="3E8AA369" w:rsidR="007E111F" w:rsidRPr="00C127C9" w:rsidRDefault="007E111F" w:rsidP="007B66DD">
            <w:pPr>
              <w:spacing w:after="0" w:line="240" w:lineRule="auto"/>
              <w:ind w:right="-23"/>
              <w:rPr>
                <w:rFonts w:ascii="Arial" w:hAnsi="Arial" w:cs="Arial"/>
                <w:b/>
                <w:sz w:val="18"/>
                <w:szCs w:val="18"/>
              </w:rPr>
            </w:pPr>
            <w:r w:rsidRPr="00C127C9">
              <w:rPr>
                <w:rFonts w:ascii="Arial" w:hAnsi="Arial" w:cs="Arial"/>
                <w:b/>
                <w:sz w:val="18"/>
                <w:szCs w:val="18"/>
              </w:rPr>
              <w:t>Tribunal local/Tribunal de Guanajuato/</w:t>
            </w:r>
            <w:r w:rsidR="00326CD1">
              <w:rPr>
                <w:rFonts w:ascii="Arial" w:hAnsi="Arial" w:cs="Arial"/>
                <w:b/>
                <w:sz w:val="18"/>
                <w:szCs w:val="18"/>
              </w:rPr>
              <w:t xml:space="preserve"> </w:t>
            </w:r>
            <w:r w:rsidRPr="00C127C9">
              <w:rPr>
                <w:rFonts w:ascii="Arial" w:hAnsi="Arial" w:cs="Arial"/>
                <w:b/>
                <w:sz w:val="18"/>
                <w:szCs w:val="18"/>
              </w:rPr>
              <w:t>autoridad responsable:</w:t>
            </w:r>
          </w:p>
        </w:tc>
        <w:tc>
          <w:tcPr>
            <w:tcW w:w="6379" w:type="dxa"/>
          </w:tcPr>
          <w:p w14:paraId="7BC7B072" w14:textId="50D69C93" w:rsidR="007E111F" w:rsidRPr="00C127C9" w:rsidRDefault="007E111F" w:rsidP="007B66DD">
            <w:pPr>
              <w:spacing w:after="0" w:line="240" w:lineRule="auto"/>
              <w:ind w:right="-23"/>
              <w:jc w:val="both"/>
              <w:rPr>
                <w:rFonts w:ascii="Arial" w:hAnsi="Arial" w:cs="Arial"/>
                <w:sz w:val="18"/>
                <w:szCs w:val="18"/>
              </w:rPr>
            </w:pPr>
            <w:r w:rsidRPr="00C127C9">
              <w:rPr>
                <w:rFonts w:ascii="Arial" w:hAnsi="Arial" w:cs="Arial"/>
                <w:sz w:val="18"/>
                <w:szCs w:val="18"/>
              </w:rPr>
              <w:t>Tribunal Estatal Electoral de Guanajuato.</w:t>
            </w:r>
          </w:p>
        </w:tc>
      </w:tr>
      <w:tr w:rsidR="00C84D30" w:rsidRPr="00C84D30" w14:paraId="6ECD3899" w14:textId="77777777" w:rsidTr="008F5277">
        <w:trPr>
          <w:trHeight w:val="141"/>
        </w:trPr>
        <w:tc>
          <w:tcPr>
            <w:tcW w:w="2268" w:type="dxa"/>
          </w:tcPr>
          <w:p w14:paraId="60A0B265" w14:textId="311F433E" w:rsidR="00C84D30" w:rsidRPr="00C84D30" w:rsidRDefault="00C84D30" w:rsidP="007B66DD">
            <w:pPr>
              <w:spacing w:after="0" w:line="240" w:lineRule="auto"/>
              <w:ind w:right="-23"/>
              <w:rPr>
                <w:rFonts w:ascii="Arial" w:hAnsi="Arial" w:cs="Arial"/>
                <w:b/>
                <w:sz w:val="18"/>
                <w:szCs w:val="18"/>
              </w:rPr>
            </w:pPr>
            <w:r>
              <w:rPr>
                <w:rFonts w:ascii="Arial" w:hAnsi="Arial" w:cs="Arial"/>
                <w:b/>
                <w:sz w:val="18"/>
                <w:szCs w:val="18"/>
              </w:rPr>
              <w:t>PAN:</w:t>
            </w:r>
          </w:p>
        </w:tc>
        <w:tc>
          <w:tcPr>
            <w:tcW w:w="6379" w:type="dxa"/>
          </w:tcPr>
          <w:p w14:paraId="0FE8BDFC" w14:textId="5431E1F9" w:rsidR="00C84D30" w:rsidRPr="00C84D30" w:rsidRDefault="00C84D30" w:rsidP="007B66DD">
            <w:pPr>
              <w:spacing w:after="0" w:line="240" w:lineRule="auto"/>
              <w:ind w:right="-23"/>
              <w:jc w:val="both"/>
              <w:rPr>
                <w:rFonts w:ascii="Arial" w:hAnsi="Arial" w:cs="Arial"/>
                <w:sz w:val="18"/>
                <w:szCs w:val="18"/>
              </w:rPr>
            </w:pPr>
            <w:r>
              <w:rPr>
                <w:rFonts w:ascii="Arial" w:hAnsi="Arial" w:cs="Arial"/>
                <w:sz w:val="18"/>
                <w:szCs w:val="18"/>
              </w:rPr>
              <w:t>Partido Acción Nacional.</w:t>
            </w:r>
          </w:p>
        </w:tc>
      </w:tr>
      <w:tr w:rsidR="00183A9D" w:rsidRPr="00C84D30" w14:paraId="4CEAE8AF" w14:textId="77777777" w:rsidTr="008F5277">
        <w:trPr>
          <w:trHeight w:val="141"/>
        </w:trPr>
        <w:tc>
          <w:tcPr>
            <w:tcW w:w="2268" w:type="dxa"/>
          </w:tcPr>
          <w:p w14:paraId="6F0F6CEB" w14:textId="50EE2BFE" w:rsidR="00183A9D" w:rsidRDefault="00183A9D" w:rsidP="00183A9D">
            <w:pPr>
              <w:spacing w:after="0" w:line="240" w:lineRule="auto"/>
              <w:ind w:right="-23"/>
              <w:rPr>
                <w:rFonts w:ascii="Arial" w:hAnsi="Arial" w:cs="Arial"/>
                <w:b/>
                <w:sz w:val="18"/>
                <w:szCs w:val="18"/>
              </w:rPr>
            </w:pPr>
            <w:r>
              <w:rPr>
                <w:rFonts w:ascii="Arial" w:hAnsi="Arial" w:cs="Arial"/>
                <w:b/>
                <w:sz w:val="18"/>
                <w:szCs w:val="18"/>
              </w:rPr>
              <w:t>Periódico A.M.:</w:t>
            </w:r>
          </w:p>
        </w:tc>
        <w:tc>
          <w:tcPr>
            <w:tcW w:w="6379" w:type="dxa"/>
          </w:tcPr>
          <w:p w14:paraId="3DD26EA1" w14:textId="5CDCDF86" w:rsidR="00183A9D" w:rsidRDefault="00183A9D" w:rsidP="007B66DD">
            <w:pPr>
              <w:spacing w:after="0" w:line="240" w:lineRule="auto"/>
              <w:ind w:right="-23"/>
              <w:jc w:val="both"/>
              <w:rPr>
                <w:rFonts w:ascii="Arial" w:hAnsi="Arial" w:cs="Arial"/>
                <w:sz w:val="18"/>
                <w:szCs w:val="18"/>
              </w:rPr>
            </w:pPr>
            <w:r>
              <w:rPr>
                <w:rFonts w:ascii="Arial" w:hAnsi="Arial" w:cs="Arial"/>
                <w:sz w:val="18"/>
                <w:szCs w:val="18"/>
              </w:rPr>
              <w:t xml:space="preserve">Periódico A.M. perteneciente a la </w:t>
            </w:r>
            <w:r w:rsidRPr="00183A9D">
              <w:rPr>
                <w:rFonts w:ascii="Arial" w:hAnsi="Arial" w:cs="Arial"/>
                <w:sz w:val="18"/>
                <w:szCs w:val="18"/>
              </w:rPr>
              <w:t>Editorial Martinica, S.A. de C.V</w:t>
            </w:r>
            <w:r>
              <w:rPr>
                <w:rFonts w:ascii="Arial" w:hAnsi="Arial" w:cs="Arial"/>
                <w:sz w:val="18"/>
                <w:szCs w:val="18"/>
              </w:rPr>
              <w:t>.</w:t>
            </w:r>
          </w:p>
        </w:tc>
      </w:tr>
      <w:tr w:rsidR="00A55E52" w:rsidRPr="00C84D30" w14:paraId="235D128B" w14:textId="77777777" w:rsidTr="008F5277">
        <w:trPr>
          <w:trHeight w:val="141"/>
        </w:trPr>
        <w:tc>
          <w:tcPr>
            <w:tcW w:w="2268" w:type="dxa"/>
          </w:tcPr>
          <w:p w14:paraId="38495ED6" w14:textId="358DF22A" w:rsidR="00A55E52" w:rsidRDefault="00A55E52" w:rsidP="00183A9D">
            <w:pPr>
              <w:spacing w:after="0" w:line="240" w:lineRule="auto"/>
              <w:ind w:right="-23"/>
              <w:rPr>
                <w:rFonts w:ascii="Arial" w:hAnsi="Arial" w:cs="Arial"/>
                <w:b/>
                <w:sz w:val="18"/>
                <w:szCs w:val="18"/>
              </w:rPr>
            </w:pPr>
            <w:r>
              <w:rPr>
                <w:rFonts w:ascii="Arial" w:hAnsi="Arial" w:cs="Arial"/>
                <w:b/>
                <w:sz w:val="18"/>
                <w:szCs w:val="18"/>
              </w:rPr>
              <w:t>Registro:</w:t>
            </w:r>
          </w:p>
        </w:tc>
        <w:tc>
          <w:tcPr>
            <w:tcW w:w="6379" w:type="dxa"/>
          </w:tcPr>
          <w:p w14:paraId="71C811BA" w14:textId="3115FAF2" w:rsidR="00A55E52" w:rsidRDefault="00A55E52" w:rsidP="007B66DD">
            <w:pPr>
              <w:spacing w:after="0" w:line="240" w:lineRule="auto"/>
              <w:ind w:right="-23"/>
              <w:jc w:val="both"/>
              <w:rPr>
                <w:rFonts w:ascii="Arial" w:hAnsi="Arial" w:cs="Arial"/>
                <w:sz w:val="18"/>
                <w:szCs w:val="18"/>
              </w:rPr>
            </w:pPr>
            <w:r w:rsidRPr="00A55E52">
              <w:rPr>
                <w:rFonts w:ascii="Arial" w:hAnsi="Arial" w:cs="Arial"/>
                <w:sz w:val="18"/>
                <w:szCs w:val="18"/>
              </w:rPr>
              <w:t xml:space="preserve">Registro Nacional de Personas Sancionadas en Materia de Violencia Política contra las Mujeres </w:t>
            </w:r>
            <w:proofErr w:type="gramStart"/>
            <w:r w:rsidRPr="00A55E52">
              <w:rPr>
                <w:rFonts w:ascii="Arial" w:hAnsi="Arial" w:cs="Arial"/>
                <w:sz w:val="18"/>
                <w:szCs w:val="18"/>
              </w:rPr>
              <w:t>en Razón de</w:t>
            </w:r>
            <w:proofErr w:type="gramEnd"/>
            <w:r w:rsidRPr="00A55E52">
              <w:rPr>
                <w:rFonts w:ascii="Arial" w:hAnsi="Arial" w:cs="Arial"/>
                <w:sz w:val="18"/>
                <w:szCs w:val="18"/>
              </w:rPr>
              <w:t xml:space="preserve"> Género.</w:t>
            </w:r>
          </w:p>
        </w:tc>
      </w:tr>
      <w:tr w:rsidR="007E111F" w:rsidRPr="00C30F93" w14:paraId="6E7AA67C" w14:textId="77777777" w:rsidTr="008F5277">
        <w:trPr>
          <w:trHeight w:val="141"/>
        </w:trPr>
        <w:tc>
          <w:tcPr>
            <w:tcW w:w="2268" w:type="dxa"/>
          </w:tcPr>
          <w:p w14:paraId="59BB26A1" w14:textId="0113717E" w:rsidR="007E111F" w:rsidRPr="00C30F93" w:rsidRDefault="00C84D30" w:rsidP="007B66DD">
            <w:pPr>
              <w:spacing w:after="0" w:line="240" w:lineRule="auto"/>
              <w:ind w:right="-23"/>
              <w:rPr>
                <w:rFonts w:ascii="Arial" w:hAnsi="Arial" w:cs="Arial"/>
                <w:b/>
                <w:sz w:val="16"/>
                <w:szCs w:val="16"/>
              </w:rPr>
            </w:pPr>
            <w:r w:rsidRPr="00C127C9">
              <w:rPr>
                <w:rFonts w:ascii="Arial" w:hAnsi="Arial" w:cs="Arial"/>
                <w:b/>
                <w:sz w:val="18"/>
                <w:szCs w:val="18"/>
              </w:rPr>
              <w:t>Unidad Técnica/UTF:</w:t>
            </w:r>
            <w:r w:rsidR="00C34945">
              <w:rPr>
                <w:rFonts w:ascii="Arial" w:hAnsi="Arial" w:cs="Arial"/>
                <w:bCs/>
                <w:sz w:val="16"/>
                <w:szCs w:val="16"/>
              </w:rPr>
              <w:t xml:space="preserve"> </w:t>
            </w:r>
          </w:p>
        </w:tc>
        <w:tc>
          <w:tcPr>
            <w:tcW w:w="6379" w:type="dxa"/>
          </w:tcPr>
          <w:p w14:paraId="7BC5CDF2" w14:textId="1F53E427" w:rsidR="007E111F" w:rsidRPr="00C30F93" w:rsidRDefault="00C84D30" w:rsidP="00C127C9">
            <w:pPr>
              <w:spacing w:after="0" w:line="240" w:lineRule="auto"/>
              <w:ind w:right="-23"/>
              <w:jc w:val="both"/>
              <w:rPr>
                <w:sz w:val="16"/>
                <w:szCs w:val="16"/>
              </w:rPr>
            </w:pPr>
            <w:r w:rsidRPr="00C127C9">
              <w:rPr>
                <w:rFonts w:ascii="Arial" w:hAnsi="Arial" w:cs="Arial"/>
                <w:sz w:val="18"/>
                <w:szCs w:val="18"/>
              </w:rPr>
              <w:t>Unidad Técnica Jurídica y de lo Contencioso Electoral de la Secretaría Ejecutiva del Instituto Electoral del Estado de Guanajuato.</w:t>
            </w:r>
          </w:p>
        </w:tc>
      </w:tr>
    </w:tbl>
    <w:p w14:paraId="3AFA9E90" w14:textId="77777777" w:rsidR="008F5277" w:rsidRPr="008F5277" w:rsidRDefault="008F5277" w:rsidP="008F5277">
      <w:bookmarkStart w:id="7" w:name="_Toc45621481"/>
      <w:bookmarkStart w:id="8" w:name="_Toc68216325"/>
    </w:p>
    <w:p w14:paraId="57374EB7" w14:textId="41A315B0" w:rsidR="00105038" w:rsidRPr="00C30F93" w:rsidRDefault="00105038" w:rsidP="00105038">
      <w:pPr>
        <w:pStyle w:val="Ttulo1"/>
        <w:spacing w:before="0" w:beforeAutospacing="0" w:after="0" w:afterAutospacing="0" w:line="240" w:lineRule="auto"/>
        <w:jc w:val="center"/>
        <w:rPr>
          <w:rFonts w:eastAsia="BatangChe" w:cs="Arial"/>
          <w:szCs w:val="24"/>
        </w:rPr>
      </w:pPr>
      <w:r w:rsidRPr="00C30F93">
        <w:rPr>
          <w:rFonts w:eastAsia="Times New Roman" w:cs="Arial"/>
          <w:caps w:val="0"/>
          <w:szCs w:val="24"/>
        </w:rPr>
        <w:t>Competenci</w:t>
      </w:r>
      <w:bookmarkEnd w:id="7"/>
      <w:r w:rsidRPr="00C30F93">
        <w:rPr>
          <w:rFonts w:eastAsia="Times New Roman" w:cs="Arial"/>
          <w:caps w:val="0"/>
          <w:szCs w:val="24"/>
        </w:rPr>
        <w:t>a y procedencia</w:t>
      </w:r>
      <w:bookmarkEnd w:id="8"/>
    </w:p>
    <w:p w14:paraId="7FD3B57E" w14:textId="77777777" w:rsidR="00105038" w:rsidRPr="00C30F93" w:rsidRDefault="00105038" w:rsidP="00105038">
      <w:pPr>
        <w:spacing w:after="0" w:line="240" w:lineRule="auto"/>
        <w:jc w:val="center"/>
        <w:rPr>
          <w:rFonts w:ascii="Arial" w:eastAsia="BatangChe" w:hAnsi="Arial" w:cs="Arial"/>
          <w:b/>
          <w:sz w:val="24"/>
          <w:szCs w:val="24"/>
        </w:rPr>
      </w:pPr>
    </w:p>
    <w:p w14:paraId="77E69C01" w14:textId="741C280E" w:rsidR="00105038" w:rsidRPr="00C30F93" w:rsidRDefault="00105038" w:rsidP="00105038">
      <w:pPr>
        <w:spacing w:after="0" w:line="360" w:lineRule="auto"/>
        <w:jc w:val="both"/>
        <w:rPr>
          <w:rFonts w:ascii="Arial" w:hAnsi="Arial" w:cs="Arial"/>
          <w:sz w:val="24"/>
          <w:szCs w:val="24"/>
        </w:rPr>
      </w:pPr>
      <w:r w:rsidRPr="00C30F93">
        <w:rPr>
          <w:rFonts w:ascii="Arial" w:hAnsi="Arial" w:cs="Arial"/>
          <w:b/>
          <w:sz w:val="24"/>
          <w:szCs w:val="24"/>
        </w:rPr>
        <w:t>1. Competencia.</w:t>
      </w:r>
      <w:r w:rsidRPr="00C30F93">
        <w:rPr>
          <w:rFonts w:ascii="Arial" w:hAnsi="Arial" w:cs="Arial"/>
          <w:sz w:val="24"/>
          <w:szCs w:val="24"/>
        </w:rPr>
        <w:t xml:space="preserve"> Esta Sala Regional es competente para conocer y resolver el presente juicio electoral </w:t>
      </w:r>
      <w:r w:rsidRPr="00D775CD">
        <w:rPr>
          <w:rFonts w:ascii="Arial" w:hAnsi="Arial" w:cs="Arial"/>
          <w:sz w:val="24"/>
          <w:szCs w:val="24"/>
        </w:rPr>
        <w:t xml:space="preserve">promovido contra una sentencia del </w:t>
      </w:r>
      <w:r w:rsidR="007E111F">
        <w:rPr>
          <w:rFonts w:ascii="Arial" w:hAnsi="Arial" w:cs="Arial"/>
          <w:sz w:val="24"/>
          <w:szCs w:val="24"/>
        </w:rPr>
        <w:t xml:space="preserve">Tribunal local, en la </w:t>
      </w:r>
      <w:r w:rsidR="007E111F" w:rsidRPr="007E111F">
        <w:rPr>
          <w:rFonts w:ascii="Arial" w:hAnsi="Arial" w:cs="Arial"/>
          <w:bCs/>
          <w:sz w:val="24"/>
          <w:szCs w:val="24"/>
        </w:rPr>
        <w:t xml:space="preserve">que </w:t>
      </w:r>
      <w:r w:rsidR="007E111F">
        <w:rPr>
          <w:rFonts w:ascii="Arial" w:hAnsi="Arial" w:cs="Arial"/>
          <w:bCs/>
          <w:sz w:val="24"/>
          <w:szCs w:val="24"/>
        </w:rPr>
        <w:t xml:space="preserve">se declaró que </w:t>
      </w:r>
      <w:r w:rsidR="007E111F" w:rsidRPr="007E111F">
        <w:rPr>
          <w:rFonts w:ascii="Arial" w:hAnsi="Arial" w:cs="Arial"/>
          <w:bCs/>
          <w:sz w:val="24"/>
          <w:szCs w:val="24"/>
        </w:rPr>
        <w:t xml:space="preserve">la columna de opinión denunciada acreditaba la infracción de violencia política de género contra </w:t>
      </w:r>
      <w:r w:rsidR="00326CD1">
        <w:rPr>
          <w:rFonts w:ascii="Arial" w:hAnsi="Arial" w:cs="Arial"/>
          <w:bCs/>
          <w:sz w:val="24"/>
          <w:szCs w:val="24"/>
        </w:rPr>
        <w:t>la</w:t>
      </w:r>
      <w:r w:rsidR="007E111F" w:rsidRPr="007E111F">
        <w:rPr>
          <w:rFonts w:ascii="Arial" w:hAnsi="Arial" w:cs="Arial"/>
          <w:bCs/>
          <w:sz w:val="24"/>
          <w:szCs w:val="24"/>
        </w:rPr>
        <w:t xml:space="preserve"> presidenta municipal de Celaya, Guanajuato</w:t>
      </w:r>
      <w:r w:rsidRPr="00D775CD">
        <w:rPr>
          <w:rFonts w:ascii="Arial" w:hAnsi="Arial" w:cs="Arial"/>
          <w:sz w:val="24"/>
          <w:szCs w:val="24"/>
        </w:rPr>
        <w:t>, entidad federativa ubicada en la Segunda Circunscripción Electoral Plurinominal en la que esta Sala ejerce jurisdicción</w:t>
      </w:r>
      <w:r w:rsidRPr="00D775CD">
        <w:rPr>
          <w:rStyle w:val="Refdenotaalpie"/>
          <w:rFonts w:ascii="Arial" w:hAnsi="Arial" w:cs="Arial"/>
          <w:sz w:val="24"/>
          <w:szCs w:val="24"/>
        </w:rPr>
        <w:footnoteReference w:id="2"/>
      </w:r>
      <w:r w:rsidRPr="00D775CD">
        <w:rPr>
          <w:rFonts w:ascii="Arial" w:hAnsi="Arial" w:cs="Arial"/>
          <w:sz w:val="24"/>
          <w:szCs w:val="24"/>
        </w:rPr>
        <w:t>.</w:t>
      </w:r>
    </w:p>
    <w:p w14:paraId="64FBCEAB" w14:textId="77777777" w:rsidR="00105038" w:rsidRPr="00C30F93" w:rsidRDefault="00105038" w:rsidP="00105038">
      <w:pPr>
        <w:spacing w:after="0" w:line="360" w:lineRule="auto"/>
        <w:jc w:val="both"/>
        <w:rPr>
          <w:rFonts w:ascii="Arial" w:hAnsi="Arial" w:cs="Arial"/>
          <w:sz w:val="24"/>
          <w:szCs w:val="24"/>
        </w:rPr>
      </w:pPr>
    </w:p>
    <w:p w14:paraId="2B345D26" w14:textId="77398D5B" w:rsidR="00105038" w:rsidRPr="008F5277" w:rsidRDefault="00105038" w:rsidP="00105038">
      <w:pPr>
        <w:shd w:val="clear" w:color="auto" w:fill="FFFFFF" w:themeFill="background1"/>
        <w:spacing w:after="0" w:line="360" w:lineRule="auto"/>
        <w:contextualSpacing/>
        <w:jc w:val="both"/>
        <w:rPr>
          <w:rFonts w:ascii="Arial" w:hAnsi="Arial" w:cs="Arial"/>
          <w:bCs/>
          <w:sz w:val="24"/>
          <w:szCs w:val="24"/>
        </w:rPr>
      </w:pPr>
      <w:r w:rsidRPr="00C30F93">
        <w:rPr>
          <w:rFonts w:ascii="Arial" w:hAnsi="Arial" w:cs="Arial"/>
          <w:b/>
          <w:bCs/>
          <w:sz w:val="24"/>
          <w:szCs w:val="24"/>
        </w:rPr>
        <w:t xml:space="preserve">2. </w:t>
      </w:r>
      <w:r w:rsidR="00326CD1">
        <w:rPr>
          <w:rFonts w:ascii="Arial" w:hAnsi="Arial" w:cs="Arial"/>
          <w:b/>
          <w:bCs/>
          <w:sz w:val="24"/>
          <w:szCs w:val="24"/>
        </w:rPr>
        <w:t>Requisitos de p</w:t>
      </w:r>
      <w:r w:rsidRPr="00C30F93">
        <w:rPr>
          <w:rFonts w:ascii="Arial" w:hAnsi="Arial" w:cs="Arial"/>
          <w:b/>
          <w:bCs/>
          <w:sz w:val="24"/>
          <w:szCs w:val="24"/>
        </w:rPr>
        <w:t xml:space="preserve">rocedencia. </w:t>
      </w:r>
      <w:r w:rsidRPr="00C30F93">
        <w:rPr>
          <w:rFonts w:ascii="Arial" w:hAnsi="Arial" w:cs="Arial"/>
          <w:sz w:val="24"/>
          <w:szCs w:val="24"/>
        </w:rPr>
        <w:t xml:space="preserve">Esta Sala Monterrey los tiene satisfechos en los </w:t>
      </w:r>
      <w:r w:rsidRPr="008F5277">
        <w:rPr>
          <w:rFonts w:ascii="Arial" w:hAnsi="Arial" w:cs="Arial"/>
          <w:sz w:val="24"/>
          <w:szCs w:val="24"/>
        </w:rPr>
        <w:t>términos del acuerdo de admisión</w:t>
      </w:r>
      <w:r w:rsidRPr="008F5277">
        <w:rPr>
          <w:rStyle w:val="Refdenotaalpie"/>
          <w:rFonts w:ascii="Arial" w:hAnsi="Arial" w:cs="Arial"/>
          <w:bCs/>
          <w:sz w:val="24"/>
          <w:szCs w:val="24"/>
        </w:rPr>
        <w:footnoteReference w:id="3"/>
      </w:r>
      <w:r w:rsidRPr="008F5277">
        <w:rPr>
          <w:rFonts w:ascii="Arial" w:hAnsi="Arial" w:cs="Arial"/>
          <w:bCs/>
          <w:sz w:val="24"/>
          <w:szCs w:val="24"/>
        </w:rPr>
        <w:t>.</w:t>
      </w:r>
    </w:p>
    <w:p w14:paraId="0A89A17B" w14:textId="77777777" w:rsidR="00105038" w:rsidRPr="008F5277" w:rsidRDefault="00105038" w:rsidP="006E702B">
      <w:pPr>
        <w:spacing w:after="0" w:line="240" w:lineRule="auto"/>
        <w:rPr>
          <w:rFonts w:ascii="Arial" w:eastAsia="Times New Roman" w:hAnsi="Arial" w:cs="Arial"/>
          <w:sz w:val="24"/>
          <w:szCs w:val="24"/>
        </w:rPr>
      </w:pPr>
    </w:p>
    <w:p w14:paraId="5D04A347" w14:textId="77777777" w:rsidR="00105038" w:rsidRPr="00C30F93" w:rsidRDefault="00105038" w:rsidP="008F5277">
      <w:pPr>
        <w:pStyle w:val="Ttulo1"/>
        <w:spacing w:before="0" w:beforeAutospacing="0" w:after="0" w:afterAutospacing="0" w:line="240" w:lineRule="auto"/>
        <w:jc w:val="center"/>
        <w:rPr>
          <w:rFonts w:eastAsia="Times New Roman" w:cs="Arial"/>
          <w:caps w:val="0"/>
          <w:szCs w:val="24"/>
        </w:rPr>
      </w:pPr>
      <w:bookmarkStart w:id="9" w:name="_Toc68216326"/>
      <w:r w:rsidRPr="00C30F93">
        <w:rPr>
          <w:rFonts w:eastAsia="Times New Roman" w:cs="Arial"/>
          <w:caps w:val="0"/>
          <w:szCs w:val="24"/>
        </w:rPr>
        <w:t>Antecedentes</w:t>
      </w:r>
      <w:r>
        <w:rPr>
          <w:rStyle w:val="Refdenotaalpie"/>
          <w:rFonts w:eastAsia="Times New Roman" w:cs="Arial"/>
          <w:caps w:val="0"/>
          <w:szCs w:val="24"/>
        </w:rPr>
        <w:footnoteReference w:id="4"/>
      </w:r>
      <w:bookmarkEnd w:id="9"/>
    </w:p>
    <w:p w14:paraId="15F8D275" w14:textId="77777777" w:rsidR="00105038" w:rsidRPr="00C30F93" w:rsidRDefault="00105038" w:rsidP="006E702B">
      <w:pPr>
        <w:spacing w:after="0" w:line="240" w:lineRule="auto"/>
        <w:jc w:val="both"/>
        <w:rPr>
          <w:rFonts w:ascii="Arial" w:hAnsi="Arial" w:cs="Arial"/>
          <w:sz w:val="24"/>
          <w:szCs w:val="24"/>
        </w:rPr>
      </w:pPr>
    </w:p>
    <w:p w14:paraId="05AE890E" w14:textId="77777777" w:rsidR="00105038" w:rsidRPr="00C30F93" w:rsidRDefault="00105038" w:rsidP="008F5277">
      <w:pPr>
        <w:spacing w:after="0" w:line="240" w:lineRule="auto"/>
        <w:jc w:val="both"/>
        <w:rPr>
          <w:rFonts w:ascii="Arial" w:hAnsi="Arial" w:cs="Arial"/>
          <w:b/>
          <w:bCs/>
          <w:sz w:val="24"/>
          <w:szCs w:val="24"/>
        </w:rPr>
      </w:pPr>
      <w:r w:rsidRPr="00C30F93">
        <w:rPr>
          <w:rFonts w:ascii="Arial" w:hAnsi="Arial" w:cs="Arial"/>
          <w:b/>
          <w:bCs/>
          <w:sz w:val="24"/>
          <w:szCs w:val="24"/>
        </w:rPr>
        <w:t>I. Hechos contextuales y origen de la controversia</w:t>
      </w:r>
    </w:p>
    <w:p w14:paraId="13CC9A8E" w14:textId="77777777" w:rsidR="00105038" w:rsidRPr="00C30F93" w:rsidRDefault="00105038" w:rsidP="00105038">
      <w:pPr>
        <w:spacing w:after="0" w:line="240" w:lineRule="auto"/>
        <w:jc w:val="both"/>
        <w:rPr>
          <w:rFonts w:ascii="Arial" w:hAnsi="Arial" w:cs="Arial"/>
          <w:b/>
          <w:bCs/>
          <w:sz w:val="24"/>
          <w:szCs w:val="24"/>
        </w:rPr>
      </w:pPr>
    </w:p>
    <w:p w14:paraId="2B520378" w14:textId="730657DD" w:rsidR="00105038" w:rsidRPr="00434A3F" w:rsidRDefault="00105038" w:rsidP="00105038">
      <w:pPr>
        <w:spacing w:after="0" w:line="360" w:lineRule="auto"/>
        <w:jc w:val="both"/>
        <w:rPr>
          <w:rFonts w:ascii="Arial" w:hAnsi="Arial" w:cs="Arial"/>
          <w:sz w:val="24"/>
          <w:szCs w:val="24"/>
        </w:rPr>
      </w:pPr>
      <w:r w:rsidRPr="00434A3F">
        <w:rPr>
          <w:rFonts w:ascii="Arial" w:hAnsi="Arial" w:cs="Arial"/>
          <w:b/>
          <w:bCs/>
          <w:sz w:val="24"/>
          <w:szCs w:val="24"/>
        </w:rPr>
        <w:lastRenderedPageBreak/>
        <w:t>1.</w:t>
      </w:r>
      <w:r w:rsidRPr="00434A3F">
        <w:rPr>
          <w:rFonts w:ascii="Arial" w:hAnsi="Arial" w:cs="Arial"/>
          <w:bCs/>
          <w:sz w:val="24"/>
          <w:szCs w:val="24"/>
        </w:rPr>
        <w:t xml:space="preserve"> </w:t>
      </w:r>
      <w:r w:rsidRPr="00434A3F">
        <w:rPr>
          <w:rFonts w:ascii="Arial" w:hAnsi="Arial" w:cs="Arial"/>
          <w:sz w:val="24"/>
          <w:szCs w:val="24"/>
        </w:rPr>
        <w:t xml:space="preserve">El 7 de </w:t>
      </w:r>
      <w:r w:rsidR="00BC72BA" w:rsidRPr="00434A3F">
        <w:rPr>
          <w:rFonts w:ascii="Arial" w:hAnsi="Arial" w:cs="Arial"/>
          <w:sz w:val="24"/>
          <w:szCs w:val="24"/>
        </w:rPr>
        <w:t>septiembre</w:t>
      </w:r>
      <w:r w:rsidRPr="00434A3F">
        <w:rPr>
          <w:rFonts w:ascii="Arial" w:hAnsi="Arial" w:cs="Arial"/>
          <w:sz w:val="24"/>
          <w:szCs w:val="24"/>
        </w:rPr>
        <w:t xml:space="preserve"> de 2020, </w:t>
      </w:r>
      <w:r w:rsidRPr="00434A3F">
        <w:rPr>
          <w:rFonts w:ascii="Arial" w:hAnsi="Arial" w:cs="Arial"/>
          <w:b/>
          <w:bCs/>
          <w:sz w:val="24"/>
          <w:szCs w:val="24"/>
        </w:rPr>
        <w:t xml:space="preserve">inició </w:t>
      </w:r>
      <w:r w:rsidR="00C34945" w:rsidRPr="00434A3F">
        <w:rPr>
          <w:rFonts w:ascii="Arial" w:hAnsi="Arial" w:cs="Arial"/>
          <w:b/>
          <w:bCs/>
          <w:sz w:val="24"/>
          <w:szCs w:val="24"/>
        </w:rPr>
        <w:t>el proceso</w:t>
      </w:r>
      <w:r w:rsidR="00C34945" w:rsidRPr="00434A3F">
        <w:rPr>
          <w:rFonts w:ascii="Arial" w:hAnsi="Arial" w:cs="Arial"/>
          <w:sz w:val="24"/>
          <w:szCs w:val="24"/>
        </w:rPr>
        <w:t xml:space="preserve"> electoral </w:t>
      </w:r>
      <w:r w:rsidRPr="00434A3F">
        <w:rPr>
          <w:rFonts w:ascii="Arial" w:hAnsi="Arial" w:cs="Arial"/>
          <w:sz w:val="24"/>
          <w:szCs w:val="24"/>
        </w:rPr>
        <w:t xml:space="preserve">2020-2021 en </w:t>
      </w:r>
      <w:r w:rsidR="00BC72BA" w:rsidRPr="00434A3F">
        <w:rPr>
          <w:rFonts w:ascii="Arial" w:hAnsi="Arial" w:cs="Arial"/>
          <w:sz w:val="24"/>
          <w:szCs w:val="24"/>
        </w:rPr>
        <w:t>Guanajuato</w:t>
      </w:r>
      <w:r w:rsidRPr="00434A3F">
        <w:rPr>
          <w:rFonts w:ascii="Arial" w:hAnsi="Arial" w:cs="Arial"/>
          <w:szCs w:val="18"/>
          <w:vertAlign w:val="superscript"/>
        </w:rPr>
        <w:footnoteReference w:id="5"/>
      </w:r>
      <w:r w:rsidRPr="00434A3F">
        <w:rPr>
          <w:rFonts w:ascii="Arial" w:hAnsi="Arial" w:cs="Arial"/>
          <w:sz w:val="24"/>
          <w:szCs w:val="24"/>
        </w:rPr>
        <w:t xml:space="preserve">, en el que se renovarán, </w:t>
      </w:r>
      <w:r w:rsidR="00BC72BA" w:rsidRPr="00434A3F">
        <w:rPr>
          <w:rFonts w:ascii="Arial" w:hAnsi="Arial" w:cs="Arial"/>
          <w:sz w:val="24"/>
          <w:szCs w:val="24"/>
        </w:rPr>
        <w:t>los 46 ayuntamientos y diputaciones locales</w:t>
      </w:r>
      <w:r w:rsidRPr="00434A3F">
        <w:rPr>
          <w:rFonts w:ascii="Arial" w:hAnsi="Arial" w:cs="Arial"/>
          <w:sz w:val="24"/>
          <w:szCs w:val="24"/>
        </w:rPr>
        <w:t xml:space="preserve"> de </w:t>
      </w:r>
      <w:r w:rsidR="007D531D" w:rsidRPr="00434A3F">
        <w:rPr>
          <w:rFonts w:ascii="Arial" w:hAnsi="Arial" w:cs="Arial"/>
          <w:sz w:val="24"/>
          <w:szCs w:val="24"/>
        </w:rPr>
        <w:t>Guanajuato</w:t>
      </w:r>
      <w:r w:rsidRPr="00E0188C">
        <w:rPr>
          <w:rFonts w:ascii="Arial" w:hAnsi="Arial" w:cs="Arial"/>
          <w:sz w:val="24"/>
          <w:szCs w:val="24"/>
          <w:vertAlign w:val="superscript"/>
        </w:rPr>
        <w:footnoteReference w:id="6"/>
      </w:r>
      <w:r w:rsidRPr="00326CD1">
        <w:rPr>
          <w:rFonts w:ascii="Arial" w:hAnsi="Arial" w:cs="Arial"/>
          <w:sz w:val="24"/>
          <w:szCs w:val="24"/>
        </w:rPr>
        <w:t>.</w:t>
      </w:r>
    </w:p>
    <w:p w14:paraId="5565BD75" w14:textId="3E36094A" w:rsidR="002F5D42" w:rsidRDefault="002F5D42" w:rsidP="00105038">
      <w:pPr>
        <w:spacing w:after="0" w:line="360" w:lineRule="auto"/>
        <w:jc w:val="both"/>
        <w:rPr>
          <w:rFonts w:ascii="Arial" w:hAnsi="Arial" w:cs="Arial"/>
          <w:bCs/>
          <w:sz w:val="24"/>
          <w:szCs w:val="24"/>
        </w:rPr>
      </w:pPr>
    </w:p>
    <w:p w14:paraId="6E36C2BF" w14:textId="1427579B" w:rsidR="001A7BAD" w:rsidRDefault="00105038" w:rsidP="00E36A66">
      <w:pPr>
        <w:spacing w:after="0" w:line="360" w:lineRule="auto"/>
        <w:jc w:val="both"/>
        <w:rPr>
          <w:rFonts w:ascii="Arial" w:hAnsi="Arial" w:cs="Arial"/>
          <w:bCs/>
          <w:sz w:val="24"/>
          <w:szCs w:val="24"/>
        </w:rPr>
      </w:pPr>
      <w:r w:rsidRPr="00EB44DA">
        <w:rPr>
          <w:rFonts w:ascii="Arial" w:hAnsi="Arial" w:cs="Arial"/>
          <w:b/>
          <w:sz w:val="24"/>
          <w:szCs w:val="24"/>
        </w:rPr>
        <w:t>2.</w:t>
      </w:r>
      <w:r>
        <w:rPr>
          <w:rFonts w:ascii="Arial" w:hAnsi="Arial" w:cs="Arial"/>
          <w:bCs/>
          <w:sz w:val="24"/>
          <w:szCs w:val="24"/>
        </w:rPr>
        <w:t xml:space="preserve"> </w:t>
      </w:r>
      <w:r w:rsidR="00E15074">
        <w:rPr>
          <w:rFonts w:ascii="Arial" w:hAnsi="Arial" w:cs="Arial"/>
          <w:bCs/>
          <w:sz w:val="24"/>
          <w:szCs w:val="24"/>
        </w:rPr>
        <w:t xml:space="preserve">En septiembre </w:t>
      </w:r>
      <w:r w:rsidR="00326CD1">
        <w:rPr>
          <w:rFonts w:ascii="Arial" w:hAnsi="Arial" w:cs="Arial"/>
          <w:bCs/>
          <w:sz w:val="24"/>
          <w:szCs w:val="24"/>
        </w:rPr>
        <w:t xml:space="preserve">de </w:t>
      </w:r>
      <w:r w:rsidR="00E15074">
        <w:rPr>
          <w:rFonts w:ascii="Arial" w:hAnsi="Arial" w:cs="Arial"/>
          <w:bCs/>
          <w:sz w:val="24"/>
          <w:szCs w:val="24"/>
        </w:rPr>
        <w:t xml:space="preserve">2020, diversos medios de </w:t>
      </w:r>
      <w:r w:rsidR="001A7BAD">
        <w:rPr>
          <w:rFonts w:ascii="Arial" w:hAnsi="Arial" w:cs="Arial"/>
          <w:bCs/>
          <w:sz w:val="24"/>
          <w:szCs w:val="24"/>
        </w:rPr>
        <w:t>comunicación</w:t>
      </w:r>
      <w:r w:rsidR="00E15074">
        <w:rPr>
          <w:rFonts w:ascii="Arial" w:hAnsi="Arial" w:cs="Arial"/>
          <w:bCs/>
          <w:sz w:val="24"/>
          <w:szCs w:val="24"/>
        </w:rPr>
        <w:t xml:space="preserve"> publicaron notas periodísticas haciendo referencia a </w:t>
      </w:r>
      <w:r w:rsidR="001A7BAD">
        <w:rPr>
          <w:rFonts w:ascii="Arial" w:hAnsi="Arial" w:cs="Arial"/>
          <w:bCs/>
          <w:sz w:val="24"/>
          <w:szCs w:val="24"/>
        </w:rPr>
        <w:t>la solicitud presentada por</w:t>
      </w:r>
      <w:r w:rsidR="00E15074">
        <w:rPr>
          <w:rFonts w:ascii="Arial" w:hAnsi="Arial" w:cs="Arial"/>
          <w:bCs/>
          <w:sz w:val="24"/>
          <w:szCs w:val="24"/>
        </w:rPr>
        <w:t xml:space="preserve"> </w:t>
      </w:r>
      <w:r w:rsidR="001A7BAD">
        <w:rPr>
          <w:rFonts w:ascii="Arial" w:hAnsi="Arial" w:cs="Arial"/>
          <w:bCs/>
          <w:sz w:val="24"/>
          <w:szCs w:val="24"/>
        </w:rPr>
        <w:t xml:space="preserve">la presidenta municipal de Celaya, </w:t>
      </w:r>
      <w:r w:rsidR="001A7BAD" w:rsidRPr="001A7BAD">
        <w:rPr>
          <w:rFonts w:ascii="Arial" w:hAnsi="Arial" w:cs="Arial"/>
          <w:b/>
          <w:sz w:val="24"/>
          <w:szCs w:val="24"/>
        </w:rPr>
        <w:t>Elvira Paniagua</w:t>
      </w:r>
      <w:r w:rsidR="00326CD1">
        <w:rPr>
          <w:rFonts w:ascii="Arial" w:hAnsi="Arial" w:cs="Arial"/>
          <w:bCs/>
          <w:sz w:val="24"/>
          <w:szCs w:val="24"/>
        </w:rPr>
        <w:t>,</w:t>
      </w:r>
      <w:r w:rsidR="001A7BAD" w:rsidRPr="001A7BAD">
        <w:rPr>
          <w:rFonts w:ascii="Arial" w:hAnsi="Arial" w:cs="Arial"/>
          <w:b/>
          <w:sz w:val="24"/>
          <w:szCs w:val="24"/>
        </w:rPr>
        <w:t xml:space="preserve"> </w:t>
      </w:r>
      <w:r w:rsidR="001A7BAD">
        <w:rPr>
          <w:rFonts w:ascii="Arial" w:hAnsi="Arial" w:cs="Arial"/>
          <w:bCs/>
          <w:sz w:val="24"/>
          <w:szCs w:val="24"/>
        </w:rPr>
        <w:t xml:space="preserve">ante el PAN </w:t>
      </w:r>
      <w:r w:rsidR="001A7BAD" w:rsidRPr="001A7BAD">
        <w:rPr>
          <w:rFonts w:ascii="Arial" w:hAnsi="Arial" w:cs="Arial"/>
          <w:b/>
          <w:sz w:val="24"/>
          <w:szCs w:val="24"/>
        </w:rPr>
        <w:t>para reelegirse en su cargo</w:t>
      </w:r>
      <w:r w:rsidR="00E15074">
        <w:rPr>
          <w:rStyle w:val="Refdenotaalpie"/>
          <w:rFonts w:ascii="Arial" w:hAnsi="Arial" w:cs="Arial"/>
          <w:bCs/>
          <w:sz w:val="24"/>
          <w:szCs w:val="24"/>
        </w:rPr>
        <w:footnoteReference w:id="7"/>
      </w:r>
      <w:r w:rsidR="00E15074">
        <w:rPr>
          <w:rFonts w:ascii="Arial" w:hAnsi="Arial" w:cs="Arial"/>
          <w:bCs/>
          <w:sz w:val="24"/>
          <w:szCs w:val="24"/>
        </w:rPr>
        <w:t>.</w:t>
      </w:r>
    </w:p>
    <w:p w14:paraId="4988CC1D" w14:textId="200B5485" w:rsidR="001A7BAD" w:rsidRDefault="001A7BAD" w:rsidP="00E36A66">
      <w:pPr>
        <w:spacing w:after="0" w:line="360" w:lineRule="auto"/>
        <w:jc w:val="both"/>
        <w:rPr>
          <w:rFonts w:ascii="Arial" w:hAnsi="Arial" w:cs="Arial"/>
          <w:bCs/>
          <w:sz w:val="24"/>
          <w:szCs w:val="24"/>
        </w:rPr>
      </w:pPr>
    </w:p>
    <w:p w14:paraId="6DB63FF1" w14:textId="65CC1763" w:rsidR="001A7BAD" w:rsidRPr="001A7BAD" w:rsidRDefault="001A7BAD" w:rsidP="00E36A66">
      <w:pPr>
        <w:spacing w:after="0" w:line="360" w:lineRule="auto"/>
        <w:jc w:val="both"/>
        <w:rPr>
          <w:rFonts w:ascii="Arial" w:hAnsi="Arial" w:cs="Arial"/>
          <w:bCs/>
          <w:sz w:val="24"/>
          <w:szCs w:val="24"/>
        </w:rPr>
      </w:pPr>
      <w:r>
        <w:rPr>
          <w:rFonts w:ascii="Arial" w:hAnsi="Arial" w:cs="Arial"/>
          <w:b/>
          <w:sz w:val="24"/>
          <w:szCs w:val="24"/>
        </w:rPr>
        <w:t xml:space="preserve">3. </w:t>
      </w:r>
      <w:r>
        <w:rPr>
          <w:rFonts w:ascii="Arial" w:hAnsi="Arial" w:cs="Arial"/>
          <w:bCs/>
          <w:sz w:val="24"/>
          <w:szCs w:val="24"/>
        </w:rPr>
        <w:t xml:space="preserve">Posteriormente, el </w:t>
      </w:r>
      <w:r w:rsidRPr="001A7BAD">
        <w:rPr>
          <w:rFonts w:ascii="Arial" w:hAnsi="Arial" w:cs="Arial"/>
          <w:b/>
          <w:sz w:val="24"/>
          <w:szCs w:val="24"/>
        </w:rPr>
        <w:t xml:space="preserve">PAN negó </w:t>
      </w:r>
      <w:r>
        <w:rPr>
          <w:rFonts w:ascii="Arial" w:hAnsi="Arial" w:cs="Arial"/>
          <w:bCs/>
          <w:sz w:val="24"/>
          <w:szCs w:val="24"/>
        </w:rPr>
        <w:t xml:space="preserve">la solicitud de la presidenta municipal de Celaya, Elvira Paniagua, para </w:t>
      </w:r>
      <w:r w:rsidRPr="001A7BAD">
        <w:rPr>
          <w:rFonts w:ascii="Arial" w:hAnsi="Arial" w:cs="Arial"/>
          <w:b/>
          <w:sz w:val="24"/>
          <w:szCs w:val="24"/>
        </w:rPr>
        <w:t>reelegirse</w:t>
      </w:r>
      <w:r>
        <w:rPr>
          <w:rFonts w:ascii="Arial" w:hAnsi="Arial" w:cs="Arial"/>
          <w:b/>
          <w:sz w:val="24"/>
          <w:szCs w:val="24"/>
        </w:rPr>
        <w:t xml:space="preserve">, </w:t>
      </w:r>
      <w:r>
        <w:rPr>
          <w:rFonts w:ascii="Arial" w:hAnsi="Arial" w:cs="Arial"/>
          <w:bCs/>
          <w:sz w:val="24"/>
          <w:szCs w:val="24"/>
        </w:rPr>
        <w:t>al considerar que debía ser un hombre el candidato a presidente municipal para dicho ayuntamiento</w:t>
      </w:r>
      <w:r>
        <w:rPr>
          <w:rStyle w:val="Refdenotaalpie"/>
          <w:rFonts w:ascii="Arial" w:hAnsi="Arial" w:cs="Arial"/>
          <w:b/>
          <w:sz w:val="24"/>
          <w:szCs w:val="24"/>
        </w:rPr>
        <w:footnoteReference w:id="8"/>
      </w:r>
      <w:r>
        <w:rPr>
          <w:rFonts w:ascii="Arial" w:hAnsi="Arial" w:cs="Arial"/>
          <w:bCs/>
          <w:sz w:val="24"/>
          <w:szCs w:val="24"/>
        </w:rPr>
        <w:t>.</w:t>
      </w:r>
    </w:p>
    <w:p w14:paraId="110F247D" w14:textId="77777777" w:rsidR="00E15074" w:rsidRDefault="00E15074" w:rsidP="00E36A66">
      <w:pPr>
        <w:spacing w:after="0" w:line="360" w:lineRule="auto"/>
        <w:jc w:val="both"/>
        <w:rPr>
          <w:rFonts w:ascii="Arial" w:hAnsi="Arial" w:cs="Arial"/>
          <w:bCs/>
          <w:sz w:val="24"/>
          <w:szCs w:val="24"/>
        </w:rPr>
      </w:pPr>
    </w:p>
    <w:p w14:paraId="643B86CA" w14:textId="2D5B2EA3" w:rsidR="00E36A66" w:rsidRDefault="00501499" w:rsidP="00E36A66">
      <w:pPr>
        <w:spacing w:after="0" w:line="360" w:lineRule="auto"/>
        <w:jc w:val="both"/>
        <w:rPr>
          <w:rFonts w:ascii="Arial" w:hAnsi="Arial" w:cs="Arial"/>
          <w:sz w:val="24"/>
          <w:szCs w:val="24"/>
        </w:rPr>
      </w:pPr>
      <w:r>
        <w:rPr>
          <w:rFonts w:ascii="Arial" w:hAnsi="Arial" w:cs="Arial"/>
          <w:b/>
          <w:bCs/>
          <w:sz w:val="24"/>
          <w:szCs w:val="24"/>
        </w:rPr>
        <w:t>4</w:t>
      </w:r>
      <w:r w:rsidR="00E15074" w:rsidRPr="00E15074">
        <w:rPr>
          <w:rFonts w:ascii="Arial" w:hAnsi="Arial" w:cs="Arial"/>
          <w:b/>
          <w:bCs/>
          <w:sz w:val="24"/>
          <w:szCs w:val="24"/>
        </w:rPr>
        <w:t xml:space="preserve">. </w:t>
      </w:r>
      <w:r w:rsidR="00105038" w:rsidRPr="00C67A6A">
        <w:rPr>
          <w:rFonts w:ascii="Arial" w:hAnsi="Arial" w:cs="Arial"/>
          <w:sz w:val="24"/>
          <w:szCs w:val="24"/>
        </w:rPr>
        <w:t xml:space="preserve">El </w:t>
      </w:r>
      <w:r w:rsidR="00C34945">
        <w:rPr>
          <w:rFonts w:ascii="Arial" w:hAnsi="Arial" w:cs="Arial"/>
          <w:sz w:val="24"/>
          <w:szCs w:val="24"/>
        </w:rPr>
        <w:t xml:space="preserve">11 de noviembre, </w:t>
      </w:r>
      <w:r w:rsidR="00C34945" w:rsidRPr="00E36A66">
        <w:rPr>
          <w:rFonts w:ascii="Arial" w:hAnsi="Arial" w:cs="Arial"/>
          <w:sz w:val="24"/>
          <w:szCs w:val="24"/>
        </w:rPr>
        <w:t xml:space="preserve">el </w:t>
      </w:r>
      <w:r w:rsidR="00C34945" w:rsidRPr="00183A9D">
        <w:rPr>
          <w:rFonts w:ascii="Arial" w:hAnsi="Arial" w:cs="Arial"/>
          <w:b/>
          <w:bCs/>
          <w:sz w:val="24"/>
          <w:szCs w:val="24"/>
        </w:rPr>
        <w:t xml:space="preserve">Periódico </w:t>
      </w:r>
      <w:r w:rsidR="004910AF" w:rsidRPr="00183A9D">
        <w:rPr>
          <w:rFonts w:ascii="Arial" w:hAnsi="Arial" w:cs="Arial"/>
          <w:b/>
          <w:bCs/>
          <w:sz w:val="24"/>
          <w:szCs w:val="24"/>
        </w:rPr>
        <w:t>A</w:t>
      </w:r>
      <w:r w:rsidR="00C34945" w:rsidRPr="00183A9D">
        <w:rPr>
          <w:rFonts w:ascii="Arial" w:hAnsi="Arial" w:cs="Arial"/>
          <w:b/>
          <w:bCs/>
          <w:sz w:val="24"/>
          <w:szCs w:val="24"/>
        </w:rPr>
        <w:t>.</w:t>
      </w:r>
      <w:r w:rsidR="004910AF" w:rsidRPr="00183A9D">
        <w:rPr>
          <w:rFonts w:ascii="Arial" w:hAnsi="Arial" w:cs="Arial"/>
          <w:b/>
          <w:bCs/>
          <w:sz w:val="24"/>
          <w:szCs w:val="24"/>
        </w:rPr>
        <w:t>M</w:t>
      </w:r>
      <w:r w:rsidR="00C34945" w:rsidRPr="00C127C9">
        <w:rPr>
          <w:rFonts w:ascii="Arial" w:hAnsi="Arial" w:cs="Arial"/>
          <w:b/>
          <w:bCs/>
          <w:sz w:val="24"/>
          <w:szCs w:val="24"/>
        </w:rPr>
        <w:t>.</w:t>
      </w:r>
      <w:r w:rsidR="004910AF" w:rsidRPr="00C127C9">
        <w:rPr>
          <w:rFonts w:ascii="Arial" w:hAnsi="Arial" w:cs="Arial"/>
          <w:b/>
          <w:bCs/>
          <w:sz w:val="24"/>
          <w:szCs w:val="24"/>
        </w:rPr>
        <w:t>,</w:t>
      </w:r>
      <w:r w:rsidR="004910AF">
        <w:rPr>
          <w:rFonts w:ascii="Arial" w:hAnsi="Arial" w:cs="Arial"/>
          <w:sz w:val="24"/>
          <w:szCs w:val="24"/>
        </w:rPr>
        <w:t xml:space="preserve"> versión electrónica, </w:t>
      </w:r>
      <w:r w:rsidR="004910AF" w:rsidRPr="00C127C9">
        <w:rPr>
          <w:rFonts w:ascii="Arial" w:hAnsi="Arial" w:cs="Arial"/>
          <w:b/>
          <w:bCs/>
          <w:sz w:val="24"/>
          <w:szCs w:val="24"/>
        </w:rPr>
        <w:t xml:space="preserve">publicó </w:t>
      </w:r>
      <w:r w:rsidR="00E36A66" w:rsidRPr="00C127C9">
        <w:rPr>
          <w:rFonts w:ascii="Arial" w:hAnsi="Arial" w:cs="Arial"/>
          <w:b/>
          <w:bCs/>
          <w:sz w:val="24"/>
          <w:szCs w:val="24"/>
        </w:rPr>
        <w:t>una columna de opinión</w:t>
      </w:r>
      <w:r w:rsidR="00E36A66" w:rsidRPr="00E36A66">
        <w:rPr>
          <w:rFonts w:ascii="Arial" w:hAnsi="Arial" w:cs="Arial"/>
          <w:sz w:val="24"/>
          <w:szCs w:val="24"/>
        </w:rPr>
        <w:t xml:space="preserve"> </w:t>
      </w:r>
      <w:r w:rsidR="004910AF">
        <w:rPr>
          <w:rFonts w:ascii="Arial" w:hAnsi="Arial" w:cs="Arial"/>
          <w:sz w:val="24"/>
          <w:szCs w:val="24"/>
        </w:rPr>
        <w:t xml:space="preserve">escrita por </w:t>
      </w:r>
      <w:r w:rsidR="00183A9D">
        <w:rPr>
          <w:rFonts w:ascii="Arial" w:hAnsi="Arial" w:cs="Arial"/>
          <w:sz w:val="24"/>
          <w:szCs w:val="24"/>
        </w:rPr>
        <w:t xml:space="preserve">el columnista </w:t>
      </w:r>
      <w:r w:rsidR="00E36A66" w:rsidRPr="00E36A66">
        <w:rPr>
          <w:rFonts w:ascii="Arial" w:hAnsi="Arial" w:cs="Arial"/>
          <w:sz w:val="24"/>
          <w:szCs w:val="24"/>
        </w:rPr>
        <w:t>Enrique Gómez</w:t>
      </w:r>
      <w:r w:rsidR="004910AF">
        <w:rPr>
          <w:rFonts w:ascii="Arial" w:hAnsi="Arial" w:cs="Arial"/>
          <w:sz w:val="24"/>
          <w:szCs w:val="24"/>
        </w:rPr>
        <w:t xml:space="preserve">, en la que esencialmente: </w:t>
      </w:r>
      <w:r w:rsidR="004910AF">
        <w:rPr>
          <w:rFonts w:ascii="Arial" w:hAnsi="Arial" w:cs="Arial"/>
          <w:b/>
          <w:bCs/>
          <w:sz w:val="24"/>
          <w:szCs w:val="24"/>
        </w:rPr>
        <w:t xml:space="preserve">a) </w:t>
      </w:r>
      <w:r w:rsidR="004910AF">
        <w:rPr>
          <w:rFonts w:ascii="Arial" w:hAnsi="Arial" w:cs="Arial"/>
          <w:sz w:val="24"/>
          <w:szCs w:val="24"/>
        </w:rPr>
        <w:t xml:space="preserve">se realizó una comparación entre la gestión </w:t>
      </w:r>
      <w:r w:rsidR="004910AF" w:rsidRPr="00434A3F">
        <w:rPr>
          <w:rFonts w:ascii="Arial" w:hAnsi="Arial" w:cs="Arial"/>
          <w:sz w:val="24"/>
          <w:szCs w:val="24"/>
        </w:rPr>
        <w:t>de</w:t>
      </w:r>
      <w:r w:rsidR="00646008" w:rsidRPr="00434A3F">
        <w:rPr>
          <w:rFonts w:ascii="Arial" w:hAnsi="Arial" w:cs="Arial"/>
          <w:sz w:val="24"/>
          <w:szCs w:val="24"/>
        </w:rPr>
        <w:t xml:space="preserve">l </w:t>
      </w:r>
      <w:r w:rsidR="004910AF" w:rsidRPr="00434A3F">
        <w:rPr>
          <w:rFonts w:ascii="Arial" w:hAnsi="Arial" w:cs="Arial"/>
          <w:sz w:val="24"/>
          <w:szCs w:val="24"/>
        </w:rPr>
        <w:t>presidente municipal de León</w:t>
      </w:r>
      <w:r w:rsidR="00646008" w:rsidRPr="00434A3F">
        <w:rPr>
          <w:rFonts w:ascii="Arial" w:hAnsi="Arial" w:cs="Arial"/>
          <w:sz w:val="24"/>
          <w:szCs w:val="24"/>
        </w:rPr>
        <w:t>, Luis Ayala</w:t>
      </w:r>
      <w:r w:rsidR="00326CD1">
        <w:rPr>
          <w:rFonts w:ascii="Arial" w:hAnsi="Arial" w:cs="Arial"/>
          <w:sz w:val="24"/>
          <w:szCs w:val="24"/>
        </w:rPr>
        <w:t>,</w:t>
      </w:r>
      <w:r w:rsidR="00646008" w:rsidRPr="00434A3F">
        <w:rPr>
          <w:rFonts w:ascii="Arial" w:hAnsi="Arial" w:cs="Arial"/>
          <w:sz w:val="24"/>
          <w:szCs w:val="24"/>
        </w:rPr>
        <w:t xml:space="preserve"> </w:t>
      </w:r>
      <w:r w:rsidR="004910AF" w:rsidRPr="00434A3F">
        <w:rPr>
          <w:rFonts w:ascii="Arial" w:hAnsi="Arial" w:cs="Arial"/>
          <w:sz w:val="24"/>
          <w:szCs w:val="24"/>
        </w:rPr>
        <w:t xml:space="preserve">y </w:t>
      </w:r>
      <w:r w:rsidR="00646008" w:rsidRPr="00434A3F">
        <w:rPr>
          <w:rFonts w:ascii="Arial" w:hAnsi="Arial" w:cs="Arial"/>
          <w:sz w:val="24"/>
          <w:szCs w:val="24"/>
        </w:rPr>
        <w:t xml:space="preserve">la </w:t>
      </w:r>
      <w:r w:rsidR="004910AF" w:rsidRPr="00434A3F">
        <w:rPr>
          <w:rFonts w:ascii="Arial" w:hAnsi="Arial" w:cs="Arial"/>
          <w:sz w:val="24"/>
          <w:szCs w:val="24"/>
        </w:rPr>
        <w:t>president</w:t>
      </w:r>
      <w:r w:rsidR="00183A9D">
        <w:rPr>
          <w:rFonts w:ascii="Arial" w:hAnsi="Arial" w:cs="Arial"/>
          <w:sz w:val="24"/>
          <w:szCs w:val="24"/>
        </w:rPr>
        <w:t>a</w:t>
      </w:r>
      <w:r w:rsidR="004910AF" w:rsidRPr="00434A3F">
        <w:rPr>
          <w:rFonts w:ascii="Arial" w:hAnsi="Arial" w:cs="Arial"/>
          <w:sz w:val="24"/>
          <w:szCs w:val="24"/>
        </w:rPr>
        <w:t xml:space="preserve"> municipal de Celaya,</w:t>
      </w:r>
      <w:r w:rsidR="00646008" w:rsidRPr="00434A3F">
        <w:rPr>
          <w:rFonts w:ascii="Arial" w:hAnsi="Arial" w:cs="Arial"/>
          <w:sz w:val="24"/>
          <w:szCs w:val="24"/>
        </w:rPr>
        <w:t xml:space="preserve"> Elvira Paniagua</w:t>
      </w:r>
      <w:r w:rsidR="00183A9D">
        <w:rPr>
          <w:rFonts w:ascii="Arial" w:hAnsi="Arial" w:cs="Arial"/>
          <w:sz w:val="24"/>
          <w:szCs w:val="24"/>
        </w:rPr>
        <w:t xml:space="preserve">, con la finalidad </w:t>
      </w:r>
      <w:r w:rsidR="00183A9D" w:rsidRPr="008F5277">
        <w:rPr>
          <w:rFonts w:ascii="Arial" w:hAnsi="Arial" w:cs="Arial"/>
          <w:sz w:val="24"/>
          <w:szCs w:val="24"/>
        </w:rPr>
        <w:t>de criticar a la citada</w:t>
      </w:r>
      <w:r w:rsidR="00434A3F" w:rsidRPr="008F5277">
        <w:rPr>
          <w:rFonts w:ascii="Arial" w:hAnsi="Arial" w:cs="Arial"/>
          <w:sz w:val="24"/>
          <w:szCs w:val="24"/>
        </w:rPr>
        <w:t xml:space="preserve"> presidenta y </w:t>
      </w:r>
      <w:r w:rsidR="00434A3F" w:rsidRPr="008F5277">
        <w:rPr>
          <w:rFonts w:ascii="Arial" w:hAnsi="Arial" w:cs="Arial"/>
          <w:b/>
          <w:bCs/>
          <w:sz w:val="24"/>
          <w:szCs w:val="24"/>
        </w:rPr>
        <w:t>b</w:t>
      </w:r>
      <w:r w:rsidR="004910AF" w:rsidRPr="008F5277">
        <w:rPr>
          <w:rFonts w:ascii="Arial" w:hAnsi="Arial" w:cs="Arial"/>
          <w:b/>
          <w:bCs/>
          <w:sz w:val="24"/>
          <w:szCs w:val="24"/>
        </w:rPr>
        <w:t xml:space="preserve">) </w:t>
      </w:r>
      <w:r w:rsidR="004910AF" w:rsidRPr="008F5277">
        <w:rPr>
          <w:rFonts w:ascii="Arial" w:hAnsi="Arial" w:cs="Arial"/>
          <w:sz w:val="24"/>
          <w:szCs w:val="24"/>
        </w:rPr>
        <w:t xml:space="preserve">se criticó la decisión del PAN de postular </w:t>
      </w:r>
      <w:r w:rsidR="005B7577" w:rsidRPr="008F5277">
        <w:rPr>
          <w:rFonts w:ascii="Arial" w:hAnsi="Arial" w:cs="Arial"/>
          <w:sz w:val="24"/>
          <w:szCs w:val="24"/>
        </w:rPr>
        <w:t xml:space="preserve">mujeres a </w:t>
      </w:r>
      <w:r w:rsidR="004910AF" w:rsidRPr="008F5277">
        <w:rPr>
          <w:rFonts w:ascii="Arial" w:hAnsi="Arial" w:cs="Arial"/>
          <w:sz w:val="24"/>
          <w:szCs w:val="24"/>
        </w:rPr>
        <w:t>las presidencias</w:t>
      </w:r>
      <w:r w:rsidR="004910AF">
        <w:rPr>
          <w:rFonts w:ascii="Arial" w:hAnsi="Arial" w:cs="Arial"/>
          <w:sz w:val="24"/>
          <w:szCs w:val="24"/>
        </w:rPr>
        <w:t xml:space="preserve"> municipales de León e Irapuato para el actual proceso electoral</w:t>
      </w:r>
      <w:r w:rsidR="00E36A66" w:rsidRPr="00E36A66">
        <w:rPr>
          <w:rFonts w:ascii="Arial" w:hAnsi="Arial" w:cs="Arial"/>
          <w:sz w:val="24"/>
          <w:szCs w:val="24"/>
          <w:vertAlign w:val="superscript"/>
        </w:rPr>
        <w:footnoteReference w:id="9"/>
      </w:r>
      <w:r w:rsidR="00E36A66" w:rsidRPr="00E36A66">
        <w:rPr>
          <w:rFonts w:ascii="Arial" w:hAnsi="Arial" w:cs="Arial"/>
          <w:sz w:val="24"/>
          <w:szCs w:val="24"/>
        </w:rPr>
        <w:t xml:space="preserve">. </w:t>
      </w:r>
    </w:p>
    <w:p w14:paraId="457DB08B" w14:textId="77777777" w:rsidR="00E36A66" w:rsidRDefault="00E36A66" w:rsidP="00105038">
      <w:pPr>
        <w:spacing w:after="0" w:line="360" w:lineRule="auto"/>
        <w:jc w:val="both"/>
        <w:rPr>
          <w:rFonts w:ascii="Arial" w:hAnsi="Arial" w:cs="Arial"/>
          <w:b/>
          <w:bCs/>
          <w:sz w:val="24"/>
          <w:szCs w:val="24"/>
        </w:rPr>
      </w:pPr>
    </w:p>
    <w:p w14:paraId="21FC9CFE" w14:textId="04DEB36C" w:rsidR="00105038" w:rsidRDefault="00501499" w:rsidP="00105038">
      <w:pPr>
        <w:spacing w:after="0" w:line="360" w:lineRule="auto"/>
        <w:jc w:val="both"/>
        <w:rPr>
          <w:rFonts w:ascii="Arial" w:eastAsia="Times New Roman" w:hAnsi="Arial" w:cs="Arial"/>
          <w:sz w:val="24"/>
          <w:szCs w:val="24"/>
        </w:rPr>
      </w:pPr>
      <w:r>
        <w:rPr>
          <w:rFonts w:ascii="Arial" w:hAnsi="Arial" w:cs="Arial"/>
          <w:b/>
          <w:bCs/>
          <w:sz w:val="24"/>
          <w:szCs w:val="24"/>
        </w:rPr>
        <w:t>5</w:t>
      </w:r>
      <w:r w:rsidR="00E36A66">
        <w:rPr>
          <w:rFonts w:ascii="Arial" w:hAnsi="Arial" w:cs="Arial"/>
          <w:b/>
          <w:bCs/>
          <w:sz w:val="24"/>
          <w:szCs w:val="24"/>
        </w:rPr>
        <w:t xml:space="preserve">. </w:t>
      </w:r>
      <w:r w:rsidR="00E36A66">
        <w:rPr>
          <w:rFonts w:ascii="Arial" w:eastAsia="Times New Roman" w:hAnsi="Arial" w:cs="Arial"/>
          <w:sz w:val="24"/>
          <w:szCs w:val="24"/>
        </w:rPr>
        <w:t>E</w:t>
      </w:r>
      <w:r w:rsidR="00105038">
        <w:rPr>
          <w:rFonts w:ascii="Arial" w:eastAsia="Times New Roman" w:hAnsi="Arial" w:cs="Arial"/>
          <w:sz w:val="24"/>
          <w:szCs w:val="24"/>
        </w:rPr>
        <w:t>l</w:t>
      </w:r>
      <w:r w:rsidR="00105038" w:rsidRPr="00C30F93">
        <w:rPr>
          <w:rFonts w:ascii="Arial" w:eastAsia="Times New Roman" w:hAnsi="Arial" w:cs="Arial"/>
          <w:sz w:val="24"/>
          <w:szCs w:val="24"/>
        </w:rPr>
        <w:t xml:space="preserve"> </w:t>
      </w:r>
      <w:r w:rsidR="001270A1">
        <w:rPr>
          <w:rFonts w:ascii="Arial" w:eastAsia="Times New Roman" w:hAnsi="Arial" w:cs="Arial"/>
          <w:sz w:val="24"/>
          <w:szCs w:val="24"/>
        </w:rPr>
        <w:t>1</w:t>
      </w:r>
      <w:r w:rsidR="00105038">
        <w:rPr>
          <w:rFonts w:ascii="Arial" w:eastAsia="Times New Roman" w:hAnsi="Arial" w:cs="Arial"/>
          <w:sz w:val="24"/>
          <w:szCs w:val="24"/>
        </w:rPr>
        <w:t>3</w:t>
      </w:r>
      <w:r w:rsidR="00105038" w:rsidRPr="00C30F93">
        <w:rPr>
          <w:rFonts w:ascii="Arial" w:eastAsia="Times New Roman" w:hAnsi="Arial" w:cs="Arial"/>
          <w:sz w:val="24"/>
          <w:szCs w:val="24"/>
        </w:rPr>
        <w:t xml:space="preserve"> de </w:t>
      </w:r>
      <w:r w:rsidR="001270A1">
        <w:rPr>
          <w:rFonts w:ascii="Arial" w:eastAsia="Times New Roman" w:hAnsi="Arial" w:cs="Arial"/>
          <w:sz w:val="24"/>
          <w:szCs w:val="24"/>
        </w:rPr>
        <w:t>noviembre</w:t>
      </w:r>
      <w:r w:rsidR="00105038" w:rsidRPr="00C30F93">
        <w:rPr>
          <w:rFonts w:ascii="Arial" w:eastAsia="Times New Roman" w:hAnsi="Arial" w:cs="Arial"/>
          <w:sz w:val="24"/>
          <w:szCs w:val="24"/>
        </w:rPr>
        <w:t xml:space="preserve"> de </w:t>
      </w:r>
      <w:r w:rsidR="00105038" w:rsidRPr="0014771B">
        <w:rPr>
          <w:rFonts w:ascii="Arial" w:eastAsia="Times New Roman" w:hAnsi="Arial" w:cs="Arial"/>
          <w:sz w:val="24"/>
          <w:szCs w:val="24"/>
        </w:rPr>
        <w:t>202</w:t>
      </w:r>
      <w:r w:rsidR="001270A1">
        <w:rPr>
          <w:rFonts w:ascii="Arial" w:eastAsia="Times New Roman" w:hAnsi="Arial" w:cs="Arial"/>
          <w:sz w:val="24"/>
          <w:szCs w:val="24"/>
        </w:rPr>
        <w:t>0</w:t>
      </w:r>
      <w:r w:rsidR="00DE3798">
        <w:rPr>
          <w:rFonts w:ascii="Arial" w:eastAsia="Times New Roman" w:hAnsi="Arial" w:cs="Arial"/>
          <w:sz w:val="24"/>
          <w:szCs w:val="24"/>
        </w:rPr>
        <w:t xml:space="preserve">, </w:t>
      </w:r>
      <w:r w:rsidR="002F5D42" w:rsidRPr="002F5D42">
        <w:rPr>
          <w:rFonts w:ascii="Arial" w:eastAsia="Times New Roman" w:hAnsi="Arial" w:cs="Arial"/>
          <w:b/>
          <w:bCs/>
          <w:sz w:val="24"/>
          <w:szCs w:val="24"/>
        </w:rPr>
        <w:t>la consejera electoral del Instituto local</w:t>
      </w:r>
      <w:r w:rsidR="002F5D42" w:rsidRPr="002F5D42">
        <w:rPr>
          <w:rFonts w:ascii="Arial" w:eastAsia="Times New Roman" w:hAnsi="Arial" w:cs="Arial"/>
          <w:sz w:val="24"/>
          <w:szCs w:val="24"/>
        </w:rPr>
        <w:t>,</w:t>
      </w:r>
      <w:r w:rsidR="002F5D42">
        <w:rPr>
          <w:rFonts w:ascii="Arial" w:eastAsia="Times New Roman" w:hAnsi="Arial" w:cs="Arial"/>
          <w:sz w:val="24"/>
          <w:szCs w:val="24"/>
        </w:rPr>
        <w:t xml:space="preserve"> </w:t>
      </w:r>
      <w:r w:rsidR="001270A1" w:rsidRPr="002F5D42">
        <w:rPr>
          <w:rFonts w:ascii="Arial" w:eastAsia="Times New Roman" w:hAnsi="Arial" w:cs="Arial"/>
          <w:sz w:val="24"/>
          <w:szCs w:val="24"/>
        </w:rPr>
        <w:t>Sandra</w:t>
      </w:r>
      <w:r w:rsidR="00105038" w:rsidRPr="002F5D42">
        <w:rPr>
          <w:rFonts w:ascii="Arial" w:eastAsia="Times New Roman" w:hAnsi="Arial" w:cs="Arial"/>
          <w:sz w:val="24"/>
          <w:szCs w:val="24"/>
        </w:rPr>
        <w:t xml:space="preserve"> </w:t>
      </w:r>
      <w:r w:rsidR="001270A1" w:rsidRPr="002F5D42">
        <w:rPr>
          <w:rFonts w:ascii="Arial" w:eastAsia="Times New Roman" w:hAnsi="Arial" w:cs="Arial"/>
          <w:sz w:val="24"/>
          <w:szCs w:val="24"/>
        </w:rPr>
        <w:t>Liliana Prieto de León</w:t>
      </w:r>
      <w:r w:rsidR="00477F3F">
        <w:rPr>
          <w:rFonts w:ascii="Arial" w:eastAsia="Times New Roman" w:hAnsi="Arial" w:cs="Arial"/>
          <w:sz w:val="24"/>
          <w:szCs w:val="24"/>
        </w:rPr>
        <w:t>,</w:t>
      </w:r>
      <w:r w:rsidR="00434A3F">
        <w:rPr>
          <w:rFonts w:ascii="Arial" w:eastAsia="Times New Roman" w:hAnsi="Arial" w:cs="Arial"/>
          <w:sz w:val="24"/>
          <w:szCs w:val="24"/>
        </w:rPr>
        <w:t xml:space="preserve"> </w:t>
      </w:r>
      <w:r w:rsidR="004910AF" w:rsidRPr="00C127C9">
        <w:rPr>
          <w:rFonts w:ascii="Arial" w:eastAsia="Times New Roman" w:hAnsi="Arial" w:cs="Arial"/>
          <w:b/>
          <w:bCs/>
          <w:sz w:val="24"/>
          <w:szCs w:val="24"/>
        </w:rPr>
        <w:t>denunció la referida columna de opinión</w:t>
      </w:r>
      <w:r w:rsidR="004910AF">
        <w:rPr>
          <w:rFonts w:ascii="Arial" w:eastAsia="Times New Roman" w:hAnsi="Arial" w:cs="Arial"/>
          <w:sz w:val="24"/>
          <w:szCs w:val="24"/>
        </w:rPr>
        <w:t>,</w:t>
      </w:r>
      <w:r w:rsidR="001270A1">
        <w:rPr>
          <w:rFonts w:ascii="Arial" w:eastAsia="Times New Roman" w:hAnsi="Arial" w:cs="Arial"/>
          <w:sz w:val="24"/>
          <w:szCs w:val="24"/>
        </w:rPr>
        <w:t xml:space="preserve"> </w:t>
      </w:r>
      <w:r w:rsidR="004910AF">
        <w:rPr>
          <w:rFonts w:ascii="Arial" w:eastAsia="Times New Roman" w:hAnsi="Arial" w:cs="Arial"/>
          <w:sz w:val="24"/>
          <w:szCs w:val="24"/>
        </w:rPr>
        <w:t>porque</w:t>
      </w:r>
      <w:r w:rsidR="002F5D42">
        <w:rPr>
          <w:rFonts w:ascii="Arial" w:eastAsia="Times New Roman" w:hAnsi="Arial" w:cs="Arial"/>
          <w:sz w:val="24"/>
          <w:szCs w:val="24"/>
        </w:rPr>
        <w:t xml:space="preserve">, a su consideración, </w:t>
      </w:r>
      <w:r w:rsidR="004910AF">
        <w:rPr>
          <w:rFonts w:ascii="Arial" w:eastAsia="Times New Roman" w:hAnsi="Arial" w:cs="Arial"/>
          <w:sz w:val="24"/>
          <w:szCs w:val="24"/>
        </w:rPr>
        <w:t>podría constituir</w:t>
      </w:r>
      <w:r w:rsidR="001270A1">
        <w:rPr>
          <w:rFonts w:ascii="Arial" w:eastAsia="Times New Roman" w:hAnsi="Arial" w:cs="Arial"/>
          <w:sz w:val="24"/>
          <w:szCs w:val="24"/>
        </w:rPr>
        <w:t xml:space="preserve"> violencia política de género</w:t>
      </w:r>
      <w:bookmarkStart w:id="10" w:name="_Hlk68728329"/>
      <w:r w:rsidR="002F5D42">
        <w:rPr>
          <w:rFonts w:ascii="Arial" w:eastAsia="Times New Roman" w:hAnsi="Arial" w:cs="Arial"/>
          <w:sz w:val="24"/>
          <w:szCs w:val="24"/>
        </w:rPr>
        <w:t xml:space="preserve"> c</w:t>
      </w:r>
      <w:r w:rsidR="004910AF">
        <w:rPr>
          <w:rFonts w:ascii="Arial" w:eastAsia="Times New Roman" w:hAnsi="Arial" w:cs="Arial"/>
          <w:sz w:val="24"/>
          <w:szCs w:val="24"/>
        </w:rPr>
        <w:t>ontra</w:t>
      </w:r>
      <w:r w:rsidR="002F5D42">
        <w:rPr>
          <w:rFonts w:ascii="Arial" w:eastAsia="Times New Roman" w:hAnsi="Arial" w:cs="Arial"/>
          <w:sz w:val="24"/>
          <w:szCs w:val="24"/>
        </w:rPr>
        <w:t xml:space="preserve"> la presidenta municipal de Celaya, </w:t>
      </w:r>
      <w:r w:rsidR="001E1B49">
        <w:rPr>
          <w:rFonts w:ascii="Arial" w:eastAsia="Times New Roman" w:hAnsi="Arial" w:cs="Arial"/>
          <w:sz w:val="24"/>
          <w:szCs w:val="24"/>
        </w:rPr>
        <w:t>Elvira Paniagua</w:t>
      </w:r>
      <w:r w:rsidR="00E36A66">
        <w:rPr>
          <w:rFonts w:ascii="Arial" w:hAnsi="Arial" w:cs="Arial"/>
          <w:sz w:val="24"/>
          <w:szCs w:val="24"/>
        </w:rPr>
        <w:t>.</w:t>
      </w:r>
      <w:bookmarkEnd w:id="10"/>
    </w:p>
    <w:p w14:paraId="57664954" w14:textId="77777777" w:rsidR="00105038" w:rsidRDefault="00105038" w:rsidP="00105038">
      <w:pPr>
        <w:spacing w:after="0" w:line="360" w:lineRule="auto"/>
        <w:jc w:val="both"/>
        <w:rPr>
          <w:rFonts w:ascii="Arial" w:eastAsia="Times New Roman" w:hAnsi="Arial" w:cs="Arial"/>
          <w:sz w:val="24"/>
          <w:szCs w:val="24"/>
        </w:rPr>
      </w:pPr>
    </w:p>
    <w:p w14:paraId="5D444334" w14:textId="069E6F07" w:rsidR="00C84D30" w:rsidRDefault="00501499" w:rsidP="00C84D30">
      <w:pPr>
        <w:autoSpaceDE w:val="0"/>
        <w:autoSpaceDN w:val="0"/>
        <w:adjustRightInd w:val="0"/>
        <w:spacing w:after="0" w:line="360" w:lineRule="auto"/>
        <w:jc w:val="both"/>
        <w:rPr>
          <w:rFonts w:ascii="Arial" w:eastAsia="Times New Roman" w:hAnsi="Arial" w:cs="Arial"/>
          <w:b/>
          <w:sz w:val="24"/>
          <w:szCs w:val="24"/>
        </w:rPr>
      </w:pPr>
      <w:r>
        <w:rPr>
          <w:rFonts w:ascii="Arial" w:eastAsia="Times New Roman" w:hAnsi="Arial" w:cs="Arial"/>
          <w:b/>
          <w:sz w:val="24"/>
          <w:szCs w:val="24"/>
        </w:rPr>
        <w:t>6</w:t>
      </w:r>
      <w:r w:rsidR="00E15074">
        <w:rPr>
          <w:rFonts w:ascii="Arial" w:eastAsia="Times New Roman" w:hAnsi="Arial" w:cs="Arial"/>
          <w:b/>
          <w:sz w:val="24"/>
          <w:szCs w:val="24"/>
        </w:rPr>
        <w:t>.</w:t>
      </w:r>
      <w:r w:rsidR="00105038" w:rsidRPr="00C30F93">
        <w:rPr>
          <w:rFonts w:ascii="Arial" w:eastAsia="Times New Roman" w:hAnsi="Arial" w:cs="Arial"/>
          <w:b/>
          <w:sz w:val="24"/>
          <w:szCs w:val="24"/>
        </w:rPr>
        <w:t xml:space="preserve"> </w:t>
      </w:r>
      <w:r w:rsidR="00C84D30">
        <w:rPr>
          <w:rFonts w:ascii="Arial" w:eastAsia="Times New Roman" w:hAnsi="Arial" w:cs="Arial"/>
          <w:bCs/>
          <w:sz w:val="24"/>
          <w:szCs w:val="24"/>
        </w:rPr>
        <w:t>El 1</w:t>
      </w:r>
      <w:r w:rsidR="00183A9D">
        <w:rPr>
          <w:rFonts w:ascii="Arial" w:eastAsia="Times New Roman" w:hAnsi="Arial" w:cs="Arial"/>
          <w:bCs/>
          <w:sz w:val="24"/>
          <w:szCs w:val="24"/>
        </w:rPr>
        <w:t>4</w:t>
      </w:r>
      <w:r w:rsidR="00C84D30">
        <w:rPr>
          <w:rFonts w:ascii="Arial" w:eastAsia="Times New Roman" w:hAnsi="Arial" w:cs="Arial"/>
          <w:bCs/>
          <w:sz w:val="24"/>
          <w:szCs w:val="24"/>
        </w:rPr>
        <w:t xml:space="preserve"> de noviembre siguiente, </w:t>
      </w:r>
      <w:r w:rsidR="00C84D30" w:rsidRPr="00C127C9">
        <w:rPr>
          <w:rFonts w:ascii="Arial" w:eastAsia="Times New Roman" w:hAnsi="Arial" w:cs="Arial"/>
          <w:b/>
          <w:sz w:val="24"/>
          <w:szCs w:val="24"/>
        </w:rPr>
        <w:t>la Comisión de Quejas y Denuncias</w:t>
      </w:r>
      <w:r w:rsidR="00C84D30">
        <w:rPr>
          <w:rFonts w:ascii="Arial" w:eastAsia="Times New Roman" w:hAnsi="Arial" w:cs="Arial"/>
          <w:bCs/>
          <w:sz w:val="24"/>
          <w:szCs w:val="24"/>
        </w:rPr>
        <w:t xml:space="preserve"> del Instituto local </w:t>
      </w:r>
      <w:r w:rsidR="00C84D30" w:rsidRPr="00C127C9">
        <w:rPr>
          <w:rFonts w:ascii="Arial" w:eastAsia="Times New Roman" w:hAnsi="Arial" w:cs="Arial"/>
          <w:b/>
          <w:sz w:val="24"/>
          <w:szCs w:val="24"/>
        </w:rPr>
        <w:t xml:space="preserve">ordenó </w:t>
      </w:r>
      <w:r w:rsidR="00C84D30">
        <w:rPr>
          <w:rFonts w:ascii="Arial" w:eastAsia="Times New Roman" w:hAnsi="Arial" w:cs="Arial"/>
          <w:bCs/>
          <w:sz w:val="24"/>
          <w:szCs w:val="24"/>
        </w:rPr>
        <w:t xml:space="preserve">al </w:t>
      </w:r>
      <w:r w:rsidR="00C84D30" w:rsidRPr="00183A9D">
        <w:rPr>
          <w:rFonts w:ascii="Arial" w:hAnsi="Arial" w:cs="Arial"/>
          <w:sz w:val="24"/>
          <w:szCs w:val="24"/>
        </w:rPr>
        <w:t>Periódico A.M.,</w:t>
      </w:r>
      <w:r w:rsidR="00C84D30">
        <w:rPr>
          <w:rFonts w:ascii="Arial" w:hAnsi="Arial" w:cs="Arial"/>
          <w:sz w:val="24"/>
          <w:szCs w:val="24"/>
        </w:rPr>
        <w:t xml:space="preserve"> </w:t>
      </w:r>
      <w:r w:rsidR="00C84D30">
        <w:rPr>
          <w:rFonts w:ascii="Arial" w:eastAsia="Times New Roman" w:hAnsi="Arial" w:cs="Arial"/>
          <w:bCs/>
          <w:sz w:val="24"/>
          <w:szCs w:val="24"/>
        </w:rPr>
        <w:t>como medida cautelar,</w:t>
      </w:r>
      <w:r w:rsidR="00C84D30">
        <w:rPr>
          <w:rFonts w:ascii="Arial" w:hAnsi="Arial" w:cs="Arial"/>
          <w:sz w:val="24"/>
          <w:szCs w:val="24"/>
        </w:rPr>
        <w:t xml:space="preserve"> </w:t>
      </w:r>
      <w:r w:rsidR="00C84D30" w:rsidRPr="00C127C9">
        <w:rPr>
          <w:rFonts w:ascii="Arial" w:hAnsi="Arial" w:cs="Arial"/>
          <w:b/>
          <w:bCs/>
          <w:sz w:val="24"/>
          <w:szCs w:val="24"/>
        </w:rPr>
        <w:t xml:space="preserve">retirar, </w:t>
      </w:r>
      <w:r w:rsidR="00C84D30" w:rsidRPr="00E0188C">
        <w:rPr>
          <w:rFonts w:ascii="Arial" w:hAnsi="Arial" w:cs="Arial"/>
          <w:b/>
          <w:bCs/>
          <w:sz w:val="24"/>
          <w:szCs w:val="24"/>
        </w:rPr>
        <w:t>inhibir, impedir la difusión y eliminar</w:t>
      </w:r>
      <w:r w:rsidR="00C84D30" w:rsidRPr="00C127C9">
        <w:rPr>
          <w:rFonts w:ascii="Arial" w:hAnsi="Arial" w:cs="Arial"/>
          <w:b/>
          <w:bCs/>
          <w:sz w:val="24"/>
          <w:szCs w:val="24"/>
        </w:rPr>
        <w:t xml:space="preserve"> la columna</w:t>
      </w:r>
      <w:r w:rsidR="00C84D30">
        <w:rPr>
          <w:rFonts w:ascii="Arial" w:hAnsi="Arial" w:cs="Arial"/>
          <w:sz w:val="24"/>
          <w:szCs w:val="24"/>
        </w:rPr>
        <w:t xml:space="preserve"> de opinión denunciada</w:t>
      </w:r>
      <w:r w:rsidR="00183A9D">
        <w:rPr>
          <w:rFonts w:ascii="Arial" w:hAnsi="Arial" w:cs="Arial"/>
          <w:sz w:val="24"/>
          <w:szCs w:val="24"/>
        </w:rPr>
        <w:t>.</w:t>
      </w:r>
    </w:p>
    <w:p w14:paraId="75ADAF6F" w14:textId="77777777" w:rsidR="00501499" w:rsidRDefault="00501499" w:rsidP="00105038">
      <w:pPr>
        <w:autoSpaceDE w:val="0"/>
        <w:autoSpaceDN w:val="0"/>
        <w:adjustRightInd w:val="0"/>
        <w:spacing w:after="0" w:line="360" w:lineRule="auto"/>
        <w:jc w:val="both"/>
        <w:rPr>
          <w:rFonts w:ascii="Arial" w:eastAsia="Times New Roman" w:hAnsi="Arial" w:cs="Arial"/>
          <w:b/>
          <w:bCs/>
          <w:sz w:val="24"/>
          <w:szCs w:val="24"/>
        </w:rPr>
      </w:pPr>
    </w:p>
    <w:p w14:paraId="0B07B45F" w14:textId="087470F8" w:rsidR="00434A3F" w:rsidRDefault="00501499" w:rsidP="00105038">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b/>
          <w:bCs/>
          <w:sz w:val="24"/>
          <w:szCs w:val="24"/>
        </w:rPr>
        <w:t>7</w:t>
      </w:r>
      <w:r w:rsidR="00C84D30">
        <w:rPr>
          <w:rFonts w:ascii="Arial" w:eastAsia="Times New Roman" w:hAnsi="Arial" w:cs="Arial"/>
          <w:b/>
          <w:bCs/>
          <w:sz w:val="24"/>
          <w:szCs w:val="24"/>
        </w:rPr>
        <w:t xml:space="preserve">. </w:t>
      </w:r>
      <w:r w:rsidR="00DE3798">
        <w:rPr>
          <w:rFonts w:ascii="Arial" w:eastAsia="Times New Roman" w:hAnsi="Arial" w:cs="Arial"/>
          <w:sz w:val="24"/>
          <w:szCs w:val="24"/>
        </w:rPr>
        <w:t>El 1</w:t>
      </w:r>
      <w:r w:rsidR="00C84D30">
        <w:rPr>
          <w:rFonts w:ascii="Arial" w:eastAsia="Times New Roman" w:hAnsi="Arial" w:cs="Arial"/>
          <w:sz w:val="24"/>
          <w:szCs w:val="24"/>
        </w:rPr>
        <w:t>4</w:t>
      </w:r>
      <w:r w:rsidR="00DE3798">
        <w:rPr>
          <w:rFonts w:ascii="Arial" w:eastAsia="Times New Roman" w:hAnsi="Arial" w:cs="Arial"/>
          <w:sz w:val="24"/>
          <w:szCs w:val="24"/>
        </w:rPr>
        <w:t xml:space="preserve"> de </w:t>
      </w:r>
      <w:r w:rsidR="00BF133F">
        <w:rPr>
          <w:rFonts w:ascii="Arial" w:eastAsia="Times New Roman" w:hAnsi="Arial" w:cs="Arial"/>
          <w:sz w:val="24"/>
          <w:szCs w:val="24"/>
        </w:rPr>
        <w:t>diciembre</w:t>
      </w:r>
      <w:r w:rsidR="00C84D30">
        <w:rPr>
          <w:rFonts w:ascii="Arial" w:eastAsia="Times New Roman" w:hAnsi="Arial" w:cs="Arial"/>
          <w:sz w:val="24"/>
          <w:szCs w:val="24"/>
        </w:rPr>
        <w:t xml:space="preserve"> de 2020, la </w:t>
      </w:r>
      <w:r w:rsidR="00C84D30" w:rsidRPr="00C127C9">
        <w:rPr>
          <w:rFonts w:ascii="Arial" w:eastAsia="Times New Roman" w:hAnsi="Arial" w:cs="Arial"/>
          <w:b/>
          <w:bCs/>
          <w:sz w:val="24"/>
          <w:szCs w:val="24"/>
        </w:rPr>
        <w:t xml:space="preserve">Unidad Técnica notificó a </w:t>
      </w:r>
      <w:r w:rsidR="002F5D42">
        <w:rPr>
          <w:rFonts w:ascii="Arial" w:eastAsia="Times New Roman" w:hAnsi="Arial" w:cs="Arial"/>
          <w:b/>
          <w:bCs/>
          <w:sz w:val="24"/>
          <w:szCs w:val="24"/>
        </w:rPr>
        <w:t xml:space="preserve">la </w:t>
      </w:r>
      <w:r w:rsidR="001C61D4" w:rsidRPr="002F5D42">
        <w:rPr>
          <w:rFonts w:ascii="Arial" w:eastAsia="Times New Roman" w:hAnsi="Arial" w:cs="Arial"/>
          <w:b/>
          <w:bCs/>
          <w:sz w:val="24"/>
          <w:szCs w:val="24"/>
        </w:rPr>
        <w:t>presidenta municipal de Celaya</w:t>
      </w:r>
      <w:r w:rsidR="002F5D42">
        <w:rPr>
          <w:rFonts w:ascii="Arial" w:eastAsia="Times New Roman" w:hAnsi="Arial" w:cs="Arial"/>
          <w:b/>
          <w:bCs/>
          <w:sz w:val="24"/>
          <w:szCs w:val="24"/>
        </w:rPr>
        <w:t xml:space="preserve">, </w:t>
      </w:r>
      <w:r w:rsidR="00C84D30">
        <w:rPr>
          <w:rFonts w:ascii="Arial" w:eastAsia="Times New Roman" w:hAnsi="Arial" w:cs="Arial"/>
          <w:sz w:val="24"/>
          <w:szCs w:val="24"/>
        </w:rPr>
        <w:t xml:space="preserve">de los hechos materia del procedimiento, para que señalara si deseaba presentar formalmente su denuncia. </w:t>
      </w:r>
    </w:p>
    <w:p w14:paraId="19EFB0DE" w14:textId="77777777" w:rsidR="00434A3F" w:rsidRDefault="00434A3F" w:rsidP="00105038">
      <w:pPr>
        <w:autoSpaceDE w:val="0"/>
        <w:autoSpaceDN w:val="0"/>
        <w:adjustRightInd w:val="0"/>
        <w:spacing w:after="0" w:line="360" w:lineRule="auto"/>
        <w:jc w:val="both"/>
        <w:rPr>
          <w:rFonts w:ascii="Arial" w:eastAsia="Times New Roman" w:hAnsi="Arial" w:cs="Arial"/>
          <w:sz w:val="24"/>
          <w:szCs w:val="24"/>
        </w:rPr>
      </w:pPr>
    </w:p>
    <w:p w14:paraId="0A17F642" w14:textId="0F65F1FA" w:rsidR="00105038" w:rsidRDefault="00501499" w:rsidP="00105038">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b/>
          <w:bCs/>
          <w:sz w:val="24"/>
          <w:szCs w:val="24"/>
        </w:rPr>
        <w:t>8</w:t>
      </w:r>
      <w:r w:rsidR="00434A3F">
        <w:rPr>
          <w:rFonts w:ascii="Arial" w:eastAsia="Times New Roman" w:hAnsi="Arial" w:cs="Arial"/>
          <w:b/>
          <w:bCs/>
          <w:sz w:val="24"/>
          <w:szCs w:val="24"/>
        </w:rPr>
        <w:t xml:space="preserve">. </w:t>
      </w:r>
      <w:r w:rsidR="00C84D30">
        <w:rPr>
          <w:rFonts w:ascii="Arial" w:eastAsia="Times New Roman" w:hAnsi="Arial" w:cs="Arial"/>
          <w:sz w:val="24"/>
          <w:szCs w:val="24"/>
        </w:rPr>
        <w:t>El 18 siguiente,</w:t>
      </w:r>
      <w:r w:rsidR="002F5D42">
        <w:rPr>
          <w:rFonts w:ascii="Arial" w:eastAsia="Times New Roman" w:hAnsi="Arial" w:cs="Arial"/>
          <w:sz w:val="24"/>
          <w:szCs w:val="24"/>
        </w:rPr>
        <w:t xml:space="preserve"> la president</w:t>
      </w:r>
      <w:r w:rsidR="00477F3F">
        <w:rPr>
          <w:rFonts w:ascii="Arial" w:eastAsia="Times New Roman" w:hAnsi="Arial" w:cs="Arial"/>
          <w:sz w:val="24"/>
          <w:szCs w:val="24"/>
        </w:rPr>
        <w:t>a</w:t>
      </w:r>
      <w:r w:rsidR="002F5D42">
        <w:rPr>
          <w:rFonts w:ascii="Arial" w:eastAsia="Times New Roman" w:hAnsi="Arial" w:cs="Arial"/>
          <w:sz w:val="24"/>
          <w:szCs w:val="24"/>
        </w:rPr>
        <w:t xml:space="preserve"> municipal</w:t>
      </w:r>
      <w:r w:rsidR="00477F3F">
        <w:rPr>
          <w:rFonts w:ascii="Arial" w:eastAsia="Times New Roman" w:hAnsi="Arial" w:cs="Arial"/>
          <w:sz w:val="24"/>
          <w:szCs w:val="24"/>
        </w:rPr>
        <w:t xml:space="preserve"> de Celaya, Elvira Paniagua</w:t>
      </w:r>
      <w:r w:rsidR="002F5D42">
        <w:rPr>
          <w:rFonts w:ascii="Arial" w:eastAsia="Times New Roman" w:hAnsi="Arial" w:cs="Arial"/>
          <w:sz w:val="24"/>
          <w:szCs w:val="24"/>
        </w:rPr>
        <w:t xml:space="preserve"> </w:t>
      </w:r>
      <w:r w:rsidR="00C84D30" w:rsidRPr="00C127C9">
        <w:rPr>
          <w:rFonts w:ascii="Arial" w:eastAsia="Times New Roman" w:hAnsi="Arial" w:cs="Arial"/>
          <w:b/>
          <w:bCs/>
          <w:sz w:val="24"/>
          <w:szCs w:val="24"/>
        </w:rPr>
        <w:t>denunció</w:t>
      </w:r>
      <w:r w:rsidR="001C61D4">
        <w:rPr>
          <w:rFonts w:ascii="Arial" w:eastAsia="Times New Roman" w:hAnsi="Arial" w:cs="Arial"/>
          <w:sz w:val="24"/>
          <w:szCs w:val="24"/>
        </w:rPr>
        <w:t xml:space="preserve"> la </w:t>
      </w:r>
      <w:r w:rsidR="00C84D30">
        <w:rPr>
          <w:rFonts w:ascii="Arial" w:eastAsia="Times New Roman" w:hAnsi="Arial" w:cs="Arial"/>
          <w:sz w:val="24"/>
          <w:szCs w:val="24"/>
        </w:rPr>
        <w:t>citada columna de opinión.</w:t>
      </w:r>
      <w:r w:rsidR="00DE3798">
        <w:rPr>
          <w:rFonts w:ascii="Arial" w:eastAsia="Times New Roman" w:hAnsi="Arial" w:cs="Arial"/>
          <w:sz w:val="24"/>
          <w:szCs w:val="24"/>
        </w:rPr>
        <w:t xml:space="preserve"> </w:t>
      </w:r>
    </w:p>
    <w:p w14:paraId="2269AAA8" w14:textId="4AC4B3BD" w:rsidR="002F5D42" w:rsidRDefault="002F5D42" w:rsidP="00105038">
      <w:pPr>
        <w:autoSpaceDE w:val="0"/>
        <w:autoSpaceDN w:val="0"/>
        <w:adjustRightInd w:val="0"/>
        <w:spacing w:after="0" w:line="360" w:lineRule="auto"/>
        <w:jc w:val="both"/>
        <w:rPr>
          <w:rFonts w:ascii="Arial" w:eastAsia="Times New Roman" w:hAnsi="Arial" w:cs="Arial"/>
          <w:sz w:val="24"/>
          <w:szCs w:val="24"/>
        </w:rPr>
      </w:pPr>
    </w:p>
    <w:p w14:paraId="77304927" w14:textId="17A6798B" w:rsidR="002F5D42" w:rsidRPr="00477F3F" w:rsidRDefault="00501499" w:rsidP="00105038">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b/>
          <w:bCs/>
          <w:sz w:val="24"/>
          <w:szCs w:val="24"/>
        </w:rPr>
        <w:t>9</w:t>
      </w:r>
      <w:r w:rsidR="002F5D42" w:rsidRPr="00477F3F">
        <w:rPr>
          <w:rFonts w:ascii="Arial" w:eastAsia="Times New Roman" w:hAnsi="Arial" w:cs="Arial"/>
          <w:b/>
          <w:bCs/>
          <w:sz w:val="24"/>
          <w:szCs w:val="24"/>
        </w:rPr>
        <w:t>.</w:t>
      </w:r>
      <w:r w:rsidR="002F5D42" w:rsidRPr="00477F3F">
        <w:rPr>
          <w:rFonts w:ascii="Arial" w:eastAsia="Times New Roman" w:hAnsi="Arial" w:cs="Arial"/>
          <w:sz w:val="24"/>
          <w:szCs w:val="24"/>
        </w:rPr>
        <w:t xml:space="preserve"> El</w:t>
      </w:r>
      <w:r w:rsidR="004C4810">
        <w:rPr>
          <w:rFonts w:ascii="Arial" w:eastAsia="Times New Roman" w:hAnsi="Arial" w:cs="Arial"/>
          <w:sz w:val="24"/>
          <w:szCs w:val="24"/>
        </w:rPr>
        <w:t xml:space="preserve"> </w:t>
      </w:r>
      <w:r w:rsidR="00477F3F" w:rsidRPr="00477F3F">
        <w:rPr>
          <w:rFonts w:ascii="Arial" w:eastAsia="Times New Roman" w:hAnsi="Arial" w:cs="Arial"/>
          <w:sz w:val="24"/>
          <w:szCs w:val="24"/>
        </w:rPr>
        <w:t xml:space="preserve">12 de </w:t>
      </w:r>
      <w:r w:rsidR="00477F3F" w:rsidRPr="008F5277">
        <w:rPr>
          <w:rFonts w:ascii="Arial" w:eastAsia="Times New Roman" w:hAnsi="Arial" w:cs="Arial"/>
          <w:sz w:val="24"/>
          <w:szCs w:val="24"/>
        </w:rPr>
        <w:t>febrero</w:t>
      </w:r>
      <w:r w:rsidR="00B931C9" w:rsidRPr="008F5277">
        <w:rPr>
          <w:rFonts w:ascii="Arial" w:eastAsia="Times New Roman" w:hAnsi="Arial" w:cs="Arial"/>
          <w:sz w:val="24"/>
          <w:szCs w:val="24"/>
        </w:rPr>
        <w:t xml:space="preserve"> de 2021</w:t>
      </w:r>
      <w:r w:rsidR="00477F3F" w:rsidRPr="008F5277">
        <w:rPr>
          <w:rFonts w:ascii="Arial" w:eastAsia="Times New Roman" w:hAnsi="Arial" w:cs="Arial"/>
          <w:sz w:val="24"/>
          <w:szCs w:val="24"/>
        </w:rPr>
        <w:t>, el</w:t>
      </w:r>
      <w:r w:rsidR="002F5D42" w:rsidRPr="008F5277">
        <w:rPr>
          <w:rFonts w:ascii="Arial" w:eastAsia="Times New Roman" w:hAnsi="Arial" w:cs="Arial"/>
          <w:sz w:val="24"/>
          <w:szCs w:val="24"/>
        </w:rPr>
        <w:t xml:space="preserve"> Instituto</w:t>
      </w:r>
      <w:r w:rsidR="002F5D42" w:rsidRPr="00477F3F">
        <w:rPr>
          <w:rFonts w:ascii="Arial" w:eastAsia="Times New Roman" w:hAnsi="Arial" w:cs="Arial"/>
          <w:sz w:val="24"/>
          <w:szCs w:val="24"/>
        </w:rPr>
        <w:t xml:space="preserve"> </w:t>
      </w:r>
      <w:r w:rsidR="00477F3F">
        <w:rPr>
          <w:rFonts w:ascii="Arial" w:eastAsia="Times New Roman" w:hAnsi="Arial" w:cs="Arial"/>
          <w:sz w:val="24"/>
          <w:szCs w:val="24"/>
        </w:rPr>
        <w:t>l</w:t>
      </w:r>
      <w:r w:rsidR="002F5D42" w:rsidRPr="00477F3F">
        <w:rPr>
          <w:rFonts w:ascii="Arial" w:eastAsia="Times New Roman" w:hAnsi="Arial" w:cs="Arial"/>
          <w:sz w:val="24"/>
          <w:szCs w:val="24"/>
        </w:rPr>
        <w:t xml:space="preserve">ocal, después de instruir el procedimiento sancionador, </w:t>
      </w:r>
      <w:r w:rsidR="002F5D42" w:rsidRPr="00477F3F">
        <w:rPr>
          <w:rFonts w:ascii="Arial" w:eastAsia="Times New Roman" w:hAnsi="Arial" w:cs="Arial"/>
          <w:b/>
          <w:bCs/>
          <w:sz w:val="24"/>
          <w:szCs w:val="24"/>
        </w:rPr>
        <w:t>lo</w:t>
      </w:r>
      <w:r w:rsidR="00477F3F" w:rsidRPr="00477F3F">
        <w:rPr>
          <w:rFonts w:ascii="Arial" w:eastAsia="Times New Roman" w:hAnsi="Arial" w:cs="Arial"/>
          <w:b/>
          <w:bCs/>
          <w:sz w:val="24"/>
          <w:szCs w:val="24"/>
        </w:rPr>
        <w:t xml:space="preserve"> </w:t>
      </w:r>
      <w:r w:rsidR="002F5D42" w:rsidRPr="00477F3F">
        <w:rPr>
          <w:rFonts w:ascii="Arial" w:eastAsia="Times New Roman" w:hAnsi="Arial" w:cs="Arial"/>
          <w:b/>
          <w:bCs/>
          <w:sz w:val="24"/>
          <w:szCs w:val="24"/>
        </w:rPr>
        <w:t>remitió</w:t>
      </w:r>
      <w:r w:rsidR="00477F3F" w:rsidRPr="00477F3F">
        <w:rPr>
          <w:rFonts w:ascii="Arial" w:eastAsia="Times New Roman" w:hAnsi="Arial" w:cs="Arial"/>
          <w:b/>
          <w:bCs/>
          <w:sz w:val="24"/>
          <w:szCs w:val="24"/>
        </w:rPr>
        <w:t xml:space="preserve"> </w:t>
      </w:r>
      <w:r w:rsidR="002F5D42" w:rsidRPr="00477F3F">
        <w:rPr>
          <w:rFonts w:ascii="Arial" w:eastAsia="Times New Roman" w:hAnsi="Arial" w:cs="Arial"/>
          <w:b/>
          <w:bCs/>
          <w:sz w:val="24"/>
          <w:szCs w:val="24"/>
        </w:rPr>
        <w:t>al</w:t>
      </w:r>
      <w:r w:rsidR="00477F3F" w:rsidRPr="00477F3F">
        <w:rPr>
          <w:rFonts w:ascii="Arial" w:eastAsia="Times New Roman" w:hAnsi="Arial" w:cs="Arial"/>
          <w:b/>
          <w:bCs/>
          <w:sz w:val="24"/>
          <w:szCs w:val="24"/>
        </w:rPr>
        <w:t xml:space="preserve"> </w:t>
      </w:r>
      <w:r w:rsidR="002F5D42" w:rsidRPr="00477F3F">
        <w:rPr>
          <w:rFonts w:ascii="Arial" w:eastAsia="Times New Roman" w:hAnsi="Arial" w:cs="Arial"/>
          <w:b/>
          <w:bCs/>
          <w:sz w:val="24"/>
          <w:szCs w:val="24"/>
        </w:rPr>
        <w:t>Tribunal</w:t>
      </w:r>
      <w:r w:rsidR="00477F3F">
        <w:rPr>
          <w:rFonts w:ascii="Arial" w:eastAsia="Times New Roman" w:hAnsi="Arial" w:cs="Arial"/>
          <w:b/>
          <w:bCs/>
          <w:sz w:val="24"/>
          <w:szCs w:val="24"/>
        </w:rPr>
        <w:t xml:space="preserve"> </w:t>
      </w:r>
      <w:r w:rsidR="002F5D42" w:rsidRPr="00477F3F">
        <w:rPr>
          <w:rFonts w:ascii="Arial" w:eastAsia="Times New Roman" w:hAnsi="Arial" w:cs="Arial"/>
          <w:b/>
          <w:bCs/>
          <w:sz w:val="24"/>
          <w:szCs w:val="24"/>
        </w:rPr>
        <w:t>de</w:t>
      </w:r>
      <w:r w:rsidR="00477F3F">
        <w:rPr>
          <w:rFonts w:ascii="Arial" w:eastAsia="Times New Roman" w:hAnsi="Arial" w:cs="Arial"/>
          <w:b/>
          <w:bCs/>
          <w:sz w:val="24"/>
          <w:szCs w:val="24"/>
        </w:rPr>
        <w:t xml:space="preserve"> </w:t>
      </w:r>
      <w:r w:rsidR="002F5D42" w:rsidRPr="00477F3F">
        <w:rPr>
          <w:rFonts w:ascii="Arial" w:eastAsia="Times New Roman" w:hAnsi="Arial" w:cs="Arial"/>
          <w:b/>
          <w:bCs/>
          <w:sz w:val="24"/>
          <w:szCs w:val="24"/>
        </w:rPr>
        <w:t>Guanajuato</w:t>
      </w:r>
      <w:r w:rsidR="00477F3F">
        <w:rPr>
          <w:rFonts w:ascii="Arial" w:eastAsia="Times New Roman" w:hAnsi="Arial" w:cs="Arial"/>
          <w:sz w:val="24"/>
          <w:szCs w:val="24"/>
        </w:rPr>
        <w:t xml:space="preserve"> </w:t>
      </w:r>
      <w:r w:rsidR="002F5D42" w:rsidRPr="00477F3F">
        <w:rPr>
          <w:rFonts w:ascii="Arial" w:eastAsia="Times New Roman" w:hAnsi="Arial" w:cs="Arial"/>
          <w:sz w:val="24"/>
          <w:szCs w:val="24"/>
        </w:rPr>
        <w:t>a fin de que resolviera lo correspondiente.</w:t>
      </w:r>
    </w:p>
    <w:p w14:paraId="544EF42D" w14:textId="77777777" w:rsidR="00105038" w:rsidRDefault="00105038" w:rsidP="00105038">
      <w:pPr>
        <w:spacing w:after="0" w:line="360" w:lineRule="auto"/>
        <w:jc w:val="both"/>
        <w:rPr>
          <w:rFonts w:ascii="Arial" w:hAnsi="Arial" w:cs="Arial"/>
          <w:sz w:val="24"/>
          <w:szCs w:val="24"/>
        </w:rPr>
      </w:pPr>
    </w:p>
    <w:p w14:paraId="6A435F6F" w14:textId="55517264" w:rsidR="00510110" w:rsidRDefault="00510110" w:rsidP="00524E72">
      <w:pPr>
        <w:spacing w:after="0" w:line="360" w:lineRule="auto"/>
        <w:jc w:val="both"/>
        <w:rPr>
          <w:rFonts w:ascii="Arial" w:hAnsi="Arial" w:cs="Arial"/>
          <w:sz w:val="24"/>
          <w:szCs w:val="24"/>
          <w:lang w:val="es-ES_tradnl"/>
        </w:rPr>
      </w:pPr>
      <w:r w:rsidRPr="00510110">
        <w:rPr>
          <w:rFonts w:ascii="Arial" w:hAnsi="Arial" w:cs="Arial"/>
          <w:sz w:val="24"/>
          <w:szCs w:val="24"/>
          <w:lang w:val="es-ES_tradnl"/>
        </w:rPr>
        <w:t>El Tribunal d</w:t>
      </w:r>
      <w:r w:rsidR="002F5D42">
        <w:rPr>
          <w:rFonts w:ascii="Arial" w:hAnsi="Arial" w:cs="Arial"/>
          <w:sz w:val="24"/>
          <w:szCs w:val="24"/>
          <w:lang w:val="es-ES_tradnl"/>
        </w:rPr>
        <w:t>e Guanajuato</w:t>
      </w:r>
      <w:r w:rsidRPr="00510110">
        <w:rPr>
          <w:rFonts w:ascii="Arial" w:hAnsi="Arial" w:cs="Arial"/>
          <w:sz w:val="24"/>
          <w:szCs w:val="24"/>
          <w:lang w:val="es-ES_tradnl"/>
        </w:rPr>
        <w:t xml:space="preserve"> se pronunció en los términos que se precisan </w:t>
      </w:r>
      <w:r w:rsidR="004C4810">
        <w:rPr>
          <w:rFonts w:ascii="Arial" w:hAnsi="Arial" w:cs="Arial"/>
          <w:sz w:val="24"/>
          <w:szCs w:val="24"/>
          <w:lang w:val="es-ES_tradnl"/>
        </w:rPr>
        <w:t xml:space="preserve">en el numeral 2 </w:t>
      </w:r>
      <w:r w:rsidRPr="00510110">
        <w:rPr>
          <w:rFonts w:ascii="Arial" w:hAnsi="Arial" w:cs="Arial"/>
          <w:sz w:val="24"/>
          <w:szCs w:val="24"/>
          <w:lang w:val="es-ES_tradnl"/>
        </w:rPr>
        <w:t>del aparatado siguiente:</w:t>
      </w:r>
    </w:p>
    <w:p w14:paraId="72032A04" w14:textId="77777777" w:rsidR="00524E72" w:rsidRPr="00A60249" w:rsidRDefault="00524E72" w:rsidP="00510110">
      <w:pPr>
        <w:spacing w:after="0" w:line="240" w:lineRule="auto"/>
        <w:contextualSpacing/>
        <w:jc w:val="both"/>
        <w:rPr>
          <w:rFonts w:ascii="Arial" w:hAnsi="Arial" w:cs="Arial"/>
          <w:b/>
          <w:sz w:val="24"/>
          <w:szCs w:val="24"/>
          <w:highlight w:val="yellow"/>
          <w:lang w:val="es-ES_tradnl"/>
        </w:rPr>
      </w:pPr>
    </w:p>
    <w:p w14:paraId="7E6FC327" w14:textId="77777777" w:rsidR="00524E72" w:rsidRPr="00A60249" w:rsidRDefault="00524E72" w:rsidP="00524E72">
      <w:pPr>
        <w:pStyle w:val="Ttulo1"/>
        <w:spacing w:before="0" w:beforeAutospacing="0" w:after="0" w:afterAutospacing="0"/>
        <w:contextualSpacing/>
        <w:jc w:val="center"/>
        <w:rPr>
          <w:rFonts w:eastAsia="Calibri" w:cs="Arial"/>
          <w:szCs w:val="24"/>
          <w:lang w:eastAsia="es-MX"/>
        </w:rPr>
      </w:pPr>
      <w:bookmarkStart w:id="11" w:name="_Toc68216327"/>
      <w:r w:rsidRPr="00A60249">
        <w:rPr>
          <w:rFonts w:eastAsia="Times New Roman" w:cs="Arial"/>
          <w:caps w:val="0"/>
          <w:szCs w:val="24"/>
        </w:rPr>
        <w:lastRenderedPageBreak/>
        <w:t>Estudio de fondo</w:t>
      </w:r>
      <w:bookmarkEnd w:id="11"/>
    </w:p>
    <w:p w14:paraId="209E97FF" w14:textId="77777777" w:rsidR="00524E72" w:rsidRPr="00A60249" w:rsidRDefault="00524E72" w:rsidP="006E702B">
      <w:pPr>
        <w:spacing w:after="0" w:line="240" w:lineRule="auto"/>
        <w:contextualSpacing/>
        <w:rPr>
          <w:rFonts w:ascii="Arial" w:hAnsi="Arial" w:cs="Arial"/>
          <w:sz w:val="24"/>
          <w:szCs w:val="24"/>
          <w:lang w:eastAsia="es-MX"/>
        </w:rPr>
      </w:pPr>
    </w:p>
    <w:p w14:paraId="7F39C99B" w14:textId="77777777" w:rsidR="00524E72" w:rsidRPr="007D66A3" w:rsidRDefault="00524E72" w:rsidP="007D66A3">
      <w:pPr>
        <w:pStyle w:val="Ttulo2"/>
        <w:spacing w:before="0" w:line="240" w:lineRule="auto"/>
        <w:contextualSpacing/>
        <w:rPr>
          <w:rFonts w:ascii="Arial" w:hAnsi="Arial" w:cs="Arial"/>
          <w:color w:val="auto"/>
          <w:sz w:val="24"/>
          <w:szCs w:val="24"/>
          <w:u w:val="single"/>
          <w:lang w:val="es-ES_tradnl"/>
        </w:rPr>
      </w:pPr>
      <w:bookmarkStart w:id="12" w:name="_Toc68216328"/>
      <w:r w:rsidRPr="007D66A3">
        <w:rPr>
          <w:rFonts w:ascii="Arial" w:hAnsi="Arial" w:cs="Arial"/>
          <w:color w:val="auto"/>
          <w:sz w:val="24"/>
          <w:szCs w:val="24"/>
          <w:u w:val="single"/>
          <w:lang w:val="es-ES_tradnl"/>
        </w:rPr>
        <w:t xml:space="preserve">Apartado preliminar. </w:t>
      </w:r>
      <w:r w:rsidRPr="00C127C9">
        <w:rPr>
          <w:rFonts w:ascii="Arial" w:hAnsi="Arial" w:cs="Arial"/>
          <w:color w:val="auto"/>
          <w:sz w:val="24"/>
          <w:szCs w:val="24"/>
          <w:lang w:val="es-ES_tradnl"/>
        </w:rPr>
        <w:t>Materia de la controversia</w:t>
      </w:r>
      <w:bookmarkEnd w:id="12"/>
    </w:p>
    <w:p w14:paraId="1F582EA0" w14:textId="77777777" w:rsidR="00524E72" w:rsidRPr="002F605D" w:rsidRDefault="00524E72" w:rsidP="002F605D">
      <w:pPr>
        <w:spacing w:after="0" w:line="240" w:lineRule="auto"/>
        <w:contextualSpacing/>
        <w:jc w:val="both"/>
        <w:rPr>
          <w:rFonts w:ascii="Arial" w:hAnsi="Arial" w:cs="Arial"/>
          <w:b/>
          <w:bCs/>
          <w:sz w:val="24"/>
          <w:szCs w:val="24"/>
          <w:lang w:val="es-ES_tradnl"/>
        </w:rPr>
      </w:pPr>
    </w:p>
    <w:p w14:paraId="457FC032" w14:textId="3D15B3DE" w:rsidR="00E0188C" w:rsidRDefault="003549D8" w:rsidP="00A64CBD">
      <w:pPr>
        <w:pStyle w:val="Normalsentencia0"/>
        <w:spacing w:before="0" w:after="0"/>
        <w:ind w:firstLine="0"/>
        <w:rPr>
          <w:bCs/>
          <w:sz w:val="24"/>
          <w:szCs w:val="24"/>
        </w:rPr>
      </w:pPr>
      <w:r w:rsidRPr="00A3548F">
        <w:rPr>
          <w:b/>
          <w:sz w:val="24"/>
          <w:szCs w:val="24"/>
        </w:rPr>
        <w:t>1.</w:t>
      </w:r>
      <w:r w:rsidR="007052CA" w:rsidRPr="00A3548F">
        <w:rPr>
          <w:b/>
          <w:sz w:val="24"/>
          <w:szCs w:val="24"/>
        </w:rPr>
        <w:t xml:space="preserve"> </w:t>
      </w:r>
      <w:r w:rsidR="00B66B7C">
        <w:rPr>
          <w:b/>
          <w:sz w:val="24"/>
          <w:szCs w:val="24"/>
        </w:rPr>
        <w:t xml:space="preserve">Cuestión </w:t>
      </w:r>
      <w:r w:rsidR="004C4810">
        <w:rPr>
          <w:b/>
          <w:sz w:val="24"/>
          <w:szCs w:val="24"/>
        </w:rPr>
        <w:t>previa</w:t>
      </w:r>
      <w:r w:rsidR="00B66B7C">
        <w:rPr>
          <w:b/>
          <w:sz w:val="24"/>
          <w:szCs w:val="24"/>
        </w:rPr>
        <w:t xml:space="preserve">. </w:t>
      </w:r>
      <w:r w:rsidR="00A64CBD" w:rsidRPr="00A64CBD">
        <w:rPr>
          <w:sz w:val="24"/>
          <w:szCs w:val="24"/>
        </w:rPr>
        <w:t>Como punto de partida,</w:t>
      </w:r>
      <w:r w:rsidR="004C4810">
        <w:rPr>
          <w:sz w:val="24"/>
          <w:szCs w:val="24"/>
        </w:rPr>
        <w:t xml:space="preserve"> es preciso señalar que,</w:t>
      </w:r>
      <w:r w:rsidR="00A64CBD" w:rsidRPr="00A64CBD">
        <w:rPr>
          <w:sz w:val="24"/>
          <w:szCs w:val="24"/>
        </w:rPr>
        <w:t xml:space="preserve"> </w:t>
      </w:r>
      <w:r w:rsidR="004C4810">
        <w:rPr>
          <w:sz w:val="24"/>
          <w:szCs w:val="24"/>
        </w:rPr>
        <w:t xml:space="preserve">en asuntos donde se alegue la posible </w:t>
      </w:r>
      <w:r w:rsidR="00A64CBD" w:rsidRPr="00A64CBD">
        <w:rPr>
          <w:sz w:val="24"/>
          <w:szCs w:val="24"/>
        </w:rPr>
        <w:t>violencia política de género, inicialmente</w:t>
      </w:r>
      <w:r w:rsidR="00A64CBD" w:rsidRPr="00D03AAC">
        <w:rPr>
          <w:b/>
          <w:bCs/>
          <w:sz w:val="24"/>
          <w:szCs w:val="24"/>
        </w:rPr>
        <w:t xml:space="preserve"> </w:t>
      </w:r>
      <w:r w:rsidR="00D71451">
        <w:rPr>
          <w:b/>
          <w:bCs/>
          <w:sz w:val="24"/>
          <w:szCs w:val="24"/>
        </w:rPr>
        <w:t xml:space="preserve">se debe </w:t>
      </w:r>
      <w:r w:rsidR="00A64CBD" w:rsidRPr="00D03AAC">
        <w:rPr>
          <w:bCs/>
          <w:sz w:val="24"/>
          <w:szCs w:val="24"/>
        </w:rPr>
        <w:t xml:space="preserve">identificar </w:t>
      </w:r>
      <w:r w:rsidR="00D71451">
        <w:rPr>
          <w:bCs/>
          <w:sz w:val="24"/>
          <w:szCs w:val="24"/>
        </w:rPr>
        <w:t>el</w:t>
      </w:r>
      <w:r w:rsidR="00A64CBD" w:rsidRPr="00D03AAC">
        <w:rPr>
          <w:bCs/>
          <w:sz w:val="24"/>
          <w:szCs w:val="24"/>
        </w:rPr>
        <w:t xml:space="preserve"> acto </w:t>
      </w:r>
      <w:r w:rsidR="00D71451">
        <w:rPr>
          <w:bCs/>
          <w:sz w:val="24"/>
          <w:szCs w:val="24"/>
        </w:rPr>
        <w:t xml:space="preserve">concreto que </w:t>
      </w:r>
      <w:r w:rsidR="00A64CBD" w:rsidRPr="00D03AAC">
        <w:rPr>
          <w:bCs/>
          <w:sz w:val="24"/>
          <w:szCs w:val="24"/>
        </w:rPr>
        <w:t>afecta u obstaculiza un derecho político</w:t>
      </w:r>
      <w:r w:rsidR="00D71451">
        <w:rPr>
          <w:bCs/>
          <w:sz w:val="24"/>
          <w:szCs w:val="24"/>
        </w:rPr>
        <w:t>-electoral y que pueda ser restituido</w:t>
      </w:r>
      <w:r w:rsidR="00A64CBD" w:rsidRPr="00D03AAC">
        <w:rPr>
          <w:bCs/>
          <w:sz w:val="24"/>
          <w:szCs w:val="24"/>
        </w:rPr>
        <w:t xml:space="preserve"> (en los términos reconocidos o no excluidos de la materia electoral en la doctrina), </w:t>
      </w:r>
      <w:r w:rsidR="00D71451">
        <w:rPr>
          <w:bCs/>
          <w:sz w:val="24"/>
          <w:szCs w:val="24"/>
        </w:rPr>
        <w:t>lo que abre la posibilidad de analizar el resto de los hechos denunciados para determinar si se dan en un contexto de violencia política de género</w:t>
      </w:r>
      <w:r w:rsidR="00E0188C">
        <w:rPr>
          <w:bCs/>
          <w:sz w:val="24"/>
          <w:szCs w:val="24"/>
        </w:rPr>
        <w:t xml:space="preserve"> </w:t>
      </w:r>
      <w:r w:rsidR="00D71451">
        <w:rPr>
          <w:bCs/>
          <w:sz w:val="24"/>
          <w:szCs w:val="24"/>
        </w:rPr>
        <w:t>y así</w:t>
      </w:r>
      <w:r w:rsidR="00A64CBD" w:rsidRPr="00D03AAC">
        <w:rPr>
          <w:bCs/>
          <w:sz w:val="24"/>
          <w:szCs w:val="24"/>
        </w:rPr>
        <w:t xml:space="preserve"> justificar la procedencia para la vía electoral</w:t>
      </w:r>
      <w:r w:rsidR="00A64CBD">
        <w:rPr>
          <w:rStyle w:val="Refdenotaalpie"/>
          <w:bCs/>
          <w:sz w:val="24"/>
          <w:szCs w:val="24"/>
        </w:rPr>
        <w:footnoteReference w:id="10"/>
      </w:r>
      <w:r w:rsidR="00A64CBD" w:rsidRPr="00D03AAC">
        <w:rPr>
          <w:bCs/>
          <w:sz w:val="24"/>
          <w:szCs w:val="24"/>
        </w:rPr>
        <w:t>.</w:t>
      </w:r>
    </w:p>
    <w:p w14:paraId="1874D134" w14:textId="77777777" w:rsidR="00E0188C" w:rsidRPr="00D03AAC" w:rsidRDefault="00E0188C" w:rsidP="00E0188C">
      <w:pPr>
        <w:pStyle w:val="Normalsentencia0"/>
        <w:spacing w:before="0" w:after="0"/>
        <w:ind w:firstLine="0"/>
        <w:rPr>
          <w:bCs/>
          <w:sz w:val="24"/>
          <w:szCs w:val="24"/>
        </w:rPr>
      </w:pPr>
    </w:p>
    <w:p w14:paraId="28D56F08" w14:textId="66DB65EE" w:rsidR="00E0188C" w:rsidRDefault="00E0188C" w:rsidP="00E0188C">
      <w:pPr>
        <w:pStyle w:val="Normalsentencia0"/>
        <w:spacing w:before="0" w:after="0"/>
        <w:ind w:firstLine="0"/>
        <w:rPr>
          <w:bCs/>
          <w:sz w:val="24"/>
          <w:szCs w:val="24"/>
        </w:rPr>
      </w:pPr>
      <w:r w:rsidRPr="00E0188C">
        <w:rPr>
          <w:bCs/>
          <w:sz w:val="24"/>
          <w:szCs w:val="24"/>
        </w:rPr>
        <w:t xml:space="preserve">En ese sentido, el estudio del presente asunto es a </w:t>
      </w:r>
      <w:r w:rsidRPr="008F5277">
        <w:rPr>
          <w:bCs/>
          <w:sz w:val="24"/>
          <w:szCs w:val="24"/>
        </w:rPr>
        <w:t>partir de que</w:t>
      </w:r>
      <w:r w:rsidR="003910E5" w:rsidRPr="008F5277">
        <w:rPr>
          <w:bCs/>
          <w:sz w:val="24"/>
          <w:szCs w:val="24"/>
        </w:rPr>
        <w:t xml:space="preserve"> se aduce que la </w:t>
      </w:r>
      <w:r w:rsidR="003910E5" w:rsidRPr="00546458">
        <w:rPr>
          <w:bCs/>
          <w:sz w:val="24"/>
          <w:szCs w:val="24"/>
        </w:rPr>
        <w:t xml:space="preserve">columna </w:t>
      </w:r>
      <w:r w:rsidR="003D5CB8" w:rsidRPr="00546458">
        <w:rPr>
          <w:bCs/>
          <w:sz w:val="24"/>
          <w:szCs w:val="24"/>
        </w:rPr>
        <w:t xml:space="preserve">de </w:t>
      </w:r>
      <w:r w:rsidR="003910E5" w:rsidRPr="00546458">
        <w:rPr>
          <w:bCs/>
          <w:sz w:val="24"/>
          <w:szCs w:val="24"/>
        </w:rPr>
        <w:t>opini</w:t>
      </w:r>
      <w:r w:rsidR="003910E5" w:rsidRPr="008F5277">
        <w:rPr>
          <w:bCs/>
          <w:sz w:val="24"/>
          <w:szCs w:val="24"/>
        </w:rPr>
        <w:t>ón puede</w:t>
      </w:r>
      <w:r w:rsidRPr="008F5277">
        <w:rPr>
          <w:bCs/>
          <w:sz w:val="24"/>
          <w:szCs w:val="24"/>
        </w:rPr>
        <w:t xml:space="preserve"> afecta</w:t>
      </w:r>
      <w:r w:rsidR="003910E5" w:rsidRPr="008F5277">
        <w:rPr>
          <w:bCs/>
          <w:sz w:val="24"/>
          <w:szCs w:val="24"/>
        </w:rPr>
        <w:t>r e</w:t>
      </w:r>
      <w:r w:rsidRPr="008F5277">
        <w:rPr>
          <w:bCs/>
          <w:sz w:val="24"/>
          <w:szCs w:val="24"/>
        </w:rPr>
        <w:t>l derecho político-electoral de ser votada de Elvira Paniagua, en su vertiente de reelegirse en el cargo de Presidenta Municipal de Celaya</w:t>
      </w:r>
      <w:r w:rsidR="003910E5" w:rsidRPr="008F5277">
        <w:rPr>
          <w:bCs/>
          <w:sz w:val="24"/>
          <w:szCs w:val="24"/>
        </w:rPr>
        <w:t xml:space="preserve"> en el proceso electoral actual en Guanajuato.</w:t>
      </w:r>
    </w:p>
    <w:p w14:paraId="73D30AC3" w14:textId="77777777" w:rsidR="00E0188C" w:rsidRDefault="00E0188C" w:rsidP="00E0188C">
      <w:pPr>
        <w:pStyle w:val="Normalsentencia0"/>
        <w:spacing w:before="0" w:after="0"/>
        <w:ind w:firstLine="0"/>
        <w:rPr>
          <w:bCs/>
          <w:sz w:val="24"/>
          <w:szCs w:val="24"/>
        </w:rPr>
      </w:pPr>
    </w:p>
    <w:p w14:paraId="46AB354A" w14:textId="4F3A1E91" w:rsidR="00E0188C" w:rsidRDefault="00E0188C" w:rsidP="00E0188C">
      <w:pPr>
        <w:pStyle w:val="Normalsentencia0"/>
        <w:spacing w:before="0" w:after="0"/>
        <w:ind w:firstLine="0"/>
        <w:rPr>
          <w:bCs/>
          <w:sz w:val="24"/>
          <w:szCs w:val="24"/>
        </w:rPr>
      </w:pPr>
      <w:r w:rsidRPr="00E0188C">
        <w:rPr>
          <w:bCs/>
          <w:sz w:val="24"/>
          <w:szCs w:val="24"/>
        </w:rPr>
        <w:t xml:space="preserve">De manera que, se analizará si se afecta o no ese derecho que alega, para en su caso, pasar al segundo nivel de análisis, que es revisar si los hechos se realizan en un contexto de </w:t>
      </w:r>
      <w:r>
        <w:rPr>
          <w:bCs/>
          <w:sz w:val="24"/>
          <w:szCs w:val="24"/>
        </w:rPr>
        <w:t>violencia política de género</w:t>
      </w:r>
      <w:r w:rsidRPr="00E0188C">
        <w:rPr>
          <w:bCs/>
          <w:sz w:val="24"/>
          <w:szCs w:val="24"/>
        </w:rPr>
        <w:t xml:space="preserve"> a fin de que, bajo una perspectiva sensible o reforzada, permita advertir si existen mayores elementos para considerar una sistematicidad o continuidad de acciones que afectan el derecho político-electoral involucrado.</w:t>
      </w:r>
    </w:p>
    <w:p w14:paraId="6F500922" w14:textId="77777777" w:rsidR="00E0188C" w:rsidRDefault="00E0188C" w:rsidP="00E0188C">
      <w:pPr>
        <w:pStyle w:val="Normalsentencia0"/>
        <w:spacing w:before="0" w:after="0"/>
        <w:ind w:firstLine="0"/>
        <w:rPr>
          <w:bCs/>
          <w:sz w:val="24"/>
          <w:szCs w:val="24"/>
        </w:rPr>
      </w:pPr>
    </w:p>
    <w:p w14:paraId="7E681F2F" w14:textId="61050649" w:rsidR="00D03AAC" w:rsidRDefault="00E0188C" w:rsidP="00E0188C">
      <w:pPr>
        <w:pStyle w:val="Normalsentencia0"/>
        <w:spacing w:before="0" w:after="0"/>
        <w:ind w:firstLine="0"/>
        <w:rPr>
          <w:bCs/>
          <w:sz w:val="24"/>
          <w:szCs w:val="24"/>
        </w:rPr>
      </w:pPr>
      <w:r w:rsidRPr="008F5277">
        <w:rPr>
          <w:bCs/>
          <w:sz w:val="24"/>
          <w:szCs w:val="24"/>
        </w:rPr>
        <w:t>Esto es, si</w:t>
      </w:r>
      <w:r w:rsidR="00397A23" w:rsidRPr="008F5277">
        <w:rPr>
          <w:bCs/>
          <w:sz w:val="24"/>
          <w:szCs w:val="24"/>
        </w:rPr>
        <w:t xml:space="preserve"> en el contexto de</w:t>
      </w:r>
      <w:r w:rsidRPr="008F5277">
        <w:rPr>
          <w:bCs/>
          <w:sz w:val="24"/>
          <w:szCs w:val="24"/>
        </w:rPr>
        <w:t xml:space="preserve"> la columna de</w:t>
      </w:r>
      <w:r w:rsidRPr="00E0188C">
        <w:rPr>
          <w:bCs/>
          <w:sz w:val="24"/>
          <w:szCs w:val="24"/>
        </w:rPr>
        <w:t xml:space="preserve"> opinión </w:t>
      </w:r>
      <w:r w:rsidRPr="00546458">
        <w:rPr>
          <w:bCs/>
          <w:sz w:val="24"/>
          <w:szCs w:val="24"/>
        </w:rPr>
        <w:t xml:space="preserve">denunciada </w:t>
      </w:r>
      <w:r w:rsidR="003D5CB8" w:rsidRPr="00546458">
        <w:rPr>
          <w:bCs/>
          <w:sz w:val="24"/>
          <w:szCs w:val="24"/>
        </w:rPr>
        <w:t xml:space="preserve">se </w:t>
      </w:r>
      <w:r w:rsidRPr="00546458">
        <w:rPr>
          <w:bCs/>
          <w:sz w:val="24"/>
          <w:szCs w:val="24"/>
        </w:rPr>
        <w:t>af</w:t>
      </w:r>
      <w:r w:rsidRPr="00E0188C">
        <w:rPr>
          <w:bCs/>
          <w:sz w:val="24"/>
          <w:szCs w:val="24"/>
        </w:rPr>
        <w:t xml:space="preserve">ecta su derecho político-electoral a ser reelegida en el cargo de Presidenta Municipal y esto se da con </w:t>
      </w:r>
      <w:r>
        <w:rPr>
          <w:bCs/>
          <w:sz w:val="24"/>
          <w:szCs w:val="24"/>
        </w:rPr>
        <w:t>violencia política de género</w:t>
      </w:r>
      <w:r w:rsidRPr="00E0188C">
        <w:rPr>
          <w:bCs/>
          <w:sz w:val="24"/>
          <w:szCs w:val="24"/>
        </w:rPr>
        <w:t>.</w:t>
      </w:r>
    </w:p>
    <w:p w14:paraId="52457367" w14:textId="77777777" w:rsidR="00E0188C" w:rsidRPr="00D03AAC" w:rsidRDefault="00E0188C" w:rsidP="00E0188C">
      <w:pPr>
        <w:pStyle w:val="Normalsentencia0"/>
        <w:spacing w:before="0" w:after="0"/>
        <w:ind w:firstLine="0"/>
        <w:rPr>
          <w:bCs/>
          <w:sz w:val="24"/>
          <w:szCs w:val="24"/>
        </w:rPr>
      </w:pPr>
    </w:p>
    <w:p w14:paraId="150182EC" w14:textId="78CCCED3" w:rsidR="00524E72" w:rsidRPr="007052CA" w:rsidRDefault="00B66B7C" w:rsidP="00D03AAC">
      <w:pPr>
        <w:pStyle w:val="Normalsentencia0"/>
        <w:spacing w:before="0" w:after="0"/>
        <w:ind w:firstLine="0"/>
        <w:rPr>
          <w:sz w:val="24"/>
          <w:szCs w:val="24"/>
          <w:lang w:val="es-MX"/>
        </w:rPr>
      </w:pPr>
      <w:r w:rsidRPr="00B66B7C">
        <w:rPr>
          <w:b/>
          <w:sz w:val="24"/>
          <w:szCs w:val="24"/>
        </w:rPr>
        <w:t xml:space="preserve">2. </w:t>
      </w:r>
      <w:r w:rsidR="007052CA" w:rsidRPr="00A3548F">
        <w:rPr>
          <w:b/>
          <w:sz w:val="24"/>
          <w:szCs w:val="24"/>
        </w:rPr>
        <w:t>En la</w:t>
      </w:r>
      <w:r w:rsidR="003549D8" w:rsidRPr="00A3548F">
        <w:rPr>
          <w:b/>
          <w:sz w:val="24"/>
          <w:szCs w:val="24"/>
        </w:rPr>
        <w:t xml:space="preserve"> </w:t>
      </w:r>
      <w:r w:rsidR="007052CA" w:rsidRPr="00A3548F">
        <w:rPr>
          <w:b/>
          <w:sz w:val="24"/>
          <w:szCs w:val="24"/>
        </w:rPr>
        <w:t>s</w:t>
      </w:r>
      <w:r w:rsidR="00524E72" w:rsidRPr="00A3548F">
        <w:rPr>
          <w:b/>
          <w:sz w:val="24"/>
          <w:szCs w:val="24"/>
        </w:rPr>
        <w:t>entencia impugnada</w:t>
      </w:r>
      <w:r w:rsidR="003549D8" w:rsidRPr="00A3548F">
        <w:rPr>
          <w:rStyle w:val="Refdenotaalpie"/>
          <w:b/>
          <w:sz w:val="24"/>
          <w:szCs w:val="24"/>
        </w:rPr>
        <w:footnoteReference w:id="11"/>
      </w:r>
      <w:r w:rsidR="00434A3F">
        <w:rPr>
          <w:b/>
          <w:sz w:val="24"/>
          <w:szCs w:val="24"/>
        </w:rPr>
        <w:t>,</w:t>
      </w:r>
      <w:r w:rsidR="003549D8" w:rsidRPr="00A3548F">
        <w:rPr>
          <w:b/>
          <w:sz w:val="24"/>
          <w:szCs w:val="24"/>
        </w:rPr>
        <w:t xml:space="preserve"> </w:t>
      </w:r>
      <w:r w:rsidR="00434A3F">
        <w:rPr>
          <w:sz w:val="24"/>
          <w:szCs w:val="24"/>
          <w:lang w:val="es-MX"/>
        </w:rPr>
        <w:t>e</w:t>
      </w:r>
      <w:r w:rsidR="003549D8" w:rsidRPr="00A3548F">
        <w:rPr>
          <w:sz w:val="24"/>
          <w:szCs w:val="24"/>
          <w:lang w:val="es-MX"/>
        </w:rPr>
        <w:t>l Tribunal de Guanajuato</w:t>
      </w:r>
      <w:r w:rsidR="00A3548F">
        <w:rPr>
          <w:sz w:val="24"/>
          <w:szCs w:val="24"/>
          <w:lang w:val="es-MX"/>
        </w:rPr>
        <w:t xml:space="preserve"> determinó que</w:t>
      </w:r>
      <w:r w:rsidR="00434A3F">
        <w:rPr>
          <w:sz w:val="24"/>
          <w:szCs w:val="24"/>
          <w:lang w:val="es-MX"/>
        </w:rPr>
        <w:t xml:space="preserve"> </w:t>
      </w:r>
      <w:r w:rsidR="00A3548F">
        <w:rPr>
          <w:sz w:val="24"/>
          <w:szCs w:val="24"/>
          <w:lang w:val="es-MX"/>
        </w:rPr>
        <w:t>e</w:t>
      </w:r>
      <w:r w:rsidR="00DC2E4B" w:rsidRPr="00A3548F">
        <w:rPr>
          <w:sz w:val="24"/>
          <w:szCs w:val="24"/>
          <w:lang w:val="es-MX"/>
        </w:rPr>
        <w:t xml:space="preserve">l </w:t>
      </w:r>
      <w:r w:rsidR="00DC2E4B" w:rsidRPr="00477F3F">
        <w:rPr>
          <w:sz w:val="24"/>
          <w:szCs w:val="24"/>
          <w:lang w:val="es-MX"/>
        </w:rPr>
        <w:t>Periódico A.M.</w:t>
      </w:r>
      <w:r w:rsidR="00DC2E4B" w:rsidRPr="00A3548F">
        <w:rPr>
          <w:i/>
          <w:iCs/>
          <w:sz w:val="24"/>
          <w:szCs w:val="24"/>
          <w:lang w:val="es-MX"/>
        </w:rPr>
        <w:t xml:space="preserve"> </w:t>
      </w:r>
      <w:r w:rsidR="00DC2E4B" w:rsidRPr="00A3548F">
        <w:rPr>
          <w:sz w:val="24"/>
          <w:szCs w:val="24"/>
          <w:lang w:val="es-MX"/>
        </w:rPr>
        <w:t xml:space="preserve">y </w:t>
      </w:r>
      <w:r w:rsidR="00477F3F">
        <w:rPr>
          <w:sz w:val="24"/>
          <w:szCs w:val="24"/>
          <w:lang w:val="es-MX"/>
        </w:rPr>
        <w:t xml:space="preserve">el columnista </w:t>
      </w:r>
      <w:r w:rsidR="00DC2E4B" w:rsidRPr="00A3548F">
        <w:rPr>
          <w:sz w:val="24"/>
          <w:szCs w:val="24"/>
          <w:lang w:val="es-MX"/>
        </w:rPr>
        <w:t>Enrique Gómez eran</w:t>
      </w:r>
      <w:r w:rsidR="007052CA" w:rsidRPr="00A3548F">
        <w:rPr>
          <w:sz w:val="24"/>
          <w:szCs w:val="24"/>
          <w:lang w:val="es-MX"/>
        </w:rPr>
        <w:t xml:space="preserve"> responsabl</w:t>
      </w:r>
      <w:r w:rsidR="00DC2E4B" w:rsidRPr="00A3548F">
        <w:rPr>
          <w:sz w:val="24"/>
          <w:szCs w:val="24"/>
          <w:lang w:val="es-MX"/>
        </w:rPr>
        <w:t>es</w:t>
      </w:r>
      <w:r w:rsidR="007052CA" w:rsidRPr="00A3548F">
        <w:rPr>
          <w:sz w:val="24"/>
          <w:szCs w:val="24"/>
          <w:lang w:val="es-MX"/>
        </w:rPr>
        <w:t xml:space="preserve"> </w:t>
      </w:r>
      <w:r w:rsidR="00DC2E4B" w:rsidRPr="00A3548F">
        <w:rPr>
          <w:sz w:val="24"/>
          <w:szCs w:val="24"/>
          <w:lang w:val="es-MX"/>
        </w:rPr>
        <w:t>de</w:t>
      </w:r>
      <w:r w:rsidR="00A3548F">
        <w:rPr>
          <w:sz w:val="24"/>
          <w:szCs w:val="24"/>
          <w:lang w:val="es-MX"/>
        </w:rPr>
        <w:t xml:space="preserve"> la comisión de la infracción de</w:t>
      </w:r>
      <w:r w:rsidR="00DC2E4B" w:rsidRPr="00A3548F">
        <w:rPr>
          <w:sz w:val="24"/>
          <w:szCs w:val="24"/>
          <w:lang w:val="es-MX"/>
        </w:rPr>
        <w:t xml:space="preserve"> violencia política de género</w:t>
      </w:r>
      <w:r w:rsidR="007052CA" w:rsidRPr="00A3548F">
        <w:rPr>
          <w:sz w:val="24"/>
          <w:szCs w:val="24"/>
          <w:lang w:val="es-MX"/>
        </w:rPr>
        <w:t xml:space="preserve"> en perjuicio</w:t>
      </w:r>
      <w:r w:rsidR="00DC2E4B" w:rsidRPr="00A3548F">
        <w:rPr>
          <w:sz w:val="24"/>
          <w:szCs w:val="24"/>
          <w:lang w:val="es-MX"/>
        </w:rPr>
        <w:t xml:space="preserve"> de Elvira Paniagua, </w:t>
      </w:r>
      <w:r w:rsidR="00DC2E4B" w:rsidRPr="00A3548F">
        <w:rPr>
          <w:sz w:val="24"/>
          <w:szCs w:val="24"/>
          <w:lang w:val="es-MX"/>
        </w:rPr>
        <w:lastRenderedPageBreak/>
        <w:t xml:space="preserve">presidenta municipal </w:t>
      </w:r>
      <w:r w:rsidR="00A3548F" w:rsidRPr="00A3548F">
        <w:rPr>
          <w:sz w:val="24"/>
          <w:szCs w:val="24"/>
          <w:lang w:val="es-MX"/>
        </w:rPr>
        <w:t>de Celaya,</w:t>
      </w:r>
      <w:r w:rsidR="007052CA" w:rsidRPr="00A3548F">
        <w:rPr>
          <w:sz w:val="24"/>
          <w:szCs w:val="24"/>
          <w:lang w:val="es-MX"/>
        </w:rPr>
        <w:t xml:space="preserve"> porque</w:t>
      </w:r>
      <w:r w:rsidR="00434A3F">
        <w:rPr>
          <w:sz w:val="24"/>
          <w:szCs w:val="24"/>
          <w:lang w:val="es-MX"/>
        </w:rPr>
        <w:t xml:space="preserve">: </w:t>
      </w:r>
      <w:r w:rsidR="00434A3F">
        <w:rPr>
          <w:b/>
          <w:bCs/>
          <w:sz w:val="24"/>
          <w:szCs w:val="24"/>
          <w:lang w:val="es-MX"/>
        </w:rPr>
        <w:t>i)</w:t>
      </w:r>
      <w:r w:rsidR="007052CA" w:rsidRPr="00A3548F">
        <w:rPr>
          <w:sz w:val="24"/>
          <w:szCs w:val="24"/>
          <w:lang w:val="es-MX"/>
        </w:rPr>
        <w:t xml:space="preserve"> publicaron una columna </w:t>
      </w:r>
      <w:r w:rsidR="007052CA">
        <w:rPr>
          <w:sz w:val="24"/>
          <w:szCs w:val="24"/>
          <w:lang w:val="es-ES_tradnl"/>
        </w:rPr>
        <w:t xml:space="preserve">de opinión </w:t>
      </w:r>
      <w:r w:rsidR="00A3548F">
        <w:rPr>
          <w:sz w:val="24"/>
          <w:szCs w:val="24"/>
          <w:lang w:val="es-ES_tradnl"/>
        </w:rPr>
        <w:t>que</w:t>
      </w:r>
      <w:r w:rsidR="007052CA">
        <w:rPr>
          <w:i/>
          <w:iCs/>
          <w:sz w:val="24"/>
          <w:szCs w:val="24"/>
          <w:lang w:val="es-ES_tradnl"/>
        </w:rPr>
        <w:t xml:space="preserve"> </w:t>
      </w:r>
      <w:r w:rsidR="003549D8">
        <w:rPr>
          <w:sz w:val="24"/>
          <w:szCs w:val="24"/>
          <w:lang w:val="es-ES_tradnl"/>
        </w:rPr>
        <w:t>contiene frases estereotipadas</w:t>
      </w:r>
      <w:r w:rsidR="00020D0A">
        <w:rPr>
          <w:sz w:val="24"/>
          <w:szCs w:val="24"/>
          <w:lang w:val="es-ES_tradnl"/>
        </w:rPr>
        <w:t xml:space="preserve"> contra Elvira Paniagua,</w:t>
      </w:r>
      <w:r w:rsidR="00A63C54">
        <w:rPr>
          <w:sz w:val="24"/>
          <w:szCs w:val="24"/>
          <w:lang w:val="es-ES_tradnl"/>
        </w:rPr>
        <w:t xml:space="preserve"> por su condición de ser mujer, y de cualquier candidata mujer que el PAN postule a las alcaldías de León e Irapuato, </w:t>
      </w:r>
      <w:r w:rsidR="00020D0A">
        <w:rPr>
          <w:sz w:val="24"/>
          <w:szCs w:val="24"/>
          <w:lang w:val="es-ES_tradnl"/>
        </w:rPr>
        <w:t xml:space="preserve">las cuales </w:t>
      </w:r>
      <w:r w:rsidR="00A63C54">
        <w:rPr>
          <w:sz w:val="24"/>
          <w:szCs w:val="24"/>
          <w:lang w:val="es-ES_tradnl"/>
        </w:rPr>
        <w:t xml:space="preserve">no </w:t>
      </w:r>
      <w:r w:rsidR="008B54F6">
        <w:rPr>
          <w:sz w:val="24"/>
          <w:szCs w:val="24"/>
          <w:lang w:val="es-ES_tradnl"/>
        </w:rPr>
        <w:t xml:space="preserve">están </w:t>
      </w:r>
      <w:r w:rsidR="00A63C54">
        <w:rPr>
          <w:sz w:val="24"/>
          <w:szCs w:val="24"/>
          <w:lang w:val="es-ES_tradnl"/>
        </w:rPr>
        <w:t xml:space="preserve">amparadas </w:t>
      </w:r>
      <w:r w:rsidR="008B54F6">
        <w:rPr>
          <w:sz w:val="24"/>
          <w:szCs w:val="24"/>
          <w:lang w:val="es-ES_tradnl"/>
        </w:rPr>
        <w:t xml:space="preserve">por </w:t>
      </w:r>
      <w:r w:rsidR="00A63C54">
        <w:rPr>
          <w:sz w:val="24"/>
          <w:szCs w:val="24"/>
          <w:lang w:val="es-ES_tradnl"/>
        </w:rPr>
        <w:t xml:space="preserve">la libertad de expresión como crítica </w:t>
      </w:r>
      <w:r w:rsidR="008B54F6">
        <w:rPr>
          <w:sz w:val="24"/>
          <w:szCs w:val="24"/>
          <w:lang w:val="es-ES_tradnl"/>
        </w:rPr>
        <w:t xml:space="preserve">a </w:t>
      </w:r>
      <w:r w:rsidR="00A63C54">
        <w:rPr>
          <w:sz w:val="24"/>
          <w:szCs w:val="24"/>
          <w:lang w:val="es-ES_tradnl"/>
        </w:rPr>
        <w:t>la gestión de una funcionaria pública</w:t>
      </w:r>
      <w:r w:rsidR="008B54F6">
        <w:rPr>
          <w:sz w:val="24"/>
          <w:szCs w:val="24"/>
          <w:lang w:val="es-ES_tradnl"/>
        </w:rPr>
        <w:t>,</w:t>
      </w:r>
      <w:r w:rsidR="005267D1">
        <w:rPr>
          <w:sz w:val="24"/>
          <w:szCs w:val="24"/>
          <w:lang w:val="es-ES_tradnl"/>
        </w:rPr>
        <w:t xml:space="preserve"> y</w:t>
      </w:r>
      <w:r w:rsidR="00A63C54">
        <w:rPr>
          <w:sz w:val="24"/>
          <w:szCs w:val="24"/>
          <w:lang w:val="es-ES_tradnl"/>
        </w:rPr>
        <w:t xml:space="preserve"> </w:t>
      </w:r>
      <w:bookmarkStart w:id="13" w:name="_Hlk69215593"/>
      <w:proofErr w:type="spellStart"/>
      <w:r w:rsidR="00020D0A">
        <w:rPr>
          <w:b/>
          <w:bCs/>
          <w:sz w:val="24"/>
          <w:szCs w:val="24"/>
          <w:lang w:val="es-ES_tradnl"/>
        </w:rPr>
        <w:t>ii</w:t>
      </w:r>
      <w:proofErr w:type="spellEnd"/>
      <w:r w:rsidR="00020D0A">
        <w:rPr>
          <w:b/>
          <w:bCs/>
          <w:sz w:val="24"/>
          <w:szCs w:val="24"/>
          <w:lang w:val="es-ES_tradnl"/>
        </w:rPr>
        <w:t xml:space="preserve">) </w:t>
      </w:r>
      <w:r w:rsidR="00302228" w:rsidRPr="00302228">
        <w:rPr>
          <w:b/>
          <w:bCs/>
          <w:sz w:val="24"/>
          <w:szCs w:val="24"/>
        </w:rPr>
        <w:t>en cuanto a las consecuencias de la infracción</w:t>
      </w:r>
      <w:r w:rsidR="00434A3F">
        <w:rPr>
          <w:sz w:val="24"/>
          <w:szCs w:val="24"/>
          <w:lang w:val="es-ES_tradnl"/>
        </w:rPr>
        <w:t>, consideró que</w:t>
      </w:r>
      <w:r w:rsidR="00062604">
        <w:rPr>
          <w:sz w:val="24"/>
          <w:szCs w:val="24"/>
          <w:lang w:val="es-ES_tradnl"/>
        </w:rPr>
        <w:t xml:space="preserve"> existía la imposibilidad de sancionar a los denunciados, porque la legislación local no lo establecía, </w:t>
      </w:r>
      <w:r w:rsidR="00E0188C">
        <w:rPr>
          <w:sz w:val="24"/>
          <w:szCs w:val="24"/>
          <w:lang w:val="es-ES_tradnl"/>
        </w:rPr>
        <w:t>aunque</w:t>
      </w:r>
      <w:r w:rsidR="008B54F6">
        <w:rPr>
          <w:sz w:val="24"/>
          <w:szCs w:val="24"/>
          <w:lang w:val="es-ES_tradnl"/>
        </w:rPr>
        <w:t xml:space="preserve"> </w:t>
      </w:r>
      <w:r w:rsidR="00062604">
        <w:rPr>
          <w:sz w:val="24"/>
          <w:szCs w:val="24"/>
          <w:lang w:val="es-ES_tradnl"/>
        </w:rPr>
        <w:t xml:space="preserve">ordenó como </w:t>
      </w:r>
      <w:r w:rsidR="00062604" w:rsidRPr="00C127C9">
        <w:rPr>
          <w:b/>
          <w:bCs/>
          <w:sz w:val="24"/>
          <w:szCs w:val="24"/>
          <w:lang w:val="es-ES_tradnl"/>
        </w:rPr>
        <w:t>medidas de reparación</w:t>
      </w:r>
      <w:r w:rsidR="00062604">
        <w:rPr>
          <w:sz w:val="24"/>
          <w:szCs w:val="24"/>
          <w:lang w:val="es-ES_tradnl"/>
        </w:rPr>
        <w:t xml:space="preserve"> que: </w:t>
      </w:r>
      <w:r w:rsidR="008B54F6">
        <w:rPr>
          <w:sz w:val="24"/>
          <w:szCs w:val="24"/>
          <w:lang w:val="es-ES_tradnl"/>
        </w:rPr>
        <w:t xml:space="preserve">la editorial </w:t>
      </w:r>
      <w:r w:rsidR="00434A3F">
        <w:rPr>
          <w:sz w:val="24"/>
          <w:szCs w:val="24"/>
          <w:lang w:val="es-ES_tradnl"/>
        </w:rPr>
        <w:t xml:space="preserve">y el columnista Enrique Gómez </w:t>
      </w:r>
      <w:r w:rsidR="00062604">
        <w:rPr>
          <w:sz w:val="24"/>
          <w:szCs w:val="24"/>
          <w:lang w:val="es-ES_tradnl"/>
        </w:rPr>
        <w:t xml:space="preserve">emitieran una disculpa pública </w:t>
      </w:r>
      <w:r w:rsidR="00062604" w:rsidRPr="00477F3F">
        <w:rPr>
          <w:sz w:val="24"/>
          <w:szCs w:val="24"/>
          <w:lang w:val="es-ES_tradnl"/>
        </w:rPr>
        <w:t>en el</w:t>
      </w:r>
      <w:r w:rsidR="00062604">
        <w:rPr>
          <w:sz w:val="24"/>
          <w:szCs w:val="24"/>
          <w:lang w:val="es-ES_tradnl"/>
        </w:rPr>
        <w:t xml:space="preserve"> </w:t>
      </w:r>
      <w:r w:rsidR="00062604" w:rsidRPr="00477F3F">
        <w:rPr>
          <w:sz w:val="24"/>
          <w:szCs w:val="24"/>
          <w:lang w:val="es-ES_tradnl"/>
        </w:rPr>
        <w:t>Periódico A.M</w:t>
      </w:r>
      <w:r w:rsidR="00062604" w:rsidRPr="00C127C9">
        <w:rPr>
          <w:sz w:val="24"/>
          <w:szCs w:val="24"/>
          <w:lang w:val="es-ES_tradnl"/>
        </w:rPr>
        <w:t>.</w:t>
      </w:r>
      <w:r w:rsidR="00062604">
        <w:rPr>
          <w:sz w:val="24"/>
          <w:szCs w:val="24"/>
          <w:lang w:val="es-ES_tradnl"/>
        </w:rPr>
        <w:t xml:space="preserve">, publicaran la síntesis de la sentencia y </w:t>
      </w:r>
      <w:r w:rsidR="00434A3F">
        <w:rPr>
          <w:sz w:val="24"/>
          <w:szCs w:val="24"/>
          <w:lang w:val="es-ES_tradnl"/>
        </w:rPr>
        <w:t>no repitieran</w:t>
      </w:r>
      <w:r w:rsidR="00062604">
        <w:rPr>
          <w:sz w:val="24"/>
          <w:szCs w:val="24"/>
          <w:lang w:val="es-ES_tradnl"/>
        </w:rPr>
        <w:t xml:space="preserve"> actos que constituyan violencia política de género, </w:t>
      </w:r>
      <w:r w:rsidR="00434A3F">
        <w:rPr>
          <w:sz w:val="24"/>
          <w:szCs w:val="24"/>
          <w:lang w:val="es-ES_tradnl"/>
        </w:rPr>
        <w:t>además</w:t>
      </w:r>
      <w:r w:rsidR="00062604">
        <w:rPr>
          <w:sz w:val="24"/>
          <w:szCs w:val="24"/>
          <w:lang w:val="es-ES_tradnl"/>
        </w:rPr>
        <w:t>, ordenó que</w:t>
      </w:r>
      <w:r w:rsidR="00477F3F">
        <w:rPr>
          <w:sz w:val="24"/>
          <w:szCs w:val="24"/>
          <w:lang w:val="es-ES_tradnl"/>
        </w:rPr>
        <w:t>,</w:t>
      </w:r>
      <w:r w:rsidR="00062604">
        <w:rPr>
          <w:sz w:val="24"/>
          <w:szCs w:val="24"/>
          <w:lang w:val="es-ES_tradnl"/>
        </w:rPr>
        <w:t xml:space="preserve"> una vez que quedara firme la sentencia local, se inscribiera a los denunciados </w:t>
      </w:r>
      <w:r w:rsidR="008B54F6">
        <w:rPr>
          <w:sz w:val="24"/>
          <w:szCs w:val="24"/>
          <w:lang w:val="es-ES_tradnl"/>
        </w:rPr>
        <w:t>en e</w:t>
      </w:r>
      <w:r w:rsidR="00062604" w:rsidRPr="00A55E52">
        <w:rPr>
          <w:sz w:val="24"/>
          <w:szCs w:val="24"/>
          <w:lang w:val="es-ES_tradnl"/>
        </w:rPr>
        <w:t>l Registro</w:t>
      </w:r>
      <w:bookmarkEnd w:id="13"/>
      <w:r w:rsidR="00A55E52">
        <w:rPr>
          <w:i/>
          <w:sz w:val="24"/>
          <w:szCs w:val="24"/>
          <w:lang w:val="es-ES_tradnl"/>
        </w:rPr>
        <w:t>.</w:t>
      </w:r>
    </w:p>
    <w:p w14:paraId="7608668E" w14:textId="77777777" w:rsidR="00524E72" w:rsidRPr="002F605D" w:rsidRDefault="00524E72" w:rsidP="00D03AAC">
      <w:pPr>
        <w:spacing w:after="0" w:line="360" w:lineRule="auto"/>
        <w:jc w:val="both"/>
        <w:rPr>
          <w:rFonts w:ascii="Arial" w:hAnsi="Arial" w:cs="Arial"/>
          <w:b/>
          <w:sz w:val="24"/>
          <w:szCs w:val="24"/>
        </w:rPr>
      </w:pPr>
    </w:p>
    <w:p w14:paraId="76F0CBA7" w14:textId="0A699C5E" w:rsidR="004562FD" w:rsidRPr="00434A3F" w:rsidRDefault="00B66B7C" w:rsidP="00D03AAC">
      <w:pPr>
        <w:pStyle w:val="Normalsentencia0"/>
        <w:spacing w:before="0" w:after="0"/>
        <w:ind w:firstLine="0"/>
        <w:rPr>
          <w:iCs/>
        </w:rPr>
      </w:pPr>
      <w:r>
        <w:rPr>
          <w:b/>
          <w:sz w:val="24"/>
          <w:szCs w:val="24"/>
        </w:rPr>
        <w:t>3</w:t>
      </w:r>
      <w:r w:rsidR="00524E72" w:rsidRPr="002F605D">
        <w:rPr>
          <w:b/>
          <w:sz w:val="24"/>
          <w:szCs w:val="24"/>
        </w:rPr>
        <w:t>. Pretensión y planteamientos</w:t>
      </w:r>
      <w:r w:rsidR="00524E72" w:rsidRPr="002F605D">
        <w:rPr>
          <w:rStyle w:val="Refdenotaalpie"/>
          <w:b/>
          <w:sz w:val="24"/>
          <w:szCs w:val="24"/>
        </w:rPr>
        <w:footnoteReference w:id="12"/>
      </w:r>
      <w:r w:rsidR="00524E72" w:rsidRPr="002F605D">
        <w:rPr>
          <w:b/>
          <w:sz w:val="24"/>
          <w:szCs w:val="24"/>
        </w:rPr>
        <w:t>.</w:t>
      </w:r>
      <w:r w:rsidR="00524E72" w:rsidRPr="002F605D">
        <w:rPr>
          <w:sz w:val="24"/>
          <w:szCs w:val="24"/>
        </w:rPr>
        <w:t xml:space="preserve"> </w:t>
      </w:r>
      <w:r w:rsidR="007C4891">
        <w:rPr>
          <w:sz w:val="24"/>
          <w:szCs w:val="24"/>
        </w:rPr>
        <w:t>Los impugnantes</w:t>
      </w:r>
      <w:r w:rsidR="00524E72" w:rsidRPr="002F605D">
        <w:rPr>
          <w:sz w:val="24"/>
          <w:szCs w:val="24"/>
        </w:rPr>
        <w:t xml:space="preserve"> pretende</w:t>
      </w:r>
      <w:r w:rsidR="007C4891">
        <w:rPr>
          <w:sz w:val="24"/>
          <w:szCs w:val="24"/>
        </w:rPr>
        <w:t>n</w:t>
      </w:r>
      <w:r w:rsidR="00524E72" w:rsidRPr="002F605D">
        <w:rPr>
          <w:sz w:val="24"/>
          <w:szCs w:val="24"/>
        </w:rPr>
        <w:t xml:space="preserve"> que se </w:t>
      </w:r>
      <w:r w:rsidR="00524E72" w:rsidRPr="002F605D">
        <w:rPr>
          <w:b/>
          <w:sz w:val="24"/>
          <w:szCs w:val="24"/>
        </w:rPr>
        <w:t>revoque</w:t>
      </w:r>
      <w:r w:rsidR="00524E72" w:rsidRPr="002F605D">
        <w:rPr>
          <w:sz w:val="24"/>
          <w:szCs w:val="24"/>
        </w:rPr>
        <w:t xml:space="preserve"> la sentencia impugnada</w:t>
      </w:r>
      <w:r w:rsidR="00A3548F">
        <w:rPr>
          <w:sz w:val="24"/>
          <w:szCs w:val="24"/>
        </w:rPr>
        <w:t xml:space="preserve">, </w:t>
      </w:r>
      <w:r w:rsidR="004562FD">
        <w:rPr>
          <w:sz w:val="24"/>
          <w:szCs w:val="24"/>
        </w:rPr>
        <w:t xml:space="preserve">para el efecto de que esta Sala Monterrey determine que: </w:t>
      </w:r>
      <w:r w:rsidR="004562FD">
        <w:rPr>
          <w:b/>
          <w:bCs/>
          <w:sz w:val="24"/>
          <w:szCs w:val="24"/>
        </w:rPr>
        <w:t>i</w:t>
      </w:r>
      <w:r w:rsidR="008B54F6">
        <w:rPr>
          <w:b/>
          <w:bCs/>
          <w:sz w:val="24"/>
          <w:szCs w:val="24"/>
        </w:rPr>
        <w:t xml:space="preserve">) </w:t>
      </w:r>
      <w:r w:rsidR="00A3548F" w:rsidRPr="00A3548F">
        <w:rPr>
          <w:b/>
          <w:bCs/>
          <w:sz w:val="24"/>
          <w:szCs w:val="24"/>
        </w:rPr>
        <w:t xml:space="preserve">no se </w:t>
      </w:r>
      <w:bookmarkStart w:id="14" w:name="_Hlk67987561"/>
      <w:r w:rsidR="008B54F6" w:rsidRPr="004562FD">
        <w:rPr>
          <w:b/>
          <w:bCs/>
          <w:sz w:val="24"/>
          <w:szCs w:val="24"/>
        </w:rPr>
        <w:t>acredit</w:t>
      </w:r>
      <w:r w:rsidR="008B54F6">
        <w:rPr>
          <w:b/>
          <w:bCs/>
          <w:sz w:val="24"/>
          <w:szCs w:val="24"/>
        </w:rPr>
        <w:t>a</w:t>
      </w:r>
      <w:r w:rsidR="008B54F6" w:rsidRPr="004562FD">
        <w:rPr>
          <w:b/>
          <w:bCs/>
          <w:sz w:val="24"/>
          <w:szCs w:val="24"/>
        </w:rPr>
        <w:t xml:space="preserve"> </w:t>
      </w:r>
      <w:r w:rsidR="008B54F6">
        <w:rPr>
          <w:b/>
          <w:bCs/>
          <w:sz w:val="24"/>
          <w:szCs w:val="24"/>
        </w:rPr>
        <w:t>la</w:t>
      </w:r>
      <w:r w:rsidR="00E0188C">
        <w:rPr>
          <w:b/>
          <w:bCs/>
          <w:sz w:val="24"/>
          <w:szCs w:val="24"/>
        </w:rPr>
        <w:t xml:space="preserve"> infracción de</w:t>
      </w:r>
      <w:r w:rsidR="008B54F6">
        <w:rPr>
          <w:b/>
          <w:bCs/>
          <w:sz w:val="24"/>
          <w:szCs w:val="24"/>
        </w:rPr>
        <w:t xml:space="preserve"> </w:t>
      </w:r>
      <w:r w:rsidR="003429F2" w:rsidRPr="004562FD">
        <w:rPr>
          <w:b/>
          <w:bCs/>
          <w:sz w:val="24"/>
          <w:szCs w:val="24"/>
        </w:rPr>
        <w:t>violencia política</w:t>
      </w:r>
      <w:r w:rsidR="007C4891" w:rsidRPr="004562FD">
        <w:rPr>
          <w:b/>
          <w:bCs/>
          <w:sz w:val="24"/>
          <w:szCs w:val="24"/>
        </w:rPr>
        <w:t xml:space="preserve"> de género</w:t>
      </w:r>
      <w:r w:rsidR="003429F2">
        <w:rPr>
          <w:sz w:val="24"/>
          <w:szCs w:val="24"/>
        </w:rPr>
        <w:t xml:space="preserve"> contra</w:t>
      </w:r>
      <w:r w:rsidR="004562FD">
        <w:rPr>
          <w:sz w:val="24"/>
          <w:szCs w:val="24"/>
        </w:rPr>
        <w:t xml:space="preserve"> la </w:t>
      </w:r>
      <w:r w:rsidR="0057496A">
        <w:rPr>
          <w:sz w:val="24"/>
          <w:szCs w:val="24"/>
        </w:rPr>
        <w:t>presidenta municipal de Celaya</w:t>
      </w:r>
      <w:r w:rsidR="004562FD">
        <w:rPr>
          <w:sz w:val="24"/>
          <w:szCs w:val="24"/>
        </w:rPr>
        <w:t xml:space="preserve">, porque, a su </w:t>
      </w:r>
      <w:r w:rsidR="00434A3F">
        <w:rPr>
          <w:sz w:val="24"/>
          <w:szCs w:val="24"/>
        </w:rPr>
        <w:t>parecer</w:t>
      </w:r>
      <w:r w:rsidR="004562FD">
        <w:rPr>
          <w:sz w:val="24"/>
          <w:szCs w:val="24"/>
        </w:rPr>
        <w:t xml:space="preserve">, el </w:t>
      </w:r>
      <w:r w:rsidR="007C4891">
        <w:rPr>
          <w:sz w:val="24"/>
          <w:szCs w:val="24"/>
        </w:rPr>
        <w:t>análisis</w:t>
      </w:r>
      <w:r w:rsidR="004562FD">
        <w:rPr>
          <w:sz w:val="24"/>
          <w:szCs w:val="24"/>
        </w:rPr>
        <w:t xml:space="preserve"> que realizó el </w:t>
      </w:r>
      <w:r w:rsidR="007C4891">
        <w:rPr>
          <w:sz w:val="24"/>
          <w:szCs w:val="24"/>
        </w:rPr>
        <w:t>Tribunal local respecto de las frases de la columna de opinión es incorrecto, pues la columna se encuentra dentro de los márgenes de la libertad de expresión y el debate público y</w:t>
      </w:r>
      <w:r w:rsidR="004562FD">
        <w:rPr>
          <w:sz w:val="24"/>
          <w:szCs w:val="24"/>
        </w:rPr>
        <w:t xml:space="preserve">, en todo caso, </w:t>
      </w:r>
      <w:proofErr w:type="spellStart"/>
      <w:r w:rsidR="007C4891" w:rsidRPr="00C127C9">
        <w:rPr>
          <w:b/>
          <w:bCs/>
          <w:sz w:val="24"/>
          <w:szCs w:val="24"/>
        </w:rPr>
        <w:t>i</w:t>
      </w:r>
      <w:r w:rsidR="00F001D5">
        <w:rPr>
          <w:b/>
          <w:bCs/>
          <w:sz w:val="24"/>
          <w:szCs w:val="24"/>
        </w:rPr>
        <w:t>i</w:t>
      </w:r>
      <w:proofErr w:type="spellEnd"/>
      <w:r w:rsidR="007C4891" w:rsidRPr="00C127C9">
        <w:rPr>
          <w:b/>
          <w:bCs/>
          <w:sz w:val="24"/>
          <w:szCs w:val="24"/>
        </w:rPr>
        <w:t>)</w:t>
      </w:r>
      <w:r w:rsidR="007C4891">
        <w:rPr>
          <w:b/>
          <w:bCs/>
          <w:sz w:val="24"/>
          <w:szCs w:val="24"/>
        </w:rPr>
        <w:t xml:space="preserve"> </w:t>
      </w:r>
      <w:r w:rsidR="007C4891" w:rsidRPr="00302228">
        <w:rPr>
          <w:b/>
          <w:bCs/>
          <w:sz w:val="24"/>
          <w:szCs w:val="24"/>
        </w:rPr>
        <w:t xml:space="preserve">en cuanto </w:t>
      </w:r>
      <w:r w:rsidR="00434A3F" w:rsidRPr="00302228">
        <w:rPr>
          <w:b/>
          <w:bCs/>
          <w:sz w:val="24"/>
          <w:szCs w:val="24"/>
        </w:rPr>
        <w:t>a las consecuencias de la infracción</w:t>
      </w:r>
      <w:r w:rsidR="007C4891">
        <w:rPr>
          <w:sz w:val="24"/>
          <w:szCs w:val="24"/>
        </w:rPr>
        <w:t xml:space="preserve">, </w:t>
      </w:r>
      <w:r w:rsidR="00434A3F">
        <w:rPr>
          <w:sz w:val="24"/>
          <w:szCs w:val="24"/>
        </w:rPr>
        <w:t>afirman que</w:t>
      </w:r>
      <w:r w:rsidR="004562FD">
        <w:rPr>
          <w:sz w:val="24"/>
          <w:szCs w:val="24"/>
        </w:rPr>
        <w:t xml:space="preserve"> </w:t>
      </w:r>
      <w:r w:rsidR="007C4891">
        <w:rPr>
          <w:sz w:val="24"/>
          <w:szCs w:val="24"/>
        </w:rPr>
        <w:t xml:space="preserve">el Tribunal local </w:t>
      </w:r>
      <w:r w:rsidR="004562FD">
        <w:rPr>
          <w:sz w:val="24"/>
          <w:szCs w:val="24"/>
        </w:rPr>
        <w:t>no debió ordenar su</w:t>
      </w:r>
      <w:r w:rsidR="00A55E52">
        <w:rPr>
          <w:sz w:val="24"/>
          <w:szCs w:val="24"/>
        </w:rPr>
        <w:t xml:space="preserve"> inscripción </w:t>
      </w:r>
      <w:r w:rsidR="00AC0CAA">
        <w:rPr>
          <w:sz w:val="24"/>
          <w:szCs w:val="24"/>
        </w:rPr>
        <w:t xml:space="preserve">al </w:t>
      </w:r>
      <w:r w:rsidR="00A55E52">
        <w:rPr>
          <w:sz w:val="24"/>
          <w:szCs w:val="24"/>
        </w:rPr>
        <w:t>R</w:t>
      </w:r>
      <w:r w:rsidR="004562FD">
        <w:rPr>
          <w:sz w:val="24"/>
          <w:szCs w:val="24"/>
        </w:rPr>
        <w:t>egistro</w:t>
      </w:r>
      <w:r w:rsidR="004562FD" w:rsidRPr="00477F3F">
        <w:rPr>
          <w:i/>
          <w:sz w:val="24"/>
          <w:szCs w:val="24"/>
          <w:lang w:val="es-ES_tradnl"/>
        </w:rPr>
        <w:t>,</w:t>
      </w:r>
      <w:r w:rsidR="00434A3F" w:rsidRPr="00477F3F">
        <w:rPr>
          <w:i/>
          <w:sz w:val="24"/>
          <w:szCs w:val="24"/>
          <w:lang w:val="es-ES_tradnl"/>
        </w:rPr>
        <w:t xml:space="preserve"> </w:t>
      </w:r>
      <w:r w:rsidR="00434A3F" w:rsidRPr="00E0188C">
        <w:rPr>
          <w:iCs/>
          <w:sz w:val="24"/>
          <w:szCs w:val="24"/>
          <w:lang w:val="es-ES_tradnl"/>
        </w:rPr>
        <w:t xml:space="preserve">porque </w:t>
      </w:r>
      <w:r w:rsidR="00A55E52" w:rsidRPr="00E0188C">
        <w:rPr>
          <w:iCs/>
          <w:sz w:val="24"/>
          <w:szCs w:val="24"/>
          <w:lang w:val="es-ES_tradnl"/>
        </w:rPr>
        <w:t>ello</w:t>
      </w:r>
      <w:r w:rsidR="00434A3F" w:rsidRPr="00E0188C">
        <w:rPr>
          <w:iCs/>
          <w:sz w:val="24"/>
          <w:szCs w:val="24"/>
          <w:lang w:val="es-ES_tradnl"/>
        </w:rPr>
        <w:t xml:space="preserve"> es</w:t>
      </w:r>
      <w:r w:rsidR="00434A3F" w:rsidRPr="00477F3F">
        <w:rPr>
          <w:iCs/>
          <w:sz w:val="24"/>
          <w:szCs w:val="24"/>
          <w:lang w:val="es-ES_tradnl"/>
        </w:rPr>
        <w:t xml:space="preserve"> una </w:t>
      </w:r>
      <w:r w:rsidR="00434A3F" w:rsidRPr="00546458">
        <w:rPr>
          <w:iCs/>
          <w:sz w:val="24"/>
          <w:szCs w:val="24"/>
          <w:lang w:val="es-ES_tradnl"/>
        </w:rPr>
        <w:t>sanción</w:t>
      </w:r>
      <w:r w:rsidR="00B931C9" w:rsidRPr="00546458">
        <w:rPr>
          <w:iCs/>
          <w:sz w:val="24"/>
          <w:szCs w:val="24"/>
          <w:lang w:val="es-ES_tradnl"/>
        </w:rPr>
        <w:t xml:space="preserve"> </w:t>
      </w:r>
      <w:r w:rsidR="003D5CB8" w:rsidRPr="00546458">
        <w:rPr>
          <w:iCs/>
          <w:sz w:val="24"/>
          <w:szCs w:val="24"/>
          <w:lang w:val="es-ES_tradnl"/>
        </w:rPr>
        <w:t>y</w:t>
      </w:r>
      <w:r w:rsidR="00434A3F" w:rsidRPr="00546458">
        <w:rPr>
          <w:iCs/>
          <w:sz w:val="24"/>
          <w:szCs w:val="24"/>
          <w:lang w:val="es-ES_tradnl"/>
        </w:rPr>
        <w:t xml:space="preserve"> el p</w:t>
      </w:r>
      <w:r w:rsidR="00434A3F" w:rsidRPr="008F5277">
        <w:rPr>
          <w:iCs/>
          <w:sz w:val="24"/>
          <w:szCs w:val="24"/>
          <w:lang w:val="es-ES_tradnl"/>
        </w:rPr>
        <w:t>ropio</w:t>
      </w:r>
      <w:r w:rsidR="00434A3F" w:rsidRPr="00477F3F">
        <w:rPr>
          <w:iCs/>
          <w:sz w:val="24"/>
          <w:szCs w:val="24"/>
          <w:lang w:val="es-ES_tradnl"/>
        </w:rPr>
        <w:t xml:space="preserve"> Tribunal determinó que existía imposibilidad para sancionarlos.</w:t>
      </w:r>
    </w:p>
    <w:bookmarkEnd w:id="14"/>
    <w:p w14:paraId="37E1C868" w14:textId="77777777" w:rsidR="00510110" w:rsidRDefault="00510110" w:rsidP="00D03AAC">
      <w:pPr>
        <w:pStyle w:val="Normalsentencia0"/>
        <w:spacing w:before="0" w:after="0"/>
        <w:ind w:firstLine="0"/>
        <w:rPr>
          <w:b/>
          <w:bCs/>
          <w:sz w:val="24"/>
          <w:szCs w:val="24"/>
          <w:lang w:val="es-ES_tradnl"/>
        </w:rPr>
      </w:pPr>
    </w:p>
    <w:p w14:paraId="3F1B7A06" w14:textId="664D4FB3" w:rsidR="00B4387F" w:rsidRDefault="00B66B7C" w:rsidP="00D03AAC">
      <w:pPr>
        <w:spacing w:after="0" w:line="360" w:lineRule="auto"/>
        <w:contextualSpacing/>
        <w:jc w:val="both"/>
        <w:rPr>
          <w:rFonts w:ascii="Arial" w:hAnsi="Arial" w:cs="Arial"/>
          <w:sz w:val="24"/>
          <w:szCs w:val="24"/>
          <w:lang w:val="es-ES_tradnl"/>
        </w:rPr>
      </w:pPr>
      <w:r>
        <w:rPr>
          <w:rFonts w:ascii="Arial" w:hAnsi="Arial" w:cs="Arial"/>
          <w:b/>
          <w:bCs/>
          <w:sz w:val="24"/>
          <w:szCs w:val="24"/>
          <w:lang w:val="es-ES_tradnl"/>
        </w:rPr>
        <w:t>4</w:t>
      </w:r>
      <w:r w:rsidR="00524E72" w:rsidRPr="002F605D">
        <w:rPr>
          <w:rFonts w:ascii="Arial" w:hAnsi="Arial" w:cs="Arial"/>
          <w:b/>
          <w:bCs/>
          <w:sz w:val="24"/>
          <w:szCs w:val="24"/>
          <w:lang w:val="es-ES_tradnl"/>
        </w:rPr>
        <w:t xml:space="preserve">. </w:t>
      </w:r>
      <w:r w:rsidR="00AC0CAA">
        <w:rPr>
          <w:rFonts w:ascii="Arial" w:hAnsi="Arial" w:cs="Arial"/>
          <w:b/>
          <w:bCs/>
          <w:sz w:val="24"/>
          <w:szCs w:val="24"/>
          <w:lang w:val="es-ES_tradnl"/>
        </w:rPr>
        <w:t>C</w:t>
      </w:r>
      <w:r w:rsidR="00524E72" w:rsidRPr="002F605D">
        <w:rPr>
          <w:rFonts w:ascii="Arial" w:hAnsi="Arial" w:cs="Arial"/>
          <w:b/>
          <w:bCs/>
          <w:sz w:val="24"/>
          <w:szCs w:val="24"/>
          <w:lang w:val="es-ES_tradnl"/>
        </w:rPr>
        <w:t xml:space="preserve">uestiones a resolver. </w:t>
      </w:r>
      <w:r w:rsidR="00434A3F">
        <w:rPr>
          <w:rFonts w:ascii="Arial" w:hAnsi="Arial" w:cs="Arial"/>
          <w:bCs/>
          <w:sz w:val="24"/>
          <w:szCs w:val="24"/>
          <w:lang w:val="es-ES_tradnl"/>
        </w:rPr>
        <w:t>Determinar</w:t>
      </w:r>
      <w:r w:rsidR="00F001D5">
        <w:rPr>
          <w:rFonts w:ascii="Arial" w:hAnsi="Arial" w:cs="Arial"/>
          <w:bCs/>
          <w:sz w:val="24"/>
          <w:szCs w:val="24"/>
          <w:lang w:val="es-ES_tradnl"/>
        </w:rPr>
        <w:t xml:space="preserve">: </w:t>
      </w:r>
      <w:r w:rsidR="00F001D5" w:rsidRPr="00C127C9">
        <w:rPr>
          <w:rFonts w:ascii="Arial" w:hAnsi="Arial" w:cs="Arial"/>
          <w:b/>
          <w:sz w:val="24"/>
          <w:szCs w:val="24"/>
          <w:lang w:val="es-ES_tradnl"/>
        </w:rPr>
        <w:t xml:space="preserve">i) </w:t>
      </w:r>
      <w:r w:rsidR="00B4387F">
        <w:rPr>
          <w:rFonts w:ascii="Arial" w:hAnsi="Arial" w:cs="Arial"/>
          <w:bCs/>
          <w:sz w:val="24"/>
          <w:szCs w:val="24"/>
          <w:lang w:val="es-ES_tradnl"/>
        </w:rPr>
        <w:t>¿</w:t>
      </w:r>
      <w:r w:rsidR="00AC0CAA">
        <w:rPr>
          <w:rFonts w:ascii="Arial" w:hAnsi="Arial" w:cs="Arial"/>
          <w:bCs/>
          <w:sz w:val="24"/>
          <w:szCs w:val="24"/>
          <w:lang w:val="es-ES_tradnl"/>
        </w:rPr>
        <w:t xml:space="preserve">Si </w:t>
      </w:r>
      <w:r w:rsidR="00B4387F">
        <w:rPr>
          <w:rFonts w:ascii="Arial" w:hAnsi="Arial" w:cs="Arial"/>
          <w:bCs/>
          <w:sz w:val="24"/>
          <w:szCs w:val="24"/>
          <w:lang w:val="es-ES_tradnl"/>
        </w:rPr>
        <w:t xml:space="preserve">es correcto que el </w:t>
      </w:r>
      <w:r w:rsidR="00524E72" w:rsidRPr="002F605D">
        <w:rPr>
          <w:rFonts w:ascii="Arial" w:hAnsi="Arial" w:cs="Arial"/>
          <w:sz w:val="24"/>
          <w:szCs w:val="24"/>
          <w:lang w:val="es-ES_tradnl"/>
        </w:rPr>
        <w:t xml:space="preserve">Tribunal </w:t>
      </w:r>
      <w:r w:rsidR="00F001D5">
        <w:rPr>
          <w:rFonts w:ascii="Arial" w:hAnsi="Arial" w:cs="Arial"/>
          <w:sz w:val="24"/>
          <w:szCs w:val="24"/>
          <w:lang w:val="es-ES_tradnl"/>
        </w:rPr>
        <w:t>local</w:t>
      </w:r>
      <w:r w:rsidR="00524E72" w:rsidRPr="002F605D">
        <w:rPr>
          <w:rFonts w:ascii="Arial" w:hAnsi="Arial" w:cs="Arial"/>
          <w:sz w:val="24"/>
          <w:szCs w:val="24"/>
          <w:lang w:val="es-ES_tradnl"/>
        </w:rPr>
        <w:t xml:space="preserve"> </w:t>
      </w:r>
      <w:r w:rsidR="00B4387F">
        <w:rPr>
          <w:rFonts w:ascii="Arial" w:hAnsi="Arial" w:cs="Arial"/>
          <w:sz w:val="24"/>
          <w:szCs w:val="24"/>
          <w:lang w:val="es-ES_tradnl"/>
        </w:rPr>
        <w:t>concluyera</w:t>
      </w:r>
      <w:r w:rsidR="00F001D5">
        <w:rPr>
          <w:rFonts w:ascii="Arial" w:hAnsi="Arial" w:cs="Arial"/>
          <w:sz w:val="24"/>
          <w:szCs w:val="24"/>
          <w:lang w:val="es-ES_tradnl"/>
        </w:rPr>
        <w:t xml:space="preserve"> que </w:t>
      </w:r>
      <w:r w:rsidR="00AC0CAA">
        <w:rPr>
          <w:rFonts w:ascii="Arial" w:hAnsi="Arial" w:cs="Arial"/>
          <w:sz w:val="24"/>
          <w:szCs w:val="24"/>
          <w:lang w:val="es-ES_tradnl"/>
        </w:rPr>
        <w:t xml:space="preserve">las frases contenidas en </w:t>
      </w:r>
      <w:r w:rsidR="00F001D5">
        <w:rPr>
          <w:rFonts w:ascii="Arial" w:hAnsi="Arial" w:cs="Arial"/>
          <w:sz w:val="24"/>
          <w:szCs w:val="24"/>
          <w:lang w:val="es-ES_tradnl"/>
        </w:rPr>
        <w:t>la columna de opinión acredita</w:t>
      </w:r>
      <w:r w:rsidR="00AC0CAA">
        <w:rPr>
          <w:rFonts w:ascii="Arial" w:hAnsi="Arial" w:cs="Arial"/>
          <w:sz w:val="24"/>
          <w:szCs w:val="24"/>
          <w:lang w:val="es-ES_tradnl"/>
        </w:rPr>
        <w:t>n</w:t>
      </w:r>
      <w:r w:rsidR="00F001D5">
        <w:rPr>
          <w:rFonts w:ascii="Arial" w:hAnsi="Arial" w:cs="Arial"/>
          <w:sz w:val="24"/>
          <w:szCs w:val="24"/>
          <w:lang w:val="es-ES_tradnl"/>
        </w:rPr>
        <w:t xml:space="preserve"> la infracción de </w:t>
      </w:r>
      <w:r w:rsidR="004A19DE">
        <w:rPr>
          <w:rFonts w:ascii="Arial" w:hAnsi="Arial" w:cs="Arial"/>
          <w:sz w:val="24"/>
          <w:szCs w:val="24"/>
          <w:lang w:val="es-ES_tradnl"/>
        </w:rPr>
        <w:t>violencia política de género</w:t>
      </w:r>
      <w:r w:rsidR="00F001D5">
        <w:rPr>
          <w:rFonts w:ascii="Arial" w:hAnsi="Arial" w:cs="Arial"/>
          <w:sz w:val="24"/>
          <w:szCs w:val="24"/>
          <w:lang w:val="es-ES_tradnl"/>
        </w:rPr>
        <w:t xml:space="preserve"> en contra de Elvira Paniagua</w:t>
      </w:r>
      <w:r w:rsidR="00B4387F">
        <w:rPr>
          <w:rFonts w:ascii="Arial" w:hAnsi="Arial" w:cs="Arial"/>
          <w:sz w:val="24"/>
          <w:szCs w:val="24"/>
          <w:lang w:val="es-ES_tradnl"/>
        </w:rPr>
        <w:t>?</w:t>
      </w:r>
      <w:r w:rsidR="004A19DE">
        <w:rPr>
          <w:rFonts w:ascii="Arial" w:hAnsi="Arial" w:cs="Arial"/>
          <w:sz w:val="24"/>
          <w:szCs w:val="24"/>
          <w:lang w:val="es-ES_tradnl"/>
        </w:rPr>
        <w:t xml:space="preserve"> </w:t>
      </w:r>
      <w:r w:rsidR="00F001D5">
        <w:rPr>
          <w:rFonts w:ascii="Arial" w:hAnsi="Arial" w:cs="Arial"/>
          <w:sz w:val="24"/>
          <w:szCs w:val="24"/>
          <w:lang w:val="es-ES_tradnl"/>
        </w:rPr>
        <w:t xml:space="preserve">y </w:t>
      </w:r>
      <w:proofErr w:type="spellStart"/>
      <w:r w:rsidR="00AC0CAA">
        <w:rPr>
          <w:rFonts w:ascii="Arial" w:hAnsi="Arial" w:cs="Arial"/>
          <w:b/>
          <w:bCs/>
          <w:sz w:val="24"/>
          <w:szCs w:val="24"/>
          <w:lang w:val="es-ES_tradnl"/>
        </w:rPr>
        <w:t>ii</w:t>
      </w:r>
      <w:proofErr w:type="spellEnd"/>
      <w:r w:rsidR="00AC0CAA">
        <w:rPr>
          <w:rFonts w:ascii="Arial" w:hAnsi="Arial" w:cs="Arial"/>
          <w:b/>
          <w:bCs/>
          <w:sz w:val="24"/>
          <w:szCs w:val="24"/>
          <w:lang w:val="es-ES_tradnl"/>
        </w:rPr>
        <w:t xml:space="preserve">) </w:t>
      </w:r>
      <w:r w:rsidR="004A19DE">
        <w:rPr>
          <w:rFonts w:ascii="Arial" w:hAnsi="Arial" w:cs="Arial"/>
          <w:sz w:val="24"/>
          <w:szCs w:val="24"/>
          <w:lang w:val="es-ES_tradnl"/>
        </w:rPr>
        <w:t>¿</w:t>
      </w:r>
      <w:r w:rsidR="00434A3F">
        <w:rPr>
          <w:rFonts w:ascii="Arial" w:hAnsi="Arial" w:cs="Arial"/>
          <w:sz w:val="24"/>
          <w:szCs w:val="24"/>
          <w:lang w:val="es-ES_tradnl"/>
        </w:rPr>
        <w:t>S</w:t>
      </w:r>
      <w:r w:rsidR="00F001D5">
        <w:rPr>
          <w:rFonts w:ascii="Arial" w:hAnsi="Arial" w:cs="Arial"/>
          <w:sz w:val="24"/>
          <w:szCs w:val="24"/>
          <w:lang w:val="es-ES_tradnl"/>
        </w:rPr>
        <w:t>i el Tribunal local debió ordenar la inscripción de los denunciados en el</w:t>
      </w:r>
      <w:r w:rsidR="00F001D5">
        <w:rPr>
          <w:rFonts w:ascii="Arial" w:hAnsi="Arial"/>
          <w:sz w:val="24"/>
          <w:szCs w:val="24"/>
        </w:rPr>
        <w:t xml:space="preserve"> </w:t>
      </w:r>
      <w:r w:rsidR="00F001D5" w:rsidRPr="00A55E52">
        <w:rPr>
          <w:rFonts w:ascii="Arial" w:hAnsi="Arial" w:cs="Arial"/>
          <w:iCs/>
          <w:sz w:val="24"/>
          <w:szCs w:val="24"/>
          <w:lang w:val="es-ES_tradnl"/>
        </w:rPr>
        <w:t>Registro</w:t>
      </w:r>
      <w:r w:rsidR="004A19DE">
        <w:rPr>
          <w:rFonts w:ascii="Arial" w:hAnsi="Arial" w:cs="Arial"/>
          <w:sz w:val="24"/>
          <w:szCs w:val="24"/>
          <w:lang w:val="es-ES_tradnl"/>
        </w:rPr>
        <w:t>?</w:t>
      </w:r>
    </w:p>
    <w:p w14:paraId="49738805" w14:textId="70360D91" w:rsidR="00524E72" w:rsidRDefault="00524E72" w:rsidP="00D03AAC">
      <w:pPr>
        <w:spacing w:after="0" w:line="360" w:lineRule="auto"/>
        <w:jc w:val="both"/>
        <w:rPr>
          <w:rFonts w:ascii="Arial" w:hAnsi="Arial" w:cs="Arial"/>
          <w:sz w:val="24"/>
          <w:szCs w:val="24"/>
          <w:lang w:val="es-ES_tradnl"/>
        </w:rPr>
      </w:pPr>
    </w:p>
    <w:p w14:paraId="4E5ED810" w14:textId="3B477B2F" w:rsidR="00011317" w:rsidRPr="00A60249" w:rsidRDefault="00011317" w:rsidP="008F5277">
      <w:pPr>
        <w:pStyle w:val="Ttulo2"/>
        <w:spacing w:before="0" w:line="240" w:lineRule="auto"/>
        <w:contextualSpacing/>
        <w:rPr>
          <w:rFonts w:ascii="Arial" w:hAnsi="Arial" w:cs="Arial"/>
          <w:color w:val="auto"/>
          <w:sz w:val="24"/>
          <w:szCs w:val="24"/>
          <w:lang w:val="es-ES_tradnl"/>
        </w:rPr>
      </w:pPr>
      <w:bookmarkStart w:id="15" w:name="_Toc67382823"/>
      <w:bookmarkStart w:id="16" w:name="_Toc68216329"/>
      <w:r w:rsidRPr="00A60249">
        <w:rPr>
          <w:rFonts w:ascii="Arial" w:hAnsi="Arial" w:cs="Arial"/>
          <w:color w:val="auto"/>
          <w:sz w:val="24"/>
          <w:szCs w:val="24"/>
          <w:u w:val="single"/>
          <w:lang w:val="es-ES_tradnl"/>
        </w:rPr>
        <w:t>Apartado I</w:t>
      </w:r>
      <w:r w:rsidRPr="00A60249">
        <w:rPr>
          <w:rFonts w:ascii="Arial" w:hAnsi="Arial" w:cs="Arial"/>
          <w:color w:val="auto"/>
          <w:sz w:val="24"/>
          <w:szCs w:val="24"/>
          <w:lang w:val="es-ES_tradnl"/>
        </w:rPr>
        <w:t>. Decisión</w:t>
      </w:r>
      <w:bookmarkEnd w:id="15"/>
      <w:bookmarkEnd w:id="16"/>
    </w:p>
    <w:p w14:paraId="7456CA8B" w14:textId="77777777" w:rsidR="00795C6A" w:rsidRDefault="00795C6A" w:rsidP="008F5277">
      <w:pPr>
        <w:spacing w:after="0" w:line="240" w:lineRule="auto"/>
        <w:contextualSpacing/>
        <w:jc w:val="both"/>
        <w:rPr>
          <w:rFonts w:ascii="Arial" w:hAnsi="Arial" w:cs="Arial"/>
          <w:bCs/>
          <w:sz w:val="24"/>
          <w:szCs w:val="24"/>
        </w:rPr>
      </w:pPr>
    </w:p>
    <w:p w14:paraId="69473279" w14:textId="10A0891C" w:rsidR="000455B9" w:rsidRDefault="009F3C87" w:rsidP="000455B9">
      <w:pPr>
        <w:spacing w:after="0" w:line="360" w:lineRule="auto"/>
        <w:contextualSpacing/>
        <w:jc w:val="both"/>
        <w:rPr>
          <w:rFonts w:ascii="Arial" w:hAnsi="Arial" w:cs="Arial"/>
          <w:bCs/>
          <w:sz w:val="24"/>
          <w:szCs w:val="24"/>
        </w:rPr>
      </w:pPr>
      <w:r w:rsidRPr="00795C6A">
        <w:rPr>
          <w:rFonts w:ascii="Arial" w:hAnsi="Arial" w:cs="Arial"/>
          <w:bCs/>
          <w:sz w:val="24"/>
          <w:szCs w:val="24"/>
        </w:rPr>
        <w:t xml:space="preserve">Esta </w:t>
      </w:r>
      <w:r w:rsidRPr="00795C6A">
        <w:rPr>
          <w:rFonts w:ascii="Arial" w:hAnsi="Arial" w:cs="Arial"/>
          <w:b/>
          <w:sz w:val="24"/>
          <w:szCs w:val="24"/>
        </w:rPr>
        <w:t>Sala Monterrey</w:t>
      </w:r>
      <w:r w:rsidRPr="00795C6A">
        <w:rPr>
          <w:rFonts w:ascii="Arial" w:hAnsi="Arial" w:cs="Arial"/>
          <w:bCs/>
          <w:sz w:val="24"/>
          <w:szCs w:val="24"/>
        </w:rPr>
        <w:t xml:space="preserve"> considera que</w:t>
      </w:r>
      <w:r w:rsidR="00F95AC5" w:rsidRPr="00795C6A">
        <w:rPr>
          <w:rFonts w:ascii="Arial" w:hAnsi="Arial" w:cs="Arial"/>
          <w:bCs/>
          <w:sz w:val="24"/>
          <w:szCs w:val="24"/>
        </w:rPr>
        <w:t xml:space="preserve"> </w:t>
      </w:r>
      <w:r w:rsidR="0093040C">
        <w:rPr>
          <w:rFonts w:ascii="Arial" w:hAnsi="Arial" w:cs="Arial"/>
          <w:bCs/>
          <w:sz w:val="24"/>
          <w:szCs w:val="24"/>
        </w:rPr>
        <w:t xml:space="preserve">debe </w:t>
      </w:r>
      <w:r w:rsidR="00F001D5" w:rsidRPr="00C127C9">
        <w:rPr>
          <w:rFonts w:ascii="Arial" w:hAnsi="Arial" w:cs="Arial"/>
          <w:b/>
          <w:sz w:val="24"/>
          <w:szCs w:val="24"/>
        </w:rPr>
        <w:t>confirmarse</w:t>
      </w:r>
      <w:r w:rsidR="00F001D5">
        <w:rPr>
          <w:rFonts w:ascii="Arial" w:hAnsi="Arial" w:cs="Arial"/>
          <w:bCs/>
          <w:sz w:val="24"/>
          <w:szCs w:val="24"/>
        </w:rPr>
        <w:t xml:space="preserve"> </w:t>
      </w:r>
      <w:r w:rsidR="00F001D5" w:rsidRPr="00795C6A">
        <w:rPr>
          <w:rFonts w:ascii="Arial" w:hAnsi="Arial" w:cs="Arial"/>
          <w:bCs/>
          <w:sz w:val="24"/>
          <w:szCs w:val="24"/>
        </w:rPr>
        <w:t xml:space="preserve">la resolución del Tribunal de </w:t>
      </w:r>
      <w:r w:rsidR="00F001D5">
        <w:rPr>
          <w:rFonts w:ascii="Arial" w:hAnsi="Arial" w:cs="Arial"/>
          <w:bCs/>
          <w:sz w:val="24"/>
          <w:szCs w:val="24"/>
        </w:rPr>
        <w:t>Guanajuato</w:t>
      </w:r>
      <w:r w:rsidR="00A3548F">
        <w:rPr>
          <w:rFonts w:ascii="Arial" w:hAnsi="Arial" w:cs="Arial"/>
          <w:bCs/>
          <w:sz w:val="24"/>
          <w:szCs w:val="24"/>
        </w:rPr>
        <w:t xml:space="preserve">, en la que se </w:t>
      </w:r>
      <w:r w:rsidR="00A3548F" w:rsidRPr="00A3548F">
        <w:rPr>
          <w:rFonts w:ascii="Arial" w:hAnsi="Arial" w:cs="Arial"/>
          <w:bCs/>
          <w:sz w:val="24"/>
          <w:szCs w:val="24"/>
        </w:rPr>
        <w:t>determinó que</w:t>
      </w:r>
      <w:r w:rsidR="00A3548F">
        <w:rPr>
          <w:rFonts w:ascii="Arial" w:hAnsi="Arial" w:cs="Arial"/>
          <w:bCs/>
          <w:sz w:val="24"/>
          <w:szCs w:val="24"/>
        </w:rPr>
        <w:t xml:space="preserve"> </w:t>
      </w:r>
      <w:r w:rsidR="00434A3F">
        <w:rPr>
          <w:rFonts w:ascii="Arial" w:hAnsi="Arial" w:cs="Arial"/>
          <w:bCs/>
          <w:sz w:val="24"/>
          <w:szCs w:val="24"/>
        </w:rPr>
        <w:t xml:space="preserve">el columnista Enrique Gómez y </w:t>
      </w:r>
      <w:r w:rsidR="00A3548F" w:rsidRPr="00A3548F">
        <w:rPr>
          <w:rFonts w:ascii="Arial" w:hAnsi="Arial" w:cs="Arial"/>
          <w:bCs/>
          <w:sz w:val="24"/>
          <w:szCs w:val="24"/>
        </w:rPr>
        <w:t xml:space="preserve">el </w:t>
      </w:r>
      <w:r w:rsidR="00A3548F" w:rsidRPr="00501499">
        <w:rPr>
          <w:rFonts w:ascii="Arial" w:hAnsi="Arial" w:cs="Arial"/>
          <w:bCs/>
          <w:sz w:val="24"/>
          <w:szCs w:val="24"/>
        </w:rPr>
        <w:t>Periódico A.M.</w:t>
      </w:r>
      <w:r w:rsidR="00A3548F" w:rsidRPr="00A3548F">
        <w:rPr>
          <w:rFonts w:ascii="Arial" w:hAnsi="Arial" w:cs="Arial"/>
          <w:bCs/>
          <w:i/>
          <w:iCs/>
          <w:sz w:val="24"/>
          <w:szCs w:val="24"/>
        </w:rPr>
        <w:t xml:space="preserve"> </w:t>
      </w:r>
      <w:r w:rsidR="00434A3F">
        <w:rPr>
          <w:rFonts w:ascii="Arial" w:hAnsi="Arial" w:cs="Arial"/>
          <w:bCs/>
          <w:sz w:val="24"/>
          <w:szCs w:val="24"/>
        </w:rPr>
        <w:t>son</w:t>
      </w:r>
      <w:r w:rsidR="00A3548F" w:rsidRPr="00A3548F">
        <w:rPr>
          <w:rFonts w:ascii="Arial" w:hAnsi="Arial" w:cs="Arial"/>
          <w:bCs/>
          <w:sz w:val="24"/>
          <w:szCs w:val="24"/>
        </w:rPr>
        <w:t xml:space="preserve"> responsables de la comisión de la infracción de violencia política de género en perjuicio de</w:t>
      </w:r>
      <w:r w:rsidR="00D036E6">
        <w:rPr>
          <w:rFonts w:ascii="Arial" w:hAnsi="Arial" w:cs="Arial"/>
          <w:bCs/>
          <w:sz w:val="24"/>
          <w:szCs w:val="24"/>
        </w:rPr>
        <w:t xml:space="preserve"> la</w:t>
      </w:r>
      <w:r w:rsidR="00A3548F" w:rsidRPr="00A3548F">
        <w:rPr>
          <w:rFonts w:ascii="Arial" w:hAnsi="Arial" w:cs="Arial"/>
          <w:bCs/>
          <w:sz w:val="24"/>
          <w:szCs w:val="24"/>
        </w:rPr>
        <w:t xml:space="preserve"> presidenta municipal de Celaya</w:t>
      </w:r>
      <w:r w:rsidR="00D036E6">
        <w:rPr>
          <w:rFonts w:ascii="Arial" w:hAnsi="Arial" w:cs="Arial"/>
          <w:bCs/>
          <w:sz w:val="24"/>
          <w:szCs w:val="24"/>
        </w:rPr>
        <w:t xml:space="preserve">, </w:t>
      </w:r>
      <w:r w:rsidR="00D036E6" w:rsidRPr="00A3548F">
        <w:rPr>
          <w:rFonts w:ascii="Arial" w:hAnsi="Arial" w:cs="Arial"/>
          <w:bCs/>
          <w:sz w:val="24"/>
          <w:szCs w:val="24"/>
        </w:rPr>
        <w:t xml:space="preserve">Elvira </w:t>
      </w:r>
      <w:r w:rsidR="00D036E6" w:rsidRPr="00A3548F">
        <w:rPr>
          <w:rFonts w:ascii="Arial" w:hAnsi="Arial" w:cs="Arial"/>
          <w:bCs/>
          <w:sz w:val="24"/>
          <w:szCs w:val="24"/>
        </w:rPr>
        <w:lastRenderedPageBreak/>
        <w:t xml:space="preserve">Paniagua, </w:t>
      </w:r>
      <w:r w:rsidR="00A3548F">
        <w:rPr>
          <w:rFonts w:ascii="Arial" w:hAnsi="Arial" w:cs="Arial"/>
          <w:bCs/>
          <w:sz w:val="24"/>
          <w:szCs w:val="24"/>
        </w:rPr>
        <w:t>por la publicación de una columna de opinión;</w:t>
      </w:r>
      <w:r w:rsidR="00F001D5">
        <w:rPr>
          <w:rFonts w:ascii="Arial" w:hAnsi="Arial" w:cs="Arial"/>
          <w:bCs/>
          <w:sz w:val="24"/>
          <w:szCs w:val="24"/>
        </w:rPr>
        <w:t xml:space="preserve"> </w:t>
      </w:r>
      <w:r w:rsidR="00F001D5" w:rsidRPr="00A3548F">
        <w:rPr>
          <w:rFonts w:ascii="Arial" w:hAnsi="Arial" w:cs="Arial"/>
          <w:b/>
          <w:sz w:val="24"/>
          <w:szCs w:val="24"/>
        </w:rPr>
        <w:t xml:space="preserve">porque este órgano constitucional considera </w:t>
      </w:r>
      <w:r w:rsidR="00F001D5" w:rsidRPr="00A3548F">
        <w:rPr>
          <w:rFonts w:ascii="Arial" w:hAnsi="Arial" w:cs="Arial"/>
          <w:bCs/>
          <w:sz w:val="24"/>
          <w:szCs w:val="24"/>
        </w:rPr>
        <w:t>que</w:t>
      </w:r>
      <w:r w:rsidR="00A3548F" w:rsidRPr="00A3548F">
        <w:rPr>
          <w:rFonts w:ascii="Arial" w:hAnsi="Arial" w:cs="Arial"/>
          <w:bCs/>
          <w:sz w:val="24"/>
          <w:szCs w:val="24"/>
        </w:rPr>
        <w:t xml:space="preserve">: </w:t>
      </w:r>
      <w:r w:rsidR="00A3548F" w:rsidRPr="00A3548F">
        <w:rPr>
          <w:rFonts w:ascii="Arial" w:hAnsi="Arial" w:cs="Arial"/>
          <w:b/>
          <w:sz w:val="24"/>
          <w:szCs w:val="24"/>
        </w:rPr>
        <w:t xml:space="preserve">i) </w:t>
      </w:r>
      <w:r w:rsidR="00A3548F" w:rsidRPr="00A3548F">
        <w:rPr>
          <w:rFonts w:ascii="Arial" w:hAnsi="Arial" w:cs="Arial"/>
          <w:bCs/>
          <w:sz w:val="24"/>
          <w:szCs w:val="24"/>
        </w:rPr>
        <w:t>del análisis individual</w:t>
      </w:r>
      <w:r w:rsidR="00A3548F">
        <w:rPr>
          <w:rFonts w:ascii="Arial" w:hAnsi="Arial" w:cs="Arial"/>
          <w:bCs/>
          <w:sz w:val="24"/>
          <w:szCs w:val="24"/>
        </w:rPr>
        <w:t xml:space="preserve"> </w:t>
      </w:r>
      <w:r w:rsidR="00A3548F" w:rsidRPr="00161AA1">
        <w:rPr>
          <w:rFonts w:ascii="Arial" w:hAnsi="Arial" w:cs="Arial"/>
          <w:bCs/>
          <w:sz w:val="24"/>
          <w:szCs w:val="24"/>
        </w:rPr>
        <w:t xml:space="preserve">de la </w:t>
      </w:r>
      <w:r w:rsidR="00A3548F">
        <w:rPr>
          <w:rFonts w:ascii="Arial" w:hAnsi="Arial" w:cs="Arial"/>
          <w:bCs/>
          <w:sz w:val="24"/>
          <w:szCs w:val="24"/>
        </w:rPr>
        <w:t xml:space="preserve">columna de opinión atribuible al </w:t>
      </w:r>
      <w:r w:rsidR="00477F3F">
        <w:rPr>
          <w:rFonts w:ascii="Arial" w:hAnsi="Arial" w:cs="Arial"/>
          <w:bCs/>
          <w:sz w:val="24"/>
          <w:szCs w:val="24"/>
        </w:rPr>
        <w:t xml:space="preserve">columnista </w:t>
      </w:r>
      <w:r w:rsidR="00A3548F">
        <w:rPr>
          <w:rFonts w:ascii="Arial" w:hAnsi="Arial" w:cs="Arial"/>
          <w:bCs/>
          <w:sz w:val="24"/>
          <w:szCs w:val="24"/>
        </w:rPr>
        <w:t>Enrique Gómez</w:t>
      </w:r>
      <w:r w:rsidR="00477F3F">
        <w:rPr>
          <w:rFonts w:ascii="Arial" w:hAnsi="Arial" w:cs="Arial"/>
          <w:bCs/>
          <w:sz w:val="24"/>
          <w:szCs w:val="24"/>
        </w:rPr>
        <w:t xml:space="preserve"> y el </w:t>
      </w:r>
      <w:r w:rsidR="00477F3F" w:rsidRPr="00477F3F">
        <w:rPr>
          <w:rFonts w:ascii="Arial" w:hAnsi="Arial" w:cs="Arial"/>
          <w:bCs/>
          <w:sz w:val="24"/>
          <w:szCs w:val="24"/>
        </w:rPr>
        <w:t>Periódico A.M.</w:t>
      </w:r>
      <w:r w:rsidR="00477F3F">
        <w:rPr>
          <w:rFonts w:ascii="Arial" w:hAnsi="Arial" w:cs="Arial"/>
          <w:bCs/>
          <w:sz w:val="24"/>
          <w:szCs w:val="24"/>
        </w:rPr>
        <w:t xml:space="preserve">, así como </w:t>
      </w:r>
      <w:r w:rsidR="00A3548F" w:rsidRPr="00161AA1">
        <w:rPr>
          <w:rFonts w:ascii="Arial" w:hAnsi="Arial" w:cs="Arial"/>
          <w:bCs/>
          <w:sz w:val="24"/>
          <w:szCs w:val="24"/>
        </w:rPr>
        <w:t xml:space="preserve">a partir de los elementos fijados por la Sala Superior, se coincide con lo resuelto por el </w:t>
      </w:r>
      <w:r w:rsidR="00A3548F" w:rsidRPr="00161AA1">
        <w:rPr>
          <w:rFonts w:ascii="Arial" w:hAnsi="Arial" w:cs="Arial"/>
          <w:bCs/>
          <w:iCs/>
          <w:sz w:val="24"/>
          <w:szCs w:val="24"/>
        </w:rPr>
        <w:t>Tribunal Local,</w:t>
      </w:r>
      <w:r w:rsidR="00A3548F" w:rsidRPr="00161AA1">
        <w:rPr>
          <w:rFonts w:ascii="Arial" w:hAnsi="Arial" w:cs="Arial"/>
          <w:bCs/>
          <w:sz w:val="24"/>
          <w:szCs w:val="24"/>
        </w:rPr>
        <w:t xml:space="preserve"> </w:t>
      </w:r>
      <w:r w:rsidR="00667195">
        <w:rPr>
          <w:rFonts w:ascii="Arial" w:hAnsi="Arial" w:cs="Arial"/>
          <w:bCs/>
          <w:sz w:val="24"/>
          <w:szCs w:val="24"/>
        </w:rPr>
        <w:t>pues</w:t>
      </w:r>
      <w:r w:rsidR="00A3548F" w:rsidRPr="00161AA1">
        <w:rPr>
          <w:rFonts w:ascii="Arial" w:hAnsi="Arial" w:cs="Arial"/>
          <w:bCs/>
          <w:sz w:val="24"/>
          <w:szCs w:val="24"/>
        </w:rPr>
        <w:t xml:space="preserve"> </w:t>
      </w:r>
      <w:r w:rsidR="00667195">
        <w:rPr>
          <w:rFonts w:ascii="Arial" w:hAnsi="Arial" w:cs="Arial"/>
          <w:color w:val="000000"/>
          <w:sz w:val="24"/>
        </w:rPr>
        <w:t xml:space="preserve">la columna </w:t>
      </w:r>
      <w:r w:rsidR="00667195">
        <w:rPr>
          <w:rFonts w:ascii="Arial" w:hAnsi="Arial" w:cs="Arial"/>
          <w:color w:val="000000"/>
          <w:sz w:val="24"/>
          <w:lang w:val="es-ES"/>
        </w:rPr>
        <w:t xml:space="preserve">realiza manifestaciones </w:t>
      </w:r>
      <w:r w:rsidR="00667195" w:rsidRPr="00785534">
        <w:rPr>
          <w:rFonts w:ascii="Arial" w:hAnsi="Arial" w:cs="Arial"/>
          <w:color w:val="000000"/>
          <w:sz w:val="24"/>
          <w:lang w:val="es-ES"/>
        </w:rPr>
        <w:t xml:space="preserve">con base en estereotipos de género, </w:t>
      </w:r>
      <w:r w:rsidR="00667195">
        <w:rPr>
          <w:rFonts w:ascii="Arial" w:hAnsi="Arial" w:cs="Arial"/>
          <w:color w:val="000000"/>
          <w:sz w:val="24"/>
          <w:lang w:val="es-ES"/>
        </w:rPr>
        <w:t>es decir,</w:t>
      </w:r>
      <w:r w:rsidR="00667195">
        <w:rPr>
          <w:rFonts w:ascii="Arial" w:hAnsi="Arial" w:cs="Arial"/>
          <w:color w:val="000000"/>
          <w:sz w:val="24"/>
        </w:rPr>
        <w:t xml:space="preserve"> reproduce</w:t>
      </w:r>
      <w:r w:rsidR="00667195" w:rsidRPr="00576B0F">
        <w:rPr>
          <w:rFonts w:ascii="Arial" w:hAnsi="Arial" w:cs="Arial"/>
          <w:color w:val="000000"/>
          <w:sz w:val="24"/>
        </w:rPr>
        <w:t xml:space="preserve"> situaciones de discriminación e inequidad entre hombres y mujeres, las cuales no se encuentran amparadas por la libertad de expresión</w:t>
      </w:r>
      <w:r w:rsidR="00667195">
        <w:rPr>
          <w:rFonts w:ascii="Arial" w:hAnsi="Arial" w:cs="Arial"/>
          <w:color w:val="000000"/>
          <w:sz w:val="24"/>
        </w:rPr>
        <w:t xml:space="preserve">, ni el debate </w:t>
      </w:r>
      <w:r w:rsidR="00667195" w:rsidRPr="008F5277">
        <w:rPr>
          <w:rFonts w:ascii="Arial" w:hAnsi="Arial" w:cs="Arial"/>
          <w:color w:val="000000"/>
          <w:sz w:val="24"/>
        </w:rPr>
        <w:t xml:space="preserve">público y </w:t>
      </w:r>
      <w:proofErr w:type="spellStart"/>
      <w:r w:rsidR="00667195" w:rsidRPr="008F5277">
        <w:rPr>
          <w:rFonts w:ascii="Arial" w:hAnsi="Arial" w:cs="Arial"/>
          <w:b/>
          <w:bCs/>
          <w:color w:val="000000"/>
          <w:sz w:val="24"/>
        </w:rPr>
        <w:t>ii</w:t>
      </w:r>
      <w:proofErr w:type="spellEnd"/>
      <w:r w:rsidR="00667195" w:rsidRPr="008F5277">
        <w:rPr>
          <w:rFonts w:ascii="Arial" w:hAnsi="Arial" w:cs="Arial"/>
          <w:b/>
          <w:bCs/>
          <w:color w:val="000000"/>
          <w:sz w:val="24"/>
        </w:rPr>
        <w:t xml:space="preserve">) </w:t>
      </w:r>
      <w:r w:rsidR="00302228" w:rsidRPr="008F5277">
        <w:rPr>
          <w:rFonts w:ascii="Arial" w:hAnsi="Arial" w:cs="Arial"/>
          <w:b/>
          <w:bCs/>
          <w:color w:val="000000"/>
          <w:sz w:val="24"/>
        </w:rPr>
        <w:t>en cuanto a las consecuencias de la infracción,</w:t>
      </w:r>
      <w:r w:rsidR="00A55E52" w:rsidRPr="008F5277">
        <w:rPr>
          <w:rFonts w:ascii="Arial" w:hAnsi="Arial" w:cs="Arial"/>
          <w:color w:val="000000"/>
          <w:sz w:val="24"/>
        </w:rPr>
        <w:t xml:space="preserve"> </w:t>
      </w:r>
      <w:r w:rsidR="00A55E52" w:rsidRPr="008F5277">
        <w:rPr>
          <w:rFonts w:ascii="Arial" w:hAnsi="Arial" w:cs="Arial"/>
          <w:bCs/>
          <w:sz w:val="24"/>
          <w:szCs w:val="24"/>
        </w:rPr>
        <w:t xml:space="preserve">el Tribunal local </w:t>
      </w:r>
      <w:r w:rsidR="000455B9" w:rsidRPr="008F5277">
        <w:rPr>
          <w:rFonts w:ascii="Arial" w:hAnsi="Arial" w:cs="Arial"/>
          <w:bCs/>
          <w:sz w:val="24"/>
          <w:szCs w:val="24"/>
        </w:rPr>
        <w:t xml:space="preserve">no sancionó a los denunciados con alguna de las sanciones previstas en la legislación local, sin embargo, como autoridad resolutora de un procedimiento sancionador que involucra la verificación de violencia política de género tiene la obligación de dictar medidas de reparación, tal como lo establece la reforma en materia de paridad y violencia política contra las mujeres por razón de género, por lo que, fue correcto que como </w:t>
      </w:r>
      <w:r w:rsidR="000455B9" w:rsidRPr="008F5277">
        <w:rPr>
          <w:rFonts w:ascii="Arial" w:hAnsi="Arial" w:cs="Arial"/>
          <w:bCs/>
          <w:i/>
          <w:iCs/>
          <w:sz w:val="24"/>
          <w:szCs w:val="24"/>
        </w:rPr>
        <w:t xml:space="preserve">Medidas para reparar el daño </w:t>
      </w:r>
      <w:r w:rsidR="000455B9" w:rsidRPr="00546458">
        <w:rPr>
          <w:rFonts w:ascii="Arial" w:hAnsi="Arial" w:cs="Arial"/>
          <w:bCs/>
          <w:i/>
          <w:iCs/>
          <w:sz w:val="24"/>
          <w:szCs w:val="24"/>
        </w:rPr>
        <w:t>causad</w:t>
      </w:r>
      <w:r w:rsidR="003D5CB8" w:rsidRPr="00546458">
        <w:rPr>
          <w:rFonts w:ascii="Arial" w:hAnsi="Arial" w:cs="Arial"/>
          <w:bCs/>
          <w:i/>
          <w:iCs/>
          <w:sz w:val="24"/>
          <w:szCs w:val="24"/>
        </w:rPr>
        <w:t>o</w:t>
      </w:r>
      <w:r w:rsidR="000455B9" w:rsidRPr="00546458">
        <w:rPr>
          <w:rFonts w:ascii="Arial" w:hAnsi="Arial" w:cs="Arial"/>
          <w:bCs/>
          <w:i/>
          <w:iCs/>
          <w:sz w:val="24"/>
          <w:szCs w:val="24"/>
        </w:rPr>
        <w:t xml:space="preserve"> </w:t>
      </w:r>
      <w:r w:rsidR="000455B9" w:rsidRPr="00546458">
        <w:rPr>
          <w:rFonts w:ascii="Arial" w:hAnsi="Arial" w:cs="Arial"/>
          <w:bCs/>
          <w:sz w:val="24"/>
          <w:szCs w:val="24"/>
        </w:rPr>
        <w:t>ordenara</w:t>
      </w:r>
      <w:r w:rsidR="000455B9" w:rsidRPr="008F5277">
        <w:rPr>
          <w:rFonts w:ascii="Arial" w:hAnsi="Arial" w:cs="Arial"/>
          <w:bCs/>
          <w:sz w:val="24"/>
          <w:szCs w:val="24"/>
        </w:rPr>
        <w:t xml:space="preserve"> la inscripción de los denunciados en el Registro, medida prevista en los Lineamientos, con</w:t>
      </w:r>
      <w:r w:rsidR="000455B9">
        <w:rPr>
          <w:rFonts w:ascii="Arial" w:hAnsi="Arial" w:cs="Arial"/>
          <w:bCs/>
          <w:sz w:val="24"/>
          <w:szCs w:val="24"/>
        </w:rPr>
        <w:t xml:space="preserve"> la finalidad</w:t>
      </w:r>
      <w:r w:rsidR="000455B9" w:rsidRPr="005C7234">
        <w:rPr>
          <w:rFonts w:ascii="Arial" w:hAnsi="Arial" w:cs="Arial"/>
          <w:bCs/>
          <w:sz w:val="24"/>
          <w:szCs w:val="24"/>
        </w:rPr>
        <w:t xml:space="preserve"> </w:t>
      </w:r>
      <w:r w:rsidR="000455B9">
        <w:rPr>
          <w:rFonts w:ascii="Arial" w:hAnsi="Arial" w:cs="Arial"/>
          <w:bCs/>
          <w:sz w:val="24"/>
          <w:szCs w:val="24"/>
        </w:rPr>
        <w:t>de</w:t>
      </w:r>
      <w:r w:rsidR="000455B9" w:rsidRPr="005C7234">
        <w:rPr>
          <w:rFonts w:ascii="Arial" w:hAnsi="Arial" w:cs="Arial"/>
          <w:bCs/>
          <w:sz w:val="24"/>
          <w:szCs w:val="24"/>
        </w:rPr>
        <w:t xml:space="preserve"> atender a su enfoque restitutivo</w:t>
      </w:r>
      <w:r w:rsidR="000455B9">
        <w:rPr>
          <w:rFonts w:ascii="Arial" w:hAnsi="Arial" w:cs="Arial"/>
          <w:bCs/>
          <w:sz w:val="24"/>
          <w:szCs w:val="24"/>
        </w:rPr>
        <w:t xml:space="preserve"> y a la </w:t>
      </w:r>
      <w:r w:rsidR="000455B9" w:rsidRPr="005C7234">
        <w:rPr>
          <w:rFonts w:ascii="Arial" w:hAnsi="Arial" w:cs="Arial"/>
          <w:bCs/>
          <w:sz w:val="24"/>
          <w:szCs w:val="24"/>
        </w:rPr>
        <w:t>orientación correctiva de conductas estructuralmente lesivas</w:t>
      </w:r>
      <w:r w:rsidR="000455B9">
        <w:rPr>
          <w:rFonts w:ascii="Arial" w:hAnsi="Arial" w:cs="Arial"/>
          <w:bCs/>
          <w:sz w:val="24"/>
          <w:szCs w:val="24"/>
        </w:rPr>
        <w:t>.</w:t>
      </w:r>
    </w:p>
    <w:p w14:paraId="4E2140FB" w14:textId="77777777" w:rsidR="00795C6A" w:rsidRPr="00FE5485" w:rsidRDefault="00795C6A" w:rsidP="00510110">
      <w:pPr>
        <w:spacing w:after="0" w:line="240" w:lineRule="auto"/>
        <w:jc w:val="both"/>
        <w:rPr>
          <w:rFonts w:ascii="Arial" w:hAnsi="Arial" w:cs="Arial"/>
          <w:sz w:val="24"/>
          <w:szCs w:val="24"/>
        </w:rPr>
      </w:pPr>
    </w:p>
    <w:p w14:paraId="649B0DBD" w14:textId="65E7145D" w:rsidR="00D971E3" w:rsidRPr="002F605D" w:rsidRDefault="00D971E3" w:rsidP="00846D23">
      <w:pPr>
        <w:pStyle w:val="Ttulo2"/>
        <w:spacing w:before="0" w:line="360" w:lineRule="auto"/>
        <w:contextualSpacing/>
        <w:jc w:val="both"/>
        <w:rPr>
          <w:rFonts w:ascii="Arial" w:eastAsia="Calibri" w:hAnsi="Arial" w:cs="Arial"/>
          <w:bCs w:val="0"/>
          <w:color w:val="auto"/>
          <w:sz w:val="24"/>
          <w:szCs w:val="24"/>
        </w:rPr>
      </w:pPr>
      <w:bookmarkStart w:id="17" w:name="_Toc68216330"/>
      <w:r w:rsidRPr="00B4387F">
        <w:rPr>
          <w:rFonts w:ascii="Arial" w:eastAsia="Calibri" w:hAnsi="Arial" w:cs="Arial"/>
          <w:bCs w:val="0"/>
          <w:color w:val="auto"/>
          <w:sz w:val="24"/>
          <w:szCs w:val="24"/>
          <w:u w:val="single"/>
        </w:rPr>
        <w:t>Apartado II.</w:t>
      </w:r>
      <w:r w:rsidRPr="002F605D">
        <w:rPr>
          <w:rFonts w:ascii="Arial" w:eastAsia="Calibri" w:hAnsi="Arial" w:cs="Arial"/>
          <w:bCs w:val="0"/>
          <w:color w:val="auto"/>
          <w:sz w:val="24"/>
          <w:szCs w:val="24"/>
        </w:rPr>
        <w:t xml:space="preserve"> Desarrollo o justificación de las decisiones</w:t>
      </w:r>
      <w:bookmarkEnd w:id="17"/>
    </w:p>
    <w:p w14:paraId="6EE5D659" w14:textId="77777777" w:rsidR="00324D89" w:rsidRPr="00FE5485" w:rsidRDefault="00324D89" w:rsidP="00324D89">
      <w:pPr>
        <w:spacing w:after="0" w:line="240" w:lineRule="auto"/>
        <w:jc w:val="both"/>
        <w:rPr>
          <w:rFonts w:ascii="Arial" w:hAnsi="Arial" w:cs="Arial"/>
          <w:sz w:val="24"/>
          <w:szCs w:val="24"/>
        </w:rPr>
      </w:pPr>
    </w:p>
    <w:p w14:paraId="7F033371" w14:textId="07F6B6AA" w:rsidR="00846D23" w:rsidRPr="007505CD" w:rsidRDefault="00324D89" w:rsidP="00D036E6">
      <w:pPr>
        <w:pStyle w:val="Ttulo2"/>
        <w:spacing w:before="0" w:line="360" w:lineRule="auto"/>
        <w:ind w:left="426"/>
        <w:contextualSpacing/>
        <w:jc w:val="both"/>
        <w:rPr>
          <w:rFonts w:ascii="Arial" w:eastAsia="Calibri" w:hAnsi="Arial" w:cs="Arial"/>
          <w:bCs w:val="0"/>
          <w:color w:val="auto"/>
          <w:sz w:val="24"/>
          <w:szCs w:val="24"/>
        </w:rPr>
      </w:pPr>
      <w:r w:rsidRPr="00D036E6">
        <w:rPr>
          <w:rFonts w:ascii="Arial" w:eastAsia="Calibri" w:hAnsi="Arial" w:cs="Arial"/>
          <w:bCs w:val="0"/>
          <w:color w:val="auto"/>
          <w:sz w:val="24"/>
          <w:szCs w:val="24"/>
          <w:u w:val="single"/>
        </w:rPr>
        <w:t>Tema i</w:t>
      </w:r>
      <w:r w:rsidR="00AC0CAA" w:rsidRPr="00D036E6">
        <w:rPr>
          <w:rFonts w:ascii="Arial" w:eastAsia="Calibri" w:hAnsi="Arial" w:cs="Arial"/>
          <w:bCs w:val="0"/>
          <w:color w:val="auto"/>
          <w:sz w:val="24"/>
          <w:szCs w:val="24"/>
        </w:rPr>
        <w:t>.</w:t>
      </w:r>
      <w:r w:rsidRPr="00324D89">
        <w:rPr>
          <w:rFonts w:ascii="Arial" w:eastAsia="Calibri" w:hAnsi="Arial" w:cs="Arial"/>
          <w:bCs w:val="0"/>
          <w:color w:val="auto"/>
          <w:sz w:val="24"/>
          <w:szCs w:val="24"/>
        </w:rPr>
        <w:t xml:space="preserve"> </w:t>
      </w:r>
      <w:r>
        <w:rPr>
          <w:rFonts w:ascii="Arial" w:eastAsia="Calibri" w:hAnsi="Arial" w:cs="Arial"/>
          <w:bCs w:val="0"/>
          <w:color w:val="auto"/>
          <w:sz w:val="24"/>
          <w:szCs w:val="24"/>
        </w:rPr>
        <w:t>La columna de opinión acredita la infracción de violencia política de género</w:t>
      </w:r>
    </w:p>
    <w:p w14:paraId="6C644E59" w14:textId="77777777" w:rsidR="007505CD" w:rsidRPr="00FE5485" w:rsidRDefault="007505CD" w:rsidP="008F5277">
      <w:pPr>
        <w:spacing w:after="0" w:line="240" w:lineRule="auto"/>
        <w:jc w:val="both"/>
        <w:rPr>
          <w:rFonts w:ascii="Arial" w:hAnsi="Arial" w:cs="Arial"/>
          <w:sz w:val="24"/>
          <w:szCs w:val="24"/>
        </w:rPr>
      </w:pPr>
    </w:p>
    <w:p w14:paraId="060D4879" w14:textId="5746F6DF" w:rsidR="00C317AA" w:rsidRPr="007505CD" w:rsidRDefault="007505CD" w:rsidP="008F5277">
      <w:pPr>
        <w:pStyle w:val="Ttulo2"/>
        <w:spacing w:before="0" w:line="240" w:lineRule="auto"/>
        <w:contextualSpacing/>
        <w:jc w:val="both"/>
        <w:rPr>
          <w:rFonts w:ascii="Arial" w:hAnsi="Arial" w:cs="Arial"/>
          <w:bCs w:val="0"/>
          <w:color w:val="auto"/>
          <w:sz w:val="24"/>
          <w:szCs w:val="24"/>
        </w:rPr>
      </w:pPr>
      <w:r w:rsidRPr="007505CD">
        <w:rPr>
          <w:rFonts w:ascii="Arial" w:hAnsi="Arial" w:cs="Arial"/>
          <w:bCs w:val="0"/>
          <w:color w:val="auto"/>
          <w:sz w:val="24"/>
          <w:szCs w:val="24"/>
        </w:rPr>
        <w:t>1.</w:t>
      </w:r>
      <w:r>
        <w:rPr>
          <w:rFonts w:ascii="Arial" w:hAnsi="Arial" w:cs="Arial"/>
          <w:bCs w:val="0"/>
          <w:color w:val="auto"/>
          <w:sz w:val="24"/>
          <w:szCs w:val="24"/>
        </w:rPr>
        <w:t>1.</w:t>
      </w:r>
      <w:r w:rsidRPr="007505CD">
        <w:rPr>
          <w:rFonts w:ascii="Arial" w:hAnsi="Arial" w:cs="Arial"/>
          <w:bCs w:val="0"/>
          <w:color w:val="auto"/>
          <w:sz w:val="24"/>
          <w:szCs w:val="24"/>
        </w:rPr>
        <w:t xml:space="preserve"> Marco </w:t>
      </w:r>
      <w:r w:rsidR="00C317AA" w:rsidRPr="007505CD">
        <w:rPr>
          <w:rFonts w:ascii="Arial" w:hAnsi="Arial" w:cs="Arial"/>
          <w:bCs w:val="0"/>
          <w:color w:val="auto"/>
          <w:sz w:val="24"/>
          <w:szCs w:val="24"/>
        </w:rPr>
        <w:t>respecto de la libertad de expresión en la prensa y debate público</w:t>
      </w:r>
    </w:p>
    <w:p w14:paraId="2A788309" w14:textId="0C8CB7D2" w:rsidR="009B0217" w:rsidRDefault="009B0217" w:rsidP="00D036E6">
      <w:pPr>
        <w:spacing w:after="0" w:line="240" w:lineRule="auto"/>
        <w:jc w:val="both"/>
        <w:rPr>
          <w:rFonts w:ascii="Arial" w:eastAsia="Times New Roman" w:hAnsi="Arial" w:cs="Arial"/>
          <w:spacing w:val="6"/>
          <w:sz w:val="24"/>
          <w:szCs w:val="24"/>
          <w:lang w:eastAsia="es-MX"/>
        </w:rPr>
      </w:pPr>
    </w:p>
    <w:p w14:paraId="5269FBA1" w14:textId="71E50711" w:rsidR="00C317AA" w:rsidRPr="008F5277" w:rsidRDefault="00C317AA" w:rsidP="009B0217">
      <w:pPr>
        <w:spacing w:after="0" w:line="360" w:lineRule="auto"/>
        <w:jc w:val="both"/>
        <w:rPr>
          <w:rFonts w:ascii="Arial" w:eastAsia="Times New Roman" w:hAnsi="Arial" w:cs="Arial"/>
          <w:spacing w:val="6"/>
          <w:sz w:val="24"/>
          <w:szCs w:val="24"/>
          <w:lang w:eastAsia="es-MX"/>
        </w:rPr>
      </w:pPr>
      <w:r>
        <w:rPr>
          <w:rFonts w:ascii="Arial" w:eastAsia="Times New Roman" w:hAnsi="Arial" w:cs="Arial"/>
          <w:spacing w:val="6"/>
          <w:sz w:val="24"/>
          <w:szCs w:val="24"/>
          <w:lang w:eastAsia="es-MX"/>
        </w:rPr>
        <w:t xml:space="preserve">La </w:t>
      </w:r>
      <w:r w:rsidRPr="009B0217">
        <w:rPr>
          <w:rFonts w:ascii="Arial" w:eastAsia="Times New Roman" w:hAnsi="Arial" w:cs="Arial"/>
          <w:b/>
          <w:bCs/>
          <w:spacing w:val="6"/>
          <w:sz w:val="24"/>
          <w:szCs w:val="24"/>
          <w:lang w:eastAsia="es-MX"/>
        </w:rPr>
        <w:t xml:space="preserve">libertad de expresión </w:t>
      </w:r>
      <w:r>
        <w:rPr>
          <w:rFonts w:ascii="Arial" w:eastAsia="Times New Roman" w:hAnsi="Arial" w:cs="Arial"/>
          <w:spacing w:val="6"/>
          <w:sz w:val="24"/>
          <w:szCs w:val="24"/>
          <w:lang w:eastAsia="es-MX"/>
        </w:rPr>
        <w:t>es un derecho humano, el cual da a los ciudadanos la libertad de difundir opiniones, información e ideas, a través de cualquier medio</w:t>
      </w:r>
      <w:r w:rsidR="009B0217">
        <w:rPr>
          <w:rFonts w:ascii="Arial" w:eastAsia="Times New Roman" w:hAnsi="Arial" w:cs="Arial"/>
          <w:sz w:val="24"/>
          <w:szCs w:val="24"/>
          <w:lang w:eastAsia="es-MX"/>
        </w:rPr>
        <w:t xml:space="preserve">. En el contexto del </w:t>
      </w:r>
      <w:r w:rsidR="009B0217" w:rsidRPr="009B0217">
        <w:rPr>
          <w:rFonts w:ascii="Arial" w:eastAsia="Times New Roman" w:hAnsi="Arial" w:cs="Arial"/>
          <w:b/>
          <w:bCs/>
          <w:sz w:val="24"/>
          <w:szCs w:val="24"/>
          <w:lang w:eastAsia="es-MX"/>
        </w:rPr>
        <w:t>debate político</w:t>
      </w:r>
      <w:r w:rsidR="009B0217">
        <w:rPr>
          <w:rFonts w:ascii="Arial" w:eastAsia="Times New Roman" w:hAnsi="Arial" w:cs="Arial"/>
          <w:sz w:val="24"/>
          <w:szCs w:val="24"/>
          <w:lang w:eastAsia="es-MX"/>
        </w:rPr>
        <w:t xml:space="preserve">, el ejercicio de esa libertad debe maximizarse </w:t>
      </w:r>
      <w:r>
        <w:rPr>
          <w:rFonts w:ascii="Arial" w:eastAsia="Times New Roman" w:hAnsi="Arial" w:cs="Arial"/>
          <w:spacing w:val="6"/>
          <w:sz w:val="24"/>
          <w:szCs w:val="24"/>
          <w:lang w:eastAsia="es-MX"/>
        </w:rPr>
        <w:t>(</w:t>
      </w:r>
      <w:r w:rsidRPr="008F5277">
        <w:rPr>
          <w:rFonts w:ascii="Arial" w:eastAsia="Times New Roman" w:hAnsi="Arial" w:cs="Arial"/>
          <w:spacing w:val="6"/>
          <w:sz w:val="24"/>
          <w:szCs w:val="24"/>
          <w:lang w:eastAsia="es-MX"/>
        </w:rPr>
        <w:t>artículo</w:t>
      </w:r>
      <w:r w:rsidR="009B0217" w:rsidRPr="008F5277">
        <w:rPr>
          <w:rFonts w:ascii="Arial" w:eastAsia="Times New Roman" w:hAnsi="Arial" w:cs="Arial"/>
          <w:spacing w:val="6"/>
          <w:sz w:val="24"/>
          <w:szCs w:val="24"/>
          <w:lang w:eastAsia="es-MX"/>
        </w:rPr>
        <w:t>s</w:t>
      </w:r>
      <w:r w:rsidR="00996D7D" w:rsidRPr="008F5277">
        <w:rPr>
          <w:rFonts w:ascii="Arial" w:eastAsia="Times New Roman" w:hAnsi="Arial" w:cs="Arial"/>
          <w:spacing w:val="6"/>
          <w:sz w:val="24"/>
          <w:szCs w:val="24"/>
          <w:lang w:eastAsia="es-MX"/>
        </w:rPr>
        <w:t xml:space="preserve"> </w:t>
      </w:r>
      <w:r w:rsidRPr="008F5277">
        <w:rPr>
          <w:rFonts w:ascii="Arial" w:eastAsia="Times New Roman" w:hAnsi="Arial" w:cs="Arial"/>
          <w:spacing w:val="6"/>
          <w:sz w:val="24"/>
          <w:szCs w:val="24"/>
          <w:lang w:eastAsia="es-MX"/>
        </w:rPr>
        <w:t>7 de la Constitución General</w:t>
      </w:r>
      <w:r w:rsidR="009B0217" w:rsidRPr="008F5277">
        <w:rPr>
          <w:rFonts w:ascii="Arial" w:eastAsia="Times New Roman" w:hAnsi="Arial" w:cs="Arial"/>
          <w:spacing w:val="6"/>
          <w:sz w:val="24"/>
          <w:szCs w:val="24"/>
          <w:lang w:eastAsia="es-MX"/>
        </w:rPr>
        <w:t xml:space="preserve">, </w:t>
      </w:r>
      <w:r w:rsidR="009B0217" w:rsidRPr="008F5277">
        <w:rPr>
          <w:rFonts w:ascii="Arial" w:eastAsia="Times New Roman" w:hAnsi="Arial" w:cs="Arial"/>
          <w:sz w:val="24"/>
          <w:szCs w:val="24"/>
          <w:lang w:eastAsia="es-MX"/>
        </w:rPr>
        <w:t>19, párrafos 2 y 3, del Pacto Internacional y 13 de la Convención Americana</w:t>
      </w:r>
      <w:r w:rsidR="009B0217" w:rsidRPr="008F5277">
        <w:rPr>
          <w:rStyle w:val="Refdenotaalpie"/>
          <w:rFonts w:ascii="Arial" w:eastAsia="Times New Roman" w:hAnsi="Arial" w:cs="Arial"/>
          <w:spacing w:val="6"/>
          <w:sz w:val="24"/>
          <w:szCs w:val="24"/>
          <w:lang w:eastAsia="es-MX"/>
        </w:rPr>
        <w:t xml:space="preserve"> </w:t>
      </w:r>
      <w:r w:rsidRPr="008F5277">
        <w:rPr>
          <w:rStyle w:val="Refdenotaalpie"/>
          <w:rFonts w:ascii="Arial" w:eastAsia="Times New Roman" w:hAnsi="Arial" w:cs="Arial"/>
          <w:spacing w:val="6"/>
          <w:sz w:val="24"/>
          <w:szCs w:val="24"/>
          <w:lang w:eastAsia="es-MX"/>
        </w:rPr>
        <w:footnoteReference w:id="13"/>
      </w:r>
      <w:r w:rsidRPr="008F5277">
        <w:rPr>
          <w:rFonts w:ascii="Arial" w:eastAsia="Times New Roman" w:hAnsi="Arial" w:cs="Arial"/>
          <w:spacing w:val="6"/>
          <w:sz w:val="24"/>
          <w:szCs w:val="24"/>
          <w:lang w:eastAsia="es-MX"/>
        </w:rPr>
        <w:t>).</w:t>
      </w:r>
    </w:p>
    <w:p w14:paraId="57A50FF3" w14:textId="77777777" w:rsidR="009B0217" w:rsidRPr="008F5277" w:rsidRDefault="009B0217" w:rsidP="009B0217">
      <w:pPr>
        <w:spacing w:after="0" w:line="360" w:lineRule="auto"/>
        <w:jc w:val="both"/>
        <w:rPr>
          <w:rFonts w:ascii="Arial" w:eastAsia="Times New Roman" w:hAnsi="Arial" w:cs="Arial"/>
          <w:spacing w:val="6"/>
          <w:sz w:val="24"/>
          <w:szCs w:val="24"/>
          <w:lang w:eastAsia="es-MX"/>
        </w:rPr>
      </w:pPr>
    </w:p>
    <w:p w14:paraId="45042277" w14:textId="1F1B8FB7" w:rsidR="009B0217" w:rsidRDefault="009B0217" w:rsidP="009B0217">
      <w:pPr>
        <w:spacing w:after="0" w:line="360" w:lineRule="auto"/>
        <w:jc w:val="both"/>
        <w:rPr>
          <w:rFonts w:ascii="Arial" w:eastAsia="Times New Roman" w:hAnsi="Arial" w:cs="Arial"/>
          <w:sz w:val="24"/>
          <w:szCs w:val="24"/>
          <w:lang w:eastAsia="es-MX"/>
        </w:rPr>
      </w:pPr>
      <w:r w:rsidRPr="008F5277">
        <w:rPr>
          <w:rFonts w:ascii="Arial" w:eastAsia="Times New Roman" w:hAnsi="Arial" w:cs="Arial"/>
          <w:sz w:val="24"/>
          <w:szCs w:val="24"/>
          <w:lang w:eastAsia="es-MX"/>
        </w:rPr>
        <w:t>Ahora bien</w:t>
      </w:r>
      <w:r w:rsidR="00C317AA" w:rsidRPr="008F5277">
        <w:rPr>
          <w:rFonts w:ascii="Arial" w:eastAsia="Times New Roman" w:hAnsi="Arial" w:cs="Arial"/>
          <w:sz w:val="24"/>
          <w:szCs w:val="24"/>
          <w:lang w:eastAsia="es-MX"/>
        </w:rPr>
        <w:t xml:space="preserve">, el </w:t>
      </w:r>
      <w:r w:rsidR="00C317AA" w:rsidRPr="008F5277">
        <w:rPr>
          <w:rFonts w:ascii="Arial" w:eastAsia="Times New Roman" w:hAnsi="Arial" w:cs="Arial"/>
          <w:b/>
          <w:bCs/>
          <w:sz w:val="24"/>
          <w:szCs w:val="24"/>
          <w:lang w:eastAsia="es-MX"/>
        </w:rPr>
        <w:t>derecho a la información</w:t>
      </w:r>
      <w:r w:rsidR="00C317AA" w:rsidRPr="008F5277">
        <w:rPr>
          <w:rFonts w:ascii="Arial" w:eastAsia="Times New Roman" w:hAnsi="Arial" w:cs="Arial"/>
          <w:sz w:val="24"/>
          <w:szCs w:val="24"/>
          <w:lang w:eastAsia="es-MX"/>
        </w:rPr>
        <w:t xml:space="preserve"> dispone que toda persona tiene derecho al libre acceso a la información plural y oportuna, así como a buscar, recibir y </w:t>
      </w:r>
      <w:r w:rsidR="00C317AA" w:rsidRPr="008F5277">
        <w:rPr>
          <w:rFonts w:ascii="Arial" w:eastAsia="Times New Roman" w:hAnsi="Arial" w:cs="Arial"/>
          <w:sz w:val="24"/>
          <w:szCs w:val="24"/>
          <w:lang w:eastAsia="es-MX"/>
        </w:rPr>
        <w:lastRenderedPageBreak/>
        <w:t>difundir información e ideas de toda índole por cualquier medio de expresión (artículo 6 de la Constitución General</w:t>
      </w:r>
      <w:r w:rsidR="005B7577" w:rsidRPr="008F5277">
        <w:rPr>
          <w:rFonts w:ascii="Arial" w:eastAsia="Times New Roman" w:hAnsi="Arial" w:cs="Arial"/>
          <w:sz w:val="24"/>
          <w:szCs w:val="24"/>
          <w:lang w:eastAsia="es-MX"/>
        </w:rPr>
        <w:t>)</w:t>
      </w:r>
      <w:r w:rsidR="00C317AA" w:rsidRPr="008F5277">
        <w:rPr>
          <w:rFonts w:ascii="Arial" w:eastAsia="Times New Roman" w:hAnsi="Arial" w:cs="Arial"/>
          <w:sz w:val="24"/>
          <w:szCs w:val="24"/>
          <w:lang w:eastAsia="es-MX"/>
        </w:rPr>
        <w:t>.</w:t>
      </w:r>
    </w:p>
    <w:p w14:paraId="188BEC92" w14:textId="77777777" w:rsidR="009B0217" w:rsidRDefault="009B0217" w:rsidP="009B0217">
      <w:pPr>
        <w:spacing w:after="0" w:line="360" w:lineRule="auto"/>
        <w:jc w:val="both"/>
        <w:rPr>
          <w:rFonts w:ascii="Arial" w:eastAsia="Times New Roman" w:hAnsi="Arial" w:cs="Arial"/>
          <w:sz w:val="24"/>
          <w:szCs w:val="24"/>
          <w:lang w:eastAsia="es-MX"/>
        </w:rPr>
      </w:pPr>
    </w:p>
    <w:p w14:paraId="7304EC84" w14:textId="5E158570" w:rsidR="00C317AA" w:rsidRDefault="00C317AA" w:rsidP="009B0217">
      <w:pPr>
        <w:spacing w:after="0" w:line="360" w:lineRule="auto"/>
        <w:jc w:val="both"/>
        <w:rPr>
          <w:rFonts w:ascii="Arial" w:eastAsia="Times New Roman" w:hAnsi="Arial" w:cs="Arial"/>
          <w:color w:val="000000" w:themeColor="text1"/>
          <w:sz w:val="24"/>
          <w:szCs w:val="24"/>
          <w:lang w:eastAsia="es-MX"/>
        </w:rPr>
      </w:pPr>
      <w:r>
        <w:rPr>
          <w:rFonts w:ascii="Arial" w:eastAsia="Times New Roman" w:hAnsi="Arial" w:cs="Arial"/>
          <w:sz w:val="24"/>
          <w:szCs w:val="24"/>
          <w:lang w:eastAsia="es-MX"/>
        </w:rPr>
        <w:t xml:space="preserve">En cuanto a </w:t>
      </w:r>
      <w:r w:rsidRPr="005A57C3">
        <w:rPr>
          <w:rFonts w:ascii="Arial" w:eastAsia="Times New Roman" w:hAnsi="Arial" w:cs="Arial"/>
          <w:b/>
          <w:bCs/>
          <w:sz w:val="24"/>
          <w:szCs w:val="24"/>
          <w:lang w:eastAsia="es-MX"/>
        </w:rPr>
        <w:t>la labor de información y ejercicio del periodismo</w:t>
      </w:r>
      <w:r>
        <w:rPr>
          <w:rFonts w:ascii="Arial" w:eastAsia="Times New Roman" w:hAnsi="Arial" w:cs="Arial"/>
          <w:sz w:val="24"/>
          <w:szCs w:val="24"/>
          <w:lang w:eastAsia="es-MX"/>
        </w:rPr>
        <w:t xml:space="preserve">, la Sala Superior ha considerado que los canales de periodismo de cualquier naturaleza generan noticias, entrevistas, reportajes o crónicas cuyo contenido refieren elementos de naturaleza electoral, con la finalidad de dar a </w:t>
      </w:r>
      <w:r>
        <w:rPr>
          <w:rFonts w:ascii="Arial" w:eastAsia="Times New Roman" w:hAnsi="Arial" w:cs="Arial"/>
          <w:color w:val="000000" w:themeColor="text1"/>
          <w:sz w:val="24"/>
          <w:szCs w:val="24"/>
          <w:lang w:eastAsia="es-MX"/>
        </w:rPr>
        <w:t>conocer situaciones atinentes a los aspirantes, candidatos o partidos políticos en el marco de un proceso electoral.</w:t>
      </w:r>
    </w:p>
    <w:p w14:paraId="7AAD111F" w14:textId="77777777" w:rsidR="009B0217" w:rsidRPr="009B0217" w:rsidRDefault="009B0217" w:rsidP="009B0217">
      <w:pPr>
        <w:spacing w:after="0" w:line="360" w:lineRule="auto"/>
        <w:jc w:val="both"/>
        <w:rPr>
          <w:rFonts w:ascii="Arial" w:eastAsia="Times New Roman" w:hAnsi="Arial" w:cs="Arial"/>
          <w:sz w:val="24"/>
          <w:szCs w:val="24"/>
          <w:lang w:eastAsia="es-MX"/>
        </w:rPr>
      </w:pPr>
    </w:p>
    <w:p w14:paraId="1EF286A1" w14:textId="7CD71532" w:rsidR="00C317AA" w:rsidRDefault="00C317AA" w:rsidP="009B0217">
      <w:pPr>
        <w:spacing w:after="0" w:line="36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Al respecto, dicha superioridad ha establecido que </w:t>
      </w:r>
      <w:r w:rsidRPr="005A57C3">
        <w:rPr>
          <w:rFonts w:ascii="Arial" w:eastAsia="Times New Roman" w:hAnsi="Arial" w:cs="Arial"/>
          <w:b/>
          <w:bCs/>
          <w:color w:val="000000" w:themeColor="text1"/>
          <w:sz w:val="24"/>
          <w:szCs w:val="24"/>
          <w:lang w:eastAsia="es-MX"/>
        </w:rPr>
        <w:t>el ejercicio periodístico goza de una protección especial</w:t>
      </w:r>
      <w:r>
        <w:rPr>
          <w:rFonts w:ascii="Arial" w:eastAsia="Times New Roman" w:hAnsi="Arial" w:cs="Arial"/>
          <w:color w:val="000000" w:themeColor="text1"/>
          <w:sz w:val="24"/>
          <w:szCs w:val="24"/>
          <w:lang w:eastAsia="es-MX"/>
        </w:rPr>
        <w:t>, de forma que, en principio, todas las expresiones y contenidos emitidos por periódicos y otros medios de comunicación están protegidos por el derecho a la libertad de expresión, al existir una presunción fuerte respecto a la licitud de su actividad</w:t>
      </w:r>
      <w:r>
        <w:rPr>
          <w:rFonts w:ascii="Arial" w:eastAsia="Times New Roman" w:hAnsi="Arial" w:cs="Arial"/>
          <w:color w:val="000000" w:themeColor="text1"/>
          <w:sz w:val="24"/>
          <w:szCs w:val="24"/>
          <w:vertAlign w:val="superscript"/>
          <w:lang w:eastAsia="es-MX"/>
        </w:rPr>
        <w:footnoteReference w:id="14"/>
      </w:r>
      <w:r w:rsidR="009B0217">
        <w:rPr>
          <w:rFonts w:ascii="Arial" w:eastAsia="Times New Roman" w:hAnsi="Arial" w:cs="Arial"/>
          <w:color w:val="000000" w:themeColor="text1"/>
          <w:sz w:val="24"/>
          <w:szCs w:val="24"/>
          <w:lang w:eastAsia="es-MX"/>
        </w:rPr>
        <w:t>.</w:t>
      </w:r>
    </w:p>
    <w:p w14:paraId="6255298E" w14:textId="77777777" w:rsidR="009B0217" w:rsidRDefault="009B0217" w:rsidP="009B0217">
      <w:pPr>
        <w:spacing w:after="0" w:line="360" w:lineRule="auto"/>
        <w:jc w:val="both"/>
        <w:rPr>
          <w:rFonts w:ascii="Arial" w:eastAsia="Times New Roman" w:hAnsi="Arial" w:cs="Arial"/>
          <w:color w:val="000000" w:themeColor="text1"/>
          <w:sz w:val="24"/>
          <w:szCs w:val="24"/>
          <w:lang w:eastAsia="es-MX"/>
        </w:rPr>
      </w:pPr>
    </w:p>
    <w:p w14:paraId="59239FEF" w14:textId="7828194E" w:rsidR="00C317AA" w:rsidRDefault="00C317AA" w:rsidP="009B0217">
      <w:pPr>
        <w:spacing w:after="0" w:line="36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En esa medida, </w:t>
      </w:r>
      <w:r w:rsidRPr="009B0217">
        <w:rPr>
          <w:rFonts w:ascii="Arial" w:eastAsia="Times New Roman" w:hAnsi="Arial" w:cs="Arial"/>
          <w:b/>
          <w:bCs/>
          <w:color w:val="000000" w:themeColor="text1"/>
          <w:sz w:val="24"/>
          <w:szCs w:val="24"/>
          <w:lang w:eastAsia="es-MX"/>
        </w:rPr>
        <w:t>se debe presumir que las publicaciones periodísticas son auténticas y libres, salvo prueba concluyente en contrario</w:t>
      </w:r>
      <w:r>
        <w:rPr>
          <w:rFonts w:ascii="Arial" w:eastAsia="Times New Roman" w:hAnsi="Arial" w:cs="Arial"/>
          <w:color w:val="000000" w:themeColor="text1"/>
          <w:sz w:val="24"/>
          <w:szCs w:val="24"/>
          <w:lang w:eastAsia="es-MX"/>
        </w:rPr>
        <w:t>, respecto de su autenticidad, originalidad, gratuidad e imparcialidad.</w:t>
      </w:r>
    </w:p>
    <w:p w14:paraId="355FB4AE" w14:textId="77777777" w:rsidR="009B0217" w:rsidRDefault="009B0217" w:rsidP="009B0217">
      <w:pPr>
        <w:spacing w:after="0" w:line="360" w:lineRule="auto"/>
        <w:jc w:val="both"/>
        <w:rPr>
          <w:rFonts w:ascii="Arial" w:eastAsia="Times New Roman" w:hAnsi="Arial" w:cs="Arial"/>
          <w:color w:val="000000" w:themeColor="text1"/>
          <w:sz w:val="24"/>
          <w:szCs w:val="24"/>
          <w:lang w:eastAsia="es-MX"/>
        </w:rPr>
      </w:pPr>
    </w:p>
    <w:p w14:paraId="46BB7EAC" w14:textId="20BA74DA" w:rsidR="00C317AA" w:rsidRDefault="00C317AA" w:rsidP="009B0217">
      <w:pPr>
        <w:tabs>
          <w:tab w:val="left" w:pos="2646"/>
        </w:tabs>
        <w:spacing w:after="0" w:line="360" w:lineRule="auto"/>
        <w:jc w:val="both"/>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Por su parte, la Primera Sala de la Suprema Corte de la Nación</w:t>
      </w:r>
      <w:r>
        <w:rPr>
          <w:rFonts w:ascii="Arial" w:eastAsiaTheme="minorHAnsi" w:hAnsi="Arial" w:cs="Arial"/>
          <w:color w:val="000000" w:themeColor="text1"/>
          <w:sz w:val="24"/>
          <w:szCs w:val="24"/>
          <w:shd w:val="clear" w:color="auto" w:fill="FFFFFF"/>
        </w:rPr>
        <w:t xml:space="preserve">, ha sostenido que </w:t>
      </w:r>
      <w:r>
        <w:rPr>
          <w:rFonts w:ascii="Arial" w:eastAsia="Times New Roman" w:hAnsi="Arial" w:cs="Arial"/>
          <w:bCs/>
          <w:color w:val="000000" w:themeColor="text1"/>
          <w:sz w:val="24"/>
          <w:szCs w:val="24"/>
          <w:lang w:val="es-ES" w:eastAsia="es-ES"/>
        </w:rPr>
        <w:t xml:space="preserve">los </w:t>
      </w:r>
      <w:r w:rsidRPr="005A57C3">
        <w:rPr>
          <w:rFonts w:ascii="Arial" w:eastAsia="Times New Roman" w:hAnsi="Arial" w:cs="Arial"/>
          <w:b/>
          <w:color w:val="000000" w:themeColor="text1"/>
          <w:sz w:val="24"/>
          <w:szCs w:val="24"/>
          <w:lang w:val="es-ES" w:eastAsia="es-ES"/>
        </w:rPr>
        <w:t>medios de comunicación están amparados por la libertad de expresión</w:t>
      </w:r>
      <w:r>
        <w:rPr>
          <w:rFonts w:ascii="Arial" w:eastAsia="Times New Roman" w:hAnsi="Arial" w:cs="Arial"/>
          <w:bCs/>
          <w:color w:val="000000" w:themeColor="text1"/>
          <w:sz w:val="24"/>
          <w:szCs w:val="24"/>
          <w:lang w:val="es-ES" w:eastAsia="es-ES"/>
        </w:rPr>
        <w:t xml:space="preserve"> los mensajes que se transmitan en un lenguaje irreverente, poco convencional u ofensivo, para generar un impacto en las y los interlocutores y detonar una deliberación pública</w:t>
      </w:r>
      <w:r>
        <w:rPr>
          <w:rFonts w:ascii="Arial" w:eastAsia="Times New Roman" w:hAnsi="Arial" w:cs="Arial"/>
          <w:bCs/>
          <w:color w:val="000000" w:themeColor="text1"/>
          <w:sz w:val="24"/>
          <w:szCs w:val="24"/>
          <w:vertAlign w:val="superscript"/>
          <w:lang w:val="es-ES" w:eastAsia="es-ES"/>
        </w:rPr>
        <w:footnoteReference w:id="15"/>
      </w:r>
      <w:r>
        <w:rPr>
          <w:rFonts w:ascii="Arial" w:eastAsia="Times New Roman" w:hAnsi="Arial" w:cs="Arial"/>
          <w:bCs/>
          <w:color w:val="000000" w:themeColor="text1"/>
          <w:sz w:val="24"/>
          <w:szCs w:val="24"/>
          <w:lang w:val="es-ES" w:eastAsia="es-ES"/>
        </w:rPr>
        <w:t>.</w:t>
      </w:r>
    </w:p>
    <w:p w14:paraId="2C2193AE" w14:textId="77777777" w:rsidR="005A57C3" w:rsidRDefault="005A57C3" w:rsidP="009B0217">
      <w:pPr>
        <w:tabs>
          <w:tab w:val="left" w:pos="2646"/>
        </w:tabs>
        <w:spacing w:after="0" w:line="360" w:lineRule="auto"/>
        <w:jc w:val="both"/>
        <w:rPr>
          <w:rFonts w:ascii="Arial" w:eastAsia="Times New Roman" w:hAnsi="Arial" w:cs="Arial"/>
          <w:bCs/>
          <w:color w:val="000000" w:themeColor="text1"/>
          <w:sz w:val="24"/>
          <w:szCs w:val="24"/>
          <w:lang w:val="es-ES" w:eastAsia="es-ES"/>
        </w:rPr>
      </w:pPr>
    </w:p>
    <w:p w14:paraId="21F76713" w14:textId="1F2B54CD" w:rsidR="00C317AA" w:rsidRDefault="00C317AA" w:rsidP="009B0217">
      <w:pPr>
        <w:spacing w:after="0" w:line="360" w:lineRule="auto"/>
        <w:jc w:val="both"/>
        <w:rPr>
          <w:rFonts w:ascii="Arial" w:eastAsiaTheme="minorHAnsi" w:hAnsi="Arial" w:cs="Arial"/>
          <w:color w:val="000000" w:themeColor="text1"/>
          <w:sz w:val="24"/>
          <w:szCs w:val="24"/>
          <w:shd w:val="clear" w:color="auto" w:fill="FFFFFF"/>
        </w:rPr>
      </w:pPr>
      <w:r>
        <w:rPr>
          <w:rFonts w:ascii="Arial" w:eastAsiaTheme="minorHAnsi" w:hAnsi="Arial" w:cs="Arial"/>
          <w:color w:val="000000" w:themeColor="text1"/>
          <w:sz w:val="24"/>
          <w:szCs w:val="24"/>
          <w:shd w:val="clear" w:color="auto" w:fill="FFFFFF"/>
        </w:rPr>
        <w:t>Asimismo, que la principal consecuencia del sistema de protección dual es la doctrina de la "real </w:t>
      </w:r>
      <w:r>
        <w:rPr>
          <w:rFonts w:ascii="Arial" w:eastAsiaTheme="minorHAnsi" w:hAnsi="Arial" w:cs="Arial"/>
          <w:color w:val="000000" w:themeColor="text1"/>
          <w:sz w:val="24"/>
          <w:szCs w:val="24"/>
        </w:rPr>
        <w:t>malicia</w:t>
      </w:r>
      <w:r>
        <w:rPr>
          <w:rFonts w:ascii="Arial" w:eastAsiaTheme="minorHAnsi" w:hAnsi="Arial" w:cs="Arial"/>
          <w:color w:val="000000" w:themeColor="text1"/>
          <w:sz w:val="24"/>
          <w:szCs w:val="24"/>
          <w:shd w:val="clear" w:color="auto" w:fill="FFFFFF"/>
        </w:rPr>
        <w:t>" o "</w:t>
      </w:r>
      <w:r>
        <w:rPr>
          <w:rFonts w:ascii="Arial" w:eastAsiaTheme="minorHAnsi" w:hAnsi="Arial" w:cs="Arial"/>
          <w:color w:val="000000" w:themeColor="text1"/>
          <w:sz w:val="24"/>
          <w:szCs w:val="24"/>
        </w:rPr>
        <w:t>malicia</w:t>
      </w:r>
      <w:r>
        <w:rPr>
          <w:rFonts w:ascii="Arial" w:eastAsiaTheme="minorHAnsi" w:hAnsi="Arial" w:cs="Arial"/>
          <w:color w:val="000000" w:themeColor="text1"/>
          <w:sz w:val="24"/>
          <w:szCs w:val="24"/>
          <w:shd w:val="clear" w:color="auto" w:fill="FFFFFF"/>
        </w:rPr>
        <w:t> </w:t>
      </w:r>
      <w:r>
        <w:rPr>
          <w:rFonts w:ascii="Arial" w:eastAsiaTheme="minorHAnsi" w:hAnsi="Arial" w:cs="Arial"/>
          <w:color w:val="000000" w:themeColor="text1"/>
          <w:sz w:val="24"/>
          <w:szCs w:val="24"/>
        </w:rPr>
        <w:t>efectiva</w:t>
      </w:r>
      <w:r>
        <w:rPr>
          <w:rFonts w:ascii="Arial" w:eastAsiaTheme="minorHAnsi" w:hAnsi="Arial" w:cs="Arial"/>
          <w:color w:val="000000" w:themeColor="text1"/>
          <w:sz w:val="24"/>
          <w:szCs w:val="24"/>
          <w:shd w:val="clear" w:color="auto" w:fill="FFFFFF"/>
        </w:rPr>
        <w:t xml:space="preserve">", conforme a la cual, la </w:t>
      </w:r>
      <w:r w:rsidRPr="005A57C3">
        <w:rPr>
          <w:rFonts w:ascii="Arial" w:eastAsiaTheme="minorHAnsi" w:hAnsi="Arial" w:cs="Arial"/>
          <w:b/>
          <w:bCs/>
          <w:color w:val="000000" w:themeColor="text1"/>
          <w:sz w:val="24"/>
          <w:szCs w:val="24"/>
          <w:shd w:val="clear" w:color="auto" w:fill="FFFFFF"/>
        </w:rPr>
        <w:t>imposición de sanciones</w:t>
      </w:r>
      <w:r>
        <w:rPr>
          <w:rFonts w:ascii="Arial" w:eastAsiaTheme="minorHAnsi" w:hAnsi="Arial" w:cs="Arial"/>
          <w:color w:val="000000" w:themeColor="text1"/>
          <w:sz w:val="24"/>
          <w:szCs w:val="24"/>
          <w:shd w:val="clear" w:color="auto" w:fill="FFFFFF"/>
        </w:rPr>
        <w:t xml:space="preserve"> civiles derivada de la emisión de opiniones, ideas o juicios, corresponde exclusivamente a aquellos </w:t>
      </w:r>
      <w:r w:rsidRPr="005A57C3">
        <w:rPr>
          <w:rFonts w:ascii="Arial" w:eastAsiaTheme="minorHAnsi" w:hAnsi="Arial" w:cs="Arial"/>
          <w:b/>
          <w:bCs/>
          <w:color w:val="000000" w:themeColor="text1"/>
          <w:sz w:val="24"/>
          <w:szCs w:val="24"/>
          <w:shd w:val="clear" w:color="auto" w:fill="FFFFFF"/>
        </w:rPr>
        <w:t xml:space="preserve">casos en que existe "información </w:t>
      </w:r>
      <w:r w:rsidRPr="005A57C3">
        <w:rPr>
          <w:rFonts w:ascii="Arial" w:eastAsiaTheme="minorHAnsi" w:hAnsi="Arial" w:cs="Arial"/>
          <w:b/>
          <w:bCs/>
          <w:color w:val="000000" w:themeColor="text1"/>
          <w:sz w:val="24"/>
          <w:szCs w:val="24"/>
          <w:shd w:val="clear" w:color="auto" w:fill="FFFFFF"/>
        </w:rPr>
        <w:lastRenderedPageBreak/>
        <w:t>falsa"</w:t>
      </w:r>
      <w:r>
        <w:rPr>
          <w:rFonts w:ascii="Arial" w:eastAsiaTheme="minorHAnsi" w:hAnsi="Arial" w:cs="Arial"/>
          <w:color w:val="000000" w:themeColor="text1"/>
          <w:sz w:val="24"/>
          <w:szCs w:val="24"/>
          <w:shd w:val="clear" w:color="auto" w:fill="FFFFFF"/>
        </w:rPr>
        <w:t xml:space="preserve"> (en el caso del derecho a la información) o que haya sido producida con "real </w:t>
      </w:r>
      <w:r>
        <w:rPr>
          <w:rFonts w:ascii="Arial" w:eastAsiaTheme="minorHAnsi" w:hAnsi="Arial" w:cs="Arial"/>
          <w:color w:val="000000" w:themeColor="text1"/>
          <w:sz w:val="24"/>
          <w:szCs w:val="24"/>
        </w:rPr>
        <w:t>malicia</w:t>
      </w:r>
      <w:r>
        <w:rPr>
          <w:rFonts w:ascii="Arial" w:eastAsiaTheme="minorHAnsi" w:hAnsi="Arial" w:cs="Arial"/>
          <w:color w:val="000000" w:themeColor="text1"/>
          <w:sz w:val="24"/>
          <w:szCs w:val="24"/>
          <w:shd w:val="clear" w:color="auto" w:fill="FFFFFF"/>
        </w:rPr>
        <w:t>" (aplicable tanto al derecho a la información como a la libertad de expresión), esto es, con la única intención de dañar.</w:t>
      </w:r>
    </w:p>
    <w:p w14:paraId="5C61071A" w14:textId="77777777" w:rsidR="005A57C3" w:rsidRDefault="005A57C3" w:rsidP="009B0217">
      <w:pPr>
        <w:spacing w:after="0" w:line="360" w:lineRule="auto"/>
        <w:jc w:val="both"/>
        <w:rPr>
          <w:rFonts w:ascii="Arial" w:eastAsiaTheme="minorHAnsi" w:hAnsi="Arial" w:cs="Arial"/>
          <w:color w:val="000000" w:themeColor="text1"/>
          <w:sz w:val="24"/>
          <w:szCs w:val="24"/>
          <w:shd w:val="clear" w:color="auto" w:fill="FFFFFF"/>
        </w:rPr>
      </w:pPr>
    </w:p>
    <w:p w14:paraId="2B3A0E88" w14:textId="115A46FE" w:rsidR="00C317AA" w:rsidRDefault="00C317AA" w:rsidP="009B0217">
      <w:pPr>
        <w:spacing w:after="0" w:line="360" w:lineRule="auto"/>
        <w:jc w:val="both"/>
        <w:rPr>
          <w:rFonts w:ascii="Arial" w:eastAsiaTheme="minorHAnsi" w:hAnsi="Arial" w:cs="Arial"/>
          <w:color w:val="000000" w:themeColor="text1"/>
          <w:sz w:val="24"/>
          <w:szCs w:val="24"/>
          <w:shd w:val="clear" w:color="auto" w:fill="FFFFFF"/>
        </w:rPr>
      </w:pPr>
      <w:r>
        <w:rPr>
          <w:rFonts w:ascii="Arial" w:eastAsiaTheme="minorHAnsi" w:hAnsi="Arial" w:cs="Arial"/>
          <w:color w:val="000000" w:themeColor="text1"/>
          <w:sz w:val="24"/>
          <w:szCs w:val="24"/>
          <w:shd w:val="clear" w:color="auto" w:fill="FFFFFF"/>
        </w:rPr>
        <w:t xml:space="preserve">Por lo que, con base en el </w:t>
      </w:r>
      <w:r w:rsidRPr="005A57C3">
        <w:rPr>
          <w:rFonts w:ascii="Arial" w:eastAsiaTheme="minorHAnsi" w:hAnsi="Arial" w:cs="Arial"/>
          <w:b/>
          <w:bCs/>
          <w:color w:val="000000" w:themeColor="text1"/>
          <w:sz w:val="24"/>
          <w:szCs w:val="24"/>
          <w:shd w:val="clear" w:color="auto" w:fill="FFFFFF"/>
        </w:rPr>
        <w:t>nivel de diligencia o negligencia del informador</w:t>
      </w:r>
      <w:r>
        <w:rPr>
          <w:rFonts w:ascii="Arial" w:eastAsiaTheme="minorHAnsi" w:hAnsi="Arial" w:cs="Arial"/>
          <w:color w:val="000000" w:themeColor="text1"/>
          <w:sz w:val="24"/>
          <w:szCs w:val="24"/>
          <w:shd w:val="clear" w:color="auto" w:fill="FFFFFF"/>
        </w:rPr>
        <w:t>, la doctrina de la "</w:t>
      </w:r>
      <w:r>
        <w:rPr>
          <w:rFonts w:ascii="Arial" w:eastAsiaTheme="minorHAnsi" w:hAnsi="Arial" w:cs="Arial"/>
          <w:color w:val="000000" w:themeColor="text1"/>
          <w:sz w:val="24"/>
          <w:szCs w:val="24"/>
        </w:rPr>
        <w:t>malicia</w:t>
      </w:r>
      <w:r>
        <w:rPr>
          <w:rFonts w:ascii="Arial" w:eastAsiaTheme="minorHAnsi" w:hAnsi="Arial" w:cs="Arial"/>
          <w:color w:val="000000" w:themeColor="text1"/>
          <w:sz w:val="24"/>
          <w:szCs w:val="24"/>
          <w:shd w:val="clear" w:color="auto" w:fill="FFFFFF"/>
        </w:rPr>
        <w:t> </w:t>
      </w:r>
      <w:r>
        <w:rPr>
          <w:rFonts w:ascii="Arial" w:eastAsiaTheme="minorHAnsi" w:hAnsi="Arial" w:cs="Arial"/>
          <w:color w:val="000000" w:themeColor="text1"/>
          <w:sz w:val="24"/>
          <w:szCs w:val="24"/>
        </w:rPr>
        <w:t>efectiva</w:t>
      </w:r>
      <w:r>
        <w:rPr>
          <w:rFonts w:ascii="Arial" w:eastAsiaTheme="minorHAnsi" w:hAnsi="Arial" w:cs="Arial"/>
          <w:color w:val="000000" w:themeColor="text1"/>
          <w:sz w:val="24"/>
          <w:szCs w:val="24"/>
          <w:shd w:val="clear" w:color="auto" w:fill="FFFFFF"/>
        </w:rPr>
        <w:t>" señala que la mera negligencia o descuido no es suficiente para actualizarla, pues para ello se requiere un grado mayor de negligencia, una negligencia inexcusable, o una "temeraria despreocupación", referida a un dolo eventual, lo que presupone la existencia de elementos objetivos que permiten acreditar que el autor, si bien no tenía conocimiento directo sobre la inexactitud de los datos aportados, era consciente de esa inexactitud por las circunstancias de hecho del caso concreto.</w:t>
      </w:r>
    </w:p>
    <w:p w14:paraId="4F6229E2" w14:textId="77777777" w:rsidR="005A57C3" w:rsidRDefault="005A57C3" w:rsidP="009B0217">
      <w:pPr>
        <w:spacing w:after="0" w:line="360" w:lineRule="auto"/>
        <w:jc w:val="both"/>
        <w:rPr>
          <w:rFonts w:ascii="Arial" w:eastAsiaTheme="minorHAnsi" w:hAnsi="Arial" w:cs="Arial"/>
          <w:color w:val="000000" w:themeColor="text1"/>
          <w:sz w:val="24"/>
          <w:szCs w:val="24"/>
          <w:shd w:val="clear" w:color="auto" w:fill="FFFFFF"/>
        </w:rPr>
      </w:pPr>
    </w:p>
    <w:p w14:paraId="6D4C4DF2" w14:textId="03ED9201" w:rsidR="00C317AA" w:rsidRDefault="00C317AA" w:rsidP="009B0217">
      <w:pPr>
        <w:spacing w:after="0" w:line="360" w:lineRule="auto"/>
        <w:jc w:val="both"/>
        <w:rPr>
          <w:rFonts w:ascii="Arial" w:eastAsiaTheme="minorHAnsi" w:hAnsi="Arial" w:cs="Arial"/>
          <w:color w:val="000000" w:themeColor="text1"/>
          <w:sz w:val="24"/>
          <w:szCs w:val="24"/>
          <w:shd w:val="clear" w:color="auto" w:fill="FFFFFF"/>
        </w:rPr>
      </w:pPr>
      <w:r>
        <w:rPr>
          <w:rFonts w:ascii="Arial" w:eastAsiaTheme="minorHAnsi" w:hAnsi="Arial" w:cs="Arial"/>
          <w:color w:val="000000" w:themeColor="text1"/>
          <w:sz w:val="24"/>
          <w:szCs w:val="24"/>
          <w:shd w:val="clear" w:color="auto" w:fill="FFFFFF"/>
        </w:rPr>
        <w:t>Además, disponía de los recursos que le permitían verificar, de manera inmediata y sin mayor esfuerzo, aquella inexactitud, y a pesar de ese estado de conciencia y de contar con los medios idóneos para corroborar la información, prescinde de ellos y decide exteriorizar los datos.</w:t>
      </w:r>
    </w:p>
    <w:p w14:paraId="4C06EE1B" w14:textId="77777777" w:rsidR="005A57C3" w:rsidRDefault="005A57C3" w:rsidP="009B0217">
      <w:pPr>
        <w:spacing w:after="0" w:line="360" w:lineRule="auto"/>
        <w:jc w:val="both"/>
        <w:rPr>
          <w:rFonts w:ascii="Arial" w:eastAsia="Times New Roman" w:hAnsi="Arial" w:cs="Arial"/>
          <w:bCs/>
          <w:color w:val="000000" w:themeColor="text1"/>
          <w:sz w:val="24"/>
          <w:szCs w:val="24"/>
          <w:lang w:val="es-ES" w:eastAsia="es-ES"/>
        </w:rPr>
      </w:pPr>
    </w:p>
    <w:p w14:paraId="23573540" w14:textId="1241F474" w:rsidR="00C317AA" w:rsidRDefault="00C317AA" w:rsidP="009B0217">
      <w:pPr>
        <w:tabs>
          <w:tab w:val="left" w:pos="2646"/>
        </w:tabs>
        <w:spacing w:after="0" w:line="360" w:lineRule="auto"/>
        <w:jc w:val="both"/>
        <w:rPr>
          <w:rFonts w:ascii="Arial" w:eastAsia="Times New Roman" w:hAnsi="Arial" w:cs="Arial"/>
          <w:bCs/>
          <w:color w:val="000000" w:themeColor="text1"/>
          <w:sz w:val="24"/>
          <w:szCs w:val="24"/>
          <w:lang w:val="es-ES" w:eastAsia="es-ES"/>
        </w:rPr>
      </w:pPr>
      <w:r>
        <w:rPr>
          <w:rFonts w:ascii="Arial" w:eastAsia="Times New Roman" w:hAnsi="Arial" w:cs="Arial"/>
          <w:bCs/>
          <w:color w:val="000000" w:themeColor="text1"/>
          <w:sz w:val="24"/>
          <w:szCs w:val="24"/>
          <w:lang w:val="es-ES" w:eastAsia="es-ES"/>
        </w:rPr>
        <w:t xml:space="preserve">En los mismos términos, ha establecido que un </w:t>
      </w:r>
      <w:r w:rsidRPr="005A57C3">
        <w:rPr>
          <w:rFonts w:ascii="Arial" w:eastAsia="Times New Roman" w:hAnsi="Arial" w:cs="Arial"/>
          <w:b/>
          <w:color w:val="000000" w:themeColor="text1"/>
          <w:sz w:val="24"/>
          <w:szCs w:val="24"/>
          <w:lang w:val="es-ES" w:eastAsia="es-ES"/>
        </w:rPr>
        <w:t>reportaje neutral</w:t>
      </w:r>
      <w:r>
        <w:rPr>
          <w:rFonts w:ascii="Arial" w:eastAsia="Times New Roman" w:hAnsi="Arial" w:cs="Arial"/>
          <w:bCs/>
          <w:color w:val="000000" w:themeColor="text1"/>
          <w:sz w:val="24"/>
          <w:szCs w:val="24"/>
          <w:lang w:val="es-ES" w:eastAsia="es-ES"/>
        </w:rPr>
        <w:t xml:space="preserve"> es una manifestación o expresión de información que el medio de comunicación realiza en el que se da cuenta de manera exacta e imparcial de declaraciones o afirmaciones de terceros cuyo contenido sea de interés público, debiéndoseles de eximir de responsabilidad por lo transcrito a pesar de que se haya demostrado que la información difundida es falsa o que se tuvo una temeraria despreocupación por la verdad y su verificación</w:t>
      </w:r>
      <w:r>
        <w:rPr>
          <w:rFonts w:ascii="Arial" w:eastAsia="Times New Roman" w:hAnsi="Arial" w:cs="Arial"/>
          <w:bCs/>
          <w:color w:val="000000" w:themeColor="text1"/>
          <w:sz w:val="24"/>
          <w:szCs w:val="24"/>
          <w:vertAlign w:val="superscript"/>
          <w:lang w:val="es-ES" w:eastAsia="es-ES"/>
        </w:rPr>
        <w:footnoteReference w:id="16"/>
      </w:r>
      <w:r w:rsidR="00546458">
        <w:rPr>
          <w:rFonts w:ascii="Arial" w:eastAsia="Times New Roman" w:hAnsi="Arial" w:cs="Arial"/>
          <w:bCs/>
          <w:color w:val="000000" w:themeColor="text1"/>
          <w:sz w:val="24"/>
          <w:szCs w:val="24"/>
          <w:lang w:val="es-ES" w:eastAsia="es-ES"/>
        </w:rPr>
        <w:t>.</w:t>
      </w:r>
      <w:r>
        <w:rPr>
          <w:rFonts w:ascii="Arial" w:eastAsia="Times New Roman" w:hAnsi="Arial" w:cs="Arial"/>
          <w:bCs/>
          <w:color w:val="000000" w:themeColor="text1"/>
          <w:sz w:val="24"/>
          <w:szCs w:val="24"/>
          <w:lang w:val="es-ES" w:eastAsia="es-ES"/>
        </w:rPr>
        <w:t xml:space="preserve"> </w:t>
      </w:r>
    </w:p>
    <w:p w14:paraId="518AD6B4" w14:textId="77777777" w:rsidR="005A57C3" w:rsidRDefault="005A57C3" w:rsidP="009B0217">
      <w:pPr>
        <w:tabs>
          <w:tab w:val="left" w:pos="2646"/>
        </w:tabs>
        <w:spacing w:after="0" w:line="360" w:lineRule="auto"/>
        <w:jc w:val="both"/>
        <w:rPr>
          <w:rFonts w:ascii="Arial" w:eastAsia="Times New Roman" w:hAnsi="Arial" w:cs="Arial"/>
          <w:b/>
          <w:bCs/>
          <w:color w:val="000000" w:themeColor="text1"/>
          <w:sz w:val="24"/>
          <w:szCs w:val="24"/>
          <w:lang w:val="es-ES" w:eastAsia="es-ES"/>
        </w:rPr>
      </w:pPr>
    </w:p>
    <w:p w14:paraId="63A2A74C" w14:textId="565B9294" w:rsidR="00C317AA" w:rsidRDefault="00C317AA" w:rsidP="009B0217">
      <w:pPr>
        <w:spacing w:after="0" w:line="360" w:lineRule="auto"/>
        <w:jc w:val="both"/>
        <w:rPr>
          <w:rFonts w:ascii="Arial" w:hAnsi="Arial" w:cs="Arial"/>
          <w:sz w:val="24"/>
          <w:szCs w:val="24"/>
          <w:lang w:val="es-ES" w:eastAsia="es-MX"/>
        </w:rPr>
      </w:pPr>
      <w:r>
        <w:rPr>
          <w:rFonts w:ascii="Arial" w:hAnsi="Arial" w:cs="Arial"/>
          <w:sz w:val="24"/>
          <w:szCs w:val="24"/>
          <w:lang w:eastAsia="es-MX"/>
        </w:rPr>
        <w:t xml:space="preserve">Asimismo, </w:t>
      </w:r>
      <w:r>
        <w:rPr>
          <w:rFonts w:ascii="Arial" w:hAnsi="Arial" w:cs="Arial"/>
          <w:sz w:val="24"/>
          <w:szCs w:val="24"/>
          <w:lang w:val="es-ES" w:eastAsia="es-MX"/>
        </w:rPr>
        <w:t xml:space="preserve">la Relatoría Especial para la Libertad de Expresión,  refiriéndose a lo resuelto por la Corte Interamericana de Derechos Humanos en el caso </w:t>
      </w:r>
      <w:r>
        <w:rPr>
          <w:rFonts w:ascii="Arial" w:hAnsi="Arial" w:cs="Arial"/>
          <w:i/>
          <w:iCs/>
          <w:sz w:val="24"/>
          <w:szCs w:val="24"/>
          <w:lang w:val="es-ES" w:eastAsia="es-MX"/>
        </w:rPr>
        <w:t>Herrera Ulloa Vs. Costa Rica</w:t>
      </w:r>
      <w:r>
        <w:rPr>
          <w:rFonts w:ascii="Arial" w:hAnsi="Arial" w:cs="Arial"/>
          <w:sz w:val="24"/>
          <w:szCs w:val="24"/>
          <w:lang w:val="es-ES" w:eastAsia="es-MX"/>
        </w:rPr>
        <w:t xml:space="preserve">, estableció que </w:t>
      </w:r>
      <w:r w:rsidRPr="005A57C3">
        <w:rPr>
          <w:rFonts w:ascii="Arial" w:hAnsi="Arial" w:cs="Arial"/>
          <w:b/>
          <w:bCs/>
          <w:sz w:val="24"/>
          <w:szCs w:val="24"/>
          <w:lang w:val="es-ES" w:eastAsia="es-MX"/>
        </w:rPr>
        <w:t>resulta relevante tener en cuenta el estándar de “reportaje neutral” o “reportaje fiel” en los casos en que se aleguen calumnias</w:t>
      </w:r>
      <w:r>
        <w:rPr>
          <w:rFonts w:ascii="Arial" w:hAnsi="Arial" w:cs="Arial"/>
          <w:sz w:val="24"/>
          <w:szCs w:val="24"/>
          <w:lang w:val="es-ES" w:eastAsia="es-MX"/>
        </w:rPr>
        <w:t xml:space="preserve">, según el cual, quien, al transmitir una noticia se limite a reproducir declaraciones o informaciones de terceros, siempre que cite la fuente, </w:t>
      </w:r>
      <w:r>
        <w:rPr>
          <w:rFonts w:ascii="Arial" w:hAnsi="Arial" w:cs="Arial"/>
          <w:sz w:val="24"/>
          <w:szCs w:val="24"/>
          <w:lang w:val="es-ES" w:eastAsia="es-MX"/>
        </w:rPr>
        <w:lastRenderedPageBreak/>
        <w:t>no podrá ser responsabilizado con motivo de la posible falta de veracidad de los hechos en los que se basaron dichos de terceros</w:t>
      </w:r>
      <w:r>
        <w:rPr>
          <w:rFonts w:ascii="Arial" w:hAnsi="Arial" w:cs="Arial"/>
          <w:sz w:val="24"/>
          <w:szCs w:val="24"/>
          <w:vertAlign w:val="superscript"/>
          <w:lang w:val="es-ES" w:eastAsia="es-MX"/>
        </w:rPr>
        <w:footnoteReference w:id="17"/>
      </w:r>
      <w:r>
        <w:rPr>
          <w:rFonts w:ascii="Arial" w:hAnsi="Arial" w:cs="Arial"/>
          <w:sz w:val="24"/>
          <w:szCs w:val="24"/>
          <w:lang w:val="es-ES" w:eastAsia="es-MX"/>
        </w:rPr>
        <w:t>.</w:t>
      </w:r>
    </w:p>
    <w:p w14:paraId="121313C8" w14:textId="77777777" w:rsidR="005A57C3" w:rsidRDefault="005A57C3" w:rsidP="009B0217">
      <w:pPr>
        <w:spacing w:after="0" w:line="360" w:lineRule="auto"/>
        <w:jc w:val="both"/>
        <w:rPr>
          <w:rFonts w:ascii="Arial" w:hAnsi="Arial" w:cs="Arial"/>
          <w:sz w:val="24"/>
          <w:szCs w:val="24"/>
          <w:lang w:val="es-ES" w:eastAsia="es-MX"/>
        </w:rPr>
      </w:pPr>
    </w:p>
    <w:p w14:paraId="71F900A6" w14:textId="00EA953C" w:rsidR="00C317AA" w:rsidRDefault="00C317AA" w:rsidP="009B0217">
      <w:pPr>
        <w:spacing w:after="0" w:line="360" w:lineRule="auto"/>
        <w:jc w:val="both"/>
        <w:rPr>
          <w:rFonts w:ascii="Arial" w:hAnsi="Arial" w:cs="Arial"/>
          <w:sz w:val="24"/>
          <w:szCs w:val="24"/>
        </w:rPr>
      </w:pPr>
      <w:r>
        <w:rPr>
          <w:rFonts w:ascii="Arial" w:hAnsi="Arial" w:cs="Arial"/>
          <w:sz w:val="24"/>
          <w:szCs w:val="24"/>
        </w:rPr>
        <w:t xml:space="preserve">Lo anterior, en forma alguna significa que </w:t>
      </w:r>
      <w:r w:rsidRPr="005A57C3">
        <w:rPr>
          <w:rFonts w:ascii="Arial" w:hAnsi="Arial" w:cs="Arial"/>
          <w:b/>
          <w:bCs/>
          <w:sz w:val="24"/>
          <w:szCs w:val="24"/>
        </w:rPr>
        <w:t>la libertad de expresión o el ejercicio de la función periodista no puedan ser sujetas a algún tipo de restricción</w:t>
      </w:r>
      <w:r>
        <w:rPr>
          <w:rFonts w:ascii="Arial" w:hAnsi="Arial" w:cs="Arial"/>
          <w:sz w:val="24"/>
          <w:szCs w:val="24"/>
        </w:rPr>
        <w:t xml:space="preserve">, pero cuando esto ocurra, deberán derivarse de disposiciones establecidas en ley las cuales deberán ser proporcionales y necesarias para la </w:t>
      </w:r>
      <w:r w:rsidRPr="005A57C3">
        <w:rPr>
          <w:rFonts w:ascii="Arial" w:hAnsi="Arial" w:cs="Arial"/>
          <w:b/>
          <w:bCs/>
          <w:sz w:val="24"/>
          <w:szCs w:val="24"/>
        </w:rPr>
        <w:t>salvaguarda de los derechos de terceros</w:t>
      </w:r>
      <w:r>
        <w:rPr>
          <w:rFonts w:ascii="Arial" w:hAnsi="Arial" w:cs="Arial"/>
          <w:sz w:val="24"/>
          <w:szCs w:val="24"/>
        </w:rPr>
        <w:t>, u otros bienes tutelados como la seguridad nacional, el orden y la moral públicas, según se desprende del primer párrafo del artículo 6 de la Constitución Federal, y 13 de la Convención Americana Sobre derechos Humanos.</w:t>
      </w:r>
    </w:p>
    <w:p w14:paraId="59B151BE" w14:textId="77777777" w:rsidR="007505CD" w:rsidRPr="00FE5485" w:rsidRDefault="007505CD" w:rsidP="007505CD">
      <w:pPr>
        <w:spacing w:after="0" w:line="240" w:lineRule="auto"/>
        <w:jc w:val="both"/>
        <w:rPr>
          <w:rFonts w:ascii="Arial" w:hAnsi="Arial" w:cs="Arial"/>
          <w:sz w:val="24"/>
          <w:szCs w:val="24"/>
        </w:rPr>
      </w:pPr>
    </w:p>
    <w:p w14:paraId="12B111B0" w14:textId="2FFD2E39" w:rsidR="005A57C3" w:rsidRPr="005A57C3" w:rsidRDefault="007505CD" w:rsidP="008F5277">
      <w:pPr>
        <w:pStyle w:val="Ttulo2"/>
        <w:spacing w:before="0" w:line="240" w:lineRule="auto"/>
        <w:contextualSpacing/>
        <w:jc w:val="both"/>
        <w:rPr>
          <w:rFonts w:ascii="Arial" w:hAnsi="Arial" w:cs="Arial"/>
          <w:b w:val="0"/>
          <w:bCs w:val="0"/>
          <w:sz w:val="24"/>
          <w:szCs w:val="24"/>
        </w:rPr>
      </w:pPr>
      <w:r w:rsidRPr="007505CD">
        <w:rPr>
          <w:rFonts w:ascii="Arial" w:hAnsi="Arial" w:cs="Arial"/>
          <w:bCs w:val="0"/>
          <w:color w:val="auto"/>
          <w:sz w:val="24"/>
          <w:szCs w:val="24"/>
        </w:rPr>
        <w:t>1.</w:t>
      </w:r>
      <w:r>
        <w:rPr>
          <w:rFonts w:ascii="Arial" w:hAnsi="Arial" w:cs="Arial"/>
          <w:bCs w:val="0"/>
          <w:color w:val="auto"/>
          <w:sz w:val="24"/>
          <w:szCs w:val="24"/>
        </w:rPr>
        <w:t>2.</w:t>
      </w:r>
      <w:r w:rsidRPr="007505CD">
        <w:rPr>
          <w:rFonts w:ascii="Arial" w:hAnsi="Arial" w:cs="Arial"/>
          <w:bCs w:val="0"/>
          <w:color w:val="auto"/>
          <w:sz w:val="24"/>
          <w:szCs w:val="24"/>
        </w:rPr>
        <w:t xml:space="preserve"> Marco </w:t>
      </w:r>
      <w:r w:rsidR="005A57C3" w:rsidRPr="007505CD">
        <w:rPr>
          <w:rFonts w:ascii="Arial" w:hAnsi="Arial" w:cs="Arial"/>
          <w:color w:val="auto"/>
          <w:sz w:val="24"/>
          <w:szCs w:val="24"/>
        </w:rPr>
        <w:t>sobre la violencia política de género por parte de la prensa</w:t>
      </w:r>
      <w:r w:rsidR="005A57C3" w:rsidRPr="007505CD">
        <w:rPr>
          <w:rFonts w:ascii="Arial" w:hAnsi="Arial" w:cs="Arial"/>
          <w:b w:val="0"/>
          <w:bCs w:val="0"/>
          <w:color w:val="auto"/>
          <w:sz w:val="24"/>
          <w:szCs w:val="24"/>
        </w:rPr>
        <w:t xml:space="preserve"> </w:t>
      </w:r>
    </w:p>
    <w:p w14:paraId="5D4ED62D" w14:textId="77777777" w:rsidR="005A57C3" w:rsidRDefault="005A57C3" w:rsidP="00324D89">
      <w:pPr>
        <w:spacing w:after="0" w:line="240" w:lineRule="auto"/>
        <w:jc w:val="both"/>
        <w:rPr>
          <w:rFonts w:ascii="Arial" w:hAnsi="Arial" w:cs="Arial"/>
          <w:sz w:val="24"/>
          <w:szCs w:val="24"/>
        </w:rPr>
      </w:pPr>
    </w:p>
    <w:p w14:paraId="789ACBAC" w14:textId="3CB3C182" w:rsidR="00C317AA" w:rsidRDefault="00C317AA" w:rsidP="009B0217">
      <w:pPr>
        <w:spacing w:after="0" w:line="360" w:lineRule="auto"/>
        <w:jc w:val="both"/>
        <w:rPr>
          <w:rFonts w:ascii="Arial" w:hAnsi="Arial" w:cs="Arial"/>
          <w:sz w:val="24"/>
          <w:szCs w:val="24"/>
        </w:rPr>
      </w:pPr>
      <w:r>
        <w:rPr>
          <w:rFonts w:ascii="Arial" w:hAnsi="Arial" w:cs="Arial"/>
          <w:sz w:val="24"/>
          <w:szCs w:val="24"/>
        </w:rPr>
        <w:t xml:space="preserve">En este contexto, podemos sostener que las leyes encaminadas a sancionar la violencia política contra las mujeres en razón de género, </w:t>
      </w:r>
      <w:r w:rsidRPr="005A57C3">
        <w:rPr>
          <w:rFonts w:ascii="Arial" w:hAnsi="Arial" w:cs="Arial"/>
          <w:b/>
          <w:bCs/>
          <w:sz w:val="24"/>
          <w:szCs w:val="24"/>
        </w:rPr>
        <w:t>válidamente pueden establecer restricciones a la actividad expresiva tanto de los particulares como de los medios de comunicación e incluso, ser fundamento para la imposición de una sanción</w:t>
      </w:r>
      <w:r>
        <w:rPr>
          <w:rFonts w:ascii="Arial" w:hAnsi="Arial" w:cs="Arial"/>
          <w:sz w:val="24"/>
          <w:szCs w:val="24"/>
        </w:rPr>
        <w:t>, esto, pues dichos ordenamientos buscan un fin constitucionalmente válido consistente en la protección de las mujeres en el ámbito político-electoral y establecer condiciones para que puedan gozar de forma libre y plena sus derechos.</w:t>
      </w:r>
    </w:p>
    <w:p w14:paraId="57137C68" w14:textId="77777777" w:rsidR="005A57C3" w:rsidRDefault="005A57C3" w:rsidP="009B0217">
      <w:pPr>
        <w:spacing w:after="0" w:line="360" w:lineRule="auto"/>
        <w:jc w:val="both"/>
        <w:rPr>
          <w:rFonts w:ascii="Arial" w:hAnsi="Arial" w:cs="Arial"/>
          <w:sz w:val="24"/>
          <w:szCs w:val="24"/>
        </w:rPr>
      </w:pPr>
    </w:p>
    <w:p w14:paraId="658490ED" w14:textId="66BD4828" w:rsidR="00C317AA" w:rsidRDefault="00C317AA" w:rsidP="009B0217">
      <w:pPr>
        <w:spacing w:after="0" w:line="360" w:lineRule="auto"/>
        <w:jc w:val="both"/>
        <w:rPr>
          <w:rFonts w:ascii="Arial" w:hAnsi="Arial" w:cs="Arial"/>
          <w:sz w:val="24"/>
          <w:szCs w:val="24"/>
        </w:rPr>
      </w:pPr>
      <w:r>
        <w:rPr>
          <w:rFonts w:ascii="Arial" w:hAnsi="Arial" w:cs="Arial"/>
          <w:sz w:val="24"/>
          <w:szCs w:val="24"/>
        </w:rPr>
        <w:t xml:space="preserve">En tal virtud, el órgano jurisdiccional que conozca de actos que se relacionen con la libertad de expresión a través de la labor periodística y la violencia política de género, debe ser analizado de forma estricta a efecto de determinar, si en el caso, </w:t>
      </w:r>
      <w:r w:rsidRPr="00324D89">
        <w:rPr>
          <w:rFonts w:ascii="Arial" w:hAnsi="Arial" w:cs="Arial"/>
          <w:b/>
          <w:bCs/>
          <w:sz w:val="24"/>
          <w:szCs w:val="24"/>
        </w:rPr>
        <w:t>la difusión de los hechos constatados se trata de una mera cuestión descriptiva, o bien, si se realiza un juicio de valor o se da una opinión</w:t>
      </w:r>
      <w:r>
        <w:rPr>
          <w:rFonts w:ascii="Arial" w:hAnsi="Arial" w:cs="Arial"/>
          <w:sz w:val="24"/>
          <w:szCs w:val="24"/>
        </w:rPr>
        <w:t>.</w:t>
      </w:r>
    </w:p>
    <w:p w14:paraId="70F3BE21" w14:textId="77777777" w:rsidR="005A57C3" w:rsidRDefault="005A57C3" w:rsidP="009B0217">
      <w:pPr>
        <w:spacing w:after="0" w:line="360" w:lineRule="auto"/>
        <w:jc w:val="both"/>
        <w:rPr>
          <w:rFonts w:ascii="Arial" w:hAnsi="Arial" w:cs="Arial"/>
          <w:sz w:val="24"/>
          <w:szCs w:val="24"/>
        </w:rPr>
      </w:pPr>
    </w:p>
    <w:p w14:paraId="29B8AF49" w14:textId="51D1F9EA" w:rsidR="00C317AA" w:rsidRDefault="00C317AA" w:rsidP="009B0217">
      <w:pPr>
        <w:spacing w:after="0" w:line="360" w:lineRule="auto"/>
        <w:jc w:val="both"/>
        <w:rPr>
          <w:rFonts w:ascii="Arial" w:hAnsi="Arial" w:cs="Arial"/>
          <w:sz w:val="24"/>
          <w:szCs w:val="24"/>
        </w:rPr>
      </w:pPr>
      <w:r>
        <w:rPr>
          <w:rFonts w:ascii="Arial" w:hAnsi="Arial" w:cs="Arial"/>
          <w:sz w:val="24"/>
          <w:szCs w:val="24"/>
        </w:rPr>
        <w:t xml:space="preserve">Esta distinción será necesaria, porque podría servir como base para establecer la existencia de alguna responsabilidad, pues, </w:t>
      </w:r>
      <w:r w:rsidRPr="00324D89">
        <w:rPr>
          <w:rFonts w:ascii="Arial" w:hAnsi="Arial" w:cs="Arial"/>
          <w:b/>
          <w:bCs/>
          <w:sz w:val="24"/>
          <w:szCs w:val="24"/>
        </w:rPr>
        <w:t>la labor descriptiva no podría por sí misma ser constitutiva de violencia política de género</w:t>
      </w:r>
      <w:r>
        <w:rPr>
          <w:rFonts w:ascii="Arial" w:hAnsi="Arial" w:cs="Arial"/>
          <w:sz w:val="24"/>
          <w:szCs w:val="24"/>
        </w:rPr>
        <w:t>, pues, únicamente consistiría en la reproducción o difusión de ideas y argumentos de un tercero, mientras que, si se trata de opiniones o juicios de valor, el autor podría ser directamente imputable por el contenido de la nota.</w:t>
      </w:r>
    </w:p>
    <w:p w14:paraId="7F6D5EA5" w14:textId="77777777" w:rsidR="005A57C3" w:rsidRDefault="005A57C3" w:rsidP="009B0217">
      <w:pPr>
        <w:spacing w:after="0" w:line="360" w:lineRule="auto"/>
        <w:jc w:val="both"/>
        <w:rPr>
          <w:rFonts w:ascii="Arial" w:hAnsi="Arial" w:cs="Arial"/>
          <w:sz w:val="24"/>
          <w:szCs w:val="24"/>
        </w:rPr>
      </w:pPr>
    </w:p>
    <w:p w14:paraId="2D295F88" w14:textId="05CEF0C8" w:rsidR="00C317AA" w:rsidRDefault="00C317AA" w:rsidP="009B0217">
      <w:pPr>
        <w:spacing w:after="0" w:line="360" w:lineRule="auto"/>
        <w:contextualSpacing/>
        <w:jc w:val="both"/>
        <w:rPr>
          <w:rFonts w:ascii="Arial" w:hAnsi="Arial" w:cs="Arial"/>
          <w:sz w:val="24"/>
          <w:szCs w:val="24"/>
        </w:rPr>
      </w:pPr>
      <w:r>
        <w:rPr>
          <w:rFonts w:ascii="Arial" w:hAnsi="Arial" w:cs="Arial"/>
          <w:sz w:val="24"/>
          <w:szCs w:val="24"/>
        </w:rPr>
        <w:t xml:space="preserve">Por tanto, </w:t>
      </w:r>
      <w:r w:rsidRPr="00324D89">
        <w:rPr>
          <w:rFonts w:ascii="Arial" w:hAnsi="Arial" w:cs="Arial"/>
          <w:b/>
          <w:bCs/>
          <w:sz w:val="24"/>
          <w:szCs w:val="24"/>
        </w:rPr>
        <w:t>la libertad de expresión en la prensa en materia política tiene un estándar reforzado de protección</w:t>
      </w:r>
      <w:r>
        <w:rPr>
          <w:rFonts w:ascii="Arial" w:hAnsi="Arial" w:cs="Arial"/>
          <w:sz w:val="24"/>
          <w:szCs w:val="24"/>
        </w:rPr>
        <w:t>, sin que se les pueda eximir por completo de responsabilidad en el deber de que en su ejercicio vulneren a través de mensajes estereotipados, el derecho del género femenino a una vida libre de violencia.</w:t>
      </w:r>
    </w:p>
    <w:p w14:paraId="2742C058" w14:textId="77777777" w:rsidR="00C317AA" w:rsidRDefault="00C317AA" w:rsidP="009B0217">
      <w:pPr>
        <w:spacing w:after="0" w:line="360" w:lineRule="auto"/>
        <w:contextualSpacing/>
        <w:jc w:val="both"/>
        <w:rPr>
          <w:rFonts w:ascii="Arial" w:hAnsi="Arial" w:cs="Arial"/>
          <w:sz w:val="24"/>
          <w:szCs w:val="24"/>
        </w:rPr>
      </w:pPr>
    </w:p>
    <w:p w14:paraId="3DEA47F2" w14:textId="0686217E" w:rsidR="00846D23" w:rsidRDefault="00EC257A" w:rsidP="00324D89">
      <w:pPr>
        <w:spacing w:after="0" w:line="360" w:lineRule="auto"/>
        <w:contextualSpacing/>
        <w:jc w:val="both"/>
        <w:rPr>
          <w:rFonts w:ascii="Arial" w:hAnsi="Arial" w:cs="Arial"/>
          <w:sz w:val="24"/>
          <w:szCs w:val="24"/>
        </w:rPr>
      </w:pPr>
      <w:r>
        <w:rPr>
          <w:rFonts w:ascii="Arial" w:hAnsi="Arial" w:cs="Arial"/>
          <w:sz w:val="24"/>
          <w:szCs w:val="24"/>
        </w:rPr>
        <w:t xml:space="preserve">En conclusión, si bien los medios de comunicación están amparados por la libertad de expresión, lo cierto es que </w:t>
      </w:r>
      <w:r w:rsidR="00E15074" w:rsidRPr="008F5277">
        <w:rPr>
          <w:rFonts w:ascii="Arial" w:hAnsi="Arial" w:cs="Arial"/>
          <w:sz w:val="24"/>
          <w:szCs w:val="24"/>
        </w:rPr>
        <w:t>debe</w:t>
      </w:r>
      <w:r w:rsidR="00B931C9" w:rsidRPr="008F5277">
        <w:rPr>
          <w:rFonts w:ascii="Arial" w:hAnsi="Arial" w:cs="Arial"/>
          <w:sz w:val="24"/>
          <w:szCs w:val="24"/>
        </w:rPr>
        <w:t>n</w:t>
      </w:r>
      <w:r w:rsidR="00E15074" w:rsidRPr="008F5277">
        <w:rPr>
          <w:rFonts w:ascii="Arial" w:hAnsi="Arial" w:cs="Arial"/>
          <w:sz w:val="24"/>
          <w:szCs w:val="24"/>
        </w:rPr>
        <w:t xml:space="preserve"> cu</w:t>
      </w:r>
      <w:r w:rsidR="00E15074">
        <w:rPr>
          <w:rFonts w:ascii="Arial" w:hAnsi="Arial" w:cs="Arial"/>
          <w:sz w:val="24"/>
          <w:szCs w:val="24"/>
        </w:rPr>
        <w:t>mplir con ciertos parámetros para salvaguardar los derechos de terceros u otros bienes tutelados, es decir, la libertad de expresión no protege la violencia política de género en contra de una mujer.</w:t>
      </w:r>
      <w:r>
        <w:rPr>
          <w:rFonts w:ascii="Arial" w:hAnsi="Arial" w:cs="Arial"/>
          <w:sz w:val="24"/>
          <w:szCs w:val="24"/>
        </w:rPr>
        <w:t xml:space="preserve"> </w:t>
      </w:r>
    </w:p>
    <w:p w14:paraId="6BF9FF10" w14:textId="77777777" w:rsidR="007505CD" w:rsidRPr="00FE5485" w:rsidRDefault="007505CD" w:rsidP="007505CD">
      <w:pPr>
        <w:spacing w:after="0" w:line="240" w:lineRule="auto"/>
        <w:jc w:val="both"/>
        <w:rPr>
          <w:rFonts w:ascii="Arial" w:hAnsi="Arial" w:cs="Arial"/>
          <w:sz w:val="24"/>
          <w:szCs w:val="24"/>
        </w:rPr>
      </w:pPr>
    </w:p>
    <w:p w14:paraId="74274447" w14:textId="2E8B4D6E" w:rsidR="00B41815" w:rsidRPr="007505CD" w:rsidRDefault="00D036E6" w:rsidP="008F5277">
      <w:pPr>
        <w:pStyle w:val="Ttulo2"/>
        <w:spacing w:before="0" w:line="240" w:lineRule="auto"/>
        <w:contextualSpacing/>
        <w:jc w:val="both"/>
        <w:rPr>
          <w:rFonts w:ascii="Arial" w:hAnsi="Arial" w:cs="Arial"/>
          <w:bCs w:val="0"/>
          <w:color w:val="auto"/>
          <w:sz w:val="24"/>
          <w:szCs w:val="24"/>
        </w:rPr>
      </w:pPr>
      <w:r>
        <w:rPr>
          <w:rFonts w:ascii="Arial" w:hAnsi="Arial" w:cs="Arial"/>
          <w:bCs w:val="0"/>
          <w:color w:val="auto"/>
          <w:sz w:val="24"/>
          <w:szCs w:val="24"/>
        </w:rPr>
        <w:t>1.</w:t>
      </w:r>
      <w:r w:rsidR="00510110" w:rsidRPr="007505CD">
        <w:rPr>
          <w:rFonts w:ascii="Arial" w:hAnsi="Arial" w:cs="Arial"/>
          <w:bCs w:val="0"/>
          <w:color w:val="auto"/>
          <w:sz w:val="24"/>
          <w:szCs w:val="24"/>
        </w:rPr>
        <w:t>3.</w:t>
      </w:r>
      <w:r w:rsidR="00B41815" w:rsidRPr="007505CD">
        <w:rPr>
          <w:rFonts w:ascii="Arial" w:hAnsi="Arial" w:cs="Arial"/>
          <w:bCs w:val="0"/>
          <w:color w:val="auto"/>
          <w:sz w:val="24"/>
          <w:szCs w:val="24"/>
        </w:rPr>
        <w:t xml:space="preserve"> </w:t>
      </w:r>
      <w:r w:rsidR="00501499">
        <w:rPr>
          <w:rFonts w:ascii="Arial" w:hAnsi="Arial" w:cs="Arial"/>
          <w:bCs w:val="0"/>
          <w:color w:val="auto"/>
          <w:sz w:val="24"/>
          <w:szCs w:val="24"/>
        </w:rPr>
        <w:t xml:space="preserve">Marco sobre </w:t>
      </w:r>
      <w:r w:rsidR="00501499" w:rsidRPr="00DF05A6">
        <w:rPr>
          <w:rFonts w:ascii="Arial" w:hAnsi="Arial" w:cs="Arial"/>
          <w:color w:val="auto"/>
          <w:sz w:val="24"/>
          <w:szCs w:val="24"/>
          <w:lang w:val="es-ES_tradnl"/>
        </w:rPr>
        <w:t>juzgar con perspectiva de género</w:t>
      </w:r>
    </w:p>
    <w:p w14:paraId="05764906" w14:textId="4E4A508C" w:rsidR="002F1D13" w:rsidRDefault="002F1D13" w:rsidP="00CB5D2B">
      <w:pPr>
        <w:spacing w:after="0" w:line="240" w:lineRule="auto"/>
        <w:contextualSpacing/>
        <w:jc w:val="both"/>
        <w:rPr>
          <w:rFonts w:ascii="Arial" w:hAnsi="Arial" w:cs="Arial"/>
          <w:bCs/>
          <w:sz w:val="24"/>
          <w:szCs w:val="24"/>
        </w:rPr>
      </w:pPr>
    </w:p>
    <w:p w14:paraId="3BCD966C" w14:textId="6AC4CE22" w:rsidR="00501499" w:rsidRPr="00DF05A6" w:rsidRDefault="00501499" w:rsidP="00501499">
      <w:pPr>
        <w:pStyle w:val="Prrafodelista"/>
        <w:spacing w:after="0" w:line="360" w:lineRule="auto"/>
        <w:ind w:left="0"/>
        <w:contextualSpacing w:val="0"/>
        <w:jc w:val="both"/>
        <w:rPr>
          <w:rFonts w:ascii="Arial" w:hAnsi="Arial" w:cs="Arial"/>
          <w:sz w:val="24"/>
          <w:szCs w:val="24"/>
          <w:lang w:val="es-ES_tradnl"/>
        </w:rPr>
      </w:pPr>
      <w:r w:rsidRPr="00DF05A6">
        <w:rPr>
          <w:rFonts w:ascii="Arial" w:hAnsi="Arial" w:cs="Arial"/>
          <w:sz w:val="24"/>
          <w:szCs w:val="24"/>
          <w:lang w:val="es-ES_tradnl"/>
        </w:rPr>
        <w:t xml:space="preserve">Para este </w:t>
      </w:r>
      <w:r w:rsidR="00B931C9">
        <w:rPr>
          <w:rFonts w:ascii="Arial" w:hAnsi="Arial" w:cs="Arial"/>
          <w:sz w:val="24"/>
          <w:szCs w:val="24"/>
          <w:lang w:val="es-ES_tradnl"/>
        </w:rPr>
        <w:t>T</w:t>
      </w:r>
      <w:r w:rsidRPr="00DF05A6">
        <w:rPr>
          <w:rFonts w:ascii="Arial" w:hAnsi="Arial" w:cs="Arial"/>
          <w:sz w:val="24"/>
          <w:szCs w:val="24"/>
          <w:lang w:val="es-ES_tradnl"/>
        </w:rPr>
        <w:t>ribunal, el juzgar con perspectiva de género conlleva el impartir justicia sobre la base del reconocimiento de la particular situación de desigualdad en la cual históricamente se han encontrado las mujeres -que no necesariamente está presente en cada caso- como consecuencia de la construcción que socioculturalmente se ha desarrollado en torno a la posición y al rol que debían asumir, como un corolario inevitable de su sexo.</w:t>
      </w:r>
    </w:p>
    <w:p w14:paraId="59108F64" w14:textId="77777777" w:rsidR="00501499" w:rsidRPr="00DF05A6" w:rsidRDefault="00501499" w:rsidP="00501499">
      <w:pPr>
        <w:pStyle w:val="Prrafodelista"/>
        <w:spacing w:after="0" w:line="360" w:lineRule="auto"/>
        <w:ind w:left="0"/>
        <w:contextualSpacing w:val="0"/>
        <w:jc w:val="both"/>
        <w:rPr>
          <w:rFonts w:ascii="Arial" w:hAnsi="Arial" w:cs="Arial"/>
          <w:b/>
          <w:bCs/>
          <w:sz w:val="24"/>
          <w:szCs w:val="24"/>
          <w:lang w:val="es-ES_tradnl"/>
        </w:rPr>
      </w:pPr>
    </w:p>
    <w:p w14:paraId="6B59D2AE"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r w:rsidRPr="00DF05A6">
        <w:rPr>
          <w:rFonts w:ascii="Arial" w:hAnsi="Arial" w:cs="Arial"/>
          <w:sz w:val="24"/>
          <w:szCs w:val="24"/>
        </w:rPr>
        <w:t>Al respecto, la Sala Superior ha sostenido que todo órgano jurisdiccional electoral debe impartir justicia con base en una perspectiva de género, para lo cual tiene que implementarse un método, aun cuando las partes no lo soliciten, a fin de verificar si existe una situación de violencia o vulnerabilidad que por cuestiones de género impida impartir justicia de manera completa e igualitaria</w:t>
      </w:r>
      <w:r w:rsidRPr="00DF05A6">
        <w:rPr>
          <w:rStyle w:val="Refdenotaalpie"/>
          <w:rFonts w:ascii="Arial" w:hAnsi="Arial" w:cs="Arial"/>
          <w:sz w:val="24"/>
          <w:szCs w:val="24"/>
        </w:rPr>
        <w:footnoteReference w:id="18"/>
      </w:r>
      <w:r w:rsidRPr="00DF05A6">
        <w:rPr>
          <w:rFonts w:ascii="Arial" w:hAnsi="Arial" w:cs="Arial"/>
          <w:sz w:val="24"/>
          <w:szCs w:val="24"/>
        </w:rPr>
        <w:t>.</w:t>
      </w:r>
    </w:p>
    <w:p w14:paraId="6FF457DE"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p>
    <w:p w14:paraId="0BDBC6D4" w14:textId="77777777" w:rsidR="00501499" w:rsidRPr="00DF05A6" w:rsidRDefault="00501499" w:rsidP="00501499">
      <w:pPr>
        <w:pStyle w:val="Prrafodelista"/>
        <w:spacing w:after="0" w:line="360" w:lineRule="auto"/>
        <w:ind w:left="0"/>
        <w:contextualSpacing w:val="0"/>
        <w:jc w:val="both"/>
        <w:rPr>
          <w:rFonts w:ascii="Arial" w:eastAsia="Arial Unicode MS" w:hAnsi="Arial" w:cs="Arial"/>
          <w:sz w:val="24"/>
          <w:szCs w:val="24"/>
          <w:lang w:val="es-ES" w:eastAsia="es-ES"/>
        </w:rPr>
      </w:pPr>
      <w:r w:rsidRPr="00DF05A6">
        <w:rPr>
          <w:rFonts w:ascii="Arial" w:eastAsia="Arial Unicode MS" w:hAnsi="Arial" w:cs="Arial"/>
          <w:sz w:val="24"/>
          <w:szCs w:val="24"/>
          <w:lang w:val="es-ES" w:eastAsia="es-ES"/>
        </w:rPr>
        <w:t>En ese sentido, ha sido criterio del máximo Tribunal de la materia que, quien ostenta el papel de juzgador debe tener en consideración, entre otros elementos, que en caso de que el material probatorio no sea suficiente para aclarar la situación de violencia, vulnerabilidad o discriminación por razones de género, deberá ordenar las pruebas necesarias para visibilizar dichas situaciones</w:t>
      </w:r>
      <w:r w:rsidRPr="00DF05A6">
        <w:rPr>
          <w:rFonts w:ascii="Arial" w:eastAsia="Arial Unicode MS" w:hAnsi="Arial" w:cs="Arial"/>
          <w:sz w:val="24"/>
          <w:szCs w:val="24"/>
          <w:vertAlign w:val="superscript"/>
          <w:lang w:val="es-ES" w:eastAsia="es-ES"/>
        </w:rPr>
        <w:footnoteReference w:id="19"/>
      </w:r>
      <w:r w:rsidRPr="00DF05A6">
        <w:rPr>
          <w:rFonts w:ascii="Arial" w:eastAsia="Arial Unicode MS" w:hAnsi="Arial" w:cs="Arial"/>
          <w:sz w:val="24"/>
          <w:szCs w:val="24"/>
          <w:lang w:val="es-ES" w:eastAsia="es-ES"/>
        </w:rPr>
        <w:t>.</w:t>
      </w:r>
    </w:p>
    <w:p w14:paraId="09676B24" w14:textId="77777777" w:rsidR="00501499" w:rsidRPr="00DF05A6" w:rsidRDefault="00501499" w:rsidP="00501499">
      <w:pPr>
        <w:pStyle w:val="Prrafodelista"/>
        <w:spacing w:after="0" w:line="360" w:lineRule="auto"/>
        <w:ind w:left="0"/>
        <w:contextualSpacing w:val="0"/>
        <w:jc w:val="both"/>
        <w:rPr>
          <w:rFonts w:ascii="Arial" w:eastAsia="Arial Unicode MS" w:hAnsi="Arial" w:cs="Arial"/>
          <w:sz w:val="24"/>
          <w:szCs w:val="24"/>
          <w:lang w:val="es-ES" w:eastAsia="es-ES"/>
        </w:rPr>
      </w:pPr>
    </w:p>
    <w:p w14:paraId="5F85F96D" w14:textId="473509EB" w:rsidR="00501499" w:rsidRPr="00DF05A6" w:rsidRDefault="00501499" w:rsidP="00501499">
      <w:pPr>
        <w:pStyle w:val="Prrafodelista"/>
        <w:spacing w:after="0" w:line="360" w:lineRule="auto"/>
        <w:ind w:left="0"/>
        <w:contextualSpacing w:val="0"/>
        <w:jc w:val="both"/>
        <w:rPr>
          <w:rFonts w:ascii="Arial" w:eastAsia="Arial Unicode MS" w:hAnsi="Arial" w:cs="Arial"/>
          <w:sz w:val="24"/>
          <w:szCs w:val="24"/>
          <w:lang w:val="es-ES" w:eastAsia="es-ES"/>
        </w:rPr>
      </w:pPr>
      <w:r w:rsidRPr="00DF05A6">
        <w:rPr>
          <w:rFonts w:ascii="Arial" w:eastAsiaTheme="minorHAnsi" w:hAnsi="Arial" w:cs="Arial"/>
          <w:sz w:val="24"/>
          <w:szCs w:val="24"/>
        </w:rPr>
        <w:t xml:space="preserve">Asimismo, la doctrina judicial establece que </w:t>
      </w:r>
      <w:r w:rsidRPr="008F5277">
        <w:rPr>
          <w:rFonts w:ascii="Arial" w:eastAsiaTheme="minorHAnsi" w:hAnsi="Arial" w:cs="Arial"/>
          <w:sz w:val="24"/>
          <w:szCs w:val="24"/>
        </w:rPr>
        <w:t>cuando se</w:t>
      </w:r>
      <w:r w:rsidRPr="008F5277">
        <w:rPr>
          <w:rFonts w:ascii="Arial" w:eastAsiaTheme="minorHAnsi" w:hAnsi="Arial" w:cs="Arial"/>
          <w:i/>
          <w:sz w:val="24"/>
          <w:szCs w:val="24"/>
        </w:rPr>
        <w:t xml:space="preserve"> </w:t>
      </w:r>
      <w:r w:rsidRPr="008F5277">
        <w:rPr>
          <w:rFonts w:ascii="Arial" w:eastAsiaTheme="minorHAnsi" w:hAnsi="Arial" w:cs="Arial"/>
          <w:sz w:val="24"/>
          <w:szCs w:val="24"/>
        </w:rPr>
        <w:t xml:space="preserve">alegue </w:t>
      </w:r>
      <w:r w:rsidR="00B931C9" w:rsidRPr="008F5277">
        <w:rPr>
          <w:rFonts w:ascii="Arial" w:eastAsiaTheme="minorHAnsi" w:hAnsi="Arial" w:cs="Arial"/>
          <w:bCs/>
          <w:sz w:val="24"/>
          <w:szCs w:val="24"/>
        </w:rPr>
        <w:t>violencia política de género</w:t>
      </w:r>
      <w:r w:rsidRPr="008F5277">
        <w:rPr>
          <w:rFonts w:ascii="Arial" w:eastAsiaTheme="minorHAnsi" w:hAnsi="Arial" w:cs="Arial"/>
          <w:sz w:val="24"/>
          <w:szCs w:val="24"/>
        </w:rPr>
        <w:t>, al tratarse de un problema de orden público, las autoridades electorales deben realizar un análisis de todos los hechos</w:t>
      </w:r>
      <w:r w:rsidRPr="00DF05A6">
        <w:rPr>
          <w:rFonts w:ascii="Arial" w:eastAsiaTheme="minorHAnsi" w:hAnsi="Arial" w:cs="Arial"/>
          <w:sz w:val="24"/>
          <w:szCs w:val="24"/>
        </w:rPr>
        <w:t xml:space="preserve"> y agravios expuestos, a fin de hacer efectivo el acceso a la justicia y el debido proceso</w:t>
      </w:r>
      <w:r w:rsidRPr="00DF05A6">
        <w:rPr>
          <w:rStyle w:val="Refdenotaalpie"/>
          <w:rFonts w:ascii="Arial" w:eastAsiaTheme="minorHAnsi" w:hAnsi="Arial" w:cs="Arial"/>
          <w:sz w:val="24"/>
          <w:szCs w:val="24"/>
        </w:rPr>
        <w:footnoteReference w:id="20"/>
      </w:r>
      <w:r w:rsidRPr="00DF05A6">
        <w:rPr>
          <w:rFonts w:ascii="Arial" w:eastAsiaTheme="minorHAnsi" w:hAnsi="Arial" w:cs="Arial"/>
          <w:sz w:val="24"/>
          <w:szCs w:val="24"/>
        </w:rPr>
        <w:t xml:space="preserve">. </w:t>
      </w:r>
    </w:p>
    <w:p w14:paraId="31BEB107"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p>
    <w:p w14:paraId="7B9A18A1" w14:textId="77777777" w:rsidR="00501499" w:rsidRPr="00DF05A6" w:rsidRDefault="00501499" w:rsidP="00501499">
      <w:pPr>
        <w:spacing w:after="0" w:line="360" w:lineRule="auto"/>
        <w:jc w:val="both"/>
        <w:rPr>
          <w:rFonts w:ascii="Arial" w:eastAsia="Arial Unicode MS" w:hAnsi="Arial" w:cs="Arial"/>
          <w:sz w:val="24"/>
          <w:szCs w:val="24"/>
          <w:lang w:eastAsia="es-ES"/>
        </w:rPr>
      </w:pPr>
      <w:r w:rsidRPr="00DF05A6">
        <w:rPr>
          <w:rFonts w:ascii="Arial" w:eastAsiaTheme="minorHAnsi" w:hAnsi="Arial" w:cs="Arial"/>
          <w:sz w:val="24"/>
          <w:szCs w:val="24"/>
          <w:lang w:val="es-ES"/>
        </w:rPr>
        <w:t>Así, la Sala Superior</w:t>
      </w:r>
      <w:r w:rsidRPr="00DF05A6">
        <w:rPr>
          <w:rFonts w:ascii="Arial" w:eastAsiaTheme="minorHAnsi" w:hAnsi="Arial" w:cs="Arial"/>
          <w:sz w:val="24"/>
          <w:szCs w:val="24"/>
          <w:vertAlign w:val="superscript"/>
          <w:lang w:val="es-ES"/>
        </w:rPr>
        <w:footnoteReference w:id="21"/>
      </w:r>
      <w:r w:rsidRPr="00DF05A6">
        <w:rPr>
          <w:rFonts w:ascii="Arial" w:eastAsiaTheme="minorHAnsi" w:hAnsi="Arial" w:cs="Arial"/>
          <w:sz w:val="24"/>
          <w:szCs w:val="24"/>
          <w:lang w:val="es-ES"/>
        </w:rPr>
        <w:t xml:space="preserve"> ha señalado que en este tipo de </w:t>
      </w:r>
      <w:r w:rsidRPr="00DF05A6">
        <w:rPr>
          <w:rFonts w:ascii="Arial" w:eastAsia="Arial Unicode MS" w:hAnsi="Arial" w:cs="Arial"/>
          <w:sz w:val="24"/>
          <w:szCs w:val="24"/>
          <w:lang w:eastAsia="es-ES"/>
        </w:rPr>
        <w:t>procedimientos</w:t>
      </w:r>
      <w:r w:rsidRPr="00DF05A6">
        <w:rPr>
          <w:rFonts w:ascii="Arial" w:eastAsiaTheme="minorHAnsi" w:hAnsi="Arial" w:cs="Arial"/>
          <w:sz w:val="24"/>
          <w:szCs w:val="24"/>
          <w:lang w:val="es-ES"/>
        </w:rPr>
        <w:t xml:space="preserve"> las autoridades deben tomar en cuenta, entre otras cuestiones, </w:t>
      </w:r>
      <w:r w:rsidRPr="00DF05A6">
        <w:rPr>
          <w:rFonts w:ascii="Arial" w:eastAsia="Arial Unicode MS" w:hAnsi="Arial" w:cs="Arial"/>
          <w:sz w:val="24"/>
          <w:szCs w:val="24"/>
          <w:lang w:eastAsia="es-ES"/>
        </w:rPr>
        <w:t xml:space="preserve">que se debe analizar si los hechos tuvieron lugar en un contexto de discriminación </w:t>
      </w:r>
      <w:proofErr w:type="gramStart"/>
      <w:r w:rsidRPr="00DF05A6">
        <w:rPr>
          <w:rFonts w:ascii="Arial" w:eastAsia="Arial Unicode MS" w:hAnsi="Arial" w:cs="Arial"/>
          <w:sz w:val="24"/>
          <w:szCs w:val="24"/>
          <w:lang w:eastAsia="es-ES"/>
        </w:rPr>
        <w:t>en razón de</w:t>
      </w:r>
      <w:proofErr w:type="gramEnd"/>
      <w:r w:rsidRPr="00DF05A6">
        <w:rPr>
          <w:rFonts w:ascii="Arial" w:eastAsia="Arial Unicode MS" w:hAnsi="Arial" w:cs="Arial"/>
          <w:sz w:val="24"/>
          <w:szCs w:val="24"/>
          <w:lang w:eastAsia="es-ES"/>
        </w:rPr>
        <w:t xml:space="preserve"> género, ya que ello repercute en el estándar de prueba para tener por demostrado el acto en cuestión. Es decir, en este tipo de asuntos, si bien las pruebas podrían reducirse al dicho de la víctima, resulta fundamental contar con todas las probanzas que puedan apoyar la verosimilitud del testimonio de la víctima.</w:t>
      </w:r>
    </w:p>
    <w:p w14:paraId="61AFD671" w14:textId="77777777" w:rsidR="00501499" w:rsidRPr="00DF05A6" w:rsidRDefault="00501499" w:rsidP="00501499">
      <w:pPr>
        <w:spacing w:after="0" w:line="360" w:lineRule="auto"/>
        <w:jc w:val="both"/>
        <w:rPr>
          <w:rFonts w:ascii="Arial" w:eastAsia="Arial Unicode MS" w:hAnsi="Arial" w:cs="Arial"/>
          <w:sz w:val="24"/>
          <w:szCs w:val="24"/>
          <w:lang w:eastAsia="es-ES"/>
        </w:rPr>
      </w:pPr>
    </w:p>
    <w:p w14:paraId="31C293EE" w14:textId="0B66257E" w:rsidR="00501499" w:rsidRPr="00DF05A6" w:rsidRDefault="00501499" w:rsidP="00501499">
      <w:pPr>
        <w:pStyle w:val="Prrafodelista"/>
        <w:spacing w:after="0" w:line="360" w:lineRule="auto"/>
        <w:ind w:left="0"/>
        <w:contextualSpacing w:val="0"/>
        <w:jc w:val="both"/>
        <w:rPr>
          <w:rFonts w:ascii="Arial" w:hAnsi="Arial" w:cs="Arial"/>
          <w:sz w:val="24"/>
          <w:szCs w:val="24"/>
        </w:rPr>
      </w:pPr>
      <w:r w:rsidRPr="00DF05A6">
        <w:rPr>
          <w:rFonts w:ascii="Arial" w:hAnsi="Arial" w:cs="Arial"/>
          <w:sz w:val="24"/>
          <w:szCs w:val="24"/>
        </w:rPr>
        <w:t xml:space="preserve">Por otro lado, este Tribunal Electoral ha </w:t>
      </w:r>
      <w:r w:rsidRPr="008F5277">
        <w:rPr>
          <w:rFonts w:ascii="Arial" w:hAnsi="Arial" w:cs="Arial"/>
          <w:sz w:val="24"/>
          <w:szCs w:val="24"/>
        </w:rPr>
        <w:t xml:space="preserve">razonado </w:t>
      </w:r>
      <w:r w:rsidR="00B931C9" w:rsidRPr="008F5277">
        <w:rPr>
          <w:rFonts w:ascii="Arial" w:hAnsi="Arial" w:cs="Arial"/>
          <w:sz w:val="24"/>
          <w:szCs w:val="24"/>
        </w:rPr>
        <w:t xml:space="preserve">que </w:t>
      </w:r>
      <w:r w:rsidRPr="008F5277">
        <w:rPr>
          <w:rFonts w:ascii="Arial" w:hAnsi="Arial" w:cs="Arial"/>
          <w:sz w:val="24"/>
          <w:szCs w:val="24"/>
        </w:rPr>
        <w:t>e</w:t>
      </w:r>
      <w:r w:rsidRPr="00DF05A6">
        <w:rPr>
          <w:rFonts w:ascii="Arial" w:hAnsi="Arial" w:cs="Arial"/>
          <w:sz w:val="24"/>
          <w:szCs w:val="24"/>
        </w:rPr>
        <w:t xml:space="preserve">xisten actos de violencia basada en el género, que tienen lugar en espacios privados donde ocasionalmente sólo se encuentran la víctima y su agresor, por ende, no pueden someterse a un estándar imposible de prueba, por lo que su comprobación debe </w:t>
      </w:r>
      <w:r w:rsidRPr="00DF05A6">
        <w:rPr>
          <w:rFonts w:ascii="Arial" w:hAnsi="Arial" w:cs="Arial"/>
          <w:sz w:val="24"/>
          <w:szCs w:val="24"/>
        </w:rPr>
        <w:lastRenderedPageBreak/>
        <w:t>tener como base principal el dicho de la víctima leído en el contexto del resto de los hechos que se manifiestan en el caso concreto</w:t>
      </w:r>
      <w:r w:rsidRPr="00DF05A6">
        <w:rPr>
          <w:rFonts w:ascii="Arial" w:hAnsi="Arial" w:cs="Arial"/>
          <w:sz w:val="24"/>
          <w:szCs w:val="24"/>
          <w:vertAlign w:val="superscript"/>
        </w:rPr>
        <w:footnoteReference w:id="22"/>
      </w:r>
      <w:r w:rsidRPr="00DF05A6">
        <w:rPr>
          <w:rFonts w:ascii="Arial" w:hAnsi="Arial" w:cs="Arial"/>
          <w:sz w:val="24"/>
          <w:szCs w:val="24"/>
        </w:rPr>
        <w:t>.</w:t>
      </w:r>
    </w:p>
    <w:p w14:paraId="10B1D400"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p>
    <w:p w14:paraId="111EC2DE"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r w:rsidRPr="00DF05A6">
        <w:rPr>
          <w:rFonts w:ascii="Arial" w:hAnsi="Arial" w:cs="Arial"/>
          <w:sz w:val="24"/>
          <w:szCs w:val="24"/>
        </w:rPr>
        <w:t xml:space="preserve">Es decir, durante la fase de instrucción del procedimiento sancionador, el dicho de la víctima cobra especial preponderancia pues ello permite agotar todas las líneas de investigación posibles que lleven al esclarecimiento de los hechos denunciados. Sin embargo, una vez concluida la investigación y a la luz de las pruebas que obren en el expediente, la valoración del testimonio de la víctima deberá llevarse a cabo en </w:t>
      </w:r>
      <w:proofErr w:type="spellStart"/>
      <w:r w:rsidRPr="00DF05A6">
        <w:rPr>
          <w:rFonts w:ascii="Arial" w:hAnsi="Arial" w:cs="Arial"/>
          <w:sz w:val="24"/>
          <w:szCs w:val="24"/>
        </w:rPr>
        <w:t>adminiculación</w:t>
      </w:r>
      <w:proofErr w:type="spellEnd"/>
      <w:r w:rsidRPr="00DF05A6">
        <w:rPr>
          <w:rFonts w:ascii="Arial" w:hAnsi="Arial" w:cs="Arial"/>
          <w:sz w:val="24"/>
          <w:szCs w:val="24"/>
        </w:rPr>
        <w:t xml:space="preserve"> con el resto de las probanzas. </w:t>
      </w:r>
    </w:p>
    <w:p w14:paraId="64268155" w14:textId="77777777" w:rsidR="00501499" w:rsidRPr="00DF05A6" w:rsidRDefault="00501499" w:rsidP="00501499">
      <w:pPr>
        <w:pStyle w:val="Prrafodelista"/>
        <w:spacing w:after="0" w:line="360" w:lineRule="auto"/>
        <w:ind w:left="0"/>
        <w:contextualSpacing w:val="0"/>
        <w:jc w:val="both"/>
        <w:rPr>
          <w:rFonts w:ascii="Arial" w:hAnsi="Arial" w:cs="Arial"/>
          <w:bCs/>
          <w:sz w:val="24"/>
          <w:szCs w:val="24"/>
        </w:rPr>
      </w:pPr>
    </w:p>
    <w:p w14:paraId="343C8D0B" w14:textId="77777777" w:rsidR="00501499" w:rsidRPr="00DF05A6" w:rsidRDefault="00501499" w:rsidP="00501499">
      <w:pPr>
        <w:pStyle w:val="Prrafodelista"/>
        <w:spacing w:after="0" w:line="360" w:lineRule="auto"/>
        <w:ind w:left="0"/>
        <w:contextualSpacing w:val="0"/>
        <w:jc w:val="both"/>
        <w:rPr>
          <w:rFonts w:ascii="Arial" w:hAnsi="Arial" w:cs="Arial"/>
          <w:bCs/>
          <w:sz w:val="24"/>
          <w:szCs w:val="24"/>
        </w:rPr>
      </w:pPr>
      <w:r w:rsidRPr="00DF05A6">
        <w:rPr>
          <w:rFonts w:ascii="Arial" w:hAnsi="Arial" w:cs="Arial"/>
          <w:sz w:val="24"/>
          <w:szCs w:val="24"/>
        </w:rPr>
        <w:t>Lo anterior es así, porque si bien durante la fase de investigación se privilegia llevar a cabo diligencias que cumplan con el estándar reforzado que este tipo de casos amerita, ello no puede traducirse en la inobservancia de los principios que garantizan la adecuada defensa y el debido proceso, tales como la presunción de inocencia, la inversión de la carga de la prueba, la igualdad procesal y el principio de contradicción</w:t>
      </w:r>
      <w:r w:rsidRPr="00DF05A6">
        <w:rPr>
          <w:rStyle w:val="Refdenotaalpie"/>
          <w:rFonts w:ascii="Arial" w:hAnsi="Arial" w:cs="Arial"/>
          <w:sz w:val="24"/>
          <w:szCs w:val="24"/>
        </w:rPr>
        <w:footnoteReference w:id="23"/>
      </w:r>
      <w:r w:rsidRPr="00DF05A6">
        <w:rPr>
          <w:rFonts w:ascii="Arial" w:hAnsi="Arial" w:cs="Arial"/>
          <w:bCs/>
          <w:sz w:val="24"/>
          <w:szCs w:val="24"/>
        </w:rPr>
        <w:t>.</w:t>
      </w:r>
    </w:p>
    <w:p w14:paraId="11FBBFCE" w14:textId="77777777" w:rsidR="00501499" w:rsidRPr="00DF05A6" w:rsidRDefault="00501499" w:rsidP="00501499">
      <w:pPr>
        <w:pStyle w:val="Prrafodelista"/>
        <w:spacing w:after="0" w:line="360" w:lineRule="auto"/>
        <w:ind w:left="0"/>
        <w:contextualSpacing w:val="0"/>
        <w:jc w:val="both"/>
        <w:rPr>
          <w:rFonts w:ascii="Arial" w:hAnsi="Arial" w:cs="Arial"/>
          <w:sz w:val="24"/>
          <w:szCs w:val="24"/>
        </w:rPr>
      </w:pPr>
      <w:r w:rsidRPr="00DF05A6">
        <w:rPr>
          <w:rFonts w:ascii="Arial" w:hAnsi="Arial" w:cs="Arial"/>
          <w:sz w:val="24"/>
          <w:szCs w:val="24"/>
        </w:rPr>
        <w:t xml:space="preserve"> </w:t>
      </w:r>
    </w:p>
    <w:p w14:paraId="32082642" w14:textId="44D5F0EA" w:rsidR="00D036E6" w:rsidRDefault="00501499" w:rsidP="00501499">
      <w:pPr>
        <w:pStyle w:val="Prrafodelista"/>
        <w:spacing w:after="0" w:line="360" w:lineRule="auto"/>
        <w:ind w:left="0"/>
        <w:contextualSpacing w:val="0"/>
        <w:jc w:val="both"/>
        <w:rPr>
          <w:rFonts w:ascii="Arial" w:hAnsi="Arial" w:cs="Arial"/>
          <w:sz w:val="24"/>
          <w:szCs w:val="24"/>
          <w:lang w:val="es-ES_tradnl"/>
        </w:rPr>
      </w:pPr>
      <w:r w:rsidRPr="00DF05A6">
        <w:rPr>
          <w:rFonts w:ascii="Arial" w:hAnsi="Arial" w:cs="Arial"/>
          <w:sz w:val="24"/>
          <w:szCs w:val="24"/>
        </w:rPr>
        <w:t>En este sentido, la Sala Superior ha establecido</w:t>
      </w:r>
      <w:r w:rsidRPr="00DF05A6">
        <w:rPr>
          <w:rStyle w:val="Refdenotaalpie"/>
          <w:rFonts w:ascii="Arial" w:hAnsi="Arial" w:cs="Arial"/>
          <w:sz w:val="24"/>
          <w:szCs w:val="24"/>
        </w:rPr>
        <w:footnoteReference w:id="24"/>
      </w:r>
      <w:r w:rsidRPr="00DF05A6">
        <w:rPr>
          <w:rFonts w:ascii="Arial" w:hAnsi="Arial" w:cs="Arial"/>
          <w:sz w:val="24"/>
          <w:szCs w:val="24"/>
        </w:rPr>
        <w:t xml:space="preserve"> </w:t>
      </w:r>
      <w:r w:rsidRPr="00DF05A6">
        <w:rPr>
          <w:rFonts w:ascii="Arial" w:hAnsi="Arial" w:cs="Arial"/>
          <w:sz w:val="24"/>
          <w:szCs w:val="24"/>
          <w:lang w:val="es-ES_tradnl"/>
        </w:rPr>
        <w:t xml:space="preserve">como parámetros para quien juzga en materia </w:t>
      </w:r>
      <w:r w:rsidRPr="008F5277">
        <w:rPr>
          <w:rFonts w:ascii="Arial" w:hAnsi="Arial" w:cs="Arial"/>
          <w:sz w:val="24"/>
          <w:szCs w:val="24"/>
          <w:lang w:val="es-ES_tradnl"/>
        </w:rPr>
        <w:t xml:space="preserve">de </w:t>
      </w:r>
      <w:r w:rsidR="00B931C9" w:rsidRPr="008F5277">
        <w:rPr>
          <w:rFonts w:ascii="Arial" w:hAnsi="Arial" w:cs="Arial"/>
          <w:sz w:val="24"/>
          <w:szCs w:val="24"/>
          <w:lang w:val="es-ES_tradnl"/>
        </w:rPr>
        <w:t>violencia política de género</w:t>
      </w:r>
      <w:r w:rsidRPr="008F5277">
        <w:rPr>
          <w:rFonts w:ascii="Arial" w:hAnsi="Arial" w:cs="Arial"/>
          <w:sz w:val="24"/>
          <w:szCs w:val="24"/>
          <w:lang w:val="es-ES_tradnl"/>
        </w:rPr>
        <w:t>,</w:t>
      </w:r>
      <w:r w:rsidRPr="00DF05A6">
        <w:rPr>
          <w:rFonts w:ascii="Arial" w:hAnsi="Arial" w:cs="Arial"/>
          <w:sz w:val="24"/>
          <w:szCs w:val="24"/>
          <w:lang w:val="es-ES_tradnl"/>
        </w:rPr>
        <w:t xml:space="preserve"> analizar si en el acto u omisión concurren los siguientes elementos: </w:t>
      </w:r>
      <w:r w:rsidRPr="00DF05A6">
        <w:rPr>
          <w:rFonts w:ascii="Arial" w:hAnsi="Arial" w:cs="Arial"/>
          <w:b/>
          <w:sz w:val="24"/>
          <w:szCs w:val="24"/>
          <w:lang w:val="es-ES_tradnl"/>
        </w:rPr>
        <w:t xml:space="preserve">i) </w:t>
      </w:r>
      <w:r w:rsidRPr="00DF05A6">
        <w:rPr>
          <w:rFonts w:ascii="Arial" w:hAnsi="Arial" w:cs="Arial"/>
          <w:sz w:val="24"/>
          <w:szCs w:val="24"/>
          <w:lang w:val="es-ES_tradnl"/>
        </w:rPr>
        <w:t xml:space="preserve">sucede en el marco del ejercicio de derechos político-electorales o bien en el ejercicio de un cargo público. </w:t>
      </w:r>
      <w:proofErr w:type="spellStart"/>
      <w:r w:rsidRPr="00DF05A6">
        <w:rPr>
          <w:rFonts w:ascii="Arial" w:hAnsi="Arial" w:cs="Arial"/>
          <w:b/>
          <w:sz w:val="24"/>
          <w:szCs w:val="24"/>
          <w:lang w:val="es-ES_tradnl"/>
        </w:rPr>
        <w:t>ii</w:t>
      </w:r>
      <w:proofErr w:type="spellEnd"/>
      <w:r w:rsidRPr="00DF05A6">
        <w:rPr>
          <w:rFonts w:ascii="Arial" w:hAnsi="Arial" w:cs="Arial"/>
          <w:b/>
          <w:sz w:val="24"/>
          <w:szCs w:val="24"/>
          <w:lang w:val="es-ES_tradnl"/>
        </w:rPr>
        <w:t xml:space="preserve">) </w:t>
      </w:r>
      <w:r w:rsidRPr="00DF05A6">
        <w:rPr>
          <w:rFonts w:ascii="Arial" w:hAnsi="Arial" w:cs="Arial"/>
          <w:sz w:val="24"/>
          <w:szCs w:val="24"/>
          <w:lang w:val="es-ES_tradnl"/>
        </w:rPr>
        <w:t xml:space="preserve">es perpetrado por el Estado o sus agentes, por superiores jerárquicos, colegas de trabajo, partidos políticos o representantes de estos; medios de comunicación y sus integrantes, un particular y/o un grupo de personas. </w:t>
      </w:r>
      <w:proofErr w:type="spellStart"/>
      <w:r w:rsidRPr="00DF05A6">
        <w:rPr>
          <w:rFonts w:ascii="Arial" w:hAnsi="Arial" w:cs="Arial"/>
          <w:b/>
          <w:sz w:val="24"/>
          <w:szCs w:val="24"/>
          <w:lang w:val="es-ES_tradnl"/>
        </w:rPr>
        <w:t>iii</w:t>
      </w:r>
      <w:proofErr w:type="spellEnd"/>
      <w:r w:rsidRPr="00DF05A6">
        <w:rPr>
          <w:rFonts w:ascii="Arial" w:hAnsi="Arial" w:cs="Arial"/>
          <w:b/>
          <w:sz w:val="24"/>
          <w:szCs w:val="24"/>
          <w:lang w:val="es-ES_tradnl"/>
        </w:rPr>
        <w:t xml:space="preserve">) </w:t>
      </w:r>
      <w:r w:rsidRPr="00DF05A6">
        <w:rPr>
          <w:rFonts w:ascii="Arial" w:hAnsi="Arial" w:cs="Arial"/>
          <w:sz w:val="24"/>
          <w:szCs w:val="24"/>
          <w:lang w:val="es-ES_tradnl"/>
        </w:rPr>
        <w:t xml:space="preserve">es simbólico, verbal, patrimonial, económico, físico, sexual y/o psicológico. </w:t>
      </w:r>
      <w:proofErr w:type="spellStart"/>
      <w:r w:rsidRPr="00DF05A6">
        <w:rPr>
          <w:rFonts w:ascii="Arial" w:hAnsi="Arial" w:cs="Arial"/>
          <w:b/>
          <w:sz w:val="24"/>
          <w:szCs w:val="24"/>
          <w:lang w:val="es-ES_tradnl"/>
        </w:rPr>
        <w:t>iv</w:t>
      </w:r>
      <w:proofErr w:type="spellEnd"/>
      <w:r w:rsidRPr="00DF05A6">
        <w:rPr>
          <w:rFonts w:ascii="Arial" w:hAnsi="Arial" w:cs="Arial"/>
          <w:b/>
          <w:sz w:val="24"/>
          <w:szCs w:val="24"/>
          <w:lang w:val="es-ES_tradnl"/>
        </w:rPr>
        <w:t xml:space="preserve">) </w:t>
      </w:r>
      <w:r w:rsidRPr="00DF05A6">
        <w:rPr>
          <w:rFonts w:ascii="Arial" w:hAnsi="Arial" w:cs="Arial"/>
          <w:sz w:val="24"/>
          <w:szCs w:val="24"/>
          <w:lang w:val="es-ES_tradnl"/>
        </w:rPr>
        <w:t xml:space="preserve">tiene por objeto o resultado menoscabar o anular el reconocimiento, goce y/o ejercicio de los derechos político-electorales de las mujeres. </w:t>
      </w:r>
      <w:r w:rsidRPr="00DF05A6">
        <w:rPr>
          <w:rFonts w:ascii="Arial" w:hAnsi="Arial" w:cs="Arial"/>
          <w:b/>
          <w:sz w:val="24"/>
          <w:szCs w:val="24"/>
          <w:lang w:val="es-ES_tradnl"/>
        </w:rPr>
        <w:t>v)</w:t>
      </w:r>
      <w:r w:rsidRPr="00DF05A6">
        <w:rPr>
          <w:rFonts w:ascii="Arial" w:hAnsi="Arial" w:cs="Arial"/>
          <w:sz w:val="24"/>
          <w:szCs w:val="24"/>
          <w:lang w:val="es-ES_tradnl"/>
        </w:rPr>
        <w:t xml:space="preserve"> se basa en elementos de género, es decir: 1) se dirige a una mujer por ser mujer, 2) tiene un impacto diferenciado en las mujeres, y 3) si afecta desproporcionadamente a las mujeres.</w:t>
      </w:r>
    </w:p>
    <w:p w14:paraId="69CD0A9F" w14:textId="49F6E1BF" w:rsidR="00D036E6" w:rsidRDefault="00D036E6" w:rsidP="00D036E6">
      <w:pPr>
        <w:spacing w:after="0" w:line="240" w:lineRule="auto"/>
        <w:jc w:val="both"/>
        <w:rPr>
          <w:rFonts w:ascii="Arial" w:hAnsi="Arial" w:cs="Arial"/>
          <w:sz w:val="24"/>
          <w:szCs w:val="24"/>
        </w:rPr>
      </w:pPr>
    </w:p>
    <w:p w14:paraId="1F3F4956" w14:textId="77777777" w:rsidR="009E5223" w:rsidRPr="00FE5485" w:rsidRDefault="009E5223" w:rsidP="00D036E6">
      <w:pPr>
        <w:spacing w:after="0" w:line="240" w:lineRule="auto"/>
        <w:jc w:val="both"/>
        <w:rPr>
          <w:rFonts w:ascii="Arial" w:hAnsi="Arial" w:cs="Arial"/>
          <w:sz w:val="24"/>
          <w:szCs w:val="24"/>
        </w:rPr>
      </w:pPr>
    </w:p>
    <w:p w14:paraId="7A1D567E" w14:textId="77777777" w:rsidR="00D036E6" w:rsidRPr="007505CD" w:rsidRDefault="00D036E6" w:rsidP="008F5277">
      <w:pPr>
        <w:pStyle w:val="Ttulo2"/>
        <w:spacing w:before="0" w:line="240" w:lineRule="auto"/>
        <w:contextualSpacing/>
        <w:jc w:val="both"/>
        <w:rPr>
          <w:rFonts w:ascii="Arial" w:hAnsi="Arial" w:cs="Arial"/>
          <w:bCs w:val="0"/>
          <w:color w:val="auto"/>
          <w:sz w:val="24"/>
          <w:szCs w:val="24"/>
        </w:rPr>
      </w:pPr>
      <w:r w:rsidRPr="007505CD">
        <w:rPr>
          <w:rFonts w:ascii="Arial" w:eastAsia="Arial" w:hAnsi="Arial" w:cs="Arial"/>
          <w:bCs w:val="0"/>
          <w:color w:val="auto"/>
          <w:sz w:val="24"/>
          <w:szCs w:val="24"/>
        </w:rPr>
        <w:lastRenderedPageBreak/>
        <w:t xml:space="preserve">2. Resolución impugnada y agravios concretamente revisados </w:t>
      </w:r>
    </w:p>
    <w:p w14:paraId="528C0CB8" w14:textId="77777777" w:rsidR="00D036E6" w:rsidRDefault="00D036E6" w:rsidP="00D036E6">
      <w:pPr>
        <w:spacing w:after="0" w:line="240" w:lineRule="auto"/>
        <w:jc w:val="both"/>
        <w:rPr>
          <w:rFonts w:ascii="Arial" w:eastAsia="Arial" w:hAnsi="Arial" w:cs="Arial"/>
          <w:b/>
          <w:sz w:val="24"/>
          <w:szCs w:val="24"/>
        </w:rPr>
      </w:pPr>
    </w:p>
    <w:p w14:paraId="61D0CCE1" w14:textId="1394E55A" w:rsidR="00D036E6" w:rsidRPr="00E308AA" w:rsidRDefault="00D036E6" w:rsidP="00D036E6">
      <w:pPr>
        <w:spacing w:after="0" w:line="360" w:lineRule="auto"/>
        <w:jc w:val="both"/>
        <w:rPr>
          <w:rFonts w:ascii="Arial" w:eastAsia="Arial" w:hAnsi="Arial" w:cs="Arial"/>
          <w:bCs/>
          <w:sz w:val="24"/>
          <w:szCs w:val="24"/>
        </w:rPr>
      </w:pPr>
      <w:r>
        <w:rPr>
          <w:rFonts w:ascii="Arial" w:eastAsia="Arial" w:hAnsi="Arial" w:cs="Arial"/>
          <w:bCs/>
          <w:sz w:val="24"/>
          <w:szCs w:val="24"/>
        </w:rPr>
        <w:t xml:space="preserve">La presente controversia tiene su origen en </w:t>
      </w:r>
      <w:r>
        <w:rPr>
          <w:rFonts w:ascii="Arial" w:eastAsia="Arial" w:hAnsi="Arial" w:cs="Arial"/>
          <w:b/>
          <w:sz w:val="24"/>
          <w:szCs w:val="24"/>
        </w:rPr>
        <w:t>la columna de opinión</w:t>
      </w:r>
      <w:r>
        <w:rPr>
          <w:rFonts w:ascii="Arial" w:eastAsia="Arial" w:hAnsi="Arial" w:cs="Arial"/>
          <w:bCs/>
          <w:sz w:val="24"/>
          <w:szCs w:val="24"/>
        </w:rPr>
        <w:t xml:space="preserve"> atribuida a los impugnantes, </w:t>
      </w:r>
      <w:r w:rsidRPr="00E308AA">
        <w:rPr>
          <w:rFonts w:ascii="Arial" w:eastAsia="Arial" w:hAnsi="Arial" w:cs="Arial"/>
          <w:bCs/>
          <w:sz w:val="24"/>
          <w:szCs w:val="24"/>
        </w:rPr>
        <w:t>que motiv</w:t>
      </w:r>
      <w:r>
        <w:rPr>
          <w:rFonts w:ascii="Arial" w:eastAsia="Arial" w:hAnsi="Arial" w:cs="Arial"/>
          <w:bCs/>
          <w:sz w:val="24"/>
          <w:szCs w:val="24"/>
        </w:rPr>
        <w:t>ó</w:t>
      </w:r>
      <w:r w:rsidRPr="00E308AA">
        <w:rPr>
          <w:rFonts w:ascii="Arial" w:eastAsia="Arial" w:hAnsi="Arial" w:cs="Arial"/>
          <w:bCs/>
          <w:sz w:val="24"/>
          <w:szCs w:val="24"/>
        </w:rPr>
        <w:t xml:space="preserve"> la denuncia </w:t>
      </w:r>
      <w:r>
        <w:rPr>
          <w:rFonts w:ascii="Arial" w:eastAsia="Arial" w:hAnsi="Arial" w:cs="Arial"/>
          <w:bCs/>
          <w:sz w:val="24"/>
          <w:szCs w:val="24"/>
        </w:rPr>
        <w:t>por la supuesta</w:t>
      </w:r>
      <w:r w:rsidRPr="00E308AA">
        <w:rPr>
          <w:rFonts w:ascii="Arial" w:eastAsia="Arial" w:hAnsi="Arial" w:cs="Arial"/>
          <w:bCs/>
          <w:sz w:val="24"/>
          <w:szCs w:val="24"/>
        </w:rPr>
        <w:t xml:space="preserve"> violencia política de género</w:t>
      </w:r>
      <w:r>
        <w:rPr>
          <w:rFonts w:ascii="Arial" w:eastAsia="Arial" w:hAnsi="Arial" w:cs="Arial"/>
          <w:bCs/>
          <w:sz w:val="24"/>
          <w:szCs w:val="24"/>
        </w:rPr>
        <w:t xml:space="preserve">, por las frases expresadas, las cuales </w:t>
      </w:r>
      <w:r w:rsidRPr="00E308AA">
        <w:rPr>
          <w:rFonts w:ascii="Arial" w:eastAsia="Arial" w:hAnsi="Arial" w:cs="Arial"/>
          <w:bCs/>
          <w:sz w:val="24"/>
          <w:szCs w:val="24"/>
        </w:rPr>
        <w:t>dicen lo siguiente:</w:t>
      </w:r>
    </w:p>
    <w:p w14:paraId="2250AC02" w14:textId="77777777" w:rsidR="00D036E6" w:rsidRPr="00E308AA" w:rsidRDefault="00D036E6" w:rsidP="00D036E6">
      <w:pPr>
        <w:spacing w:after="0" w:line="360" w:lineRule="auto"/>
        <w:jc w:val="both"/>
        <w:rPr>
          <w:rFonts w:ascii="Arial" w:eastAsia="Arial" w:hAnsi="Arial" w:cs="Arial"/>
          <w:bCs/>
          <w:sz w:val="24"/>
          <w:szCs w:val="24"/>
        </w:rPr>
      </w:pPr>
    </w:p>
    <w:tbl>
      <w:tblPr>
        <w:tblStyle w:val="Tablaconcuadrcula"/>
        <w:tblW w:w="0" w:type="auto"/>
        <w:tblLook w:val="04A0" w:firstRow="1" w:lastRow="0" w:firstColumn="1" w:lastColumn="0" w:noHBand="0" w:noVBand="1"/>
      </w:tblPr>
      <w:tblGrid>
        <w:gridCol w:w="8263"/>
      </w:tblGrid>
      <w:tr w:rsidR="00D036E6" w14:paraId="30F86A60" w14:textId="77777777" w:rsidTr="005B7577">
        <w:tc>
          <w:tcPr>
            <w:tcW w:w="8263" w:type="dxa"/>
          </w:tcPr>
          <w:p w14:paraId="0BE37B28" w14:textId="77777777" w:rsidR="00D036E6" w:rsidRPr="00E308AA" w:rsidRDefault="00D036E6" w:rsidP="005B7577">
            <w:pPr>
              <w:spacing w:after="0" w:line="360" w:lineRule="auto"/>
              <w:jc w:val="center"/>
              <w:rPr>
                <w:rFonts w:ascii="Arial" w:hAnsi="Arial" w:cs="Arial"/>
                <w:b/>
                <w:bCs/>
                <w:sz w:val="18"/>
                <w:szCs w:val="18"/>
              </w:rPr>
            </w:pPr>
            <w:r w:rsidRPr="00E308AA">
              <w:rPr>
                <w:rFonts w:ascii="Arial" w:hAnsi="Arial" w:cs="Arial"/>
                <w:b/>
                <w:bCs/>
                <w:sz w:val="18"/>
                <w:szCs w:val="18"/>
              </w:rPr>
              <w:t>Columna de opinión publicada el 11 de noviembre de 2020</w:t>
            </w:r>
          </w:p>
        </w:tc>
      </w:tr>
      <w:tr w:rsidR="00D036E6" w14:paraId="6B56E5C6" w14:textId="77777777" w:rsidTr="005B7577">
        <w:tc>
          <w:tcPr>
            <w:tcW w:w="8263" w:type="dxa"/>
          </w:tcPr>
          <w:p w14:paraId="4515AB3C" w14:textId="77777777" w:rsidR="00D036E6" w:rsidRPr="00E308AA" w:rsidRDefault="00D036E6" w:rsidP="005B7577">
            <w:pPr>
              <w:spacing w:after="0" w:line="360" w:lineRule="auto"/>
              <w:jc w:val="center"/>
              <w:rPr>
                <w:rFonts w:ascii="Arial" w:hAnsi="Arial" w:cs="Arial"/>
                <w:b/>
                <w:bCs/>
                <w:sz w:val="18"/>
                <w:szCs w:val="18"/>
              </w:rPr>
            </w:pPr>
            <w:r w:rsidRPr="00E308AA">
              <w:rPr>
                <w:rFonts w:ascii="Arial" w:hAnsi="Arial" w:cs="Arial"/>
                <w:b/>
                <w:bCs/>
                <w:sz w:val="18"/>
                <w:szCs w:val="18"/>
              </w:rPr>
              <w:t>Texto de la publicación</w:t>
            </w:r>
          </w:p>
        </w:tc>
      </w:tr>
      <w:tr w:rsidR="00D036E6" w14:paraId="5B17256F" w14:textId="77777777" w:rsidTr="005B7577">
        <w:trPr>
          <w:trHeight w:val="7842"/>
        </w:trPr>
        <w:tc>
          <w:tcPr>
            <w:tcW w:w="8263" w:type="dxa"/>
          </w:tcPr>
          <w:p w14:paraId="7FB9D9FB" w14:textId="5E882616" w:rsidR="00D036E6" w:rsidRPr="000414A7" w:rsidRDefault="00D036E6" w:rsidP="005B7577">
            <w:pPr>
              <w:spacing w:before="120" w:after="0" w:line="240" w:lineRule="auto"/>
              <w:jc w:val="both"/>
              <w:rPr>
                <w:rFonts w:ascii="Arial" w:hAnsi="Arial" w:cs="Arial"/>
                <w:i/>
                <w:iCs/>
                <w:sz w:val="16"/>
                <w:szCs w:val="16"/>
              </w:rPr>
            </w:pPr>
            <w:r w:rsidRPr="000414A7">
              <w:rPr>
                <w:rFonts w:ascii="Arial" w:hAnsi="Arial" w:cs="Arial"/>
                <w:i/>
                <w:iCs/>
                <w:sz w:val="16"/>
                <w:szCs w:val="16"/>
              </w:rPr>
              <w:t xml:space="preserve">"El PAN soltó una encuesta realizada por encargo sobre la popularidad de sus precandidatos a las alcaldías. Quisieron medir a su gente y en León el </w:t>
            </w:r>
            <w:r w:rsidRPr="00E308AA">
              <w:rPr>
                <w:rFonts w:ascii="Arial" w:hAnsi="Arial" w:cs="Arial"/>
                <w:b/>
                <w:bCs/>
                <w:i/>
                <w:iCs/>
                <w:sz w:val="16"/>
                <w:szCs w:val="16"/>
              </w:rPr>
              <w:t>"imbatible"</w:t>
            </w:r>
            <w:r w:rsidRPr="000414A7">
              <w:rPr>
                <w:rFonts w:ascii="Arial" w:hAnsi="Arial" w:cs="Arial"/>
                <w:i/>
                <w:iCs/>
                <w:sz w:val="16"/>
                <w:szCs w:val="16"/>
              </w:rPr>
              <w:t xml:space="preserve"> seria Luis Ernesto Ayala, </w:t>
            </w:r>
            <w:proofErr w:type="gramStart"/>
            <w:r w:rsidRPr="000414A7">
              <w:rPr>
                <w:rFonts w:ascii="Arial" w:hAnsi="Arial" w:cs="Arial"/>
                <w:i/>
                <w:iCs/>
                <w:sz w:val="16"/>
                <w:szCs w:val="16"/>
              </w:rPr>
              <w:t>ex</w:t>
            </w:r>
            <w:r>
              <w:rPr>
                <w:rFonts w:ascii="Arial" w:hAnsi="Arial" w:cs="Arial"/>
                <w:i/>
                <w:iCs/>
                <w:sz w:val="16"/>
                <w:szCs w:val="16"/>
              </w:rPr>
              <w:t xml:space="preserve"> </w:t>
            </w:r>
            <w:r w:rsidRPr="000414A7">
              <w:rPr>
                <w:rFonts w:ascii="Arial" w:hAnsi="Arial" w:cs="Arial"/>
                <w:i/>
                <w:iCs/>
                <w:sz w:val="16"/>
                <w:szCs w:val="16"/>
              </w:rPr>
              <w:t>alcalde</w:t>
            </w:r>
            <w:proofErr w:type="gramEnd"/>
            <w:r w:rsidRPr="000414A7">
              <w:rPr>
                <w:rFonts w:ascii="Arial" w:hAnsi="Arial" w:cs="Arial"/>
                <w:i/>
                <w:iCs/>
                <w:sz w:val="16"/>
                <w:szCs w:val="16"/>
              </w:rPr>
              <w:t xml:space="preserve"> y actual secretario de Gobierno del Estado. Por su experiencia y carácter representa la mejor </w:t>
            </w:r>
            <w:r w:rsidRPr="008F5277">
              <w:rPr>
                <w:rFonts w:ascii="Arial" w:hAnsi="Arial" w:cs="Arial"/>
                <w:i/>
                <w:iCs/>
                <w:sz w:val="16"/>
                <w:szCs w:val="16"/>
              </w:rPr>
              <w:t>opción</w:t>
            </w:r>
            <w:r w:rsidR="00B931C9" w:rsidRPr="008F5277">
              <w:rPr>
                <w:rFonts w:ascii="Arial" w:hAnsi="Arial" w:cs="Arial"/>
                <w:i/>
                <w:iCs/>
                <w:sz w:val="16"/>
                <w:szCs w:val="16"/>
              </w:rPr>
              <w:t>.</w:t>
            </w:r>
          </w:p>
          <w:p w14:paraId="17EC7888" w14:textId="77777777" w:rsidR="00D036E6" w:rsidRDefault="00D036E6" w:rsidP="005B7577">
            <w:pPr>
              <w:spacing w:before="120" w:after="0" w:line="240" w:lineRule="auto"/>
              <w:jc w:val="both"/>
              <w:rPr>
                <w:rFonts w:ascii="Arial" w:hAnsi="Arial" w:cs="Arial"/>
                <w:i/>
                <w:iCs/>
                <w:sz w:val="16"/>
                <w:szCs w:val="16"/>
              </w:rPr>
            </w:pPr>
            <w:r w:rsidRPr="000414A7">
              <w:rPr>
                <w:rFonts w:ascii="Arial" w:hAnsi="Arial" w:cs="Arial"/>
                <w:i/>
                <w:iCs/>
                <w:sz w:val="16"/>
                <w:szCs w:val="16"/>
              </w:rPr>
              <w:t xml:space="preserve">La gente, cansada del incremento en la criminalidad, </w:t>
            </w:r>
            <w:r w:rsidRPr="00E308AA">
              <w:rPr>
                <w:rFonts w:ascii="Arial" w:hAnsi="Arial" w:cs="Arial"/>
                <w:b/>
                <w:bCs/>
                <w:i/>
                <w:iCs/>
                <w:sz w:val="16"/>
                <w:szCs w:val="16"/>
              </w:rPr>
              <w:t>quiere a alguien con agallas suficientes para enfrentar la ola de inseguridad que afecta a León</w:t>
            </w:r>
            <w:r w:rsidRPr="000414A7">
              <w:rPr>
                <w:rFonts w:ascii="Arial" w:hAnsi="Arial" w:cs="Arial"/>
                <w:i/>
                <w:iCs/>
                <w:sz w:val="16"/>
                <w:szCs w:val="16"/>
              </w:rPr>
              <w:t>: pide a gritos una solución al problema que crece cada año. La amenaza es seria</w:t>
            </w:r>
            <w:r>
              <w:rPr>
                <w:rFonts w:ascii="Arial" w:hAnsi="Arial" w:cs="Arial"/>
                <w:i/>
                <w:iCs/>
                <w:sz w:val="16"/>
                <w:szCs w:val="16"/>
              </w:rPr>
              <w:t>.</w:t>
            </w:r>
            <w:r w:rsidRPr="000414A7">
              <w:rPr>
                <w:rFonts w:ascii="Arial" w:hAnsi="Arial" w:cs="Arial"/>
                <w:i/>
                <w:iCs/>
                <w:sz w:val="16"/>
                <w:szCs w:val="16"/>
              </w:rPr>
              <w:t xml:space="preserve"> Tenemos una tercera parte del número recomendado de policías para 17 millones de habitantes. Ni siquiera llegamos a un policía por cada mil y los egresados de la academia son insuficientes para completar siquiera la mitad de lo necesario, unos 3 mil policías</w:t>
            </w:r>
            <w:r>
              <w:rPr>
                <w:rFonts w:ascii="Arial" w:hAnsi="Arial" w:cs="Arial"/>
                <w:i/>
                <w:iCs/>
                <w:sz w:val="16"/>
                <w:szCs w:val="16"/>
              </w:rPr>
              <w:t>.</w:t>
            </w:r>
          </w:p>
          <w:p w14:paraId="65D8C71B" w14:textId="77777777" w:rsidR="00D036E6" w:rsidRPr="0037179E"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 xml:space="preserve">Lo que sucedió en Celaya en los dos últimos años fue la tragedia de seguridad publica más grave de nuestra historia. Acción Nacional envió a Elvira Paniagua como candidata y ganó en 2018. Pronto los celayenses se dieron cuenta de la falta de preparación de la alcaldesa para enfrentar los problemas. Una policía infiltrada; dos cárteles enfrentados y una sangrienta búsqueda de los líderes del Cártel de Santa Rosa de Lima descompusieron todo. </w:t>
            </w:r>
            <w:r w:rsidRPr="00E308AA">
              <w:rPr>
                <w:rFonts w:ascii="Arial" w:hAnsi="Arial" w:cs="Arial"/>
                <w:b/>
                <w:bCs/>
                <w:i/>
                <w:iCs/>
                <w:sz w:val="16"/>
                <w:szCs w:val="16"/>
              </w:rPr>
              <w:t>Lo único que pudo hacer Elvira fue esconderse en la presidencia Municipal</w:t>
            </w:r>
            <w:r w:rsidRPr="0037179E">
              <w:rPr>
                <w:rFonts w:ascii="Arial" w:hAnsi="Arial" w:cs="Arial"/>
                <w:i/>
                <w:iCs/>
                <w:sz w:val="16"/>
                <w:szCs w:val="16"/>
              </w:rPr>
              <w:t>. Y no sin razón</w:t>
            </w:r>
            <w:r>
              <w:rPr>
                <w:rFonts w:ascii="Arial" w:hAnsi="Arial" w:cs="Arial"/>
                <w:i/>
                <w:iCs/>
                <w:sz w:val="16"/>
                <w:szCs w:val="16"/>
              </w:rPr>
              <w:t>.</w:t>
            </w:r>
            <w:r w:rsidRPr="0037179E">
              <w:rPr>
                <w:rFonts w:ascii="Arial" w:hAnsi="Arial" w:cs="Arial"/>
                <w:i/>
                <w:iCs/>
                <w:sz w:val="16"/>
                <w:szCs w:val="16"/>
              </w:rPr>
              <w:t xml:space="preserve"> La plaza no estaba caliente sino hirviendo. Los números hablan más que mil palabras</w:t>
            </w:r>
            <w:r>
              <w:rPr>
                <w:rFonts w:ascii="Arial" w:hAnsi="Arial" w:cs="Arial"/>
                <w:i/>
                <w:iCs/>
                <w:sz w:val="16"/>
                <w:szCs w:val="16"/>
              </w:rPr>
              <w:t>.</w:t>
            </w:r>
          </w:p>
          <w:p w14:paraId="485B3E82" w14:textId="77777777" w:rsidR="00D036E6" w:rsidRPr="0037179E"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2018/ 188 asesinatos /5 policías asesinados. 2019/</w:t>
            </w:r>
            <w:r>
              <w:rPr>
                <w:rFonts w:ascii="Arial" w:hAnsi="Arial" w:cs="Arial"/>
                <w:i/>
                <w:iCs/>
                <w:sz w:val="16"/>
                <w:szCs w:val="16"/>
              </w:rPr>
              <w:t xml:space="preserve"> </w:t>
            </w:r>
            <w:r w:rsidRPr="0037179E">
              <w:rPr>
                <w:rFonts w:ascii="Arial" w:hAnsi="Arial" w:cs="Arial"/>
                <w:i/>
                <w:iCs/>
                <w:sz w:val="16"/>
                <w:szCs w:val="16"/>
              </w:rPr>
              <w:t>326 asesinatos / 6 policías asesinados. 2020/</w:t>
            </w:r>
            <w:r>
              <w:rPr>
                <w:rFonts w:ascii="Arial" w:hAnsi="Arial" w:cs="Arial"/>
                <w:i/>
                <w:iCs/>
                <w:sz w:val="16"/>
                <w:szCs w:val="16"/>
              </w:rPr>
              <w:t xml:space="preserve"> </w:t>
            </w:r>
            <w:r w:rsidRPr="0037179E">
              <w:rPr>
                <w:rFonts w:ascii="Arial" w:hAnsi="Arial" w:cs="Arial"/>
                <w:i/>
                <w:iCs/>
                <w:sz w:val="16"/>
                <w:szCs w:val="16"/>
              </w:rPr>
              <w:t>587 asesinatos / 18 policías asesinados.</w:t>
            </w:r>
          </w:p>
          <w:p w14:paraId="6F79EA0C" w14:textId="77777777" w:rsidR="00D036E6" w:rsidRPr="0037179E"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La tragedia se triplicó.</w:t>
            </w:r>
          </w:p>
          <w:p w14:paraId="3314D2FC" w14:textId="77777777" w:rsidR="00D036E6" w:rsidRPr="0037179E"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 xml:space="preserve">Los partidos quieren equilibrar la participación por género y el PAN sale con la </w:t>
            </w:r>
            <w:r w:rsidRPr="00E308AA">
              <w:rPr>
                <w:rFonts w:ascii="Arial" w:hAnsi="Arial" w:cs="Arial"/>
                <w:b/>
                <w:bCs/>
                <w:i/>
                <w:iCs/>
                <w:sz w:val="16"/>
                <w:szCs w:val="16"/>
              </w:rPr>
              <w:t>ocurrencia de enviar candidatas</w:t>
            </w:r>
            <w:r w:rsidRPr="0037179E">
              <w:rPr>
                <w:rFonts w:ascii="Arial" w:hAnsi="Arial" w:cs="Arial"/>
                <w:i/>
                <w:iCs/>
                <w:sz w:val="16"/>
                <w:szCs w:val="16"/>
              </w:rPr>
              <w:t xml:space="preserve"> </w:t>
            </w:r>
            <w:r w:rsidRPr="00E308AA">
              <w:rPr>
                <w:rFonts w:ascii="Arial" w:hAnsi="Arial" w:cs="Arial"/>
                <w:b/>
                <w:bCs/>
                <w:i/>
                <w:iCs/>
                <w:sz w:val="16"/>
                <w:szCs w:val="16"/>
              </w:rPr>
              <w:t>en las dos ciudades más pobladas de Guanajuato: León e Irapuato. En tiempos de paz, cuando los problemas mayores son la buena aplicación del presupuesto, el diseño urbano o la construcción de obras públicas útiles, la experiencia en seguridad pública se puede delegar. Hoy no</w:t>
            </w:r>
            <w:r w:rsidRPr="0037179E">
              <w:rPr>
                <w:rFonts w:ascii="Arial" w:hAnsi="Arial" w:cs="Arial"/>
                <w:i/>
                <w:iCs/>
                <w:sz w:val="16"/>
                <w:szCs w:val="16"/>
              </w:rPr>
              <w:t>.</w:t>
            </w:r>
          </w:p>
          <w:p w14:paraId="40EED481" w14:textId="77777777" w:rsidR="00D036E6" w:rsidRPr="0037179E"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 xml:space="preserve">Si Luis Ernesto Ayala puede transformar la seguridad pública en la cuna del panismo, si su experiencia, carácter y voluntad darían un amplio triunfo a su partido, </w:t>
            </w:r>
            <w:r w:rsidRPr="00E308AA">
              <w:rPr>
                <w:rFonts w:ascii="Arial" w:hAnsi="Arial" w:cs="Arial"/>
                <w:b/>
                <w:bCs/>
                <w:i/>
                <w:iCs/>
                <w:sz w:val="16"/>
                <w:szCs w:val="16"/>
              </w:rPr>
              <w:t>¿por qué trastocar todo en un capricho indescifrable?</w:t>
            </w:r>
            <w:r w:rsidRPr="0037179E">
              <w:rPr>
                <w:rFonts w:ascii="Arial" w:hAnsi="Arial" w:cs="Arial"/>
                <w:i/>
                <w:iCs/>
                <w:sz w:val="16"/>
                <w:szCs w:val="16"/>
              </w:rPr>
              <w:t xml:space="preserve"> Con quienes he platicado sobre el tema, aseguran que los gobernantes arribaron a la incompetencia, al lugar donde nada más escuchan sus propias voces.</w:t>
            </w:r>
          </w:p>
          <w:p w14:paraId="255B333B" w14:textId="77777777" w:rsidR="00D036E6"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 xml:space="preserve">El costo para León e Irapuato se podría contabilizar en vidas, </w:t>
            </w:r>
            <w:r w:rsidRPr="00E308AA">
              <w:rPr>
                <w:rFonts w:ascii="Arial" w:hAnsi="Arial" w:cs="Arial"/>
                <w:b/>
                <w:bCs/>
                <w:i/>
                <w:iCs/>
                <w:sz w:val="16"/>
                <w:szCs w:val="16"/>
              </w:rPr>
              <w:t>como sucedió en Celaya, una ciudad que vive las peores atrocidades</w:t>
            </w:r>
            <w:r w:rsidRPr="00E308AA">
              <w:rPr>
                <w:rFonts w:ascii="Arial" w:hAnsi="Arial" w:cs="Arial"/>
                <w:i/>
                <w:iCs/>
                <w:sz w:val="16"/>
                <w:szCs w:val="16"/>
              </w:rPr>
              <w:t>. La ineptitud de los gobiernos emanados del PAN en los últimos años no se mide en delincuentes detenidos</w:t>
            </w:r>
            <w:r w:rsidRPr="0037179E">
              <w:rPr>
                <w:rFonts w:ascii="Arial" w:hAnsi="Arial" w:cs="Arial"/>
                <w:i/>
                <w:iCs/>
                <w:sz w:val="16"/>
                <w:szCs w:val="16"/>
              </w:rPr>
              <w:t xml:space="preserve">, sino en cuantos asesinatos y desapariciones hay. La cuenta creció de 400 homicidios por año hace una década en el estado a más de 4 mil, y contando. </w:t>
            </w:r>
          </w:p>
          <w:p w14:paraId="36C91428" w14:textId="77777777" w:rsidR="00D036E6" w:rsidRPr="006E702B" w:rsidRDefault="00D036E6" w:rsidP="005B7577">
            <w:pPr>
              <w:spacing w:before="120" w:after="0" w:line="240" w:lineRule="auto"/>
              <w:jc w:val="both"/>
              <w:rPr>
                <w:rFonts w:ascii="Arial" w:hAnsi="Arial" w:cs="Arial"/>
                <w:i/>
                <w:iCs/>
                <w:sz w:val="16"/>
                <w:szCs w:val="16"/>
              </w:rPr>
            </w:pPr>
            <w:r w:rsidRPr="0037179E">
              <w:rPr>
                <w:rFonts w:ascii="Arial" w:hAnsi="Arial" w:cs="Arial"/>
                <w:i/>
                <w:iCs/>
                <w:sz w:val="16"/>
                <w:szCs w:val="16"/>
              </w:rPr>
              <w:t xml:space="preserve">De verdad tienen que reflexionar. No es un asunto de misoginia, ni de </w:t>
            </w:r>
            <w:r>
              <w:rPr>
                <w:rFonts w:ascii="Arial" w:hAnsi="Arial" w:cs="Arial"/>
                <w:i/>
                <w:iCs/>
                <w:sz w:val="16"/>
                <w:szCs w:val="16"/>
              </w:rPr>
              <w:t xml:space="preserve">simpatía </w:t>
            </w:r>
            <w:r w:rsidRPr="0037179E">
              <w:rPr>
                <w:rFonts w:ascii="Arial" w:hAnsi="Arial" w:cs="Arial"/>
                <w:i/>
                <w:iCs/>
                <w:sz w:val="16"/>
                <w:szCs w:val="16"/>
              </w:rPr>
              <w:t xml:space="preserve">personal por Ayala Torres. La encuesta la tiene el PAN. </w:t>
            </w:r>
            <w:r w:rsidRPr="00E308AA">
              <w:rPr>
                <w:rFonts w:ascii="Arial" w:hAnsi="Arial" w:cs="Arial"/>
                <w:b/>
                <w:bCs/>
                <w:i/>
                <w:iCs/>
                <w:sz w:val="16"/>
                <w:szCs w:val="16"/>
              </w:rPr>
              <w:t>La razón nos dice que no es tiempo de experimentar con candidatas sin la menor idea de cómo dirigir a corporaciones policiacas complejas. Sería un crimen aventurarse y dejar que León tenga el destino que permitieron en Celaya,</w:t>
            </w:r>
            <w:r w:rsidRPr="0037179E">
              <w:rPr>
                <w:rFonts w:ascii="Arial" w:hAnsi="Arial" w:cs="Arial"/>
                <w:i/>
                <w:iCs/>
                <w:sz w:val="16"/>
                <w:szCs w:val="16"/>
              </w:rPr>
              <w:t xml:space="preserve"> Los problemas serian de tres veces el tamaño como lo es su población. Si Ayala Torres quiere esperar la elección de gobernador, pierde la oportunidad de mostrar su valía donde la gente reclama su liderazgo de nueva cuenta. </w:t>
            </w:r>
            <w:r w:rsidRPr="00E308AA">
              <w:rPr>
                <w:rFonts w:ascii="Arial" w:hAnsi="Arial" w:cs="Arial"/>
                <w:b/>
                <w:bCs/>
                <w:i/>
                <w:iCs/>
                <w:sz w:val="16"/>
                <w:szCs w:val="16"/>
              </w:rPr>
              <w:t>Muy mala decisión la de no escuchar al ciudadano panista. Raya en la traición</w:t>
            </w:r>
            <w:r w:rsidRPr="0037179E">
              <w:rPr>
                <w:rFonts w:ascii="Arial" w:hAnsi="Arial" w:cs="Arial"/>
                <w:i/>
                <w:iCs/>
                <w:sz w:val="16"/>
                <w:szCs w:val="16"/>
              </w:rPr>
              <w:t xml:space="preserve"> al electorado blanquiazul.</w:t>
            </w:r>
          </w:p>
        </w:tc>
      </w:tr>
    </w:tbl>
    <w:p w14:paraId="22040A8A" w14:textId="77777777" w:rsidR="00D036E6" w:rsidRDefault="00D036E6" w:rsidP="00D036E6">
      <w:pPr>
        <w:spacing w:after="0" w:line="360" w:lineRule="auto"/>
        <w:jc w:val="both"/>
        <w:rPr>
          <w:rFonts w:ascii="Arial" w:eastAsia="Arial" w:hAnsi="Arial" w:cs="Arial"/>
          <w:b/>
          <w:sz w:val="24"/>
          <w:szCs w:val="24"/>
        </w:rPr>
      </w:pPr>
    </w:p>
    <w:p w14:paraId="1015033D" w14:textId="77777777" w:rsidR="00D036E6" w:rsidRPr="00324D89" w:rsidRDefault="00D036E6" w:rsidP="00D036E6">
      <w:pPr>
        <w:spacing w:after="0" w:line="360" w:lineRule="auto"/>
        <w:jc w:val="both"/>
        <w:rPr>
          <w:rFonts w:ascii="Arial" w:eastAsia="Arial" w:hAnsi="Arial" w:cs="Arial"/>
          <w:bCs/>
          <w:sz w:val="24"/>
          <w:szCs w:val="24"/>
        </w:rPr>
      </w:pPr>
      <w:r>
        <w:rPr>
          <w:rFonts w:ascii="Arial" w:eastAsia="Arial" w:hAnsi="Arial" w:cs="Arial"/>
          <w:b/>
          <w:sz w:val="24"/>
          <w:szCs w:val="24"/>
        </w:rPr>
        <w:t xml:space="preserve">En la sentencia impugnada, </w:t>
      </w:r>
      <w:r>
        <w:rPr>
          <w:rFonts w:ascii="Arial" w:eastAsia="Arial" w:hAnsi="Arial" w:cs="Arial"/>
          <w:bCs/>
          <w:sz w:val="24"/>
          <w:szCs w:val="24"/>
        </w:rPr>
        <w:t xml:space="preserve">el Tribunal </w:t>
      </w:r>
      <w:r w:rsidRPr="00324D89">
        <w:rPr>
          <w:rFonts w:ascii="Arial" w:eastAsia="Arial" w:hAnsi="Arial" w:cs="Arial"/>
          <w:bCs/>
          <w:sz w:val="24"/>
          <w:szCs w:val="24"/>
        </w:rPr>
        <w:t>de Guanajuato</w:t>
      </w:r>
      <w:r>
        <w:rPr>
          <w:rFonts w:ascii="Arial" w:eastAsia="Arial" w:hAnsi="Arial" w:cs="Arial"/>
          <w:bCs/>
          <w:sz w:val="24"/>
          <w:szCs w:val="24"/>
        </w:rPr>
        <w:t xml:space="preserve"> </w:t>
      </w:r>
      <w:r w:rsidRPr="00324D89">
        <w:rPr>
          <w:rFonts w:ascii="Arial" w:eastAsia="Arial" w:hAnsi="Arial" w:cs="Arial"/>
          <w:bCs/>
          <w:sz w:val="24"/>
          <w:szCs w:val="24"/>
        </w:rPr>
        <w:t xml:space="preserve">declaró que la columna de opinión denunciada </w:t>
      </w:r>
      <w:r w:rsidRPr="00324D89">
        <w:rPr>
          <w:rFonts w:ascii="Arial" w:eastAsia="Arial" w:hAnsi="Arial" w:cs="Arial"/>
          <w:b/>
          <w:bCs/>
          <w:sz w:val="24"/>
          <w:szCs w:val="24"/>
        </w:rPr>
        <w:t>acreditaba la infracción</w:t>
      </w:r>
      <w:r w:rsidRPr="00324D89">
        <w:rPr>
          <w:rFonts w:ascii="Arial" w:eastAsia="Arial" w:hAnsi="Arial" w:cs="Arial"/>
          <w:bCs/>
          <w:sz w:val="24"/>
          <w:szCs w:val="24"/>
        </w:rPr>
        <w:t xml:space="preserve"> de violencia política de género en contra </w:t>
      </w:r>
      <w:r>
        <w:rPr>
          <w:rFonts w:ascii="Arial" w:eastAsia="Arial" w:hAnsi="Arial" w:cs="Arial"/>
          <w:bCs/>
          <w:sz w:val="24"/>
          <w:szCs w:val="24"/>
        </w:rPr>
        <w:t xml:space="preserve">de la </w:t>
      </w:r>
      <w:r w:rsidRPr="00324D89">
        <w:rPr>
          <w:rFonts w:ascii="Arial" w:eastAsia="Arial" w:hAnsi="Arial" w:cs="Arial"/>
          <w:bCs/>
          <w:sz w:val="24"/>
          <w:szCs w:val="24"/>
        </w:rPr>
        <w:t>presidenta municipal de Celaya, Guanajuato</w:t>
      </w:r>
      <w:r>
        <w:rPr>
          <w:rFonts w:ascii="Arial" w:eastAsia="Arial" w:hAnsi="Arial" w:cs="Arial"/>
          <w:bCs/>
          <w:sz w:val="24"/>
          <w:szCs w:val="24"/>
        </w:rPr>
        <w:t xml:space="preserve">, </w:t>
      </w:r>
      <w:r w:rsidRPr="00324D89">
        <w:rPr>
          <w:rFonts w:ascii="Arial" w:eastAsia="Arial" w:hAnsi="Arial" w:cs="Arial"/>
          <w:bCs/>
          <w:sz w:val="24"/>
          <w:szCs w:val="24"/>
        </w:rPr>
        <w:t>Elvira Paniagua, porque</w:t>
      </w:r>
      <w:r w:rsidRPr="00324D89">
        <w:rPr>
          <w:rFonts w:ascii="Arial" w:eastAsia="Arial" w:hAnsi="Arial" w:cs="Arial"/>
          <w:bCs/>
          <w:sz w:val="24"/>
          <w:szCs w:val="24"/>
          <w:lang w:val="es-ES_tradnl"/>
        </w:rPr>
        <w:t xml:space="preserve"> contiene frases estereotipadas </w:t>
      </w:r>
      <w:r>
        <w:rPr>
          <w:rFonts w:ascii="Arial" w:eastAsia="Arial" w:hAnsi="Arial" w:cs="Arial"/>
          <w:bCs/>
          <w:sz w:val="24"/>
          <w:szCs w:val="24"/>
          <w:lang w:val="es-ES_tradnl"/>
        </w:rPr>
        <w:t xml:space="preserve">en su </w:t>
      </w:r>
      <w:r w:rsidRPr="00324D89">
        <w:rPr>
          <w:rFonts w:ascii="Arial" w:eastAsia="Arial" w:hAnsi="Arial" w:cs="Arial"/>
          <w:bCs/>
          <w:sz w:val="24"/>
          <w:szCs w:val="24"/>
          <w:lang w:val="es-ES_tradnl"/>
        </w:rPr>
        <w:t xml:space="preserve">contra, por su </w:t>
      </w:r>
      <w:r>
        <w:rPr>
          <w:rFonts w:ascii="Arial" w:eastAsia="Arial" w:hAnsi="Arial" w:cs="Arial"/>
          <w:bCs/>
          <w:sz w:val="24"/>
          <w:szCs w:val="24"/>
          <w:lang w:val="es-ES_tradnl"/>
        </w:rPr>
        <w:t xml:space="preserve">sola </w:t>
      </w:r>
      <w:r w:rsidRPr="00324D89">
        <w:rPr>
          <w:rFonts w:ascii="Arial" w:eastAsia="Arial" w:hAnsi="Arial" w:cs="Arial"/>
          <w:bCs/>
          <w:sz w:val="24"/>
          <w:szCs w:val="24"/>
          <w:lang w:val="es-ES_tradnl"/>
        </w:rPr>
        <w:t xml:space="preserve">condición de ser mujer, y de cualquier candidata mujer que el PAN postule a las alcaldías de León e Irapuato, las cuales no </w:t>
      </w:r>
      <w:r>
        <w:rPr>
          <w:rFonts w:ascii="Arial" w:eastAsia="Arial" w:hAnsi="Arial" w:cs="Arial"/>
          <w:bCs/>
          <w:sz w:val="24"/>
          <w:szCs w:val="24"/>
          <w:lang w:val="es-ES_tradnl"/>
        </w:rPr>
        <w:t>están</w:t>
      </w:r>
      <w:r w:rsidRPr="00324D89">
        <w:rPr>
          <w:rFonts w:ascii="Arial" w:eastAsia="Arial" w:hAnsi="Arial" w:cs="Arial"/>
          <w:bCs/>
          <w:sz w:val="24"/>
          <w:szCs w:val="24"/>
          <w:lang w:val="es-ES_tradnl"/>
        </w:rPr>
        <w:t xml:space="preserve"> amparadas en la libertad de expresión como crítica de la gestión de una funcionaria pública</w:t>
      </w:r>
      <w:r>
        <w:rPr>
          <w:rFonts w:ascii="Arial" w:eastAsia="Arial" w:hAnsi="Arial" w:cs="Arial"/>
          <w:bCs/>
          <w:sz w:val="24"/>
          <w:szCs w:val="24"/>
          <w:lang w:val="es-ES_tradnl"/>
        </w:rPr>
        <w:t>.</w:t>
      </w:r>
    </w:p>
    <w:p w14:paraId="1129E9FE" w14:textId="77777777" w:rsidR="00D036E6" w:rsidRDefault="00D036E6" w:rsidP="00D036E6">
      <w:pPr>
        <w:spacing w:after="0" w:line="360" w:lineRule="auto"/>
        <w:jc w:val="both"/>
        <w:rPr>
          <w:rFonts w:ascii="Arial" w:eastAsia="Arial" w:hAnsi="Arial" w:cs="Arial"/>
          <w:b/>
          <w:sz w:val="24"/>
          <w:szCs w:val="24"/>
        </w:rPr>
      </w:pPr>
    </w:p>
    <w:p w14:paraId="10027CE8" w14:textId="77777777" w:rsidR="00D036E6" w:rsidRDefault="00D036E6" w:rsidP="00D036E6">
      <w:pPr>
        <w:spacing w:after="0" w:line="360" w:lineRule="auto"/>
        <w:jc w:val="both"/>
        <w:rPr>
          <w:rFonts w:ascii="Arial" w:eastAsia="Arial" w:hAnsi="Arial" w:cs="Arial"/>
          <w:bCs/>
          <w:sz w:val="24"/>
          <w:szCs w:val="24"/>
        </w:rPr>
      </w:pPr>
      <w:r w:rsidRPr="007505CD">
        <w:rPr>
          <w:rFonts w:ascii="Arial" w:eastAsia="Arial" w:hAnsi="Arial" w:cs="Arial"/>
          <w:b/>
          <w:sz w:val="24"/>
          <w:szCs w:val="24"/>
        </w:rPr>
        <w:t>Los impugnantes aducen</w:t>
      </w:r>
      <w:r>
        <w:rPr>
          <w:rFonts w:ascii="Arial" w:eastAsia="Arial" w:hAnsi="Arial" w:cs="Arial"/>
          <w:bCs/>
          <w:sz w:val="24"/>
          <w:szCs w:val="24"/>
        </w:rPr>
        <w:t xml:space="preserve"> que </w:t>
      </w:r>
      <w:r w:rsidRPr="007505CD">
        <w:rPr>
          <w:rFonts w:ascii="Arial" w:eastAsia="Arial" w:hAnsi="Arial" w:cs="Arial"/>
          <w:bCs/>
          <w:sz w:val="24"/>
          <w:szCs w:val="24"/>
        </w:rPr>
        <w:t>el análisis realizado por el Tribunal local respecto de las frases de la columna de opinión es incorrecto, p</w:t>
      </w:r>
      <w:r>
        <w:rPr>
          <w:rFonts w:ascii="Arial" w:eastAsia="Arial" w:hAnsi="Arial" w:cs="Arial"/>
          <w:bCs/>
          <w:sz w:val="24"/>
          <w:szCs w:val="24"/>
        </w:rPr>
        <w:t>orque</w:t>
      </w:r>
      <w:r w:rsidRPr="007505CD">
        <w:rPr>
          <w:rFonts w:ascii="Arial" w:eastAsia="Arial" w:hAnsi="Arial" w:cs="Arial"/>
          <w:bCs/>
          <w:sz w:val="24"/>
          <w:szCs w:val="24"/>
        </w:rPr>
        <w:t xml:space="preserve"> la columna</w:t>
      </w:r>
      <w:r>
        <w:rPr>
          <w:rFonts w:ascii="Arial" w:eastAsia="Arial" w:hAnsi="Arial" w:cs="Arial"/>
          <w:bCs/>
          <w:sz w:val="24"/>
          <w:szCs w:val="24"/>
        </w:rPr>
        <w:t xml:space="preserve"> de </w:t>
      </w:r>
      <w:r>
        <w:rPr>
          <w:rFonts w:ascii="Arial" w:eastAsia="Arial" w:hAnsi="Arial" w:cs="Arial"/>
          <w:bCs/>
          <w:sz w:val="24"/>
          <w:szCs w:val="24"/>
        </w:rPr>
        <w:lastRenderedPageBreak/>
        <w:t>opinión</w:t>
      </w:r>
      <w:r w:rsidRPr="007505CD">
        <w:rPr>
          <w:rFonts w:ascii="Arial" w:eastAsia="Arial" w:hAnsi="Arial" w:cs="Arial"/>
          <w:bCs/>
          <w:sz w:val="24"/>
          <w:szCs w:val="24"/>
        </w:rPr>
        <w:t xml:space="preserve"> se encuentra dentro de los márgenes de la libertad de expresión y el debate público</w:t>
      </w:r>
      <w:r>
        <w:rPr>
          <w:rFonts w:ascii="Arial" w:eastAsia="Arial" w:hAnsi="Arial" w:cs="Arial"/>
          <w:bCs/>
          <w:sz w:val="24"/>
          <w:szCs w:val="24"/>
        </w:rPr>
        <w:t>, de ahí que, no se acredita la</w:t>
      </w:r>
      <w:r w:rsidRPr="007505CD">
        <w:rPr>
          <w:rFonts w:ascii="Arial" w:eastAsia="Arial" w:hAnsi="Arial" w:cs="Arial"/>
          <w:bCs/>
          <w:sz w:val="24"/>
          <w:szCs w:val="24"/>
        </w:rPr>
        <w:t xml:space="preserve"> infracción de violencia política de género en contra de </w:t>
      </w:r>
      <w:r>
        <w:rPr>
          <w:rFonts w:ascii="Arial" w:eastAsia="Arial" w:hAnsi="Arial" w:cs="Arial"/>
          <w:bCs/>
          <w:sz w:val="24"/>
          <w:szCs w:val="24"/>
        </w:rPr>
        <w:t xml:space="preserve">la </w:t>
      </w:r>
      <w:r w:rsidRPr="007505CD">
        <w:rPr>
          <w:rFonts w:ascii="Arial" w:eastAsia="Arial" w:hAnsi="Arial" w:cs="Arial"/>
          <w:bCs/>
          <w:sz w:val="24"/>
          <w:szCs w:val="24"/>
        </w:rPr>
        <w:t>presidenta municipal de Celaya</w:t>
      </w:r>
      <w:r>
        <w:rPr>
          <w:rFonts w:ascii="Arial" w:eastAsia="Arial" w:hAnsi="Arial" w:cs="Arial"/>
          <w:bCs/>
          <w:sz w:val="24"/>
          <w:szCs w:val="24"/>
        </w:rPr>
        <w:t>,</w:t>
      </w:r>
      <w:r w:rsidRPr="00323696">
        <w:rPr>
          <w:rFonts w:ascii="Arial" w:eastAsia="Arial" w:hAnsi="Arial" w:cs="Arial"/>
          <w:bCs/>
          <w:sz w:val="24"/>
          <w:szCs w:val="24"/>
        </w:rPr>
        <w:t xml:space="preserve"> </w:t>
      </w:r>
      <w:r w:rsidRPr="007505CD">
        <w:rPr>
          <w:rFonts w:ascii="Arial" w:eastAsia="Arial" w:hAnsi="Arial" w:cs="Arial"/>
          <w:bCs/>
          <w:sz w:val="24"/>
          <w:szCs w:val="24"/>
        </w:rPr>
        <w:t>Elvira Paniagua</w:t>
      </w:r>
      <w:r>
        <w:rPr>
          <w:rFonts w:ascii="Arial" w:eastAsia="Arial" w:hAnsi="Arial" w:cs="Arial"/>
          <w:bCs/>
          <w:sz w:val="24"/>
          <w:szCs w:val="24"/>
        </w:rPr>
        <w:t>.</w:t>
      </w:r>
    </w:p>
    <w:p w14:paraId="1CC4FBF2" w14:textId="77777777" w:rsidR="00501499" w:rsidRPr="00FE5485" w:rsidRDefault="00501499" w:rsidP="00501499">
      <w:pPr>
        <w:spacing w:after="0" w:line="240" w:lineRule="auto"/>
        <w:jc w:val="both"/>
        <w:rPr>
          <w:rFonts w:ascii="Arial" w:hAnsi="Arial" w:cs="Arial"/>
          <w:sz w:val="24"/>
          <w:szCs w:val="24"/>
        </w:rPr>
      </w:pPr>
    </w:p>
    <w:p w14:paraId="4C023F6A" w14:textId="4A7E9CA2" w:rsidR="00501499" w:rsidRPr="007505CD" w:rsidRDefault="00323696" w:rsidP="008F5277">
      <w:pPr>
        <w:pStyle w:val="Ttulo2"/>
        <w:spacing w:before="0" w:line="240" w:lineRule="auto"/>
        <w:contextualSpacing/>
        <w:jc w:val="both"/>
        <w:rPr>
          <w:rFonts w:ascii="Arial" w:hAnsi="Arial" w:cs="Arial"/>
          <w:bCs w:val="0"/>
          <w:color w:val="auto"/>
          <w:sz w:val="24"/>
          <w:szCs w:val="24"/>
        </w:rPr>
      </w:pPr>
      <w:r>
        <w:rPr>
          <w:rFonts w:ascii="Arial" w:hAnsi="Arial" w:cs="Arial"/>
          <w:bCs w:val="0"/>
          <w:color w:val="auto"/>
          <w:sz w:val="24"/>
          <w:szCs w:val="24"/>
        </w:rPr>
        <w:t>3</w:t>
      </w:r>
      <w:r w:rsidR="00501499" w:rsidRPr="007505CD">
        <w:rPr>
          <w:rFonts w:ascii="Arial" w:hAnsi="Arial" w:cs="Arial"/>
          <w:bCs w:val="0"/>
          <w:color w:val="auto"/>
          <w:sz w:val="24"/>
          <w:szCs w:val="24"/>
        </w:rPr>
        <w:t>. Valoración</w:t>
      </w:r>
    </w:p>
    <w:p w14:paraId="5B17026D" w14:textId="77777777" w:rsidR="00501499" w:rsidRDefault="00501499" w:rsidP="00CB5D2B">
      <w:pPr>
        <w:spacing w:after="0" w:line="240" w:lineRule="auto"/>
        <w:contextualSpacing/>
        <w:jc w:val="both"/>
        <w:rPr>
          <w:rFonts w:ascii="Arial" w:hAnsi="Arial" w:cs="Arial"/>
          <w:bCs/>
          <w:sz w:val="24"/>
          <w:szCs w:val="24"/>
        </w:rPr>
      </w:pPr>
    </w:p>
    <w:p w14:paraId="7B7FAF86" w14:textId="50C42598" w:rsidR="00F36B4A" w:rsidRDefault="00D036E6" w:rsidP="00F36B4A">
      <w:pPr>
        <w:spacing w:after="0" w:line="360" w:lineRule="auto"/>
        <w:contextualSpacing/>
        <w:jc w:val="both"/>
        <w:rPr>
          <w:rFonts w:ascii="Arial" w:hAnsi="Arial"/>
          <w:sz w:val="24"/>
          <w:szCs w:val="24"/>
        </w:rPr>
      </w:pPr>
      <w:r>
        <w:rPr>
          <w:rFonts w:ascii="Arial" w:hAnsi="Arial" w:cs="Arial"/>
          <w:b/>
          <w:sz w:val="24"/>
          <w:szCs w:val="24"/>
        </w:rPr>
        <w:t>3</w:t>
      </w:r>
      <w:r w:rsidR="00501499">
        <w:rPr>
          <w:rFonts w:ascii="Arial" w:hAnsi="Arial" w:cs="Arial"/>
          <w:b/>
          <w:sz w:val="24"/>
          <w:szCs w:val="24"/>
        </w:rPr>
        <w:t>.1.</w:t>
      </w:r>
      <w:r w:rsidR="00F36B4A">
        <w:rPr>
          <w:rFonts w:ascii="Arial" w:hAnsi="Arial" w:cs="Arial"/>
          <w:b/>
          <w:sz w:val="24"/>
          <w:szCs w:val="24"/>
        </w:rPr>
        <w:t xml:space="preserve"> </w:t>
      </w:r>
      <w:r>
        <w:rPr>
          <w:rFonts w:ascii="Arial" w:hAnsi="Arial" w:cs="Arial"/>
          <w:bCs/>
          <w:sz w:val="24"/>
          <w:szCs w:val="24"/>
        </w:rPr>
        <w:t>E</w:t>
      </w:r>
      <w:r w:rsidR="00F36B4A">
        <w:rPr>
          <w:rFonts w:ascii="Arial" w:hAnsi="Arial" w:cs="Arial"/>
          <w:bCs/>
          <w:sz w:val="24"/>
          <w:szCs w:val="24"/>
        </w:rPr>
        <w:t>sta Sala considera que es</w:t>
      </w:r>
      <w:r w:rsidR="00F36B4A">
        <w:rPr>
          <w:rFonts w:ascii="Arial" w:hAnsi="Arial"/>
          <w:bCs/>
          <w:sz w:val="24"/>
          <w:szCs w:val="24"/>
        </w:rPr>
        <w:t xml:space="preserve"> </w:t>
      </w:r>
      <w:r w:rsidR="00F36B4A">
        <w:rPr>
          <w:rFonts w:ascii="Arial" w:hAnsi="Arial"/>
          <w:b/>
          <w:sz w:val="24"/>
          <w:szCs w:val="24"/>
        </w:rPr>
        <w:t xml:space="preserve">ineficaz </w:t>
      </w:r>
      <w:r w:rsidR="00F36B4A">
        <w:rPr>
          <w:rFonts w:ascii="Arial" w:hAnsi="Arial"/>
          <w:bCs/>
          <w:sz w:val="24"/>
          <w:szCs w:val="24"/>
        </w:rPr>
        <w:t xml:space="preserve">el agravio en el que los actores aducen que </w:t>
      </w:r>
      <w:r w:rsidR="00F36B4A">
        <w:rPr>
          <w:rFonts w:ascii="Arial" w:hAnsi="Arial"/>
          <w:sz w:val="24"/>
          <w:szCs w:val="24"/>
        </w:rPr>
        <w:t xml:space="preserve">la Magistrada ponente del Tribunal local debió excusarse de conocer el asunto, porque en 2018, el columnista Enrique Gómez y el </w:t>
      </w:r>
      <w:r w:rsidR="00F36B4A" w:rsidRPr="00EC257A">
        <w:rPr>
          <w:rFonts w:ascii="Arial" w:hAnsi="Arial"/>
          <w:sz w:val="24"/>
          <w:szCs w:val="24"/>
        </w:rPr>
        <w:t>Periódico A.M</w:t>
      </w:r>
      <w:r w:rsidR="00F36B4A">
        <w:rPr>
          <w:rFonts w:ascii="Arial" w:hAnsi="Arial"/>
          <w:sz w:val="24"/>
          <w:szCs w:val="24"/>
        </w:rPr>
        <w:t xml:space="preserve"> publicaron una nota criticando a la referida magistrada.</w:t>
      </w:r>
    </w:p>
    <w:p w14:paraId="6C7DB2D2" w14:textId="77777777" w:rsidR="00F36B4A" w:rsidRDefault="00F36B4A" w:rsidP="00F36B4A">
      <w:pPr>
        <w:spacing w:after="0" w:line="360" w:lineRule="auto"/>
        <w:contextualSpacing/>
        <w:jc w:val="both"/>
        <w:rPr>
          <w:rFonts w:ascii="Arial" w:hAnsi="Arial"/>
          <w:sz w:val="24"/>
          <w:szCs w:val="24"/>
        </w:rPr>
      </w:pPr>
    </w:p>
    <w:p w14:paraId="2D4207F8" w14:textId="28CDBDCE" w:rsidR="00F36B4A" w:rsidRDefault="00F36B4A" w:rsidP="00F36B4A">
      <w:pPr>
        <w:spacing w:after="0" w:line="360" w:lineRule="auto"/>
        <w:contextualSpacing/>
        <w:jc w:val="both"/>
        <w:rPr>
          <w:rFonts w:ascii="Arial" w:hAnsi="Arial"/>
          <w:sz w:val="24"/>
          <w:szCs w:val="24"/>
        </w:rPr>
      </w:pPr>
      <w:r>
        <w:rPr>
          <w:rFonts w:ascii="Arial" w:hAnsi="Arial"/>
          <w:sz w:val="24"/>
          <w:szCs w:val="24"/>
        </w:rPr>
        <w:t xml:space="preserve">Lo anterior, porque la Magistrada </w:t>
      </w:r>
      <w:r w:rsidR="00A55E52">
        <w:rPr>
          <w:rFonts w:ascii="Arial" w:hAnsi="Arial"/>
          <w:sz w:val="24"/>
          <w:szCs w:val="24"/>
        </w:rPr>
        <w:t>no está en</w:t>
      </w:r>
      <w:r>
        <w:rPr>
          <w:rFonts w:ascii="Arial" w:hAnsi="Arial"/>
          <w:sz w:val="24"/>
          <w:szCs w:val="24"/>
        </w:rPr>
        <w:t xml:space="preserve"> alguno de los supuestos previstos en la normativa local para excusarse de conocer el procedimiento especial sancionador en contra del columnista Enrique Gómez y el </w:t>
      </w:r>
      <w:r w:rsidRPr="00EC257A">
        <w:rPr>
          <w:rFonts w:ascii="Arial" w:hAnsi="Arial"/>
          <w:sz w:val="24"/>
          <w:szCs w:val="24"/>
        </w:rPr>
        <w:t>Periódico A.M.</w:t>
      </w:r>
      <w:r>
        <w:rPr>
          <w:rFonts w:ascii="Arial" w:hAnsi="Arial"/>
          <w:sz w:val="24"/>
          <w:szCs w:val="24"/>
        </w:rPr>
        <w:t xml:space="preserve"> por la columna de opinión</w:t>
      </w:r>
      <w:r>
        <w:rPr>
          <w:rStyle w:val="Refdenotaalpie"/>
          <w:rFonts w:ascii="Arial" w:hAnsi="Arial"/>
          <w:sz w:val="24"/>
          <w:szCs w:val="24"/>
        </w:rPr>
        <w:footnoteReference w:id="25"/>
      </w:r>
      <w:r>
        <w:rPr>
          <w:rFonts w:ascii="Arial" w:hAnsi="Arial"/>
          <w:sz w:val="24"/>
          <w:szCs w:val="24"/>
        </w:rPr>
        <w:t>.</w:t>
      </w:r>
    </w:p>
    <w:p w14:paraId="289A5F27" w14:textId="123C8E80" w:rsidR="00302228" w:rsidRDefault="00302228" w:rsidP="00F36B4A">
      <w:pPr>
        <w:spacing w:after="0" w:line="360" w:lineRule="auto"/>
        <w:contextualSpacing/>
        <w:jc w:val="both"/>
        <w:rPr>
          <w:rFonts w:ascii="Arial" w:hAnsi="Arial"/>
          <w:sz w:val="24"/>
          <w:szCs w:val="24"/>
        </w:rPr>
      </w:pPr>
    </w:p>
    <w:p w14:paraId="419F464E" w14:textId="269DCC70" w:rsidR="00466A4E" w:rsidRDefault="00B4135D" w:rsidP="00B4135D">
      <w:pPr>
        <w:spacing w:after="0" w:line="360" w:lineRule="auto"/>
        <w:contextualSpacing/>
        <w:jc w:val="both"/>
        <w:rPr>
          <w:rFonts w:ascii="Arial" w:hAnsi="Arial" w:cs="Arial"/>
          <w:bCs/>
          <w:sz w:val="24"/>
          <w:szCs w:val="24"/>
        </w:rPr>
      </w:pPr>
      <w:r w:rsidRPr="008F5277">
        <w:rPr>
          <w:rFonts w:ascii="Arial" w:hAnsi="Arial" w:cs="Arial"/>
          <w:bCs/>
          <w:sz w:val="24"/>
          <w:szCs w:val="24"/>
        </w:rPr>
        <w:t>Aunado a que, los impugnantes</w:t>
      </w:r>
      <w:r w:rsidR="00466A4E" w:rsidRPr="008F5277">
        <w:rPr>
          <w:rFonts w:ascii="Arial" w:hAnsi="Arial" w:cs="Arial"/>
          <w:bCs/>
          <w:sz w:val="24"/>
          <w:szCs w:val="24"/>
        </w:rPr>
        <w:t>, a través de su representante,</w:t>
      </w:r>
      <w:r w:rsidRPr="008F5277">
        <w:rPr>
          <w:rFonts w:ascii="Arial" w:hAnsi="Arial" w:cs="Arial"/>
          <w:bCs/>
          <w:sz w:val="24"/>
          <w:szCs w:val="24"/>
        </w:rPr>
        <w:t xml:space="preserve"> tuvieron conocimiento </w:t>
      </w:r>
      <w:r w:rsidR="00466A4E" w:rsidRPr="008F5277">
        <w:rPr>
          <w:rFonts w:ascii="Arial" w:hAnsi="Arial" w:cs="Arial"/>
          <w:bCs/>
          <w:sz w:val="24"/>
          <w:szCs w:val="24"/>
        </w:rPr>
        <w:t>del acuerdo de turno del Magistrado Presidente del Tribunal local, en el que se designó a la Magistrada en cuestión como la responsable de elaborar el proyecto de resolución</w:t>
      </w:r>
      <w:r w:rsidR="00466A4E" w:rsidRPr="008F5277">
        <w:rPr>
          <w:rStyle w:val="Refdenotaalpie"/>
          <w:rFonts w:ascii="Arial" w:hAnsi="Arial" w:cs="Arial"/>
          <w:bCs/>
          <w:sz w:val="24"/>
          <w:szCs w:val="24"/>
        </w:rPr>
        <w:footnoteReference w:id="26"/>
      </w:r>
      <w:r w:rsidR="00466A4E" w:rsidRPr="008F5277">
        <w:rPr>
          <w:rFonts w:ascii="Arial" w:hAnsi="Arial" w:cs="Arial"/>
          <w:bCs/>
          <w:sz w:val="24"/>
          <w:szCs w:val="24"/>
        </w:rPr>
        <w:t>, incluso, presentaron un escrito señalando domicilio para oír y recibir notificaciones</w:t>
      </w:r>
      <w:r w:rsidR="00466A4E" w:rsidRPr="008F5277">
        <w:rPr>
          <w:rStyle w:val="Refdenotaalpie"/>
          <w:rFonts w:ascii="Arial" w:hAnsi="Arial" w:cs="Arial"/>
          <w:bCs/>
          <w:sz w:val="24"/>
          <w:szCs w:val="24"/>
        </w:rPr>
        <w:footnoteReference w:id="27"/>
      </w:r>
      <w:r w:rsidR="00466A4E" w:rsidRPr="008F5277">
        <w:rPr>
          <w:rFonts w:ascii="Arial" w:hAnsi="Arial" w:cs="Arial"/>
          <w:bCs/>
          <w:sz w:val="24"/>
          <w:szCs w:val="24"/>
        </w:rPr>
        <w:t xml:space="preserve">, sin que se pronunciaran o solicitaran </w:t>
      </w:r>
      <w:r w:rsidR="00466A4E" w:rsidRPr="008F5277">
        <w:rPr>
          <w:rFonts w:ascii="Arial" w:hAnsi="Arial" w:cs="Arial"/>
          <w:bCs/>
          <w:sz w:val="24"/>
          <w:szCs w:val="24"/>
        </w:rPr>
        <w:lastRenderedPageBreak/>
        <w:t>expresamente la excusa o recusación de la Magistrada ante el Tribunal local por las circunstancias que hacen valer ante esta instancia federal.</w:t>
      </w:r>
    </w:p>
    <w:p w14:paraId="3833853D" w14:textId="77777777" w:rsidR="00B4135D" w:rsidRDefault="00B4135D" w:rsidP="00F36B4A">
      <w:pPr>
        <w:spacing w:after="0" w:line="360" w:lineRule="auto"/>
        <w:contextualSpacing/>
        <w:jc w:val="both"/>
        <w:rPr>
          <w:rFonts w:ascii="Arial" w:hAnsi="Arial"/>
          <w:sz w:val="24"/>
          <w:szCs w:val="24"/>
        </w:rPr>
      </w:pPr>
    </w:p>
    <w:p w14:paraId="59387B4D" w14:textId="7ABF4A02" w:rsidR="00F36B4A" w:rsidRDefault="00F36B4A" w:rsidP="00F36B4A">
      <w:pPr>
        <w:spacing w:after="0" w:line="360" w:lineRule="auto"/>
        <w:contextualSpacing/>
        <w:jc w:val="both"/>
        <w:rPr>
          <w:rFonts w:ascii="Arial" w:hAnsi="Arial"/>
          <w:sz w:val="24"/>
          <w:szCs w:val="24"/>
        </w:rPr>
      </w:pPr>
      <w:r>
        <w:rPr>
          <w:rFonts w:ascii="Arial" w:hAnsi="Arial"/>
          <w:sz w:val="24"/>
          <w:szCs w:val="24"/>
        </w:rPr>
        <w:t>Máxime que, la Magistrada, como</w:t>
      </w:r>
      <w:r w:rsidRPr="00A37950">
        <w:rPr>
          <w:rFonts w:ascii="Arial" w:hAnsi="Arial"/>
          <w:sz w:val="24"/>
          <w:szCs w:val="24"/>
        </w:rPr>
        <w:t xml:space="preserve"> emplead</w:t>
      </w:r>
      <w:r>
        <w:rPr>
          <w:rFonts w:ascii="Arial" w:hAnsi="Arial"/>
          <w:sz w:val="24"/>
          <w:szCs w:val="24"/>
        </w:rPr>
        <w:t>a</w:t>
      </w:r>
      <w:r w:rsidRPr="00A37950">
        <w:rPr>
          <w:rFonts w:ascii="Arial" w:hAnsi="Arial"/>
          <w:sz w:val="24"/>
          <w:szCs w:val="24"/>
        </w:rPr>
        <w:t xml:space="preserve"> del estado</w:t>
      </w:r>
      <w:r>
        <w:rPr>
          <w:rFonts w:ascii="Arial" w:hAnsi="Arial"/>
          <w:sz w:val="24"/>
          <w:szCs w:val="24"/>
        </w:rPr>
        <w:t>,</w:t>
      </w:r>
      <w:r w:rsidRPr="00A37950">
        <w:rPr>
          <w:rFonts w:ascii="Arial" w:hAnsi="Arial"/>
          <w:sz w:val="24"/>
          <w:szCs w:val="24"/>
        </w:rPr>
        <w:t xml:space="preserve"> </w:t>
      </w:r>
      <w:r>
        <w:rPr>
          <w:rFonts w:ascii="Arial" w:hAnsi="Arial"/>
          <w:sz w:val="24"/>
          <w:szCs w:val="24"/>
        </w:rPr>
        <w:t>es una</w:t>
      </w:r>
      <w:r w:rsidRPr="00A37950">
        <w:rPr>
          <w:rFonts w:ascii="Arial" w:hAnsi="Arial"/>
          <w:sz w:val="24"/>
          <w:szCs w:val="24"/>
        </w:rPr>
        <w:t xml:space="preserve"> figura pública </w:t>
      </w:r>
      <w:proofErr w:type="gramStart"/>
      <w:r w:rsidRPr="00A37950">
        <w:rPr>
          <w:rFonts w:ascii="Arial" w:hAnsi="Arial"/>
          <w:sz w:val="24"/>
          <w:szCs w:val="24"/>
        </w:rPr>
        <w:t>que</w:t>
      </w:r>
      <w:proofErr w:type="gramEnd"/>
      <w:r w:rsidRPr="00A37950">
        <w:rPr>
          <w:rFonts w:ascii="Arial" w:hAnsi="Arial"/>
          <w:sz w:val="24"/>
          <w:szCs w:val="24"/>
        </w:rPr>
        <w:t xml:space="preserve"> en ciertas ocasiones, por su posición, se encuentra en constante escrutinio frente a la ciudadanía</w:t>
      </w:r>
      <w:r>
        <w:rPr>
          <w:rFonts w:ascii="Arial" w:hAnsi="Arial"/>
          <w:sz w:val="24"/>
          <w:szCs w:val="24"/>
        </w:rPr>
        <w:t xml:space="preserve">, por lo que, es común que en los medios de comunicación se hable de su función, de ahí que no pueda considerarse como un impedimento el hecho que en 2018, el columnista Enrique Gómez y el </w:t>
      </w:r>
      <w:r w:rsidRPr="00EC257A">
        <w:rPr>
          <w:rFonts w:ascii="Arial" w:hAnsi="Arial"/>
          <w:sz w:val="24"/>
          <w:szCs w:val="24"/>
        </w:rPr>
        <w:t>Periódico A.M</w:t>
      </w:r>
      <w:r>
        <w:rPr>
          <w:rFonts w:ascii="Arial" w:hAnsi="Arial"/>
          <w:i/>
          <w:iCs/>
          <w:sz w:val="24"/>
          <w:szCs w:val="24"/>
        </w:rPr>
        <w:t xml:space="preserve">. </w:t>
      </w:r>
      <w:r>
        <w:rPr>
          <w:rFonts w:ascii="Arial" w:hAnsi="Arial"/>
          <w:sz w:val="24"/>
          <w:szCs w:val="24"/>
        </w:rPr>
        <w:t xml:space="preserve"> publicaron una nota criticando a la referida magistrada</w:t>
      </w:r>
      <w:r>
        <w:rPr>
          <w:rStyle w:val="Refdenotaalpie"/>
          <w:rFonts w:ascii="Arial" w:hAnsi="Arial"/>
          <w:sz w:val="24"/>
          <w:szCs w:val="24"/>
        </w:rPr>
        <w:footnoteReference w:id="28"/>
      </w:r>
      <w:r w:rsidRPr="00A37950">
        <w:rPr>
          <w:rFonts w:ascii="Arial" w:hAnsi="Arial"/>
          <w:sz w:val="24"/>
          <w:szCs w:val="24"/>
        </w:rPr>
        <w:t>.</w:t>
      </w:r>
    </w:p>
    <w:p w14:paraId="66E20C20" w14:textId="77777777" w:rsidR="00B4135D" w:rsidRPr="00B4135D" w:rsidRDefault="00B4135D" w:rsidP="00260E46">
      <w:pPr>
        <w:spacing w:after="0" w:line="360" w:lineRule="auto"/>
        <w:contextualSpacing/>
        <w:jc w:val="both"/>
        <w:rPr>
          <w:rFonts w:ascii="Arial" w:hAnsi="Arial" w:cs="Arial"/>
          <w:bCs/>
          <w:sz w:val="24"/>
          <w:szCs w:val="24"/>
        </w:rPr>
      </w:pPr>
    </w:p>
    <w:p w14:paraId="5A9C031E" w14:textId="6CACE1DA" w:rsidR="00260E46" w:rsidRDefault="00D036E6" w:rsidP="00260E46">
      <w:pPr>
        <w:spacing w:after="0" w:line="360" w:lineRule="auto"/>
        <w:contextualSpacing/>
        <w:jc w:val="both"/>
        <w:rPr>
          <w:rFonts w:ascii="Arial" w:hAnsi="Arial" w:cs="Arial"/>
          <w:bCs/>
          <w:sz w:val="24"/>
          <w:szCs w:val="24"/>
        </w:rPr>
      </w:pPr>
      <w:r>
        <w:rPr>
          <w:rFonts w:ascii="Arial" w:hAnsi="Arial" w:cs="Arial"/>
          <w:b/>
          <w:sz w:val="24"/>
          <w:szCs w:val="24"/>
        </w:rPr>
        <w:t>3</w:t>
      </w:r>
      <w:r w:rsidR="00302228" w:rsidRPr="00302228">
        <w:rPr>
          <w:rFonts w:ascii="Arial" w:hAnsi="Arial" w:cs="Arial"/>
          <w:b/>
          <w:sz w:val="24"/>
          <w:szCs w:val="24"/>
        </w:rPr>
        <w:t xml:space="preserve">.2. </w:t>
      </w:r>
      <w:r w:rsidR="00302228">
        <w:rPr>
          <w:rFonts w:ascii="Arial" w:hAnsi="Arial" w:cs="Arial"/>
          <w:bCs/>
          <w:sz w:val="24"/>
          <w:szCs w:val="24"/>
        </w:rPr>
        <w:t>Por otra parte</w:t>
      </w:r>
      <w:r w:rsidR="00255363">
        <w:rPr>
          <w:rFonts w:ascii="Arial" w:hAnsi="Arial" w:cs="Arial"/>
          <w:bCs/>
          <w:sz w:val="24"/>
          <w:szCs w:val="24"/>
        </w:rPr>
        <w:t xml:space="preserve">, </w:t>
      </w:r>
      <w:r w:rsidR="00260E46">
        <w:rPr>
          <w:rFonts w:ascii="Arial" w:hAnsi="Arial" w:cs="Arial"/>
          <w:bCs/>
          <w:sz w:val="24"/>
          <w:szCs w:val="24"/>
        </w:rPr>
        <w:t xml:space="preserve">esta Sala Monterrey considera que </w:t>
      </w:r>
      <w:r w:rsidR="00260E46" w:rsidRPr="008F5277">
        <w:rPr>
          <w:rFonts w:ascii="Arial" w:hAnsi="Arial" w:cs="Arial"/>
          <w:b/>
          <w:sz w:val="24"/>
          <w:szCs w:val="24"/>
        </w:rPr>
        <w:t>no le</w:t>
      </w:r>
      <w:r w:rsidR="00B931C9" w:rsidRPr="008F5277">
        <w:rPr>
          <w:rFonts w:ascii="Arial" w:hAnsi="Arial" w:cs="Arial"/>
          <w:b/>
          <w:sz w:val="24"/>
          <w:szCs w:val="24"/>
        </w:rPr>
        <w:t>s</w:t>
      </w:r>
      <w:r w:rsidR="00260E46" w:rsidRPr="008F5277">
        <w:rPr>
          <w:rFonts w:ascii="Arial" w:hAnsi="Arial" w:cs="Arial"/>
          <w:b/>
          <w:sz w:val="24"/>
          <w:szCs w:val="24"/>
        </w:rPr>
        <w:t xml:space="preserve"> asiste</w:t>
      </w:r>
      <w:r w:rsidR="00260E46">
        <w:rPr>
          <w:rFonts w:ascii="Arial" w:hAnsi="Arial" w:cs="Arial"/>
          <w:b/>
          <w:sz w:val="24"/>
          <w:szCs w:val="24"/>
        </w:rPr>
        <w:t xml:space="preserve"> la razón </w:t>
      </w:r>
      <w:r w:rsidR="00260E46">
        <w:rPr>
          <w:rFonts w:ascii="Arial" w:hAnsi="Arial" w:cs="Arial"/>
          <w:bCs/>
          <w:sz w:val="24"/>
          <w:szCs w:val="24"/>
        </w:rPr>
        <w:t>a los actores</w:t>
      </w:r>
      <w:r>
        <w:rPr>
          <w:rFonts w:ascii="Arial" w:hAnsi="Arial" w:cs="Arial"/>
          <w:bCs/>
          <w:sz w:val="24"/>
          <w:szCs w:val="24"/>
        </w:rPr>
        <w:t xml:space="preserve"> cuando aducen que la columna de opinión no acredita la infracción de violencia política de género en perjuicio de la presidenta municipal de Celaya, Elvira Paniagua</w:t>
      </w:r>
      <w:r w:rsidR="00260E46">
        <w:rPr>
          <w:rFonts w:ascii="Arial" w:hAnsi="Arial" w:cs="Arial"/>
          <w:bCs/>
          <w:sz w:val="24"/>
          <w:szCs w:val="24"/>
        </w:rPr>
        <w:t xml:space="preserve">, </w:t>
      </w:r>
      <w:r w:rsidR="00667195">
        <w:rPr>
          <w:rFonts w:ascii="Arial" w:hAnsi="Arial" w:cs="Arial"/>
          <w:bCs/>
          <w:sz w:val="24"/>
          <w:szCs w:val="24"/>
        </w:rPr>
        <w:t xml:space="preserve">porque </w:t>
      </w:r>
      <w:r w:rsidR="00667195" w:rsidRPr="00A3548F">
        <w:rPr>
          <w:rFonts w:ascii="Arial" w:hAnsi="Arial" w:cs="Arial"/>
          <w:bCs/>
          <w:sz w:val="24"/>
          <w:szCs w:val="24"/>
        </w:rPr>
        <w:t>del análisis individual</w:t>
      </w:r>
      <w:r w:rsidR="00667195">
        <w:rPr>
          <w:rFonts w:ascii="Arial" w:hAnsi="Arial" w:cs="Arial"/>
          <w:bCs/>
          <w:sz w:val="24"/>
          <w:szCs w:val="24"/>
        </w:rPr>
        <w:t xml:space="preserve"> </w:t>
      </w:r>
      <w:r w:rsidR="00667195" w:rsidRPr="00161AA1">
        <w:rPr>
          <w:rFonts w:ascii="Arial" w:hAnsi="Arial" w:cs="Arial"/>
          <w:bCs/>
          <w:sz w:val="24"/>
          <w:szCs w:val="24"/>
        </w:rPr>
        <w:t xml:space="preserve">de la </w:t>
      </w:r>
      <w:r w:rsidR="00667195">
        <w:rPr>
          <w:rFonts w:ascii="Arial" w:hAnsi="Arial" w:cs="Arial"/>
          <w:bCs/>
          <w:sz w:val="24"/>
          <w:szCs w:val="24"/>
        </w:rPr>
        <w:t>columna</w:t>
      </w:r>
      <w:r w:rsidR="00477F3F">
        <w:rPr>
          <w:rFonts w:ascii="Arial" w:hAnsi="Arial" w:cs="Arial"/>
          <w:bCs/>
          <w:sz w:val="24"/>
          <w:szCs w:val="24"/>
        </w:rPr>
        <w:t>, así como</w:t>
      </w:r>
      <w:r w:rsidR="00667195" w:rsidRPr="00161AA1">
        <w:rPr>
          <w:rFonts w:ascii="Arial" w:hAnsi="Arial" w:cs="Arial"/>
          <w:bCs/>
          <w:sz w:val="24"/>
          <w:szCs w:val="24"/>
        </w:rPr>
        <w:t xml:space="preserve"> a partir de los elementos fijados por la Sala Superior, se coincide con lo resuelto por el </w:t>
      </w:r>
      <w:r w:rsidR="00667195" w:rsidRPr="00161AA1">
        <w:rPr>
          <w:rFonts w:ascii="Arial" w:hAnsi="Arial" w:cs="Arial"/>
          <w:bCs/>
          <w:iCs/>
          <w:sz w:val="24"/>
          <w:szCs w:val="24"/>
        </w:rPr>
        <w:t>Tribunal Local,</w:t>
      </w:r>
      <w:r w:rsidR="00667195" w:rsidRPr="00161AA1">
        <w:rPr>
          <w:rFonts w:ascii="Arial" w:hAnsi="Arial" w:cs="Arial"/>
          <w:bCs/>
          <w:sz w:val="24"/>
          <w:szCs w:val="24"/>
        </w:rPr>
        <w:t xml:space="preserve"> </w:t>
      </w:r>
      <w:r w:rsidR="00667195">
        <w:rPr>
          <w:rFonts w:ascii="Arial" w:hAnsi="Arial" w:cs="Arial"/>
          <w:bCs/>
          <w:sz w:val="24"/>
          <w:szCs w:val="24"/>
        </w:rPr>
        <w:t>pues</w:t>
      </w:r>
      <w:r w:rsidR="00667195" w:rsidRPr="00161AA1">
        <w:rPr>
          <w:rFonts w:ascii="Arial" w:hAnsi="Arial" w:cs="Arial"/>
          <w:bCs/>
          <w:sz w:val="24"/>
          <w:szCs w:val="24"/>
        </w:rPr>
        <w:t xml:space="preserve"> </w:t>
      </w:r>
      <w:r w:rsidR="00667195">
        <w:rPr>
          <w:rFonts w:ascii="Arial" w:hAnsi="Arial" w:cs="Arial"/>
          <w:color w:val="000000"/>
          <w:sz w:val="24"/>
        </w:rPr>
        <w:t xml:space="preserve">la columna </w:t>
      </w:r>
      <w:r w:rsidR="00667195">
        <w:rPr>
          <w:rFonts w:ascii="Arial" w:hAnsi="Arial" w:cs="Arial"/>
          <w:color w:val="000000"/>
          <w:sz w:val="24"/>
          <w:lang w:val="es-ES"/>
        </w:rPr>
        <w:t xml:space="preserve">realiza manifestaciones </w:t>
      </w:r>
      <w:r w:rsidR="00667195" w:rsidRPr="00785534">
        <w:rPr>
          <w:rFonts w:ascii="Arial" w:hAnsi="Arial" w:cs="Arial"/>
          <w:color w:val="000000"/>
          <w:sz w:val="24"/>
          <w:lang w:val="es-ES"/>
        </w:rPr>
        <w:t xml:space="preserve">con base en estereotipos de género, </w:t>
      </w:r>
      <w:r w:rsidR="00667195">
        <w:rPr>
          <w:rFonts w:ascii="Arial" w:hAnsi="Arial" w:cs="Arial"/>
          <w:color w:val="000000"/>
          <w:sz w:val="24"/>
          <w:lang w:val="es-ES"/>
        </w:rPr>
        <w:t>es decir,</w:t>
      </w:r>
      <w:r w:rsidR="00667195">
        <w:rPr>
          <w:rFonts w:ascii="Arial" w:hAnsi="Arial" w:cs="Arial"/>
          <w:color w:val="000000"/>
          <w:sz w:val="24"/>
        </w:rPr>
        <w:t xml:space="preserve"> reproduce</w:t>
      </w:r>
      <w:r w:rsidR="00667195" w:rsidRPr="00576B0F">
        <w:rPr>
          <w:rFonts w:ascii="Arial" w:hAnsi="Arial" w:cs="Arial"/>
          <w:color w:val="000000"/>
          <w:sz w:val="24"/>
        </w:rPr>
        <w:t xml:space="preserve"> situaciones de discriminación e inequidad entre hombres y mujeres, las cuales no se encuentran amparadas por la libertad de expresión</w:t>
      </w:r>
      <w:r w:rsidR="00667195">
        <w:rPr>
          <w:rFonts w:ascii="Arial" w:hAnsi="Arial" w:cs="Arial"/>
          <w:color w:val="000000"/>
          <w:sz w:val="24"/>
        </w:rPr>
        <w:t>, ni el debate público.</w:t>
      </w:r>
    </w:p>
    <w:p w14:paraId="141E8D1E" w14:textId="77777777" w:rsidR="00260E46" w:rsidRDefault="00260E46" w:rsidP="00260E46">
      <w:pPr>
        <w:spacing w:after="0" w:line="360" w:lineRule="auto"/>
        <w:contextualSpacing/>
        <w:jc w:val="both"/>
        <w:rPr>
          <w:rFonts w:ascii="Arial" w:hAnsi="Arial" w:cs="Arial"/>
          <w:bCs/>
          <w:sz w:val="24"/>
          <w:szCs w:val="24"/>
        </w:rPr>
      </w:pPr>
    </w:p>
    <w:p w14:paraId="36AA1334" w14:textId="6248B3DF" w:rsidR="00F400ED" w:rsidRDefault="00260E46" w:rsidP="00260E46">
      <w:pPr>
        <w:spacing w:after="0" w:line="360" w:lineRule="auto"/>
        <w:contextualSpacing/>
        <w:jc w:val="both"/>
        <w:rPr>
          <w:rFonts w:ascii="Arial" w:hAnsi="Arial" w:cs="Arial"/>
          <w:bCs/>
          <w:sz w:val="24"/>
          <w:szCs w:val="24"/>
          <w:lang w:val="es-ES_tradnl"/>
        </w:rPr>
      </w:pPr>
      <w:r>
        <w:rPr>
          <w:rFonts w:ascii="Arial" w:hAnsi="Arial" w:cs="Arial"/>
          <w:bCs/>
          <w:sz w:val="24"/>
          <w:szCs w:val="24"/>
          <w:lang w:val="es-ES_tradnl"/>
        </w:rPr>
        <w:t>Esto, porque</w:t>
      </w:r>
      <w:r w:rsidR="00501499">
        <w:rPr>
          <w:rFonts w:ascii="Arial" w:hAnsi="Arial" w:cs="Arial"/>
          <w:bCs/>
          <w:sz w:val="24"/>
          <w:szCs w:val="24"/>
          <w:lang w:val="es-ES_tradnl"/>
        </w:rPr>
        <w:t xml:space="preserve"> fue correcto el análisis d</w:t>
      </w:r>
      <w:r>
        <w:rPr>
          <w:rFonts w:ascii="Arial" w:hAnsi="Arial" w:cs="Arial"/>
          <w:bCs/>
          <w:sz w:val="24"/>
          <w:szCs w:val="24"/>
          <w:lang w:val="es-ES_tradnl"/>
        </w:rPr>
        <w:t xml:space="preserve">el </w:t>
      </w:r>
      <w:r w:rsidRPr="00501499">
        <w:rPr>
          <w:rFonts w:ascii="Arial" w:hAnsi="Arial" w:cs="Arial"/>
          <w:bCs/>
          <w:sz w:val="24"/>
          <w:szCs w:val="24"/>
          <w:lang w:val="es-ES_tradnl"/>
        </w:rPr>
        <w:t>Tribunal Local</w:t>
      </w:r>
      <w:r w:rsidR="00501499" w:rsidRPr="00501499">
        <w:rPr>
          <w:rFonts w:ascii="Arial" w:hAnsi="Arial" w:cs="Arial"/>
          <w:bCs/>
          <w:sz w:val="24"/>
          <w:szCs w:val="24"/>
          <w:lang w:val="es-ES_tradnl"/>
        </w:rPr>
        <w:t>, en el que d</w:t>
      </w:r>
      <w:r w:rsidRPr="00501499">
        <w:rPr>
          <w:rFonts w:ascii="Arial" w:hAnsi="Arial" w:cs="Arial"/>
          <w:bCs/>
          <w:sz w:val="24"/>
          <w:szCs w:val="24"/>
          <w:lang w:val="es-ES_tradnl"/>
        </w:rPr>
        <w:t xml:space="preserve">e manera particular </w:t>
      </w:r>
      <w:r w:rsidR="00501499" w:rsidRPr="00501499">
        <w:rPr>
          <w:rFonts w:ascii="Arial" w:hAnsi="Arial" w:cs="Arial"/>
          <w:bCs/>
          <w:sz w:val="24"/>
          <w:szCs w:val="24"/>
          <w:lang w:val="es-ES_tradnl"/>
        </w:rPr>
        <w:t xml:space="preserve">estudió </w:t>
      </w:r>
      <w:r w:rsidRPr="00501499">
        <w:rPr>
          <w:rFonts w:ascii="Arial" w:hAnsi="Arial" w:cs="Arial"/>
          <w:bCs/>
          <w:sz w:val="24"/>
          <w:szCs w:val="24"/>
          <w:lang w:val="es-ES_tradnl"/>
        </w:rPr>
        <w:t>las expresiones</w:t>
      </w:r>
      <w:r w:rsidRPr="00260E46">
        <w:rPr>
          <w:rFonts w:ascii="Arial" w:hAnsi="Arial" w:cs="Arial"/>
          <w:bCs/>
          <w:sz w:val="24"/>
          <w:szCs w:val="24"/>
          <w:lang w:val="es-ES_tradnl"/>
        </w:rPr>
        <w:t xml:space="preserve"> </w:t>
      </w:r>
      <w:r w:rsidR="004F1CA4">
        <w:rPr>
          <w:rFonts w:ascii="Arial" w:hAnsi="Arial" w:cs="Arial"/>
          <w:bCs/>
          <w:sz w:val="24"/>
          <w:szCs w:val="24"/>
          <w:lang w:val="es-ES_tradnl"/>
        </w:rPr>
        <w:t xml:space="preserve">en la columna de opinión </w:t>
      </w:r>
      <w:r w:rsidR="00501499">
        <w:rPr>
          <w:rFonts w:ascii="Arial" w:hAnsi="Arial" w:cs="Arial"/>
          <w:bCs/>
          <w:sz w:val="24"/>
          <w:szCs w:val="24"/>
          <w:lang w:val="es-ES_tradnl"/>
        </w:rPr>
        <w:t xml:space="preserve">y concluyó que </w:t>
      </w:r>
      <w:r w:rsidR="004F1CA4">
        <w:rPr>
          <w:rFonts w:ascii="Arial" w:hAnsi="Arial" w:cs="Arial"/>
          <w:bCs/>
          <w:sz w:val="24"/>
          <w:szCs w:val="24"/>
          <w:lang w:val="es-ES_tradnl"/>
        </w:rPr>
        <w:t>podrían</w:t>
      </w:r>
      <w:r w:rsidRPr="00260E46">
        <w:rPr>
          <w:rFonts w:ascii="Arial" w:hAnsi="Arial" w:cs="Arial"/>
          <w:bCs/>
          <w:sz w:val="24"/>
          <w:szCs w:val="24"/>
          <w:lang w:val="es-ES_tradnl"/>
        </w:rPr>
        <w:t xml:space="preserve"> constituir</w:t>
      </w:r>
      <w:r>
        <w:rPr>
          <w:rFonts w:ascii="Arial" w:hAnsi="Arial" w:cs="Arial"/>
          <w:bCs/>
          <w:sz w:val="24"/>
          <w:szCs w:val="24"/>
          <w:lang w:val="es-ES_tradnl"/>
        </w:rPr>
        <w:t xml:space="preserve"> la infracció</w:t>
      </w:r>
      <w:r w:rsidR="004F1CA4">
        <w:rPr>
          <w:rFonts w:ascii="Arial" w:hAnsi="Arial" w:cs="Arial"/>
          <w:bCs/>
          <w:sz w:val="24"/>
          <w:szCs w:val="24"/>
          <w:lang w:val="es-ES_tradnl"/>
        </w:rPr>
        <w:t>n</w:t>
      </w:r>
      <w:r w:rsidR="00501499" w:rsidRPr="00501499">
        <w:rPr>
          <w:rFonts w:ascii="Arial" w:hAnsi="Arial" w:cs="Arial"/>
          <w:bCs/>
          <w:sz w:val="24"/>
          <w:szCs w:val="24"/>
        </w:rPr>
        <w:t xml:space="preserve"> </w:t>
      </w:r>
      <w:r w:rsidR="00501499" w:rsidRPr="004F1CA4">
        <w:rPr>
          <w:rFonts w:ascii="Arial" w:hAnsi="Arial" w:cs="Arial"/>
          <w:bCs/>
          <w:sz w:val="24"/>
          <w:szCs w:val="24"/>
        </w:rPr>
        <w:t>violencia política en razón de género en su vertiente simbólica</w:t>
      </w:r>
      <w:r w:rsidR="00501499">
        <w:rPr>
          <w:rFonts w:ascii="Arial" w:hAnsi="Arial" w:cs="Arial"/>
          <w:bCs/>
          <w:sz w:val="24"/>
          <w:szCs w:val="24"/>
          <w:lang w:val="es-ES_tradnl"/>
        </w:rPr>
        <w:t xml:space="preserve">, pues la columna contiene </w:t>
      </w:r>
      <w:r w:rsidR="004F1CA4" w:rsidRPr="004F1CA4">
        <w:rPr>
          <w:rFonts w:ascii="Arial" w:hAnsi="Arial" w:cs="Arial"/>
          <w:bCs/>
          <w:sz w:val="24"/>
          <w:szCs w:val="24"/>
        </w:rPr>
        <w:t xml:space="preserve">frases estereotipadas </w:t>
      </w:r>
      <w:r w:rsidR="00501499">
        <w:rPr>
          <w:rFonts w:ascii="Arial" w:hAnsi="Arial" w:cs="Arial"/>
          <w:bCs/>
          <w:sz w:val="24"/>
          <w:szCs w:val="24"/>
        </w:rPr>
        <w:t xml:space="preserve">que buscan </w:t>
      </w:r>
      <w:r w:rsidR="004F1CA4" w:rsidRPr="004F1CA4">
        <w:rPr>
          <w:rFonts w:ascii="Arial" w:hAnsi="Arial" w:cs="Arial"/>
          <w:bCs/>
          <w:sz w:val="24"/>
          <w:szCs w:val="24"/>
        </w:rPr>
        <w:t xml:space="preserve">reproducir argumentos que </w:t>
      </w:r>
      <w:r w:rsidR="004F1CA4" w:rsidRPr="004F1CA4">
        <w:rPr>
          <w:rFonts w:ascii="Arial" w:hAnsi="Arial" w:cs="Arial"/>
          <w:bCs/>
          <w:i/>
          <w:iCs/>
          <w:sz w:val="24"/>
          <w:szCs w:val="24"/>
        </w:rPr>
        <w:t>transmiten pensamientos segregacionistas al reforzar valores y lugares dentro de la sociedad que pretenden poner a cada género en su “sitio</w:t>
      </w:r>
      <w:r w:rsidR="004F1CA4">
        <w:rPr>
          <w:rFonts w:ascii="Arial" w:hAnsi="Arial" w:cs="Arial"/>
          <w:bCs/>
          <w:i/>
          <w:iCs/>
          <w:sz w:val="24"/>
          <w:szCs w:val="24"/>
        </w:rPr>
        <w:t xml:space="preserve">”, </w:t>
      </w:r>
      <w:r w:rsidR="00501499">
        <w:rPr>
          <w:rFonts w:ascii="Arial" w:hAnsi="Arial" w:cs="Arial"/>
          <w:bCs/>
          <w:sz w:val="24"/>
          <w:szCs w:val="24"/>
        </w:rPr>
        <w:t xml:space="preserve">es decir, </w:t>
      </w:r>
      <w:r w:rsidR="004F1CA4">
        <w:rPr>
          <w:rFonts w:ascii="Arial" w:hAnsi="Arial" w:cs="Arial"/>
          <w:bCs/>
          <w:sz w:val="24"/>
          <w:szCs w:val="24"/>
        </w:rPr>
        <w:t xml:space="preserve">se discriminó </w:t>
      </w:r>
      <w:r w:rsidR="004F1CA4" w:rsidRPr="004F1CA4">
        <w:rPr>
          <w:rFonts w:ascii="Arial" w:hAnsi="Arial" w:cs="Arial"/>
          <w:bCs/>
          <w:sz w:val="24"/>
          <w:szCs w:val="24"/>
        </w:rPr>
        <w:t>las capacidades de las mujeres para dirigir cualquier situación compleja</w:t>
      </w:r>
      <w:r w:rsidR="00795226">
        <w:rPr>
          <w:rStyle w:val="Refdenotaalpie"/>
          <w:rFonts w:ascii="Arial" w:hAnsi="Arial" w:cs="Arial"/>
          <w:bCs/>
          <w:sz w:val="24"/>
          <w:szCs w:val="24"/>
        </w:rPr>
        <w:footnoteReference w:id="29"/>
      </w:r>
      <w:r w:rsidR="00795226">
        <w:rPr>
          <w:rFonts w:ascii="Arial" w:hAnsi="Arial" w:cs="Arial"/>
          <w:bCs/>
          <w:sz w:val="24"/>
          <w:szCs w:val="24"/>
        </w:rPr>
        <w:t>.</w:t>
      </w:r>
    </w:p>
    <w:p w14:paraId="472C36BC" w14:textId="4AAB4B14" w:rsidR="00B338E2" w:rsidRPr="00501499" w:rsidRDefault="00161AA1" w:rsidP="00501499">
      <w:pPr>
        <w:spacing w:after="0" w:line="360" w:lineRule="auto"/>
        <w:contextualSpacing/>
        <w:jc w:val="both"/>
        <w:rPr>
          <w:rFonts w:ascii="Arial" w:hAnsi="Arial" w:cs="Arial"/>
          <w:bCs/>
          <w:sz w:val="24"/>
          <w:szCs w:val="24"/>
        </w:rPr>
      </w:pPr>
      <w:r w:rsidRPr="00161AA1">
        <w:rPr>
          <w:rFonts w:ascii="Arial" w:hAnsi="Arial" w:cs="Arial"/>
          <w:bCs/>
          <w:sz w:val="24"/>
          <w:szCs w:val="24"/>
        </w:rPr>
        <w:lastRenderedPageBreak/>
        <w:t xml:space="preserve">De la lectura de la </w:t>
      </w:r>
      <w:r>
        <w:rPr>
          <w:rFonts w:ascii="Arial" w:hAnsi="Arial" w:cs="Arial"/>
          <w:bCs/>
          <w:sz w:val="24"/>
          <w:szCs w:val="24"/>
        </w:rPr>
        <w:t xml:space="preserve">columna de opinión </w:t>
      </w:r>
      <w:r w:rsidRPr="00161AA1">
        <w:rPr>
          <w:rFonts w:ascii="Arial" w:hAnsi="Arial" w:cs="Arial"/>
          <w:bCs/>
          <w:sz w:val="24"/>
          <w:szCs w:val="24"/>
        </w:rPr>
        <w:t xml:space="preserve">objeto de </w:t>
      </w:r>
      <w:r w:rsidRPr="008F5277">
        <w:rPr>
          <w:rFonts w:ascii="Arial" w:hAnsi="Arial" w:cs="Arial"/>
          <w:bCs/>
          <w:sz w:val="24"/>
          <w:szCs w:val="24"/>
        </w:rPr>
        <w:t>análisis</w:t>
      </w:r>
      <w:r w:rsidR="00B931C9" w:rsidRPr="008F5277">
        <w:rPr>
          <w:rFonts w:ascii="Arial" w:hAnsi="Arial" w:cs="Arial"/>
          <w:bCs/>
          <w:sz w:val="24"/>
          <w:szCs w:val="24"/>
        </w:rPr>
        <w:t xml:space="preserve"> y </w:t>
      </w:r>
      <w:r w:rsidRPr="008F5277">
        <w:rPr>
          <w:rFonts w:ascii="Arial" w:hAnsi="Arial" w:cs="Arial"/>
          <w:bCs/>
          <w:sz w:val="24"/>
          <w:szCs w:val="24"/>
        </w:rPr>
        <w:t>a</w:t>
      </w:r>
      <w:r w:rsidRPr="00161AA1">
        <w:rPr>
          <w:rFonts w:ascii="Arial" w:hAnsi="Arial" w:cs="Arial"/>
          <w:bCs/>
          <w:sz w:val="24"/>
          <w:szCs w:val="24"/>
        </w:rPr>
        <w:t xml:space="preserve"> partir de los elementos fijados por la Sala Superior, se coincide con lo resuelto por el </w:t>
      </w:r>
      <w:r w:rsidRPr="00161AA1">
        <w:rPr>
          <w:rFonts w:ascii="Arial" w:hAnsi="Arial" w:cs="Arial"/>
          <w:bCs/>
          <w:iCs/>
          <w:sz w:val="24"/>
          <w:szCs w:val="24"/>
        </w:rPr>
        <w:t>Tribunal Local,</w:t>
      </w:r>
      <w:r w:rsidRPr="00161AA1">
        <w:rPr>
          <w:rFonts w:ascii="Arial" w:hAnsi="Arial" w:cs="Arial"/>
          <w:bCs/>
          <w:sz w:val="24"/>
          <w:szCs w:val="24"/>
        </w:rPr>
        <w:t xml:space="preserve"> ya que se trata de un hecho susceptible de constituir violencia política de género. </w:t>
      </w:r>
      <w:r w:rsidR="00CF0875">
        <w:rPr>
          <w:rFonts w:ascii="Arial" w:hAnsi="Arial" w:cs="Arial"/>
          <w:bCs/>
          <w:sz w:val="24"/>
          <w:szCs w:val="24"/>
        </w:rPr>
        <w:t>Tal como se demuestra a continuación.</w:t>
      </w:r>
    </w:p>
    <w:p w14:paraId="61AACAC7" w14:textId="77777777" w:rsidR="00B338E2" w:rsidRPr="00B338E2" w:rsidRDefault="00B338E2" w:rsidP="009D755E">
      <w:pPr>
        <w:spacing w:after="0" w:line="240" w:lineRule="auto"/>
        <w:contextualSpacing/>
        <w:jc w:val="both"/>
        <w:rPr>
          <w:rFonts w:ascii="Arial" w:hAnsi="Arial" w:cs="Arial"/>
          <w:b/>
          <w:sz w:val="24"/>
          <w:szCs w:val="24"/>
          <w:highlight w:val="yellow"/>
        </w:rPr>
      </w:pPr>
    </w:p>
    <w:p w14:paraId="714B1B53" w14:textId="565ED4AB" w:rsidR="00CE30FA" w:rsidRPr="00F36B4A" w:rsidRDefault="00D036E6" w:rsidP="008F5277">
      <w:pPr>
        <w:spacing w:after="0" w:line="240" w:lineRule="auto"/>
        <w:contextualSpacing/>
        <w:jc w:val="both"/>
        <w:rPr>
          <w:rFonts w:ascii="Arial" w:hAnsi="Arial" w:cs="Arial"/>
          <w:b/>
          <w:sz w:val="24"/>
          <w:szCs w:val="24"/>
        </w:rPr>
      </w:pPr>
      <w:r>
        <w:rPr>
          <w:rFonts w:ascii="Arial" w:hAnsi="Arial" w:cs="Arial"/>
          <w:b/>
          <w:sz w:val="24"/>
          <w:szCs w:val="24"/>
        </w:rPr>
        <w:t>3</w:t>
      </w:r>
      <w:r w:rsidR="00B338E2" w:rsidRPr="00F36B4A">
        <w:rPr>
          <w:rFonts w:ascii="Arial" w:hAnsi="Arial" w:cs="Arial"/>
          <w:b/>
          <w:sz w:val="24"/>
          <w:szCs w:val="24"/>
        </w:rPr>
        <w:t>.</w:t>
      </w:r>
      <w:r w:rsidR="00302228">
        <w:rPr>
          <w:rFonts w:ascii="Arial" w:hAnsi="Arial" w:cs="Arial"/>
          <w:b/>
          <w:sz w:val="24"/>
          <w:szCs w:val="24"/>
        </w:rPr>
        <w:t>2</w:t>
      </w:r>
      <w:r w:rsidR="00B338E2" w:rsidRPr="00F36B4A">
        <w:rPr>
          <w:rFonts w:ascii="Arial" w:hAnsi="Arial" w:cs="Arial"/>
          <w:b/>
          <w:sz w:val="24"/>
          <w:szCs w:val="24"/>
        </w:rPr>
        <w:t>.</w:t>
      </w:r>
      <w:r w:rsidR="00302228">
        <w:rPr>
          <w:rFonts w:ascii="Arial" w:hAnsi="Arial" w:cs="Arial"/>
          <w:b/>
          <w:sz w:val="24"/>
          <w:szCs w:val="24"/>
        </w:rPr>
        <w:t>1</w:t>
      </w:r>
      <w:r w:rsidR="00B338E2" w:rsidRPr="00F36B4A">
        <w:rPr>
          <w:rFonts w:ascii="Arial" w:hAnsi="Arial" w:cs="Arial"/>
          <w:b/>
          <w:sz w:val="24"/>
          <w:szCs w:val="24"/>
        </w:rPr>
        <w:t>.</w:t>
      </w:r>
      <w:r w:rsidR="00CE30FA" w:rsidRPr="00F36B4A">
        <w:rPr>
          <w:rFonts w:ascii="Arial" w:hAnsi="Arial" w:cs="Arial"/>
          <w:b/>
          <w:sz w:val="24"/>
          <w:szCs w:val="24"/>
        </w:rPr>
        <w:t xml:space="preserve"> Análisis </w:t>
      </w:r>
      <w:r w:rsidR="00B338E2" w:rsidRPr="00F36B4A">
        <w:rPr>
          <w:rFonts w:ascii="Arial" w:hAnsi="Arial" w:cs="Arial"/>
          <w:b/>
          <w:sz w:val="24"/>
          <w:szCs w:val="24"/>
        </w:rPr>
        <w:t xml:space="preserve">directo e </w:t>
      </w:r>
      <w:r w:rsidR="00CE30FA" w:rsidRPr="00F36B4A">
        <w:rPr>
          <w:rFonts w:ascii="Arial" w:hAnsi="Arial" w:cs="Arial"/>
          <w:b/>
          <w:sz w:val="24"/>
          <w:szCs w:val="24"/>
        </w:rPr>
        <w:t xml:space="preserve">individual </w:t>
      </w:r>
    </w:p>
    <w:p w14:paraId="7306FE97" w14:textId="6E61E914" w:rsidR="00B338E2" w:rsidRPr="00F36B4A" w:rsidRDefault="00B338E2" w:rsidP="008F5277">
      <w:pPr>
        <w:spacing w:after="0" w:line="240" w:lineRule="auto"/>
        <w:contextualSpacing/>
        <w:jc w:val="both"/>
        <w:rPr>
          <w:rFonts w:ascii="Arial" w:hAnsi="Arial" w:cs="Arial"/>
          <w:b/>
          <w:sz w:val="24"/>
          <w:szCs w:val="24"/>
        </w:rPr>
      </w:pPr>
    </w:p>
    <w:p w14:paraId="7BC69832" w14:textId="62430186" w:rsidR="00161AA1" w:rsidRDefault="00B338E2" w:rsidP="00161AA1">
      <w:pPr>
        <w:spacing w:after="0" w:line="360" w:lineRule="auto"/>
        <w:contextualSpacing/>
        <w:jc w:val="both"/>
        <w:rPr>
          <w:rFonts w:ascii="Arial" w:hAnsi="Arial" w:cs="Arial"/>
          <w:bCs/>
          <w:sz w:val="24"/>
          <w:szCs w:val="24"/>
        </w:rPr>
      </w:pPr>
      <w:r w:rsidRPr="00F36B4A">
        <w:rPr>
          <w:rFonts w:ascii="Arial" w:hAnsi="Arial" w:cs="Arial"/>
          <w:bCs/>
          <w:sz w:val="24"/>
          <w:szCs w:val="24"/>
        </w:rPr>
        <w:t>En primer lugar</w:t>
      </w:r>
      <w:r w:rsidR="00F36B4A">
        <w:rPr>
          <w:rFonts w:ascii="Arial" w:hAnsi="Arial" w:cs="Arial"/>
          <w:bCs/>
          <w:sz w:val="24"/>
          <w:szCs w:val="24"/>
        </w:rPr>
        <w:t>,</w:t>
      </w:r>
      <w:r w:rsidRPr="00F36B4A">
        <w:rPr>
          <w:rFonts w:ascii="Arial" w:hAnsi="Arial" w:cs="Arial"/>
          <w:bCs/>
          <w:sz w:val="24"/>
          <w:szCs w:val="24"/>
        </w:rPr>
        <w:t xml:space="preserve"> se ad</w:t>
      </w:r>
      <w:r w:rsidR="00F36B4A" w:rsidRPr="00F36B4A">
        <w:rPr>
          <w:rFonts w:ascii="Arial" w:hAnsi="Arial" w:cs="Arial"/>
          <w:bCs/>
          <w:sz w:val="24"/>
          <w:szCs w:val="24"/>
        </w:rPr>
        <w:t xml:space="preserve">vierte que columna de opinión contiene frases o expresiones </w:t>
      </w:r>
      <w:r w:rsidRPr="00F36B4A">
        <w:rPr>
          <w:rFonts w:ascii="Arial" w:hAnsi="Arial" w:cs="Arial"/>
          <w:bCs/>
          <w:sz w:val="24"/>
          <w:szCs w:val="24"/>
        </w:rPr>
        <w:t xml:space="preserve">violentas en contra del </w:t>
      </w:r>
      <w:r w:rsidR="00F36B4A" w:rsidRPr="00F36B4A">
        <w:rPr>
          <w:rFonts w:ascii="Arial" w:hAnsi="Arial" w:cs="Arial"/>
          <w:bCs/>
          <w:sz w:val="24"/>
          <w:szCs w:val="24"/>
        </w:rPr>
        <w:t>género</w:t>
      </w:r>
      <w:r w:rsidRPr="00F36B4A">
        <w:rPr>
          <w:rFonts w:ascii="Arial" w:hAnsi="Arial" w:cs="Arial"/>
          <w:bCs/>
          <w:sz w:val="24"/>
          <w:szCs w:val="24"/>
        </w:rPr>
        <w:t xml:space="preserve"> femenino</w:t>
      </w:r>
      <w:r w:rsidR="00F36B4A">
        <w:rPr>
          <w:rFonts w:ascii="Arial" w:hAnsi="Arial" w:cs="Arial"/>
          <w:bCs/>
          <w:sz w:val="24"/>
          <w:szCs w:val="24"/>
        </w:rPr>
        <w:t xml:space="preserve">, </w:t>
      </w:r>
      <w:r w:rsidR="00A92160">
        <w:rPr>
          <w:rFonts w:ascii="Arial" w:hAnsi="Arial" w:cs="Arial"/>
          <w:bCs/>
          <w:sz w:val="24"/>
          <w:szCs w:val="24"/>
        </w:rPr>
        <w:t>como se demuestra a continuación</w:t>
      </w:r>
      <w:r w:rsidR="00161AA1" w:rsidRPr="00161AA1">
        <w:rPr>
          <w:rFonts w:ascii="Arial" w:hAnsi="Arial" w:cs="Arial"/>
          <w:bCs/>
          <w:sz w:val="24"/>
          <w:szCs w:val="24"/>
        </w:rPr>
        <w:t>:</w:t>
      </w:r>
    </w:p>
    <w:p w14:paraId="76A7E2B7" w14:textId="77777777" w:rsidR="007D00CB" w:rsidRDefault="007D00CB" w:rsidP="00161AA1">
      <w:pPr>
        <w:spacing w:after="0" w:line="360" w:lineRule="auto"/>
        <w:contextualSpacing/>
        <w:jc w:val="both"/>
        <w:rPr>
          <w:rFonts w:ascii="Arial" w:hAnsi="Arial" w:cs="Arial"/>
          <w:bCs/>
          <w:sz w:val="24"/>
          <w:szCs w:val="24"/>
        </w:rPr>
      </w:pPr>
    </w:p>
    <w:p w14:paraId="7F056317" w14:textId="3060209E" w:rsidR="00161AA1" w:rsidRDefault="00161AA1" w:rsidP="00B73E6D">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"El PAN soltó una encuesta realizada por encargo sobre la popularidad de sus precandidatos a las alcaldías. Quisieron medir a su gente y en León el </w:t>
      </w:r>
      <w:r w:rsidRPr="00B73E6D">
        <w:rPr>
          <w:rFonts w:ascii="Arial" w:hAnsi="Arial" w:cs="Arial"/>
          <w:b/>
          <w:bCs/>
          <w:i/>
          <w:iCs/>
          <w:sz w:val="20"/>
          <w:szCs w:val="20"/>
        </w:rPr>
        <w:t>"imbatible"</w:t>
      </w:r>
      <w:r w:rsidRPr="00B73E6D">
        <w:rPr>
          <w:rFonts w:ascii="Arial" w:hAnsi="Arial" w:cs="Arial"/>
          <w:i/>
          <w:iCs/>
          <w:sz w:val="20"/>
          <w:szCs w:val="20"/>
        </w:rPr>
        <w:t xml:space="preserve"> seria Luis Ernesto Ayala, </w:t>
      </w:r>
      <w:proofErr w:type="gramStart"/>
      <w:r w:rsidRPr="00B73E6D">
        <w:rPr>
          <w:rFonts w:ascii="Arial" w:hAnsi="Arial" w:cs="Arial"/>
          <w:i/>
          <w:iCs/>
          <w:sz w:val="20"/>
          <w:szCs w:val="20"/>
        </w:rPr>
        <w:t>ex alcalde</w:t>
      </w:r>
      <w:proofErr w:type="gramEnd"/>
      <w:r w:rsidRPr="00B73E6D">
        <w:rPr>
          <w:rFonts w:ascii="Arial" w:hAnsi="Arial" w:cs="Arial"/>
          <w:i/>
          <w:iCs/>
          <w:sz w:val="20"/>
          <w:szCs w:val="20"/>
        </w:rPr>
        <w:t xml:space="preserve"> y actual secretario de Gobierno del Estado. Por su experiencia y carácter representa la mejor opción</w:t>
      </w:r>
    </w:p>
    <w:p w14:paraId="72D01028" w14:textId="77777777" w:rsidR="00B338E2" w:rsidRPr="00B73E6D" w:rsidRDefault="00B338E2" w:rsidP="00B73E6D">
      <w:pPr>
        <w:spacing w:after="0" w:line="240" w:lineRule="auto"/>
        <w:ind w:left="567" w:right="1185"/>
        <w:jc w:val="both"/>
        <w:rPr>
          <w:rFonts w:ascii="Arial" w:hAnsi="Arial" w:cs="Arial"/>
          <w:i/>
          <w:iCs/>
          <w:sz w:val="20"/>
          <w:szCs w:val="20"/>
        </w:rPr>
      </w:pPr>
    </w:p>
    <w:p w14:paraId="409C7A78" w14:textId="766EA409" w:rsidR="007D00CB" w:rsidRDefault="00F36B4A" w:rsidP="007D00CB">
      <w:pPr>
        <w:spacing w:after="0" w:line="360" w:lineRule="auto"/>
        <w:contextualSpacing/>
        <w:jc w:val="both"/>
        <w:rPr>
          <w:rFonts w:ascii="Arial" w:hAnsi="Arial" w:cs="Arial"/>
          <w:bCs/>
          <w:sz w:val="24"/>
          <w:szCs w:val="24"/>
        </w:rPr>
      </w:pPr>
      <w:r>
        <w:rPr>
          <w:rFonts w:ascii="Arial" w:hAnsi="Arial" w:cs="Arial"/>
          <w:bCs/>
          <w:sz w:val="24"/>
          <w:szCs w:val="24"/>
        </w:rPr>
        <w:lastRenderedPageBreak/>
        <w:t>La</w:t>
      </w:r>
      <w:r w:rsidR="007D00CB">
        <w:rPr>
          <w:rFonts w:ascii="Arial" w:hAnsi="Arial" w:cs="Arial"/>
          <w:bCs/>
          <w:sz w:val="24"/>
          <w:szCs w:val="24"/>
        </w:rPr>
        <w:t xml:space="preserve"> frase </w:t>
      </w:r>
      <w:r w:rsidR="007D00CB" w:rsidRPr="007D00CB">
        <w:rPr>
          <w:rFonts w:ascii="Arial" w:hAnsi="Arial" w:cs="Arial"/>
          <w:b/>
          <w:bCs/>
          <w:i/>
          <w:iCs/>
          <w:sz w:val="24"/>
          <w:szCs w:val="24"/>
        </w:rPr>
        <w:t>"imbatible"</w:t>
      </w:r>
      <w:r w:rsidR="007D00CB" w:rsidRPr="007D00CB">
        <w:rPr>
          <w:rFonts w:ascii="Arial" w:hAnsi="Arial" w:cs="Arial"/>
          <w:bCs/>
          <w:i/>
          <w:iCs/>
          <w:sz w:val="24"/>
          <w:szCs w:val="24"/>
        </w:rPr>
        <w:t xml:space="preserve"> </w:t>
      </w:r>
      <w:r w:rsidR="007D00CB">
        <w:rPr>
          <w:rFonts w:ascii="Arial" w:hAnsi="Arial" w:cs="Arial"/>
          <w:bCs/>
          <w:sz w:val="24"/>
          <w:szCs w:val="24"/>
        </w:rPr>
        <w:t>hace referencia a que el mejor precandidato para alguna de las alcaldías de Guanajuato sería Luis Ayala, presidente Municipal de León.</w:t>
      </w:r>
    </w:p>
    <w:p w14:paraId="42A9CB2E" w14:textId="77777777" w:rsidR="00B73E6D" w:rsidRPr="00B73E6D" w:rsidRDefault="00B73E6D" w:rsidP="00B73E6D">
      <w:pPr>
        <w:spacing w:after="0" w:line="240" w:lineRule="auto"/>
        <w:ind w:left="567" w:right="1185"/>
        <w:jc w:val="both"/>
        <w:rPr>
          <w:rFonts w:ascii="Arial" w:hAnsi="Arial" w:cs="Arial"/>
          <w:i/>
          <w:iCs/>
          <w:sz w:val="20"/>
          <w:szCs w:val="20"/>
        </w:rPr>
      </w:pPr>
    </w:p>
    <w:p w14:paraId="4FCEFD22" w14:textId="21B17B98" w:rsidR="00B73E6D" w:rsidRDefault="00161AA1" w:rsidP="00B73E6D">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La gente, cansada del incremento en la criminalidad, </w:t>
      </w:r>
      <w:r w:rsidRPr="00B73E6D">
        <w:rPr>
          <w:rFonts w:ascii="Arial" w:hAnsi="Arial" w:cs="Arial"/>
          <w:b/>
          <w:bCs/>
          <w:i/>
          <w:iCs/>
          <w:sz w:val="20"/>
          <w:szCs w:val="20"/>
        </w:rPr>
        <w:t>quiere a alguien con agallas suficientes para enfrentar la ola de inseguridad que afecta a León</w:t>
      </w:r>
      <w:r w:rsidRPr="00B73E6D">
        <w:rPr>
          <w:rFonts w:ascii="Arial" w:hAnsi="Arial" w:cs="Arial"/>
          <w:i/>
          <w:iCs/>
          <w:sz w:val="20"/>
          <w:szCs w:val="20"/>
        </w:rPr>
        <w:t>: pide a gritos una solución al problema que crece cada año. La amenaza es seria. Tenemos una tercera parte del número recomendado de policías para 17 millones de habitantes. Ni siquiera llegamos a un policía por cada mil y los egresados de la academia son insuficientes para completar siquiera la mitad de lo necesario, unos 3 mil policías.</w:t>
      </w:r>
    </w:p>
    <w:p w14:paraId="30DF4C76" w14:textId="01852755" w:rsidR="007D00CB" w:rsidRDefault="007D00CB" w:rsidP="00B73E6D">
      <w:pPr>
        <w:spacing w:after="0" w:line="240" w:lineRule="auto"/>
        <w:ind w:left="567" w:right="1185"/>
        <w:jc w:val="both"/>
        <w:rPr>
          <w:rFonts w:ascii="Arial" w:hAnsi="Arial" w:cs="Arial"/>
          <w:i/>
          <w:iCs/>
          <w:sz w:val="20"/>
          <w:szCs w:val="20"/>
        </w:rPr>
      </w:pPr>
    </w:p>
    <w:p w14:paraId="42A43777" w14:textId="02871314" w:rsidR="007D00CB" w:rsidRDefault="007D00CB" w:rsidP="007D00CB">
      <w:pPr>
        <w:spacing w:after="0" w:line="360" w:lineRule="auto"/>
        <w:contextualSpacing/>
        <w:jc w:val="both"/>
        <w:rPr>
          <w:rFonts w:ascii="Arial" w:hAnsi="Arial" w:cs="Arial"/>
          <w:bCs/>
          <w:sz w:val="24"/>
          <w:szCs w:val="24"/>
        </w:rPr>
      </w:pPr>
      <w:r>
        <w:rPr>
          <w:rFonts w:ascii="Arial" w:hAnsi="Arial" w:cs="Arial"/>
          <w:bCs/>
          <w:sz w:val="24"/>
          <w:szCs w:val="24"/>
        </w:rPr>
        <w:t xml:space="preserve">La frase </w:t>
      </w:r>
      <w:r w:rsidRPr="007D00CB">
        <w:rPr>
          <w:rFonts w:ascii="Arial" w:hAnsi="Arial" w:cs="Arial"/>
          <w:b/>
          <w:bCs/>
          <w:i/>
          <w:iCs/>
          <w:sz w:val="24"/>
          <w:szCs w:val="24"/>
        </w:rPr>
        <w:t>"</w:t>
      </w:r>
      <w:r w:rsidRPr="007D00CB">
        <w:t xml:space="preserve"> </w:t>
      </w:r>
      <w:r w:rsidRPr="007D00CB">
        <w:rPr>
          <w:rFonts w:ascii="Arial" w:hAnsi="Arial" w:cs="Arial"/>
          <w:b/>
          <w:bCs/>
          <w:i/>
          <w:iCs/>
          <w:sz w:val="24"/>
          <w:szCs w:val="24"/>
        </w:rPr>
        <w:t>quiere a alguien con agallas suficientes para enfrentar la ola de inseguridad que afecta a León"</w:t>
      </w:r>
      <w:r w:rsidRPr="007D00CB">
        <w:rPr>
          <w:rFonts w:ascii="Arial" w:hAnsi="Arial" w:cs="Arial"/>
          <w:bCs/>
          <w:i/>
          <w:iCs/>
          <w:sz w:val="24"/>
          <w:szCs w:val="24"/>
        </w:rPr>
        <w:t xml:space="preserve"> </w:t>
      </w:r>
      <w:r>
        <w:rPr>
          <w:rFonts w:ascii="Arial" w:hAnsi="Arial" w:cs="Arial"/>
          <w:bCs/>
          <w:sz w:val="24"/>
          <w:szCs w:val="24"/>
        </w:rPr>
        <w:t>refiere que únicamente alguien como Luis Ayala, presidente Municipal de León, es capaz de frenar la ola de inseguridad que enfrenta Guanajuato.</w:t>
      </w:r>
    </w:p>
    <w:p w14:paraId="592E88D3" w14:textId="77777777" w:rsidR="00B73E6D" w:rsidRPr="00B73E6D" w:rsidRDefault="00B73E6D" w:rsidP="007D00CB">
      <w:pPr>
        <w:spacing w:after="0" w:line="240" w:lineRule="auto"/>
        <w:ind w:right="1185"/>
        <w:jc w:val="both"/>
        <w:rPr>
          <w:rFonts w:ascii="Arial" w:hAnsi="Arial" w:cs="Arial"/>
          <w:i/>
          <w:iCs/>
          <w:sz w:val="20"/>
          <w:szCs w:val="20"/>
        </w:rPr>
      </w:pPr>
    </w:p>
    <w:p w14:paraId="3BED2AFF" w14:textId="47F9B950" w:rsidR="006A03E7" w:rsidRPr="00B73E6D" w:rsidRDefault="00161AA1" w:rsidP="006A03E7">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Lo que sucedió en Celaya en los dos últimos años fue la tragedia de seguridad publica más grave de nuestra historia. Acción Nacional envió a Elvira Paniagua como candidata y ganó en 2018. Pronto los celayenses se dieron cuenta de </w:t>
      </w:r>
      <w:r w:rsidRPr="007D00CB">
        <w:rPr>
          <w:rFonts w:ascii="Arial" w:hAnsi="Arial" w:cs="Arial"/>
          <w:b/>
          <w:bCs/>
          <w:i/>
          <w:iCs/>
          <w:sz w:val="20"/>
          <w:szCs w:val="20"/>
        </w:rPr>
        <w:t>la falta de preparación de la alcaldesa para enfrentar los problemas</w:t>
      </w:r>
      <w:r w:rsidRPr="00B73E6D">
        <w:rPr>
          <w:rFonts w:ascii="Arial" w:hAnsi="Arial" w:cs="Arial"/>
          <w:i/>
          <w:iCs/>
          <w:sz w:val="20"/>
          <w:szCs w:val="20"/>
        </w:rPr>
        <w:t xml:space="preserve">. Una policía infiltrada; dos cárteles enfrentados y una sangrienta búsqueda de los líderes del Cártel de Santa Rosa de Lima descompusieron todo. </w:t>
      </w:r>
      <w:r w:rsidRPr="00B73E6D">
        <w:rPr>
          <w:rFonts w:ascii="Arial" w:hAnsi="Arial" w:cs="Arial"/>
          <w:b/>
          <w:bCs/>
          <w:i/>
          <w:iCs/>
          <w:sz w:val="20"/>
          <w:szCs w:val="20"/>
        </w:rPr>
        <w:t>Lo único que pudo hacer Elvira fue esconderse en la presidencia Municipal</w:t>
      </w:r>
      <w:r w:rsidRPr="00B73E6D">
        <w:rPr>
          <w:rFonts w:ascii="Arial" w:hAnsi="Arial" w:cs="Arial"/>
          <w:i/>
          <w:iCs/>
          <w:sz w:val="20"/>
          <w:szCs w:val="20"/>
        </w:rPr>
        <w:t>. Y no sin razón. La plaza no estaba caliente sino hirviendo. Los números hablan más que mil palabras.</w:t>
      </w:r>
      <w:r w:rsidR="006A03E7">
        <w:rPr>
          <w:rFonts w:ascii="Arial" w:hAnsi="Arial" w:cs="Arial"/>
          <w:i/>
          <w:iCs/>
          <w:sz w:val="20"/>
          <w:szCs w:val="20"/>
        </w:rPr>
        <w:t xml:space="preserve"> </w:t>
      </w:r>
      <w:r w:rsidR="006A03E7" w:rsidRPr="00B73E6D">
        <w:rPr>
          <w:rFonts w:ascii="Arial" w:hAnsi="Arial" w:cs="Arial"/>
          <w:i/>
          <w:iCs/>
          <w:sz w:val="20"/>
          <w:szCs w:val="20"/>
        </w:rPr>
        <w:t>2018/ 188 asesinatos /5 policías asesinados. 2019/ 326 asesinatos / 6 policías asesinados. 2020/ 587 asesinatos / 18 policías asesinados.</w:t>
      </w:r>
      <w:r w:rsidR="006A03E7">
        <w:rPr>
          <w:rFonts w:ascii="Arial" w:hAnsi="Arial" w:cs="Arial"/>
          <w:i/>
          <w:iCs/>
          <w:sz w:val="20"/>
          <w:szCs w:val="20"/>
        </w:rPr>
        <w:t xml:space="preserve"> </w:t>
      </w:r>
      <w:r w:rsidR="006A03E7" w:rsidRPr="00B73E6D">
        <w:rPr>
          <w:rFonts w:ascii="Arial" w:hAnsi="Arial" w:cs="Arial"/>
          <w:i/>
          <w:iCs/>
          <w:sz w:val="20"/>
          <w:szCs w:val="20"/>
        </w:rPr>
        <w:t>La tragedia se triplicó.</w:t>
      </w:r>
    </w:p>
    <w:p w14:paraId="5DAD12B8" w14:textId="351DF178" w:rsidR="00B73E6D" w:rsidRDefault="00B73E6D" w:rsidP="006A03E7">
      <w:pPr>
        <w:spacing w:after="0" w:line="240" w:lineRule="auto"/>
        <w:ind w:right="1185"/>
        <w:jc w:val="both"/>
        <w:rPr>
          <w:rFonts w:ascii="Arial" w:hAnsi="Arial" w:cs="Arial"/>
          <w:i/>
          <w:iCs/>
          <w:sz w:val="20"/>
          <w:szCs w:val="20"/>
        </w:rPr>
      </w:pPr>
    </w:p>
    <w:p w14:paraId="1F97CDF8" w14:textId="0E4BD015" w:rsidR="007D00CB" w:rsidRPr="006A03E7" w:rsidRDefault="007D00CB" w:rsidP="007D00CB">
      <w:pPr>
        <w:spacing w:after="0" w:line="360" w:lineRule="auto"/>
        <w:contextualSpacing/>
        <w:jc w:val="both"/>
        <w:rPr>
          <w:rFonts w:ascii="Arial" w:hAnsi="Arial" w:cs="Arial"/>
          <w:bCs/>
          <w:i/>
          <w:iCs/>
          <w:sz w:val="24"/>
          <w:szCs w:val="24"/>
        </w:rPr>
      </w:pPr>
      <w:r>
        <w:rPr>
          <w:rFonts w:ascii="Arial" w:hAnsi="Arial" w:cs="Arial"/>
          <w:bCs/>
          <w:sz w:val="24"/>
          <w:szCs w:val="24"/>
        </w:rPr>
        <w:t>En cuanto a las expresiones “</w:t>
      </w:r>
      <w:r w:rsidRPr="007D00CB">
        <w:rPr>
          <w:rFonts w:ascii="Arial" w:hAnsi="Arial" w:cs="Arial"/>
          <w:b/>
          <w:i/>
          <w:iCs/>
          <w:sz w:val="24"/>
          <w:szCs w:val="24"/>
        </w:rPr>
        <w:t>la falta de preparación de la alcaldesa para enfrentar los problemas</w:t>
      </w:r>
      <w:r>
        <w:rPr>
          <w:rFonts w:ascii="Arial" w:hAnsi="Arial" w:cs="Arial"/>
          <w:bCs/>
          <w:sz w:val="24"/>
          <w:szCs w:val="24"/>
        </w:rPr>
        <w:t xml:space="preserve">” y </w:t>
      </w:r>
      <w:r w:rsidRPr="007D00CB">
        <w:rPr>
          <w:rFonts w:ascii="Arial" w:hAnsi="Arial" w:cs="Arial"/>
          <w:b/>
          <w:bCs/>
          <w:i/>
          <w:iCs/>
          <w:sz w:val="24"/>
          <w:szCs w:val="24"/>
        </w:rPr>
        <w:t>"Lo único que pudo hacer Elvira fue esconderse en la presidencia Municipal"</w:t>
      </w:r>
      <w:r w:rsidRPr="007D00CB">
        <w:rPr>
          <w:rFonts w:ascii="Arial" w:hAnsi="Arial" w:cs="Arial"/>
          <w:bCs/>
          <w:i/>
          <w:iCs/>
          <w:sz w:val="24"/>
          <w:szCs w:val="24"/>
        </w:rPr>
        <w:t xml:space="preserve"> </w:t>
      </w:r>
      <w:r>
        <w:rPr>
          <w:rFonts w:ascii="Arial" w:hAnsi="Arial" w:cs="Arial"/>
          <w:bCs/>
          <w:sz w:val="24"/>
          <w:szCs w:val="24"/>
        </w:rPr>
        <w:t xml:space="preserve">refiere una crítica a las capacidades de la presidenta municipal de Celaya para enfrentar los temas en materia de seguridad de su ayuntamiento, asimismo, se hace hincapié en que ante su supuesta falta de capacidad </w:t>
      </w:r>
      <w:r w:rsidR="006A03E7">
        <w:rPr>
          <w:rFonts w:ascii="Arial" w:hAnsi="Arial" w:cs="Arial"/>
          <w:bCs/>
          <w:sz w:val="24"/>
          <w:szCs w:val="24"/>
        </w:rPr>
        <w:t xml:space="preserve">lo único que pudo hacer fue </w:t>
      </w:r>
      <w:r w:rsidR="006A03E7">
        <w:rPr>
          <w:rFonts w:ascii="Arial" w:hAnsi="Arial" w:cs="Arial"/>
          <w:bCs/>
          <w:i/>
          <w:iCs/>
          <w:sz w:val="24"/>
          <w:szCs w:val="24"/>
        </w:rPr>
        <w:t>esconderse.</w:t>
      </w:r>
    </w:p>
    <w:p w14:paraId="3BC706C9" w14:textId="77777777" w:rsidR="00B73E6D" w:rsidRPr="00B73E6D" w:rsidRDefault="00B73E6D" w:rsidP="006A03E7">
      <w:pPr>
        <w:spacing w:after="0" w:line="240" w:lineRule="auto"/>
        <w:ind w:right="1185"/>
        <w:jc w:val="both"/>
        <w:rPr>
          <w:rFonts w:ascii="Arial" w:hAnsi="Arial" w:cs="Arial"/>
          <w:i/>
          <w:iCs/>
          <w:sz w:val="20"/>
          <w:szCs w:val="20"/>
        </w:rPr>
      </w:pPr>
    </w:p>
    <w:p w14:paraId="6A5BE902" w14:textId="05C45E1A" w:rsidR="00B73E6D" w:rsidRDefault="00161AA1" w:rsidP="00B73E6D">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Los partidos quieren equilibrar la participación por género y el PAN sale con la </w:t>
      </w:r>
      <w:r w:rsidRPr="00B73E6D">
        <w:rPr>
          <w:rFonts w:ascii="Arial" w:hAnsi="Arial" w:cs="Arial"/>
          <w:b/>
          <w:bCs/>
          <w:i/>
          <w:iCs/>
          <w:sz w:val="20"/>
          <w:szCs w:val="20"/>
        </w:rPr>
        <w:t>ocurrencia de enviar candidatas</w:t>
      </w:r>
      <w:r w:rsidRPr="00B73E6D">
        <w:rPr>
          <w:rFonts w:ascii="Arial" w:hAnsi="Arial" w:cs="Arial"/>
          <w:i/>
          <w:iCs/>
          <w:sz w:val="20"/>
          <w:szCs w:val="20"/>
        </w:rPr>
        <w:t xml:space="preserve"> </w:t>
      </w:r>
      <w:r w:rsidRPr="00B73E6D">
        <w:rPr>
          <w:rFonts w:ascii="Arial" w:hAnsi="Arial" w:cs="Arial"/>
          <w:b/>
          <w:bCs/>
          <w:i/>
          <w:iCs/>
          <w:sz w:val="20"/>
          <w:szCs w:val="20"/>
        </w:rPr>
        <w:t xml:space="preserve">en las dos ciudades más pobladas de Guanajuato: León e Irapuato. </w:t>
      </w:r>
      <w:r w:rsidRPr="006A03E7">
        <w:rPr>
          <w:rFonts w:ascii="Arial" w:hAnsi="Arial" w:cs="Arial"/>
          <w:i/>
          <w:iCs/>
          <w:sz w:val="20"/>
          <w:szCs w:val="20"/>
        </w:rPr>
        <w:t>En tiempos de paz, cuando los problemas mayores son la buena aplicación del presupuesto, el diseño urbano o la construcción de obras públicas útiles, la experiencia en seguridad pública se puede delegar. Hoy no.</w:t>
      </w:r>
    </w:p>
    <w:p w14:paraId="4A0A2108" w14:textId="01A20FBE" w:rsidR="006A03E7" w:rsidRDefault="006A03E7" w:rsidP="006A03E7">
      <w:pPr>
        <w:spacing w:after="0" w:line="240" w:lineRule="auto"/>
        <w:ind w:right="1185"/>
        <w:jc w:val="both"/>
        <w:rPr>
          <w:rFonts w:ascii="Arial" w:hAnsi="Arial" w:cs="Arial"/>
          <w:i/>
          <w:iCs/>
          <w:sz w:val="20"/>
          <w:szCs w:val="20"/>
        </w:rPr>
      </w:pPr>
    </w:p>
    <w:p w14:paraId="3EDC7526" w14:textId="6A0A743C" w:rsidR="006A03E7" w:rsidRPr="006A03E7" w:rsidRDefault="006A03E7" w:rsidP="006A03E7">
      <w:pPr>
        <w:spacing w:after="0" w:line="360" w:lineRule="auto"/>
        <w:contextualSpacing/>
        <w:jc w:val="both"/>
        <w:rPr>
          <w:rFonts w:ascii="Arial" w:hAnsi="Arial" w:cs="Arial"/>
          <w:bCs/>
          <w:sz w:val="24"/>
          <w:szCs w:val="24"/>
        </w:rPr>
      </w:pPr>
      <w:r>
        <w:rPr>
          <w:rFonts w:ascii="Arial" w:hAnsi="Arial" w:cs="Arial"/>
          <w:bCs/>
          <w:sz w:val="24"/>
          <w:szCs w:val="24"/>
        </w:rPr>
        <w:t xml:space="preserve">La frase </w:t>
      </w:r>
      <w:r w:rsidRPr="007D00CB">
        <w:rPr>
          <w:rFonts w:ascii="Arial" w:hAnsi="Arial" w:cs="Arial"/>
          <w:b/>
          <w:bCs/>
          <w:i/>
          <w:iCs/>
          <w:sz w:val="24"/>
          <w:szCs w:val="24"/>
        </w:rPr>
        <w:t>"</w:t>
      </w:r>
      <w:r w:rsidRPr="006A03E7">
        <w:rPr>
          <w:rFonts w:ascii="Arial" w:hAnsi="Arial" w:cs="Arial"/>
          <w:b/>
          <w:bCs/>
          <w:i/>
          <w:iCs/>
          <w:sz w:val="24"/>
          <w:szCs w:val="24"/>
        </w:rPr>
        <w:t>ocurrencia de enviar candidatas en las dos ciudades más pobladas de Guanajuato: León e Irapuato</w:t>
      </w:r>
      <w:r>
        <w:rPr>
          <w:rFonts w:ascii="Arial" w:hAnsi="Arial" w:cs="Arial"/>
          <w:b/>
          <w:bCs/>
          <w:i/>
          <w:iCs/>
          <w:sz w:val="24"/>
          <w:szCs w:val="24"/>
        </w:rPr>
        <w:t xml:space="preserve">” </w:t>
      </w:r>
      <w:r>
        <w:rPr>
          <w:rFonts w:ascii="Arial" w:hAnsi="Arial" w:cs="Arial"/>
          <w:sz w:val="24"/>
          <w:szCs w:val="24"/>
        </w:rPr>
        <w:t>r</w:t>
      </w:r>
      <w:r>
        <w:rPr>
          <w:rFonts w:ascii="Arial" w:hAnsi="Arial" w:cs="Arial"/>
          <w:bCs/>
          <w:sz w:val="24"/>
          <w:szCs w:val="24"/>
        </w:rPr>
        <w:t>efiere que al PAN para cumplir con la paridad de género enviar candidatas mujeres menos calificadas a las ciudades más importantes de Guanajuato, lo cual podría implicar que tuvieran el supuesto mal desempeño que tuvo la presidenta municipal de Celaya.</w:t>
      </w:r>
    </w:p>
    <w:p w14:paraId="1BAA3293" w14:textId="77777777" w:rsidR="00B73E6D" w:rsidRPr="00B73E6D" w:rsidRDefault="00B73E6D" w:rsidP="00B73E6D">
      <w:pPr>
        <w:spacing w:after="0" w:line="240" w:lineRule="auto"/>
        <w:ind w:left="567" w:right="1185"/>
        <w:jc w:val="both"/>
        <w:rPr>
          <w:rFonts w:ascii="Arial" w:hAnsi="Arial" w:cs="Arial"/>
          <w:i/>
          <w:iCs/>
          <w:sz w:val="20"/>
          <w:szCs w:val="20"/>
        </w:rPr>
      </w:pPr>
    </w:p>
    <w:p w14:paraId="65392A24" w14:textId="77777777" w:rsidR="00B73E6D" w:rsidRPr="00B73E6D" w:rsidRDefault="00161AA1" w:rsidP="00B73E6D">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Si Luis Ernesto Ayala puede transformar la seguridad pública en la cuna del panismo, si su experiencia, carácter y voluntad darían un amplio triunfo a su partido, </w:t>
      </w:r>
      <w:r w:rsidRPr="00B73E6D">
        <w:rPr>
          <w:rFonts w:ascii="Arial" w:hAnsi="Arial" w:cs="Arial"/>
          <w:b/>
          <w:bCs/>
          <w:i/>
          <w:iCs/>
          <w:sz w:val="20"/>
          <w:szCs w:val="20"/>
        </w:rPr>
        <w:t>¿por qué trastocar todo en un capricho indescifrable?</w:t>
      </w:r>
      <w:r w:rsidRPr="00B73E6D">
        <w:rPr>
          <w:rFonts w:ascii="Arial" w:hAnsi="Arial" w:cs="Arial"/>
          <w:i/>
          <w:iCs/>
          <w:sz w:val="20"/>
          <w:szCs w:val="20"/>
        </w:rPr>
        <w:t xml:space="preserve"> Con quienes he platicado sobre el tema, aseguran que los gobernantes arribaron a la incompetencia, al lugar donde nada más escuchan sus propias voces.</w:t>
      </w:r>
    </w:p>
    <w:p w14:paraId="2A13A71B" w14:textId="2DD65840" w:rsidR="00B73E6D" w:rsidRDefault="00B73E6D" w:rsidP="00CE30FA">
      <w:pPr>
        <w:spacing w:after="0" w:line="240" w:lineRule="auto"/>
        <w:ind w:right="1185"/>
        <w:jc w:val="both"/>
        <w:rPr>
          <w:rFonts w:ascii="Arial" w:hAnsi="Arial" w:cs="Arial"/>
          <w:i/>
          <w:iCs/>
          <w:sz w:val="20"/>
          <w:szCs w:val="20"/>
        </w:rPr>
      </w:pPr>
    </w:p>
    <w:p w14:paraId="28ED63CD" w14:textId="59528A2D" w:rsidR="00CE30FA" w:rsidRPr="00CE30FA" w:rsidRDefault="00CE30FA" w:rsidP="00EA166C">
      <w:pPr>
        <w:spacing w:after="0" w:line="360" w:lineRule="auto"/>
        <w:contextualSpacing/>
        <w:jc w:val="both"/>
        <w:rPr>
          <w:rFonts w:ascii="Arial" w:hAnsi="Arial" w:cs="Arial"/>
          <w:bCs/>
          <w:i/>
          <w:iCs/>
          <w:sz w:val="24"/>
          <w:szCs w:val="24"/>
        </w:rPr>
      </w:pPr>
      <w:proofErr w:type="gramStart"/>
      <w:r>
        <w:rPr>
          <w:rFonts w:ascii="Arial" w:hAnsi="Arial" w:cs="Arial"/>
          <w:bCs/>
          <w:sz w:val="24"/>
          <w:szCs w:val="24"/>
        </w:rPr>
        <w:t>En relación a</w:t>
      </w:r>
      <w:proofErr w:type="gramEnd"/>
      <w:r>
        <w:rPr>
          <w:rFonts w:ascii="Arial" w:hAnsi="Arial" w:cs="Arial"/>
          <w:bCs/>
          <w:sz w:val="24"/>
          <w:szCs w:val="24"/>
        </w:rPr>
        <w:t xml:space="preserve"> la frase “</w:t>
      </w:r>
      <w:r w:rsidRPr="00CE30FA">
        <w:rPr>
          <w:rFonts w:ascii="Arial" w:hAnsi="Arial" w:cs="Arial"/>
          <w:b/>
          <w:bCs/>
          <w:i/>
          <w:iCs/>
          <w:sz w:val="24"/>
          <w:szCs w:val="24"/>
        </w:rPr>
        <w:t>¿por qué trastocar todo en un capricho indescifrable?</w:t>
      </w:r>
      <w:r>
        <w:rPr>
          <w:rFonts w:ascii="Arial" w:hAnsi="Arial" w:cs="Arial"/>
          <w:b/>
          <w:i/>
          <w:iCs/>
          <w:sz w:val="24"/>
          <w:szCs w:val="24"/>
        </w:rPr>
        <w:t xml:space="preserve">” </w:t>
      </w:r>
      <w:r>
        <w:rPr>
          <w:rFonts w:ascii="Arial" w:hAnsi="Arial" w:cs="Arial"/>
          <w:bCs/>
          <w:sz w:val="24"/>
          <w:szCs w:val="24"/>
        </w:rPr>
        <w:t xml:space="preserve">refiere que Luis Ayala, presidente municipal de León, es el mejor candidato del PAN, por lo que, dicho partido no debería tener como precandidatas a mujeres que no estén tan preparadas como el citado presidente, únicamente por cumplir con los requisitos de paridad de género, es decir, </w:t>
      </w:r>
      <w:r>
        <w:rPr>
          <w:rFonts w:ascii="Arial" w:hAnsi="Arial" w:cs="Arial"/>
          <w:bCs/>
          <w:i/>
          <w:iCs/>
          <w:sz w:val="24"/>
          <w:szCs w:val="24"/>
        </w:rPr>
        <w:t>un capricho indescifrable.</w:t>
      </w:r>
    </w:p>
    <w:p w14:paraId="13045995" w14:textId="77777777" w:rsidR="00CE30FA" w:rsidRPr="00B73E6D" w:rsidRDefault="00CE30FA" w:rsidP="00CE30FA">
      <w:pPr>
        <w:spacing w:after="0" w:line="240" w:lineRule="auto"/>
        <w:ind w:right="1185"/>
        <w:jc w:val="both"/>
        <w:rPr>
          <w:rFonts w:ascii="Arial" w:hAnsi="Arial" w:cs="Arial"/>
          <w:i/>
          <w:iCs/>
          <w:sz w:val="20"/>
          <w:szCs w:val="20"/>
        </w:rPr>
      </w:pPr>
    </w:p>
    <w:p w14:paraId="0C9ABA17" w14:textId="6720041E" w:rsidR="00B73E6D" w:rsidRDefault="00161AA1" w:rsidP="00B73E6D">
      <w:pPr>
        <w:spacing w:after="0" w:line="240" w:lineRule="auto"/>
        <w:ind w:left="567" w:right="1185"/>
        <w:jc w:val="both"/>
        <w:rPr>
          <w:rFonts w:ascii="Arial" w:hAnsi="Arial" w:cs="Arial"/>
          <w:i/>
          <w:iCs/>
          <w:sz w:val="20"/>
          <w:szCs w:val="20"/>
        </w:rPr>
      </w:pPr>
      <w:r w:rsidRPr="00B73E6D">
        <w:rPr>
          <w:rFonts w:ascii="Arial" w:hAnsi="Arial" w:cs="Arial"/>
          <w:i/>
          <w:iCs/>
          <w:sz w:val="20"/>
          <w:szCs w:val="20"/>
        </w:rPr>
        <w:t xml:space="preserve">El costo para León e Irapuato se podría contabilizar en vidas, </w:t>
      </w:r>
      <w:r w:rsidRPr="00B73E6D">
        <w:rPr>
          <w:rFonts w:ascii="Arial" w:hAnsi="Arial" w:cs="Arial"/>
          <w:b/>
          <w:bCs/>
          <w:i/>
          <w:iCs/>
          <w:sz w:val="20"/>
          <w:szCs w:val="20"/>
        </w:rPr>
        <w:t>como sucedió en Celaya, una ciudad que vive las peores atrocidades</w:t>
      </w:r>
      <w:r w:rsidRPr="00B73E6D">
        <w:rPr>
          <w:rFonts w:ascii="Arial" w:hAnsi="Arial" w:cs="Arial"/>
          <w:i/>
          <w:iCs/>
          <w:sz w:val="20"/>
          <w:szCs w:val="20"/>
        </w:rPr>
        <w:t xml:space="preserve">. La ineptitud de los gobiernos emanados del PAN en los últimos años no se mide en delincuentes detenidos, sino en cuantos asesinatos y desapariciones hay. La cuenta creció de 400 homicidios por año hace una década en el estado a más de 4 mil, y contando. </w:t>
      </w:r>
    </w:p>
    <w:p w14:paraId="796CDE4C" w14:textId="60990FF4" w:rsidR="00EA166C" w:rsidRDefault="00EA166C" w:rsidP="00EA166C">
      <w:pPr>
        <w:spacing w:after="0" w:line="240" w:lineRule="auto"/>
        <w:ind w:right="1185"/>
        <w:jc w:val="both"/>
        <w:rPr>
          <w:rFonts w:ascii="Arial" w:hAnsi="Arial" w:cs="Arial"/>
          <w:i/>
          <w:iCs/>
          <w:sz w:val="20"/>
          <w:szCs w:val="20"/>
        </w:rPr>
      </w:pPr>
    </w:p>
    <w:p w14:paraId="6B05F7B4" w14:textId="7FBCF5A0" w:rsidR="00EA166C" w:rsidRPr="00B73E6D" w:rsidRDefault="00EA166C" w:rsidP="00BF6900">
      <w:pPr>
        <w:spacing w:after="0" w:line="360" w:lineRule="auto"/>
        <w:ind w:right="51"/>
        <w:jc w:val="both"/>
        <w:rPr>
          <w:rFonts w:ascii="Arial" w:hAnsi="Arial" w:cs="Arial"/>
          <w:i/>
          <w:iCs/>
          <w:sz w:val="20"/>
          <w:szCs w:val="20"/>
        </w:rPr>
      </w:pPr>
      <w:r>
        <w:rPr>
          <w:rFonts w:ascii="Arial" w:hAnsi="Arial" w:cs="Arial"/>
          <w:bCs/>
          <w:sz w:val="24"/>
          <w:szCs w:val="24"/>
        </w:rPr>
        <w:t xml:space="preserve">La frase </w:t>
      </w:r>
      <w:r w:rsidRPr="007D00CB">
        <w:rPr>
          <w:rFonts w:ascii="Arial" w:hAnsi="Arial" w:cs="Arial"/>
          <w:b/>
          <w:bCs/>
          <w:i/>
          <w:iCs/>
          <w:sz w:val="24"/>
          <w:szCs w:val="24"/>
        </w:rPr>
        <w:t>"</w:t>
      </w:r>
      <w:r w:rsidRPr="00EA166C">
        <w:t xml:space="preserve"> </w:t>
      </w:r>
      <w:r w:rsidRPr="00EA166C">
        <w:rPr>
          <w:rFonts w:ascii="Arial" w:hAnsi="Arial" w:cs="Arial"/>
          <w:b/>
          <w:bCs/>
          <w:i/>
          <w:iCs/>
          <w:sz w:val="24"/>
          <w:szCs w:val="24"/>
        </w:rPr>
        <w:t>como sucedió en Celaya, una ciudad que vive las peores atrocidades</w:t>
      </w:r>
      <w:r w:rsidRPr="007D00CB">
        <w:rPr>
          <w:rFonts w:ascii="Arial" w:hAnsi="Arial" w:cs="Arial"/>
          <w:b/>
          <w:bCs/>
          <w:i/>
          <w:iCs/>
          <w:sz w:val="24"/>
          <w:szCs w:val="24"/>
        </w:rPr>
        <w:t>"</w:t>
      </w:r>
      <w:r w:rsidRPr="007D00CB">
        <w:rPr>
          <w:rFonts w:ascii="Arial" w:hAnsi="Arial" w:cs="Arial"/>
          <w:bCs/>
          <w:i/>
          <w:iCs/>
          <w:sz w:val="24"/>
          <w:szCs w:val="24"/>
        </w:rPr>
        <w:t xml:space="preserve"> </w:t>
      </w:r>
      <w:r>
        <w:rPr>
          <w:rFonts w:ascii="Arial" w:hAnsi="Arial" w:cs="Arial"/>
          <w:bCs/>
          <w:sz w:val="24"/>
          <w:szCs w:val="24"/>
        </w:rPr>
        <w:t>busca denostar a Elvira Paniagua, al hacer referencia que su gestión como presidenta municipal provocó una crisis en materia de seguridad, por lo que, los ciudadanos de León y Guanajuato no deben votar por candidatas mujeres para no tener el mismo destino que Celaya.</w:t>
      </w:r>
    </w:p>
    <w:p w14:paraId="3FAED183" w14:textId="77777777" w:rsidR="00B73E6D" w:rsidRPr="00B73E6D" w:rsidRDefault="00B73E6D" w:rsidP="00B73E6D">
      <w:pPr>
        <w:spacing w:after="0" w:line="240" w:lineRule="auto"/>
        <w:ind w:left="567" w:right="1185"/>
        <w:jc w:val="both"/>
        <w:rPr>
          <w:rFonts w:ascii="Arial" w:hAnsi="Arial" w:cs="Arial"/>
          <w:i/>
          <w:iCs/>
          <w:sz w:val="20"/>
          <w:szCs w:val="20"/>
        </w:rPr>
      </w:pPr>
    </w:p>
    <w:p w14:paraId="13AE13FD" w14:textId="24346B67" w:rsidR="00EA166C" w:rsidRDefault="00161AA1" w:rsidP="00B73E6D">
      <w:pPr>
        <w:spacing w:after="0" w:line="240" w:lineRule="auto"/>
        <w:ind w:left="567" w:right="1185"/>
        <w:jc w:val="both"/>
        <w:rPr>
          <w:rFonts w:ascii="Arial" w:hAnsi="Arial" w:cs="Arial"/>
          <w:b/>
          <w:bCs/>
          <w:i/>
          <w:iCs/>
          <w:sz w:val="20"/>
          <w:szCs w:val="20"/>
        </w:rPr>
      </w:pPr>
      <w:r w:rsidRPr="00B73E6D">
        <w:rPr>
          <w:rFonts w:ascii="Arial" w:hAnsi="Arial" w:cs="Arial"/>
          <w:i/>
          <w:iCs/>
          <w:sz w:val="20"/>
          <w:szCs w:val="20"/>
        </w:rPr>
        <w:t xml:space="preserve">De verdad </w:t>
      </w:r>
      <w:r w:rsidRPr="00EA166C">
        <w:rPr>
          <w:rFonts w:ascii="Arial" w:hAnsi="Arial" w:cs="Arial"/>
          <w:i/>
          <w:iCs/>
          <w:sz w:val="20"/>
          <w:szCs w:val="20"/>
        </w:rPr>
        <w:t xml:space="preserve">tienen que reflexionar. </w:t>
      </w:r>
      <w:r w:rsidRPr="00B73E6D">
        <w:rPr>
          <w:rFonts w:ascii="Arial" w:hAnsi="Arial" w:cs="Arial"/>
          <w:i/>
          <w:iCs/>
          <w:sz w:val="20"/>
          <w:szCs w:val="20"/>
        </w:rPr>
        <w:t xml:space="preserve">No es un asunto de misoginia, ni de simpatía personal por Ayala Torres. La encuesta la tiene el PAN. </w:t>
      </w:r>
      <w:r w:rsidRPr="00B73E6D">
        <w:rPr>
          <w:rFonts w:ascii="Arial" w:hAnsi="Arial" w:cs="Arial"/>
          <w:b/>
          <w:bCs/>
          <w:i/>
          <w:iCs/>
          <w:sz w:val="20"/>
          <w:szCs w:val="20"/>
        </w:rPr>
        <w:t>La razón nos dice que no es tiempo de experimentar con candidatas sin la menor idea de cómo dirigir a corporaciones policiacas complejas. Sería un crimen aventurarse y dejar que León tenga el destino que permitieron en Celaya</w:t>
      </w:r>
      <w:r w:rsidR="00EA166C">
        <w:rPr>
          <w:rFonts w:ascii="Arial" w:hAnsi="Arial" w:cs="Arial"/>
          <w:b/>
          <w:bCs/>
          <w:i/>
          <w:iCs/>
          <w:sz w:val="20"/>
          <w:szCs w:val="20"/>
        </w:rPr>
        <w:t>.</w:t>
      </w:r>
    </w:p>
    <w:p w14:paraId="0A09051F" w14:textId="77777777" w:rsidR="00EA166C" w:rsidRDefault="00EA166C" w:rsidP="00B73E6D">
      <w:pPr>
        <w:spacing w:after="0" w:line="240" w:lineRule="auto"/>
        <w:ind w:left="567" w:right="1185"/>
        <w:jc w:val="both"/>
        <w:rPr>
          <w:rFonts w:ascii="Arial" w:hAnsi="Arial" w:cs="Arial"/>
          <w:b/>
          <w:bCs/>
          <w:i/>
          <w:iCs/>
          <w:sz w:val="20"/>
          <w:szCs w:val="20"/>
        </w:rPr>
      </w:pPr>
    </w:p>
    <w:p w14:paraId="4B4E3DCD" w14:textId="3B00B1E2" w:rsidR="00EA166C" w:rsidRDefault="00EA166C" w:rsidP="00BF6900">
      <w:pPr>
        <w:spacing w:after="0" w:line="360" w:lineRule="auto"/>
        <w:ind w:right="51"/>
        <w:jc w:val="both"/>
        <w:rPr>
          <w:rFonts w:ascii="Arial" w:hAnsi="Arial" w:cs="Arial"/>
          <w:sz w:val="24"/>
          <w:szCs w:val="24"/>
        </w:rPr>
      </w:pPr>
      <w:r>
        <w:rPr>
          <w:rFonts w:ascii="Arial" w:hAnsi="Arial" w:cs="Arial"/>
          <w:bCs/>
          <w:sz w:val="24"/>
          <w:szCs w:val="24"/>
        </w:rPr>
        <w:t xml:space="preserve">La frase </w:t>
      </w:r>
      <w:r w:rsidRPr="007D00CB">
        <w:rPr>
          <w:rFonts w:ascii="Arial" w:hAnsi="Arial" w:cs="Arial"/>
          <w:b/>
          <w:bCs/>
          <w:i/>
          <w:iCs/>
          <w:sz w:val="24"/>
          <w:szCs w:val="24"/>
        </w:rPr>
        <w:t>"</w:t>
      </w:r>
      <w:r w:rsidRPr="00EA166C">
        <w:t xml:space="preserve"> </w:t>
      </w:r>
      <w:r w:rsidRPr="00EA166C">
        <w:rPr>
          <w:rFonts w:ascii="Arial" w:hAnsi="Arial" w:cs="Arial"/>
          <w:b/>
          <w:bCs/>
          <w:i/>
          <w:iCs/>
          <w:sz w:val="24"/>
          <w:szCs w:val="24"/>
        </w:rPr>
        <w:t>La razón nos dice que no es tiempo de experimentar con candidatas sin la menor idea de cómo dirigir a corporaciones policiacas complejas. Sería un crimen aventurarse y dejar que León tenga el destino que permitieron en Celaya</w:t>
      </w:r>
      <w:r>
        <w:rPr>
          <w:rFonts w:ascii="Arial" w:hAnsi="Arial" w:cs="Arial"/>
          <w:b/>
          <w:bCs/>
          <w:i/>
          <w:iCs/>
          <w:sz w:val="24"/>
          <w:szCs w:val="24"/>
        </w:rPr>
        <w:t>”</w:t>
      </w:r>
      <w:r>
        <w:rPr>
          <w:rFonts w:ascii="Arial" w:hAnsi="Arial" w:cs="Arial"/>
          <w:i/>
          <w:iCs/>
          <w:sz w:val="24"/>
          <w:szCs w:val="24"/>
        </w:rPr>
        <w:t xml:space="preserve"> </w:t>
      </w:r>
      <w:r>
        <w:rPr>
          <w:rFonts w:ascii="Arial" w:hAnsi="Arial" w:cs="Arial"/>
          <w:sz w:val="24"/>
          <w:szCs w:val="24"/>
        </w:rPr>
        <w:t>comunica que no deben votar por las candidatas mujeres del PAN para dirigir un ayuntamiento, porque no tienen la capacidad, lo cual implicaría que cualquier ciudad con una mujer como presidenta municipal sufra una crisis en materia de seguridad.</w:t>
      </w:r>
    </w:p>
    <w:p w14:paraId="1427A261" w14:textId="77777777" w:rsidR="00EA166C" w:rsidRDefault="00EA166C" w:rsidP="00EA166C">
      <w:pPr>
        <w:spacing w:after="0" w:line="240" w:lineRule="auto"/>
        <w:ind w:right="1185"/>
        <w:jc w:val="both"/>
        <w:rPr>
          <w:rFonts w:ascii="Arial" w:hAnsi="Arial" w:cs="Arial"/>
          <w:b/>
          <w:bCs/>
          <w:i/>
          <w:iCs/>
          <w:sz w:val="20"/>
          <w:szCs w:val="20"/>
        </w:rPr>
      </w:pPr>
    </w:p>
    <w:p w14:paraId="56A01165" w14:textId="377C5E9C" w:rsidR="00161AA1" w:rsidRDefault="00161AA1" w:rsidP="00EA166C">
      <w:pPr>
        <w:spacing w:after="0" w:line="240" w:lineRule="auto"/>
        <w:ind w:left="567" w:right="1185"/>
        <w:jc w:val="both"/>
        <w:rPr>
          <w:rFonts w:ascii="Arial" w:hAnsi="Arial" w:cs="Arial"/>
          <w:i/>
          <w:iCs/>
          <w:sz w:val="20"/>
          <w:szCs w:val="20"/>
        </w:rPr>
      </w:pPr>
      <w:r w:rsidRPr="00B73E6D">
        <w:rPr>
          <w:rFonts w:ascii="Arial" w:hAnsi="Arial" w:cs="Arial"/>
          <w:i/>
          <w:iCs/>
          <w:sz w:val="20"/>
          <w:szCs w:val="20"/>
        </w:rPr>
        <w:t>Los problemas serian de tres veces el tamaño como lo es su población. Si Ayala Torres quiere esperar la elección de gobernador</w:t>
      </w:r>
      <w:r w:rsidRPr="00EA166C">
        <w:rPr>
          <w:rFonts w:ascii="Arial" w:hAnsi="Arial" w:cs="Arial"/>
          <w:b/>
          <w:bCs/>
          <w:i/>
          <w:iCs/>
          <w:sz w:val="20"/>
          <w:szCs w:val="20"/>
        </w:rPr>
        <w:t>, pierde la oportunidad de mostrar su valía donde la gente reclama su liderazgo</w:t>
      </w:r>
      <w:r w:rsidRPr="00B73E6D">
        <w:rPr>
          <w:rFonts w:ascii="Arial" w:hAnsi="Arial" w:cs="Arial"/>
          <w:i/>
          <w:iCs/>
          <w:sz w:val="20"/>
          <w:szCs w:val="20"/>
        </w:rPr>
        <w:t xml:space="preserve"> de nueva cuenta. </w:t>
      </w:r>
      <w:r w:rsidRPr="00EA166C">
        <w:rPr>
          <w:rFonts w:ascii="Arial" w:hAnsi="Arial" w:cs="Arial"/>
          <w:i/>
          <w:iCs/>
          <w:sz w:val="20"/>
          <w:szCs w:val="20"/>
        </w:rPr>
        <w:t xml:space="preserve">Muy mala decisión la de no escuchar al ciudadano panista. </w:t>
      </w:r>
      <w:r w:rsidRPr="00EA166C">
        <w:rPr>
          <w:rFonts w:ascii="Arial" w:hAnsi="Arial" w:cs="Arial"/>
          <w:b/>
          <w:bCs/>
          <w:i/>
          <w:iCs/>
          <w:sz w:val="20"/>
          <w:szCs w:val="20"/>
        </w:rPr>
        <w:t>Raya en la traición al electorado blanquiazul</w:t>
      </w:r>
      <w:r w:rsidRPr="00B73E6D">
        <w:rPr>
          <w:rFonts w:ascii="Arial" w:hAnsi="Arial" w:cs="Arial"/>
          <w:i/>
          <w:iCs/>
          <w:sz w:val="20"/>
          <w:szCs w:val="20"/>
        </w:rPr>
        <w:t>.</w:t>
      </w:r>
    </w:p>
    <w:p w14:paraId="3A9FC742" w14:textId="1EAC0658" w:rsidR="00EA166C" w:rsidRDefault="00EA166C" w:rsidP="00EA166C">
      <w:pPr>
        <w:spacing w:after="0" w:line="240" w:lineRule="auto"/>
        <w:ind w:right="1185"/>
        <w:jc w:val="both"/>
        <w:rPr>
          <w:rFonts w:ascii="Arial" w:hAnsi="Arial" w:cs="Arial"/>
          <w:i/>
          <w:iCs/>
          <w:sz w:val="20"/>
          <w:szCs w:val="20"/>
        </w:rPr>
      </w:pPr>
    </w:p>
    <w:p w14:paraId="59469D90" w14:textId="62560FC0" w:rsidR="00EA166C" w:rsidRDefault="00EA166C" w:rsidP="00BF6900">
      <w:pPr>
        <w:spacing w:after="0" w:line="360" w:lineRule="auto"/>
        <w:ind w:right="51"/>
        <w:jc w:val="both"/>
        <w:rPr>
          <w:rFonts w:ascii="Arial" w:hAnsi="Arial" w:cs="Arial"/>
          <w:sz w:val="24"/>
          <w:szCs w:val="24"/>
        </w:rPr>
      </w:pPr>
      <w:r>
        <w:rPr>
          <w:rFonts w:ascii="Arial" w:hAnsi="Arial" w:cs="Arial"/>
          <w:bCs/>
          <w:sz w:val="24"/>
          <w:szCs w:val="24"/>
        </w:rPr>
        <w:t xml:space="preserve">Finalmente, las frases </w:t>
      </w:r>
      <w:r w:rsidRPr="007D00CB">
        <w:rPr>
          <w:rFonts w:ascii="Arial" w:hAnsi="Arial" w:cs="Arial"/>
          <w:b/>
          <w:bCs/>
          <w:i/>
          <w:iCs/>
          <w:sz w:val="24"/>
          <w:szCs w:val="24"/>
        </w:rPr>
        <w:t>"</w:t>
      </w:r>
      <w:r w:rsidRPr="00EA166C">
        <w:rPr>
          <w:rFonts w:ascii="Arial" w:hAnsi="Arial" w:cs="Arial"/>
          <w:b/>
          <w:bCs/>
          <w:i/>
          <w:iCs/>
          <w:sz w:val="24"/>
          <w:szCs w:val="24"/>
        </w:rPr>
        <w:t>pierde la oportunidad de mostrar su valía donde la gente reclama su liderazgo</w:t>
      </w:r>
      <w:r>
        <w:rPr>
          <w:rFonts w:ascii="Arial" w:hAnsi="Arial" w:cs="Arial"/>
          <w:b/>
          <w:bCs/>
          <w:i/>
          <w:iCs/>
          <w:sz w:val="24"/>
          <w:szCs w:val="24"/>
        </w:rPr>
        <w:t>”</w:t>
      </w:r>
      <w:r>
        <w:rPr>
          <w:rFonts w:ascii="Arial" w:hAnsi="Arial" w:cs="Arial"/>
          <w:i/>
          <w:iCs/>
          <w:sz w:val="24"/>
          <w:szCs w:val="24"/>
        </w:rPr>
        <w:t xml:space="preserve"> </w:t>
      </w:r>
      <w:r w:rsidRPr="00EA166C">
        <w:rPr>
          <w:rFonts w:ascii="Arial" w:hAnsi="Arial" w:cs="Arial"/>
          <w:sz w:val="24"/>
          <w:szCs w:val="24"/>
        </w:rPr>
        <w:t>y</w:t>
      </w:r>
      <w:r>
        <w:rPr>
          <w:rFonts w:ascii="Arial" w:hAnsi="Arial" w:cs="Arial"/>
          <w:i/>
          <w:iCs/>
          <w:sz w:val="24"/>
          <w:szCs w:val="24"/>
        </w:rPr>
        <w:t xml:space="preserve"> “</w:t>
      </w:r>
      <w:r w:rsidRPr="00EA166C">
        <w:rPr>
          <w:rFonts w:ascii="Arial" w:hAnsi="Arial" w:cs="Arial"/>
          <w:b/>
          <w:bCs/>
          <w:i/>
          <w:iCs/>
          <w:sz w:val="24"/>
          <w:szCs w:val="24"/>
        </w:rPr>
        <w:t>Raya en la traición al electorado blanquiazul</w:t>
      </w:r>
      <w:r>
        <w:rPr>
          <w:rFonts w:ascii="Arial" w:hAnsi="Arial" w:cs="Arial"/>
          <w:i/>
          <w:iCs/>
          <w:sz w:val="24"/>
          <w:szCs w:val="24"/>
        </w:rPr>
        <w:t xml:space="preserve">” </w:t>
      </w:r>
      <w:r>
        <w:rPr>
          <w:rFonts w:ascii="Arial" w:hAnsi="Arial" w:cs="Arial"/>
          <w:sz w:val="24"/>
          <w:szCs w:val="24"/>
        </w:rPr>
        <w:t xml:space="preserve">refiere que Luis Ayala debe postularse como candidato a presidente municipal, porque de hacer lo contrario dejaría desprotegidos a los ciudadanos en manos de las candidatas mujeres, lo cual sería una </w:t>
      </w:r>
      <w:r>
        <w:rPr>
          <w:rFonts w:ascii="Arial" w:hAnsi="Arial" w:cs="Arial"/>
          <w:i/>
          <w:iCs/>
          <w:sz w:val="24"/>
          <w:szCs w:val="24"/>
        </w:rPr>
        <w:t>traición</w:t>
      </w:r>
      <w:r>
        <w:rPr>
          <w:rFonts w:ascii="Arial" w:hAnsi="Arial" w:cs="Arial"/>
          <w:sz w:val="24"/>
          <w:szCs w:val="24"/>
        </w:rPr>
        <w:t xml:space="preserve"> a los votantes del PAN.</w:t>
      </w:r>
    </w:p>
    <w:p w14:paraId="1AA71E81" w14:textId="184A07F8" w:rsidR="00B13D3A" w:rsidRDefault="00B13D3A" w:rsidP="00BF6900">
      <w:pPr>
        <w:spacing w:after="0" w:line="360" w:lineRule="auto"/>
        <w:ind w:right="51"/>
        <w:jc w:val="both"/>
        <w:rPr>
          <w:rFonts w:ascii="Arial" w:hAnsi="Arial" w:cs="Arial"/>
          <w:sz w:val="24"/>
          <w:szCs w:val="24"/>
        </w:rPr>
      </w:pPr>
    </w:p>
    <w:p w14:paraId="7F6B4813" w14:textId="5ABD352F" w:rsidR="00B13D3A" w:rsidRPr="00B13D3A" w:rsidRDefault="00B13D3A" w:rsidP="00B13D3A">
      <w:pPr>
        <w:spacing w:after="0" w:line="360" w:lineRule="auto"/>
        <w:ind w:right="51"/>
        <w:jc w:val="both"/>
        <w:rPr>
          <w:rFonts w:ascii="Arial" w:hAnsi="Arial" w:cs="Arial"/>
          <w:bCs/>
          <w:sz w:val="24"/>
          <w:szCs w:val="24"/>
        </w:rPr>
      </w:pPr>
      <w:r w:rsidRPr="008F5277">
        <w:rPr>
          <w:rFonts w:ascii="Arial" w:hAnsi="Arial" w:cs="Arial"/>
          <w:sz w:val="24"/>
          <w:szCs w:val="24"/>
        </w:rPr>
        <w:lastRenderedPageBreak/>
        <w:t>De lo anterior se advierte que la</w:t>
      </w:r>
      <w:r w:rsidR="00996D7D" w:rsidRPr="008F5277">
        <w:rPr>
          <w:rFonts w:ascii="Arial" w:hAnsi="Arial" w:cs="Arial"/>
          <w:sz w:val="24"/>
          <w:szCs w:val="24"/>
        </w:rPr>
        <w:t>s</w:t>
      </w:r>
      <w:r w:rsidRPr="008F5277">
        <w:rPr>
          <w:rFonts w:ascii="Arial" w:hAnsi="Arial" w:cs="Arial"/>
          <w:sz w:val="24"/>
          <w:szCs w:val="24"/>
        </w:rPr>
        <w:t xml:space="preserve"> primeras frases y la última: </w:t>
      </w:r>
      <w:r w:rsidRPr="008F5277">
        <w:rPr>
          <w:rFonts w:ascii="Arial" w:hAnsi="Arial" w:cs="Arial"/>
          <w:i/>
          <w:iCs/>
          <w:sz w:val="24"/>
          <w:szCs w:val="24"/>
        </w:rPr>
        <w:t>"imbatible</w:t>
      </w:r>
      <w:r w:rsidRPr="008F5277">
        <w:rPr>
          <w:rFonts w:ascii="Arial" w:hAnsi="Arial" w:cs="Arial"/>
          <w:sz w:val="24"/>
          <w:szCs w:val="24"/>
        </w:rPr>
        <w:t>", “</w:t>
      </w:r>
      <w:r w:rsidRPr="008F5277">
        <w:rPr>
          <w:rFonts w:ascii="Arial" w:hAnsi="Arial" w:cs="Arial"/>
          <w:i/>
          <w:iCs/>
          <w:sz w:val="24"/>
          <w:szCs w:val="24"/>
        </w:rPr>
        <w:t>quiere a alguien con agallas suficientes para enfrentar la ola de inseguridad que afecta a León</w:t>
      </w:r>
      <w:r w:rsidRPr="008F5277">
        <w:rPr>
          <w:rFonts w:ascii="Arial" w:hAnsi="Arial" w:cs="Arial"/>
          <w:sz w:val="24"/>
          <w:szCs w:val="24"/>
        </w:rPr>
        <w:t>”, “</w:t>
      </w:r>
      <w:r w:rsidRPr="008F5277">
        <w:rPr>
          <w:rFonts w:ascii="Arial" w:hAnsi="Arial" w:cs="Arial"/>
          <w:i/>
          <w:iCs/>
          <w:sz w:val="24"/>
          <w:szCs w:val="24"/>
        </w:rPr>
        <w:t>la falta de preparación de la alcaldesa para enfrentar los problemas</w:t>
      </w:r>
      <w:r w:rsidRPr="008F5277">
        <w:rPr>
          <w:rFonts w:ascii="Arial" w:hAnsi="Arial" w:cs="Arial"/>
          <w:sz w:val="24"/>
          <w:szCs w:val="24"/>
        </w:rPr>
        <w:t>”, “</w:t>
      </w:r>
      <w:r w:rsidRPr="008F5277">
        <w:rPr>
          <w:rFonts w:ascii="Arial" w:hAnsi="Arial" w:cs="Arial"/>
          <w:i/>
          <w:iCs/>
          <w:sz w:val="24"/>
          <w:szCs w:val="24"/>
        </w:rPr>
        <w:t>lo único que pudo hacer Elvira fue esconderse en la presidencia Municipal</w:t>
      </w:r>
      <w:r w:rsidRPr="008F5277">
        <w:rPr>
          <w:rFonts w:ascii="Arial" w:hAnsi="Arial" w:cs="Arial"/>
          <w:sz w:val="24"/>
          <w:szCs w:val="24"/>
        </w:rPr>
        <w:t>”, “</w:t>
      </w:r>
      <w:r w:rsidRPr="008F5277">
        <w:rPr>
          <w:rFonts w:ascii="Arial" w:hAnsi="Arial" w:cs="Arial"/>
          <w:i/>
          <w:iCs/>
          <w:sz w:val="24"/>
          <w:szCs w:val="24"/>
        </w:rPr>
        <w:t>pierde la oportunidad de mostrar su valía donde la gente reclama su liderazgo</w:t>
      </w:r>
      <w:r w:rsidRPr="008F5277">
        <w:rPr>
          <w:rFonts w:ascii="Arial" w:hAnsi="Arial" w:cs="Arial"/>
          <w:sz w:val="24"/>
          <w:szCs w:val="24"/>
        </w:rPr>
        <w:t>” y “</w:t>
      </w:r>
      <w:r w:rsidRPr="008F5277">
        <w:rPr>
          <w:rFonts w:ascii="Arial" w:hAnsi="Arial" w:cs="Arial"/>
          <w:i/>
          <w:iCs/>
          <w:sz w:val="24"/>
          <w:szCs w:val="24"/>
        </w:rPr>
        <w:t>raya en la traición al electorado blanquiazul</w:t>
      </w:r>
      <w:r w:rsidRPr="008F5277">
        <w:rPr>
          <w:rFonts w:ascii="Arial" w:hAnsi="Arial" w:cs="Arial"/>
          <w:sz w:val="24"/>
          <w:szCs w:val="24"/>
        </w:rPr>
        <w:t>”</w:t>
      </w:r>
      <w:r w:rsidRPr="008F5277">
        <w:rPr>
          <w:rFonts w:ascii="Arial" w:hAnsi="Arial" w:cs="Arial"/>
          <w:b/>
          <w:bCs/>
          <w:sz w:val="24"/>
          <w:szCs w:val="24"/>
        </w:rPr>
        <w:t>, podrían</w:t>
      </w:r>
      <w:r w:rsidRPr="008F5277">
        <w:rPr>
          <w:rFonts w:ascii="Arial" w:hAnsi="Arial" w:cs="Arial"/>
          <w:sz w:val="24"/>
          <w:szCs w:val="24"/>
        </w:rPr>
        <w:t xml:space="preserve"> </w:t>
      </w:r>
      <w:r w:rsidRPr="008F5277">
        <w:rPr>
          <w:rFonts w:ascii="Arial" w:hAnsi="Arial" w:cs="Arial"/>
          <w:b/>
          <w:sz w:val="24"/>
          <w:szCs w:val="24"/>
        </w:rPr>
        <w:t>por sí mismas</w:t>
      </w:r>
      <w:r w:rsidRPr="008F5277">
        <w:rPr>
          <w:rFonts w:ascii="Arial" w:hAnsi="Arial" w:cs="Arial"/>
          <w:bCs/>
          <w:sz w:val="24"/>
          <w:szCs w:val="24"/>
        </w:rPr>
        <w:t xml:space="preserve">, en otro escenario, ampararse en una crítica severa, pero legítima, a una funcionaria, sin embargo, en el caso, las </w:t>
      </w:r>
      <w:r w:rsidRPr="008F5277">
        <w:rPr>
          <w:rFonts w:ascii="Arial" w:hAnsi="Arial" w:cs="Arial"/>
          <w:b/>
          <w:sz w:val="24"/>
          <w:szCs w:val="24"/>
        </w:rPr>
        <w:t>mismas se tornan indebidas por el contexto</w:t>
      </w:r>
      <w:r w:rsidRPr="008F5277">
        <w:rPr>
          <w:rFonts w:ascii="Arial" w:hAnsi="Arial" w:cs="Arial"/>
          <w:bCs/>
          <w:sz w:val="24"/>
          <w:szCs w:val="24"/>
        </w:rPr>
        <w:t xml:space="preserve">, pues la columna de opinión de forma general revela descalificaciones hechas, en realidad, buscaron deslegitimar el ejercicio de la función de la </w:t>
      </w:r>
      <w:r w:rsidR="00996D7D" w:rsidRPr="008F5277">
        <w:rPr>
          <w:rFonts w:ascii="Arial" w:hAnsi="Arial" w:cs="Arial"/>
          <w:bCs/>
          <w:sz w:val="24"/>
          <w:szCs w:val="24"/>
        </w:rPr>
        <w:t>presidenta municipal</w:t>
      </w:r>
      <w:r w:rsidRPr="008F5277">
        <w:rPr>
          <w:rFonts w:ascii="Arial" w:hAnsi="Arial" w:cs="Arial"/>
          <w:bCs/>
          <w:sz w:val="24"/>
          <w:szCs w:val="24"/>
        </w:rPr>
        <w:t>, atribuyendo la presunta falta de preparación, capacidad o agallas a su género.</w:t>
      </w:r>
    </w:p>
    <w:p w14:paraId="2817E977" w14:textId="51B8EB4D" w:rsidR="00B13D3A" w:rsidRPr="00B13D3A" w:rsidRDefault="00B13D3A" w:rsidP="00B13D3A">
      <w:pPr>
        <w:spacing w:after="0" w:line="360" w:lineRule="auto"/>
        <w:ind w:right="51"/>
        <w:jc w:val="both"/>
        <w:rPr>
          <w:rFonts w:ascii="Arial" w:hAnsi="Arial" w:cs="Arial"/>
          <w:sz w:val="24"/>
          <w:szCs w:val="24"/>
        </w:rPr>
      </w:pPr>
    </w:p>
    <w:p w14:paraId="70125BAF" w14:textId="0B5007E0" w:rsidR="00785534" w:rsidRDefault="00B13D3A" w:rsidP="00785534">
      <w:pPr>
        <w:tabs>
          <w:tab w:val="left" w:pos="2646"/>
        </w:tabs>
        <w:spacing w:after="0" w:line="360" w:lineRule="auto"/>
        <w:jc w:val="both"/>
        <w:rPr>
          <w:rFonts w:ascii="Arial" w:hAnsi="Arial" w:cs="Arial"/>
          <w:color w:val="000000"/>
          <w:sz w:val="24"/>
        </w:rPr>
      </w:pPr>
      <w:r w:rsidRPr="008F5277">
        <w:rPr>
          <w:rFonts w:ascii="Arial" w:hAnsi="Arial" w:cs="Arial"/>
          <w:sz w:val="24"/>
          <w:szCs w:val="24"/>
        </w:rPr>
        <w:t>Esto, porque</w:t>
      </w:r>
      <w:r w:rsidR="00EA166C" w:rsidRPr="008F5277">
        <w:rPr>
          <w:rFonts w:ascii="Arial" w:hAnsi="Arial" w:cs="Arial"/>
          <w:sz w:val="24"/>
          <w:szCs w:val="24"/>
        </w:rPr>
        <w:t xml:space="preserve">, como se adelantó, </w:t>
      </w:r>
      <w:r w:rsidR="00EA166C" w:rsidRPr="008F5277">
        <w:rPr>
          <w:rFonts w:ascii="Arial" w:hAnsi="Arial" w:cs="Arial"/>
          <w:b/>
          <w:bCs/>
          <w:sz w:val="24"/>
          <w:szCs w:val="24"/>
        </w:rPr>
        <w:t>las manifestaciones de la columna de opinión sí constituyen</w:t>
      </w:r>
      <w:r w:rsidR="00161AA1" w:rsidRPr="008F5277">
        <w:rPr>
          <w:rFonts w:ascii="Arial" w:hAnsi="Arial" w:cs="Arial"/>
          <w:b/>
          <w:bCs/>
          <w:sz w:val="24"/>
          <w:szCs w:val="24"/>
        </w:rPr>
        <w:t xml:space="preserve"> violencia política de género</w:t>
      </w:r>
      <w:r w:rsidR="00873A48" w:rsidRPr="008F5277">
        <w:rPr>
          <w:rFonts w:ascii="Arial" w:hAnsi="Arial" w:cs="Arial"/>
          <w:sz w:val="24"/>
          <w:szCs w:val="24"/>
        </w:rPr>
        <w:t xml:space="preserve">, porque tiene por objeto </w:t>
      </w:r>
      <w:r w:rsidR="00873A48" w:rsidRPr="008F5277">
        <w:rPr>
          <w:rFonts w:ascii="Arial" w:hAnsi="Arial" w:cs="Arial"/>
          <w:color w:val="000000"/>
          <w:sz w:val="24"/>
        </w:rPr>
        <w:t>cuestionar la capacidad de Elvira Paniagua, presidenta municipal de Celaya, así como las posibles precandidatas mujeres</w:t>
      </w:r>
      <w:r w:rsidR="00785534" w:rsidRPr="008F5277">
        <w:rPr>
          <w:rFonts w:ascii="Arial" w:hAnsi="Arial" w:cs="Arial"/>
          <w:color w:val="000000"/>
          <w:sz w:val="24"/>
        </w:rPr>
        <w:t xml:space="preserve"> del PAN</w:t>
      </w:r>
      <w:r w:rsidR="00582CA9" w:rsidRPr="008F5277">
        <w:rPr>
          <w:rFonts w:ascii="Arial" w:hAnsi="Arial" w:cs="Arial"/>
          <w:color w:val="000000"/>
          <w:sz w:val="24"/>
        </w:rPr>
        <w:t xml:space="preserve"> y </w:t>
      </w:r>
      <w:r w:rsidR="00873A48" w:rsidRPr="008F5277">
        <w:rPr>
          <w:rFonts w:ascii="Arial" w:hAnsi="Arial" w:cs="Arial"/>
          <w:color w:val="000000"/>
          <w:sz w:val="24"/>
        </w:rPr>
        <w:t>resaltar la gestión realizada por Luis Ayala, presidente municipal de León y desvalorizan cualquier gestión o participación de una mujer, lo cual podría implicar una reducción en la participación de las mujeres en el ámbito político a determinadas conductas con connotaciones</w:t>
      </w:r>
      <w:r w:rsidR="005B7577" w:rsidRPr="008F5277">
        <w:rPr>
          <w:rFonts w:ascii="Arial" w:hAnsi="Arial" w:cs="Arial"/>
          <w:color w:val="000000"/>
          <w:sz w:val="24"/>
        </w:rPr>
        <w:t xml:space="preserve"> de género</w:t>
      </w:r>
      <w:r w:rsidR="008F5277">
        <w:rPr>
          <w:rFonts w:ascii="Arial" w:hAnsi="Arial" w:cs="Arial"/>
          <w:color w:val="000000"/>
          <w:sz w:val="24"/>
        </w:rPr>
        <w:t>.</w:t>
      </w:r>
      <w:r w:rsidR="00873A48" w:rsidRPr="00576B0F">
        <w:rPr>
          <w:rFonts w:ascii="Arial" w:hAnsi="Arial" w:cs="Arial"/>
          <w:color w:val="000000"/>
          <w:sz w:val="24"/>
        </w:rPr>
        <w:t xml:space="preserve"> </w:t>
      </w:r>
    </w:p>
    <w:p w14:paraId="026DB2B5" w14:textId="456D6B66" w:rsidR="00785534" w:rsidRDefault="00785534" w:rsidP="00785534">
      <w:pPr>
        <w:tabs>
          <w:tab w:val="left" w:pos="2646"/>
        </w:tabs>
        <w:spacing w:after="0" w:line="360" w:lineRule="auto"/>
        <w:jc w:val="both"/>
        <w:rPr>
          <w:rFonts w:ascii="Arial" w:hAnsi="Arial" w:cs="Arial"/>
          <w:color w:val="000000"/>
          <w:sz w:val="24"/>
        </w:rPr>
      </w:pPr>
    </w:p>
    <w:p w14:paraId="565ECFBC" w14:textId="515D1823" w:rsidR="00785534" w:rsidRPr="00785534" w:rsidRDefault="00785534" w:rsidP="00785534">
      <w:pPr>
        <w:tabs>
          <w:tab w:val="left" w:pos="2646"/>
        </w:tabs>
        <w:spacing w:after="0" w:line="360" w:lineRule="auto"/>
        <w:jc w:val="both"/>
        <w:rPr>
          <w:rFonts w:ascii="Arial" w:hAnsi="Arial" w:cs="Arial"/>
          <w:color w:val="000000"/>
          <w:sz w:val="24"/>
          <w:lang w:val="es-ES"/>
        </w:rPr>
      </w:pPr>
      <w:r>
        <w:rPr>
          <w:rFonts w:ascii="Arial" w:hAnsi="Arial" w:cs="Arial"/>
          <w:color w:val="000000"/>
          <w:sz w:val="24"/>
        </w:rPr>
        <w:t xml:space="preserve">Ello, porque se cumplen algunas de las </w:t>
      </w:r>
      <w:r w:rsidRPr="00785534">
        <w:rPr>
          <w:rFonts w:ascii="Arial" w:hAnsi="Arial" w:cs="Arial"/>
          <w:color w:val="000000"/>
          <w:sz w:val="24"/>
          <w:lang w:val="es-ES"/>
        </w:rPr>
        <w:t xml:space="preserve">hipótesis </w:t>
      </w:r>
      <w:r>
        <w:rPr>
          <w:rFonts w:ascii="Arial" w:hAnsi="Arial" w:cs="Arial"/>
          <w:color w:val="000000"/>
          <w:sz w:val="24"/>
          <w:lang w:val="es-ES"/>
        </w:rPr>
        <w:t xml:space="preserve">de la Ley General de Acceso para </w:t>
      </w:r>
      <w:r w:rsidRPr="00785534">
        <w:rPr>
          <w:rFonts w:ascii="Arial" w:hAnsi="Arial" w:cs="Arial"/>
          <w:color w:val="000000"/>
          <w:sz w:val="24"/>
          <w:lang w:val="es-ES"/>
        </w:rPr>
        <w:t xml:space="preserve">constituir violencia política contra las mujeres por razón de género; </w:t>
      </w:r>
      <w:r>
        <w:rPr>
          <w:rFonts w:ascii="Arial" w:hAnsi="Arial" w:cs="Arial"/>
          <w:color w:val="000000"/>
          <w:sz w:val="24"/>
          <w:lang w:val="es-ES"/>
        </w:rPr>
        <w:t xml:space="preserve">pues el mensaje </w:t>
      </w:r>
      <w:r w:rsidRPr="00785534">
        <w:rPr>
          <w:rFonts w:ascii="Arial" w:hAnsi="Arial" w:cs="Arial"/>
          <w:color w:val="000000"/>
          <w:sz w:val="24"/>
          <w:lang w:val="es-ES"/>
        </w:rPr>
        <w:t xml:space="preserve">transmitido </w:t>
      </w:r>
      <w:r>
        <w:rPr>
          <w:rFonts w:ascii="Arial" w:hAnsi="Arial" w:cs="Arial"/>
          <w:color w:val="000000"/>
          <w:sz w:val="24"/>
          <w:lang w:val="es-ES"/>
        </w:rPr>
        <w:t xml:space="preserve">por el </w:t>
      </w:r>
      <w:r w:rsidR="00477F3F">
        <w:rPr>
          <w:rFonts w:ascii="Arial" w:hAnsi="Arial" w:cs="Arial"/>
          <w:color w:val="000000"/>
          <w:sz w:val="24"/>
          <w:lang w:val="es-ES"/>
        </w:rPr>
        <w:t xml:space="preserve">columnista Enrique Gómez y el </w:t>
      </w:r>
      <w:r w:rsidRPr="00477F3F">
        <w:rPr>
          <w:rFonts w:ascii="Arial" w:hAnsi="Arial" w:cs="Arial"/>
          <w:color w:val="000000"/>
          <w:sz w:val="24"/>
          <w:lang w:val="es-ES"/>
        </w:rPr>
        <w:t>Periódico A.M.</w:t>
      </w:r>
      <w:r>
        <w:rPr>
          <w:rFonts w:ascii="Arial" w:hAnsi="Arial" w:cs="Arial"/>
          <w:i/>
          <w:iCs/>
          <w:color w:val="000000"/>
          <w:sz w:val="24"/>
          <w:lang w:val="es-ES"/>
        </w:rPr>
        <w:t xml:space="preserve"> </w:t>
      </w:r>
      <w:r>
        <w:rPr>
          <w:rFonts w:ascii="Arial" w:hAnsi="Arial" w:cs="Arial"/>
          <w:color w:val="000000"/>
          <w:sz w:val="24"/>
          <w:lang w:val="es-ES"/>
        </w:rPr>
        <w:t>tiene</w:t>
      </w:r>
      <w:r w:rsidRPr="00785534">
        <w:rPr>
          <w:rFonts w:ascii="Arial" w:hAnsi="Arial" w:cs="Arial"/>
          <w:color w:val="000000"/>
          <w:sz w:val="24"/>
          <w:lang w:val="es-ES"/>
        </w:rPr>
        <w:t xml:space="preserve"> como base un estereotipo de género con el objetivo de menoscabar</w:t>
      </w:r>
      <w:r>
        <w:rPr>
          <w:rFonts w:ascii="Arial" w:hAnsi="Arial" w:cs="Arial"/>
          <w:color w:val="000000"/>
          <w:sz w:val="24"/>
          <w:lang w:val="es-ES"/>
        </w:rPr>
        <w:t xml:space="preserve"> la imagen pública de Elvira Paniagua</w:t>
      </w:r>
      <w:r w:rsidRPr="00785534">
        <w:rPr>
          <w:rFonts w:ascii="Arial" w:hAnsi="Arial" w:cs="Arial"/>
          <w:color w:val="000000"/>
          <w:sz w:val="24"/>
          <w:lang w:val="es-ES"/>
        </w:rPr>
        <w:t>, limitar o anular sus derechos.</w:t>
      </w:r>
    </w:p>
    <w:p w14:paraId="00E96282" w14:textId="1474BB71" w:rsidR="00F36B4A" w:rsidRDefault="00F36B4A" w:rsidP="00785534">
      <w:pPr>
        <w:tabs>
          <w:tab w:val="left" w:pos="2646"/>
        </w:tabs>
        <w:spacing w:after="0" w:line="360" w:lineRule="auto"/>
        <w:jc w:val="both"/>
        <w:rPr>
          <w:rFonts w:ascii="Arial" w:hAnsi="Arial" w:cs="Arial"/>
          <w:color w:val="000000"/>
          <w:sz w:val="24"/>
          <w:lang w:val="es-ES"/>
        </w:rPr>
      </w:pPr>
    </w:p>
    <w:p w14:paraId="5D47A9F4" w14:textId="2C53C0F7" w:rsidR="00F36B4A" w:rsidRDefault="00D036E6" w:rsidP="00785534">
      <w:pPr>
        <w:tabs>
          <w:tab w:val="left" w:pos="2646"/>
        </w:tabs>
        <w:spacing w:after="0" w:line="360" w:lineRule="auto"/>
        <w:jc w:val="both"/>
        <w:rPr>
          <w:rFonts w:ascii="Arial" w:hAnsi="Arial" w:cs="Arial"/>
          <w:bCs/>
          <w:sz w:val="24"/>
          <w:szCs w:val="24"/>
        </w:rPr>
      </w:pPr>
      <w:r>
        <w:rPr>
          <w:rFonts w:ascii="Arial" w:hAnsi="Arial" w:cs="Arial"/>
          <w:b/>
          <w:sz w:val="24"/>
          <w:szCs w:val="24"/>
        </w:rPr>
        <w:t>3</w:t>
      </w:r>
      <w:r w:rsidR="00F36B4A" w:rsidRPr="00F36B4A">
        <w:rPr>
          <w:rFonts w:ascii="Arial" w:hAnsi="Arial" w:cs="Arial"/>
          <w:b/>
          <w:sz w:val="24"/>
          <w:szCs w:val="24"/>
        </w:rPr>
        <w:t>.</w:t>
      </w:r>
      <w:r w:rsidR="00302228">
        <w:rPr>
          <w:rFonts w:ascii="Arial" w:hAnsi="Arial" w:cs="Arial"/>
          <w:b/>
          <w:sz w:val="24"/>
          <w:szCs w:val="24"/>
        </w:rPr>
        <w:t>2.2</w:t>
      </w:r>
      <w:r w:rsidR="00F36B4A" w:rsidRPr="00F36B4A">
        <w:rPr>
          <w:rFonts w:ascii="Arial" w:hAnsi="Arial" w:cs="Arial"/>
          <w:b/>
          <w:sz w:val="24"/>
          <w:szCs w:val="24"/>
        </w:rPr>
        <w:t xml:space="preserve">. </w:t>
      </w:r>
      <w:r w:rsidR="00F36B4A" w:rsidRPr="00F36B4A">
        <w:rPr>
          <w:rFonts w:ascii="Arial" w:hAnsi="Arial" w:cs="Arial"/>
          <w:bCs/>
          <w:sz w:val="24"/>
          <w:szCs w:val="24"/>
        </w:rPr>
        <w:t>De ahí que, para esta Sala el mensaje de la columna de opinión</w:t>
      </w:r>
      <w:r w:rsidR="00F36B4A" w:rsidRPr="00F36B4A">
        <w:rPr>
          <w:rFonts w:ascii="Arial" w:hAnsi="Arial" w:cs="Arial"/>
          <w:b/>
          <w:sz w:val="24"/>
          <w:szCs w:val="24"/>
        </w:rPr>
        <w:t xml:space="preserve"> no está protegido por la libertad de expresión</w:t>
      </w:r>
      <w:r w:rsidR="00F36B4A">
        <w:rPr>
          <w:rFonts w:ascii="Arial" w:hAnsi="Arial" w:cs="Arial"/>
          <w:bCs/>
          <w:sz w:val="24"/>
          <w:szCs w:val="24"/>
        </w:rPr>
        <w:t xml:space="preserve">, pues </w:t>
      </w:r>
      <w:r w:rsidR="00F36B4A" w:rsidRPr="00F36B4A">
        <w:rPr>
          <w:rFonts w:ascii="Arial" w:hAnsi="Arial" w:cs="Arial"/>
          <w:bCs/>
          <w:sz w:val="24"/>
          <w:szCs w:val="24"/>
        </w:rPr>
        <w:t>contiene frases que actualizan violencia política de género en perjuicio</w:t>
      </w:r>
      <w:r w:rsidR="00F36B4A">
        <w:rPr>
          <w:rFonts w:ascii="Arial" w:hAnsi="Arial" w:cs="Arial"/>
          <w:bCs/>
          <w:sz w:val="24"/>
          <w:szCs w:val="24"/>
        </w:rPr>
        <w:t xml:space="preserve"> de las mujeres</w:t>
      </w:r>
      <w:r w:rsidR="00F36B4A" w:rsidRPr="00F36B4A">
        <w:rPr>
          <w:rFonts w:ascii="Arial" w:hAnsi="Arial" w:cs="Arial"/>
          <w:bCs/>
          <w:sz w:val="24"/>
          <w:szCs w:val="24"/>
        </w:rPr>
        <w:t>.</w:t>
      </w:r>
      <w:r w:rsidR="00F36B4A">
        <w:rPr>
          <w:rFonts w:ascii="Arial" w:hAnsi="Arial" w:cs="Arial"/>
          <w:bCs/>
          <w:sz w:val="24"/>
          <w:szCs w:val="24"/>
        </w:rPr>
        <w:t xml:space="preserve"> </w:t>
      </w:r>
    </w:p>
    <w:p w14:paraId="196B1399" w14:textId="77777777" w:rsidR="00F36B4A" w:rsidRPr="00785534" w:rsidRDefault="00F36B4A" w:rsidP="00785534">
      <w:pPr>
        <w:tabs>
          <w:tab w:val="left" w:pos="2646"/>
        </w:tabs>
        <w:spacing w:after="0" w:line="360" w:lineRule="auto"/>
        <w:jc w:val="both"/>
        <w:rPr>
          <w:rFonts w:ascii="Arial" w:hAnsi="Arial" w:cs="Arial"/>
          <w:color w:val="000000"/>
          <w:sz w:val="24"/>
          <w:lang w:val="es-ES"/>
        </w:rPr>
      </w:pPr>
    </w:p>
    <w:p w14:paraId="11BDF0E4" w14:textId="01BD61BD" w:rsidR="00785534" w:rsidRDefault="00F36B4A" w:rsidP="00785534">
      <w:pPr>
        <w:tabs>
          <w:tab w:val="left" w:pos="2646"/>
        </w:tabs>
        <w:spacing w:after="0" w:line="360" w:lineRule="auto"/>
        <w:jc w:val="both"/>
        <w:rPr>
          <w:rFonts w:ascii="Arial" w:hAnsi="Arial" w:cs="Arial"/>
          <w:color w:val="000000"/>
          <w:sz w:val="24"/>
          <w:lang w:val="es-ES"/>
        </w:rPr>
      </w:pPr>
      <w:r>
        <w:rPr>
          <w:rFonts w:ascii="Arial" w:hAnsi="Arial" w:cs="Arial"/>
          <w:color w:val="000000"/>
          <w:sz w:val="24"/>
          <w:lang w:val="es-ES"/>
        </w:rPr>
        <w:t>Ello</w:t>
      </w:r>
      <w:r w:rsidR="00785534" w:rsidRPr="00785534">
        <w:rPr>
          <w:rFonts w:ascii="Arial" w:hAnsi="Arial" w:cs="Arial"/>
          <w:color w:val="000000"/>
          <w:sz w:val="24"/>
          <w:lang w:val="es-ES"/>
        </w:rPr>
        <w:t>,</w:t>
      </w:r>
      <w:r>
        <w:rPr>
          <w:rFonts w:ascii="Arial" w:hAnsi="Arial" w:cs="Arial"/>
          <w:color w:val="000000"/>
          <w:sz w:val="24"/>
          <w:lang w:val="es-ES"/>
        </w:rPr>
        <w:t xml:space="preserve"> porque</w:t>
      </w:r>
      <w:r w:rsidR="00785534" w:rsidRPr="00785534">
        <w:rPr>
          <w:rFonts w:ascii="Arial" w:hAnsi="Arial" w:cs="Arial"/>
          <w:color w:val="000000"/>
          <w:sz w:val="24"/>
          <w:lang w:val="es-ES"/>
        </w:rPr>
        <w:t xml:space="preserve"> </w:t>
      </w:r>
      <w:r w:rsidR="00785534">
        <w:rPr>
          <w:rFonts w:ascii="Arial" w:hAnsi="Arial" w:cs="Arial"/>
          <w:color w:val="000000"/>
          <w:sz w:val="24"/>
          <w:lang w:val="es-ES"/>
        </w:rPr>
        <w:t>la columna realiza manifestaciones que denigran</w:t>
      </w:r>
      <w:r w:rsidR="00785534" w:rsidRPr="00785534">
        <w:rPr>
          <w:rFonts w:ascii="Arial" w:hAnsi="Arial" w:cs="Arial"/>
          <w:color w:val="000000"/>
          <w:sz w:val="24"/>
          <w:lang w:val="es-ES"/>
        </w:rPr>
        <w:t xml:space="preserve"> o descalifi</w:t>
      </w:r>
      <w:r w:rsidR="00785534">
        <w:rPr>
          <w:rFonts w:ascii="Arial" w:hAnsi="Arial" w:cs="Arial"/>
          <w:color w:val="000000"/>
          <w:sz w:val="24"/>
          <w:lang w:val="es-ES"/>
        </w:rPr>
        <w:t>can a</w:t>
      </w:r>
      <w:r w:rsidR="00785534" w:rsidRPr="00785534">
        <w:rPr>
          <w:rFonts w:ascii="Arial" w:hAnsi="Arial" w:cs="Arial"/>
          <w:color w:val="000000"/>
          <w:sz w:val="24"/>
          <w:lang w:val="es-ES"/>
        </w:rPr>
        <w:t xml:space="preserve"> las</w:t>
      </w:r>
      <w:r w:rsidR="00785534">
        <w:rPr>
          <w:rFonts w:ascii="Arial" w:hAnsi="Arial" w:cs="Arial"/>
          <w:color w:val="000000"/>
          <w:sz w:val="24"/>
          <w:lang w:val="es-ES"/>
        </w:rPr>
        <w:t xml:space="preserve"> posibles candidatas mujeres del PAN a presidentas municipales en Guanajuato y a Elvira Paniagua, presidenta municipal de Celaya, </w:t>
      </w:r>
      <w:r w:rsidR="00785534" w:rsidRPr="00785534">
        <w:rPr>
          <w:rFonts w:ascii="Arial" w:hAnsi="Arial" w:cs="Arial"/>
          <w:color w:val="000000"/>
          <w:sz w:val="24"/>
          <w:lang w:val="es-ES"/>
        </w:rPr>
        <w:t>en ejercicio de sus funciones políticas, con base en estereotipos de género, con el objetivo o el resultado de menoscabar su imagen pública o limitar o anular sus derechos</w:t>
      </w:r>
      <w:r w:rsidR="00785534">
        <w:rPr>
          <w:rFonts w:ascii="Arial" w:hAnsi="Arial" w:cs="Arial"/>
          <w:color w:val="000000"/>
          <w:sz w:val="24"/>
          <w:lang w:val="es-ES"/>
        </w:rPr>
        <w:t>.</w:t>
      </w:r>
    </w:p>
    <w:p w14:paraId="69F0FA06" w14:textId="5CB49B15" w:rsidR="00CF0875" w:rsidRDefault="00CF0875" w:rsidP="00785534">
      <w:pPr>
        <w:tabs>
          <w:tab w:val="left" w:pos="2646"/>
        </w:tabs>
        <w:spacing w:after="0" w:line="360" w:lineRule="auto"/>
        <w:jc w:val="both"/>
        <w:rPr>
          <w:rFonts w:ascii="Arial" w:hAnsi="Arial" w:cs="Arial"/>
          <w:color w:val="000000"/>
          <w:sz w:val="24"/>
          <w:lang w:val="es-ES"/>
        </w:rPr>
      </w:pPr>
    </w:p>
    <w:p w14:paraId="0C5E34FE" w14:textId="3CF233EF" w:rsidR="00CF0875" w:rsidRPr="00785534" w:rsidRDefault="00CF0875" w:rsidP="00CF0875">
      <w:pPr>
        <w:tabs>
          <w:tab w:val="left" w:pos="2646"/>
        </w:tabs>
        <w:spacing w:after="0" w:line="360" w:lineRule="auto"/>
        <w:jc w:val="both"/>
        <w:rPr>
          <w:rFonts w:ascii="Arial" w:hAnsi="Arial" w:cs="Arial"/>
          <w:color w:val="000000"/>
          <w:sz w:val="24"/>
          <w:lang w:val="es-ES"/>
        </w:rPr>
      </w:pPr>
      <w:r>
        <w:rPr>
          <w:rFonts w:ascii="Arial" w:hAnsi="Arial" w:cs="Arial"/>
          <w:color w:val="000000"/>
          <w:sz w:val="24"/>
          <w:lang w:val="es-ES"/>
        </w:rPr>
        <w:t xml:space="preserve">Ahora bien, </w:t>
      </w:r>
      <w:r w:rsidR="00582CA9" w:rsidRPr="008F5277">
        <w:rPr>
          <w:rFonts w:ascii="Arial" w:hAnsi="Arial" w:cs="Arial"/>
          <w:color w:val="000000"/>
          <w:sz w:val="24"/>
          <w:lang w:val="es-ES"/>
        </w:rPr>
        <w:t xml:space="preserve">en </w:t>
      </w:r>
      <w:r w:rsidRPr="008F5277">
        <w:rPr>
          <w:rFonts w:ascii="Arial" w:hAnsi="Arial" w:cs="Arial"/>
          <w:color w:val="000000"/>
          <w:sz w:val="24"/>
          <w:lang w:val="es-ES"/>
        </w:rPr>
        <w:t>el ejercicio</w:t>
      </w:r>
      <w:r w:rsidRPr="00785534">
        <w:rPr>
          <w:rFonts w:ascii="Arial" w:hAnsi="Arial" w:cs="Arial"/>
          <w:color w:val="000000"/>
          <w:sz w:val="24"/>
          <w:lang w:val="es-ES"/>
        </w:rPr>
        <w:t xml:space="preserve"> de la libertad de expresión dentro del debate político, la ciudadanía está en posibilidad de exponer sus puntos de vista e incluso realizar críticas sobre la gestión de otras personas en el ejercicio de su cargo como funcionariado público o representantes populares, </w:t>
      </w:r>
      <w:r>
        <w:rPr>
          <w:rFonts w:ascii="Arial" w:hAnsi="Arial" w:cs="Arial"/>
          <w:color w:val="000000"/>
          <w:sz w:val="24"/>
          <w:lang w:val="es-ES"/>
        </w:rPr>
        <w:t>lo cual no acontece en el caso.</w:t>
      </w:r>
    </w:p>
    <w:p w14:paraId="3AACB526" w14:textId="77777777" w:rsidR="00785534" w:rsidRDefault="00785534" w:rsidP="00785534">
      <w:pPr>
        <w:tabs>
          <w:tab w:val="left" w:pos="2646"/>
        </w:tabs>
        <w:spacing w:after="0" w:line="360" w:lineRule="auto"/>
        <w:jc w:val="both"/>
        <w:rPr>
          <w:rFonts w:ascii="Arial" w:hAnsi="Arial" w:cs="Arial"/>
          <w:color w:val="000000"/>
          <w:sz w:val="24"/>
        </w:rPr>
      </w:pPr>
    </w:p>
    <w:p w14:paraId="3D568CBB" w14:textId="29ED47DB" w:rsidR="00785534" w:rsidRDefault="00CF0875" w:rsidP="00785534">
      <w:pPr>
        <w:tabs>
          <w:tab w:val="left" w:pos="2646"/>
        </w:tabs>
        <w:spacing w:after="0" w:line="360" w:lineRule="auto"/>
        <w:jc w:val="both"/>
        <w:rPr>
          <w:rFonts w:ascii="Arial" w:hAnsi="Arial" w:cs="Arial"/>
          <w:color w:val="000000"/>
          <w:sz w:val="24"/>
        </w:rPr>
      </w:pPr>
      <w:r>
        <w:rPr>
          <w:rFonts w:ascii="Arial" w:hAnsi="Arial" w:cs="Arial"/>
          <w:color w:val="000000"/>
          <w:sz w:val="24"/>
        </w:rPr>
        <w:t>Esto</w:t>
      </w:r>
      <w:r w:rsidR="00785534" w:rsidRPr="00576B0F">
        <w:rPr>
          <w:rFonts w:ascii="Arial" w:hAnsi="Arial" w:cs="Arial"/>
          <w:color w:val="000000"/>
          <w:sz w:val="24"/>
        </w:rPr>
        <w:t>,</w:t>
      </w:r>
      <w:r>
        <w:rPr>
          <w:rFonts w:ascii="Arial" w:hAnsi="Arial" w:cs="Arial"/>
          <w:color w:val="000000"/>
          <w:sz w:val="24"/>
        </w:rPr>
        <w:t xml:space="preserve"> porque</w:t>
      </w:r>
      <w:r w:rsidR="00785534" w:rsidRPr="00576B0F">
        <w:rPr>
          <w:rFonts w:ascii="Arial" w:hAnsi="Arial" w:cs="Arial"/>
          <w:color w:val="000000"/>
          <w:sz w:val="24"/>
        </w:rPr>
        <w:t xml:space="preserve"> la manera en que l</w:t>
      </w:r>
      <w:r w:rsidR="00EC257A">
        <w:rPr>
          <w:rFonts w:ascii="Arial" w:hAnsi="Arial" w:cs="Arial"/>
          <w:color w:val="000000"/>
          <w:sz w:val="24"/>
        </w:rPr>
        <w:t>a que el columnista</w:t>
      </w:r>
      <w:r w:rsidR="00785534" w:rsidRPr="00576B0F">
        <w:rPr>
          <w:rFonts w:ascii="Arial" w:hAnsi="Arial" w:cs="Arial"/>
          <w:color w:val="000000"/>
          <w:sz w:val="24"/>
        </w:rPr>
        <w:t xml:space="preserve"> </w:t>
      </w:r>
      <w:r w:rsidR="00785534">
        <w:rPr>
          <w:rFonts w:ascii="Arial" w:hAnsi="Arial" w:cs="Arial"/>
          <w:color w:val="000000"/>
          <w:sz w:val="24"/>
        </w:rPr>
        <w:t>Enrique Gómez</w:t>
      </w:r>
      <w:r w:rsidR="00785534" w:rsidRPr="00576B0F">
        <w:rPr>
          <w:rFonts w:ascii="Arial" w:hAnsi="Arial" w:cs="Arial"/>
          <w:color w:val="000000"/>
          <w:sz w:val="24"/>
        </w:rPr>
        <w:t xml:space="preserve"> redactó </w:t>
      </w:r>
      <w:r w:rsidR="00785534">
        <w:rPr>
          <w:rFonts w:ascii="Arial" w:hAnsi="Arial" w:cs="Arial"/>
          <w:color w:val="000000"/>
          <w:sz w:val="24"/>
        </w:rPr>
        <w:t>la columna de opinión, reproduce</w:t>
      </w:r>
      <w:r w:rsidR="00785534" w:rsidRPr="00576B0F">
        <w:rPr>
          <w:rFonts w:ascii="Arial" w:hAnsi="Arial" w:cs="Arial"/>
          <w:color w:val="000000"/>
          <w:sz w:val="24"/>
        </w:rPr>
        <w:t xml:space="preserve"> situaciones de discriminación e inequidad entre hombres y mujeres, por lo que las expresiones realizadas en su contra constituyen violencia política por razón de género, las cuales no se encuentran amparadas por la libertad de expresión</w:t>
      </w:r>
      <w:r w:rsidR="00785534">
        <w:rPr>
          <w:rFonts w:ascii="Arial" w:hAnsi="Arial" w:cs="Arial"/>
          <w:color w:val="000000"/>
          <w:sz w:val="24"/>
        </w:rPr>
        <w:t>, ni el debate público</w:t>
      </w:r>
      <w:r w:rsidR="00F32A4C">
        <w:rPr>
          <w:rFonts w:ascii="Arial" w:hAnsi="Arial" w:cs="Arial"/>
          <w:color w:val="000000"/>
          <w:sz w:val="24"/>
        </w:rPr>
        <w:t xml:space="preserve">, tal como lo determinó el Tribunal local en </w:t>
      </w:r>
      <w:proofErr w:type="gramStart"/>
      <w:r w:rsidR="00F32A4C">
        <w:rPr>
          <w:rFonts w:ascii="Arial" w:hAnsi="Arial" w:cs="Arial"/>
          <w:color w:val="000000"/>
          <w:sz w:val="24"/>
        </w:rPr>
        <w:t>el test</w:t>
      </w:r>
      <w:proofErr w:type="gramEnd"/>
      <w:r w:rsidR="00F32A4C">
        <w:rPr>
          <w:rFonts w:ascii="Arial" w:hAnsi="Arial" w:cs="Arial"/>
          <w:color w:val="000000"/>
          <w:sz w:val="24"/>
        </w:rPr>
        <w:t xml:space="preserve"> correspondiente</w:t>
      </w:r>
      <w:r w:rsidR="00F32A4C">
        <w:rPr>
          <w:rStyle w:val="Refdenotaalpie"/>
          <w:rFonts w:ascii="Arial" w:hAnsi="Arial" w:cs="Arial"/>
          <w:color w:val="000000"/>
          <w:sz w:val="24"/>
        </w:rPr>
        <w:footnoteReference w:id="30"/>
      </w:r>
      <w:r w:rsidR="00F32A4C">
        <w:rPr>
          <w:rFonts w:ascii="Arial" w:hAnsi="Arial" w:cs="Arial"/>
          <w:color w:val="000000"/>
          <w:sz w:val="24"/>
        </w:rPr>
        <w:t>.</w:t>
      </w:r>
    </w:p>
    <w:p w14:paraId="0EEA6FA8" w14:textId="77777777" w:rsidR="00F36B4A" w:rsidRDefault="00F36B4A" w:rsidP="00785534">
      <w:pPr>
        <w:tabs>
          <w:tab w:val="left" w:pos="2646"/>
        </w:tabs>
        <w:spacing w:after="0" w:line="360" w:lineRule="auto"/>
        <w:jc w:val="both"/>
        <w:rPr>
          <w:rFonts w:ascii="Arial" w:hAnsi="Arial" w:cs="Arial"/>
          <w:color w:val="000000"/>
          <w:sz w:val="24"/>
        </w:rPr>
      </w:pPr>
    </w:p>
    <w:p w14:paraId="79052388" w14:textId="6AEDCCE0" w:rsidR="00F32A4C" w:rsidRDefault="00F32A4C" w:rsidP="00A92160">
      <w:pPr>
        <w:tabs>
          <w:tab w:val="left" w:pos="426"/>
        </w:tabs>
        <w:spacing w:after="0" w:line="360" w:lineRule="auto"/>
        <w:jc w:val="both"/>
        <w:rPr>
          <w:rFonts w:ascii="Arial" w:hAnsi="Arial" w:cs="Arial"/>
          <w:sz w:val="24"/>
          <w:szCs w:val="24"/>
          <w:lang w:val="es-ES_tradnl"/>
        </w:rPr>
      </w:pPr>
      <w:r w:rsidRPr="00F32A4C">
        <w:rPr>
          <w:rFonts w:ascii="Arial" w:hAnsi="Arial" w:cs="Arial"/>
          <w:color w:val="000000"/>
          <w:sz w:val="24"/>
        </w:rPr>
        <w:t>Lo anterior, porque la columna de opinión</w:t>
      </w:r>
      <w:r>
        <w:rPr>
          <w:rFonts w:ascii="Arial" w:hAnsi="Arial" w:cs="Arial"/>
          <w:color w:val="000000"/>
          <w:sz w:val="24"/>
        </w:rPr>
        <w:t xml:space="preserve">: </w:t>
      </w:r>
      <w:r>
        <w:rPr>
          <w:rFonts w:ascii="Arial" w:hAnsi="Arial" w:cs="Arial"/>
          <w:b/>
          <w:bCs/>
          <w:color w:val="000000"/>
          <w:sz w:val="24"/>
        </w:rPr>
        <w:t>a)</w:t>
      </w:r>
      <w:r w:rsidRPr="00F32A4C">
        <w:rPr>
          <w:rFonts w:ascii="Arial" w:hAnsi="Arial" w:cs="Arial"/>
          <w:color w:val="000000"/>
          <w:sz w:val="24"/>
        </w:rPr>
        <w:t xml:space="preserve"> </w:t>
      </w:r>
      <w:r w:rsidRPr="00F32A4C">
        <w:rPr>
          <w:rFonts w:ascii="Arial" w:hAnsi="Arial" w:cs="Arial"/>
          <w:b/>
          <w:bCs/>
          <w:color w:val="000000"/>
          <w:sz w:val="24"/>
        </w:rPr>
        <w:t xml:space="preserve">sí sucedió en el marco </w:t>
      </w:r>
      <w:r w:rsidRPr="00F32A4C">
        <w:rPr>
          <w:rFonts w:ascii="Arial" w:hAnsi="Arial" w:cs="Arial"/>
          <w:b/>
          <w:bCs/>
          <w:sz w:val="24"/>
          <w:szCs w:val="24"/>
          <w:lang w:val="es-ES_tradnl"/>
        </w:rPr>
        <w:t xml:space="preserve">del ejercicio del cargo público </w:t>
      </w:r>
      <w:r>
        <w:rPr>
          <w:rFonts w:ascii="Arial" w:hAnsi="Arial" w:cs="Arial"/>
          <w:sz w:val="24"/>
          <w:szCs w:val="24"/>
          <w:lang w:val="es-ES_tradnl"/>
        </w:rPr>
        <w:t xml:space="preserve">de Elvira Paniagua, al ser presidenta municipal de Celaya Guanajuato, </w:t>
      </w:r>
      <w:r w:rsidRPr="00F32A4C">
        <w:rPr>
          <w:rFonts w:ascii="Arial" w:hAnsi="Arial" w:cs="Arial"/>
          <w:b/>
          <w:bCs/>
          <w:sz w:val="24"/>
          <w:szCs w:val="24"/>
          <w:lang w:val="es-ES_tradnl"/>
        </w:rPr>
        <w:t>b</w:t>
      </w:r>
      <w:r>
        <w:rPr>
          <w:rFonts w:ascii="Arial" w:hAnsi="Arial" w:cs="Arial"/>
          <w:b/>
          <w:bCs/>
          <w:sz w:val="24"/>
          <w:szCs w:val="24"/>
          <w:lang w:val="es-ES_tradnl"/>
        </w:rPr>
        <w:t xml:space="preserve">) </w:t>
      </w:r>
      <w:r w:rsidRPr="00F32A4C">
        <w:rPr>
          <w:rFonts w:ascii="Arial" w:hAnsi="Arial" w:cs="Arial"/>
          <w:b/>
          <w:bCs/>
          <w:sz w:val="24"/>
          <w:szCs w:val="24"/>
          <w:lang w:val="es-ES_tradnl"/>
        </w:rPr>
        <w:t xml:space="preserve">sí fue perpetrado </w:t>
      </w:r>
      <w:r w:rsidRPr="00F32A4C">
        <w:rPr>
          <w:rFonts w:ascii="Arial" w:hAnsi="Arial" w:cs="Arial"/>
          <w:sz w:val="24"/>
          <w:szCs w:val="24"/>
          <w:lang w:val="es-ES_tradnl"/>
        </w:rPr>
        <w:t>por un particular</w:t>
      </w:r>
      <w:r>
        <w:rPr>
          <w:rFonts w:ascii="Arial" w:hAnsi="Arial" w:cs="Arial"/>
          <w:sz w:val="24"/>
          <w:szCs w:val="24"/>
          <w:lang w:val="es-ES_tradnl"/>
        </w:rPr>
        <w:t xml:space="preserve"> </w:t>
      </w:r>
      <w:r w:rsidR="00EC257A">
        <w:rPr>
          <w:rFonts w:ascii="Arial" w:hAnsi="Arial" w:cs="Arial"/>
          <w:sz w:val="24"/>
          <w:szCs w:val="24"/>
          <w:lang w:val="es-ES_tradnl"/>
        </w:rPr>
        <w:t xml:space="preserve">el columnista </w:t>
      </w:r>
      <w:r>
        <w:rPr>
          <w:rFonts w:ascii="Arial" w:hAnsi="Arial" w:cs="Arial"/>
          <w:sz w:val="24"/>
          <w:szCs w:val="24"/>
          <w:lang w:val="es-ES_tradnl"/>
        </w:rPr>
        <w:t>Enrique Gómez, en su calidad de periodista</w:t>
      </w:r>
      <w:r w:rsidRPr="00F32A4C">
        <w:rPr>
          <w:rFonts w:ascii="Arial" w:hAnsi="Arial" w:cs="Arial"/>
          <w:sz w:val="24"/>
          <w:szCs w:val="24"/>
          <w:lang w:val="es-ES_tradnl"/>
        </w:rPr>
        <w:t xml:space="preserve"> y el </w:t>
      </w:r>
      <w:r w:rsidRPr="00EC257A">
        <w:rPr>
          <w:rFonts w:ascii="Arial" w:hAnsi="Arial" w:cs="Arial"/>
          <w:sz w:val="24"/>
          <w:szCs w:val="24"/>
          <w:lang w:val="es-ES_tradnl"/>
        </w:rPr>
        <w:t>Periódico A.M</w:t>
      </w:r>
      <w:r w:rsidRPr="00F32A4C">
        <w:rPr>
          <w:rFonts w:ascii="Arial" w:hAnsi="Arial" w:cs="Arial"/>
          <w:i/>
          <w:iCs/>
          <w:sz w:val="24"/>
          <w:szCs w:val="24"/>
          <w:lang w:val="es-ES_tradnl"/>
        </w:rPr>
        <w:t>.</w:t>
      </w:r>
      <w:r>
        <w:rPr>
          <w:rFonts w:ascii="Arial" w:hAnsi="Arial" w:cs="Arial"/>
          <w:sz w:val="24"/>
          <w:szCs w:val="24"/>
          <w:lang w:val="es-ES_tradnl"/>
        </w:rPr>
        <w:t xml:space="preserve">, en su calidad de persona </w:t>
      </w:r>
      <w:r>
        <w:rPr>
          <w:rFonts w:ascii="Arial" w:hAnsi="Arial" w:cs="Arial"/>
          <w:sz w:val="24"/>
          <w:szCs w:val="24"/>
          <w:lang w:val="es-ES_tradnl"/>
        </w:rPr>
        <w:lastRenderedPageBreak/>
        <w:t xml:space="preserve">moral y medio de comunicación, a través de una plataforma electrónica, </w:t>
      </w:r>
      <w:r>
        <w:rPr>
          <w:rFonts w:ascii="Arial" w:hAnsi="Arial" w:cs="Arial"/>
          <w:b/>
          <w:bCs/>
          <w:sz w:val="24"/>
          <w:szCs w:val="24"/>
          <w:lang w:val="es-ES_tradnl"/>
        </w:rPr>
        <w:t>c) las expresiones ameritaron violencia</w:t>
      </w:r>
      <w:r w:rsidRPr="00F32A4C">
        <w:rPr>
          <w:rFonts w:ascii="Arial" w:hAnsi="Arial" w:cs="Arial"/>
          <w:b/>
          <w:bCs/>
          <w:sz w:val="24"/>
          <w:szCs w:val="24"/>
          <w:lang w:val="es-ES_tradnl"/>
        </w:rPr>
        <w:t xml:space="preserve"> simbólica</w:t>
      </w:r>
      <w:r w:rsidRPr="00F32A4C">
        <w:rPr>
          <w:rFonts w:ascii="Arial" w:hAnsi="Arial" w:cs="Arial"/>
          <w:sz w:val="24"/>
          <w:szCs w:val="24"/>
          <w:lang w:val="es-ES_tradnl"/>
        </w:rPr>
        <w:t xml:space="preserve">, </w:t>
      </w:r>
      <w:r>
        <w:rPr>
          <w:rFonts w:ascii="Arial" w:hAnsi="Arial" w:cs="Arial"/>
          <w:sz w:val="24"/>
          <w:szCs w:val="24"/>
          <w:lang w:val="es-ES_tradnl"/>
        </w:rPr>
        <w:t xml:space="preserve">con la finalidad de desprestigiar a Elvira Paniagua y a las posibles precandidatas mujeres del PAN a </w:t>
      </w:r>
      <w:r w:rsidR="00A92160">
        <w:rPr>
          <w:rFonts w:ascii="Arial" w:hAnsi="Arial" w:cs="Arial"/>
          <w:sz w:val="24"/>
          <w:szCs w:val="24"/>
          <w:lang w:val="es-ES_tradnl"/>
        </w:rPr>
        <w:t xml:space="preserve">presidentas municipales en Guanajuato, </w:t>
      </w:r>
      <w:r w:rsidR="00A92160">
        <w:rPr>
          <w:rFonts w:ascii="Arial" w:hAnsi="Arial" w:cs="Arial"/>
          <w:b/>
          <w:bCs/>
          <w:sz w:val="24"/>
          <w:szCs w:val="24"/>
          <w:lang w:val="es-ES_tradnl"/>
        </w:rPr>
        <w:t xml:space="preserve">d) </w:t>
      </w:r>
      <w:r w:rsidR="00A92160">
        <w:rPr>
          <w:rFonts w:ascii="Arial" w:hAnsi="Arial" w:cs="Arial"/>
          <w:sz w:val="24"/>
          <w:szCs w:val="24"/>
          <w:lang w:val="es-ES_tradnl"/>
        </w:rPr>
        <w:t xml:space="preserve">los hechos denunciados sí buscaron menoscabar o anular el ejercicio de Elvira Paniagua o de las posibles precandidatas a presidentas municipales de PAN, pues la columna contiene expresiones estereotipadas que buscan denostarlas frente al electorado y </w:t>
      </w:r>
      <w:r w:rsidR="00A92160">
        <w:rPr>
          <w:rFonts w:ascii="Arial" w:hAnsi="Arial" w:cs="Arial"/>
          <w:b/>
          <w:bCs/>
          <w:sz w:val="24"/>
          <w:szCs w:val="24"/>
          <w:lang w:val="es-ES_tradnl"/>
        </w:rPr>
        <w:t xml:space="preserve">e) </w:t>
      </w:r>
      <w:r w:rsidR="00A92160">
        <w:rPr>
          <w:rFonts w:ascii="Arial" w:hAnsi="Arial" w:cs="Arial"/>
          <w:sz w:val="24"/>
          <w:szCs w:val="24"/>
          <w:lang w:val="es-ES_tradnl"/>
        </w:rPr>
        <w:t xml:space="preserve">la columna sí se basó </w:t>
      </w:r>
      <w:r w:rsidRPr="00A92160">
        <w:rPr>
          <w:rFonts w:ascii="Arial" w:hAnsi="Arial" w:cs="Arial"/>
          <w:sz w:val="24"/>
          <w:szCs w:val="24"/>
          <w:lang w:val="es-ES_tradnl"/>
        </w:rPr>
        <w:t>en elementos de género, es decir</w:t>
      </w:r>
      <w:r w:rsidR="00A92160">
        <w:rPr>
          <w:rFonts w:ascii="Arial" w:hAnsi="Arial" w:cs="Arial"/>
          <w:sz w:val="24"/>
          <w:szCs w:val="24"/>
          <w:lang w:val="es-ES_tradnl"/>
        </w:rPr>
        <w:t>, se dirige a la presidenta municipal de Celaya y a las posibles precandidatas del PAN a presidentas municipales por</w:t>
      </w:r>
      <w:r w:rsidRPr="00A92160">
        <w:rPr>
          <w:rFonts w:ascii="Arial" w:hAnsi="Arial" w:cs="Arial"/>
          <w:sz w:val="24"/>
          <w:szCs w:val="24"/>
          <w:lang w:val="es-ES_tradnl"/>
        </w:rPr>
        <w:t xml:space="preserve"> ser mujer</w:t>
      </w:r>
      <w:r w:rsidR="00A92160">
        <w:rPr>
          <w:rFonts w:ascii="Arial" w:hAnsi="Arial" w:cs="Arial"/>
          <w:sz w:val="24"/>
          <w:szCs w:val="24"/>
          <w:lang w:val="es-ES_tradnl"/>
        </w:rPr>
        <w:t>es</w:t>
      </w:r>
      <w:r w:rsidRPr="00A92160">
        <w:rPr>
          <w:rFonts w:ascii="Arial" w:hAnsi="Arial" w:cs="Arial"/>
          <w:sz w:val="24"/>
          <w:szCs w:val="24"/>
          <w:lang w:val="es-ES_tradnl"/>
        </w:rPr>
        <w:t xml:space="preserve">; </w:t>
      </w:r>
      <w:r w:rsidR="00A92160">
        <w:rPr>
          <w:rFonts w:ascii="Arial" w:hAnsi="Arial" w:cs="Arial"/>
          <w:sz w:val="24"/>
          <w:szCs w:val="24"/>
          <w:lang w:val="es-ES_tradnl"/>
        </w:rPr>
        <w:t xml:space="preserve">comparando su capacidad de gobernar un ayuntamiento con la de un hombre, por lo que, se tuvo </w:t>
      </w:r>
      <w:r w:rsidR="00A92160" w:rsidRPr="00A92160">
        <w:rPr>
          <w:rFonts w:ascii="Arial" w:hAnsi="Arial" w:cs="Arial"/>
          <w:sz w:val="24"/>
          <w:szCs w:val="24"/>
          <w:lang w:val="es-ES_tradnl"/>
        </w:rPr>
        <w:t xml:space="preserve">un impacto diferenciado </w:t>
      </w:r>
      <w:r w:rsidR="00A92160">
        <w:rPr>
          <w:rFonts w:ascii="Arial" w:hAnsi="Arial" w:cs="Arial"/>
          <w:sz w:val="24"/>
          <w:szCs w:val="24"/>
          <w:lang w:val="es-ES_tradnl"/>
        </w:rPr>
        <w:t xml:space="preserve">entre las mujeres y los hombres que </w:t>
      </w:r>
      <w:r w:rsidR="00A92160" w:rsidRPr="00A92160">
        <w:rPr>
          <w:rFonts w:ascii="Arial" w:hAnsi="Arial" w:cs="Arial"/>
          <w:sz w:val="24"/>
          <w:szCs w:val="24"/>
          <w:lang w:val="es-ES_tradnl"/>
        </w:rPr>
        <w:t>afectó desproporcionadamente a las mujeres.</w:t>
      </w:r>
    </w:p>
    <w:p w14:paraId="27FB345A" w14:textId="77777777" w:rsidR="00F400ED" w:rsidRDefault="00F400ED" w:rsidP="00260E46">
      <w:pPr>
        <w:spacing w:after="0" w:line="360" w:lineRule="auto"/>
        <w:contextualSpacing/>
        <w:jc w:val="both"/>
        <w:rPr>
          <w:rFonts w:ascii="Arial" w:hAnsi="Arial" w:cs="Arial"/>
          <w:bCs/>
          <w:sz w:val="24"/>
          <w:szCs w:val="24"/>
          <w:lang w:val="es-ES_tradnl"/>
        </w:rPr>
      </w:pPr>
    </w:p>
    <w:p w14:paraId="3BD499E6" w14:textId="7DB8969F" w:rsidR="00260E46" w:rsidRDefault="00F400ED" w:rsidP="00260E46">
      <w:pPr>
        <w:spacing w:after="0" w:line="360" w:lineRule="auto"/>
        <w:contextualSpacing/>
        <w:jc w:val="both"/>
        <w:rPr>
          <w:rFonts w:ascii="Arial" w:hAnsi="Arial" w:cs="Arial"/>
          <w:bCs/>
          <w:sz w:val="24"/>
          <w:szCs w:val="24"/>
          <w:lang w:val="es-ES_tradnl"/>
        </w:rPr>
      </w:pPr>
      <w:r>
        <w:rPr>
          <w:rFonts w:ascii="Arial" w:hAnsi="Arial" w:cs="Arial"/>
          <w:bCs/>
          <w:sz w:val="24"/>
          <w:szCs w:val="24"/>
          <w:lang w:val="es-ES_tradnl"/>
        </w:rPr>
        <w:t xml:space="preserve">De lo anterior, esta Sala </w:t>
      </w:r>
      <w:r w:rsidR="00260E46" w:rsidRPr="00260E46">
        <w:rPr>
          <w:rFonts w:ascii="Arial" w:hAnsi="Arial" w:cs="Arial"/>
          <w:bCs/>
          <w:sz w:val="24"/>
          <w:szCs w:val="24"/>
          <w:lang w:val="es-ES_tradnl"/>
        </w:rPr>
        <w:t xml:space="preserve">se comparten las razones expresadas por el Tribunal </w:t>
      </w:r>
      <w:r w:rsidRPr="008F5277">
        <w:rPr>
          <w:rFonts w:ascii="Arial" w:hAnsi="Arial" w:cs="Arial"/>
          <w:bCs/>
          <w:sz w:val="24"/>
          <w:szCs w:val="24"/>
          <w:lang w:val="es-ES_tradnl"/>
        </w:rPr>
        <w:t>local</w:t>
      </w:r>
      <w:r w:rsidR="00582CA9" w:rsidRPr="008F5277">
        <w:rPr>
          <w:rFonts w:ascii="Arial" w:hAnsi="Arial" w:cs="Arial"/>
          <w:bCs/>
          <w:sz w:val="24"/>
          <w:szCs w:val="24"/>
          <w:lang w:val="es-ES_tradnl"/>
        </w:rPr>
        <w:t xml:space="preserve">, porque se </w:t>
      </w:r>
      <w:r w:rsidRPr="008F5277">
        <w:rPr>
          <w:rFonts w:ascii="Arial" w:hAnsi="Arial" w:cs="Arial"/>
          <w:bCs/>
          <w:sz w:val="24"/>
          <w:szCs w:val="24"/>
          <w:lang w:val="es-ES_tradnl"/>
        </w:rPr>
        <w:t>acreditó que la columna de opinión constituía violencia política de género en contra de</w:t>
      </w:r>
      <w:r w:rsidR="00A92160" w:rsidRPr="008F5277">
        <w:rPr>
          <w:rFonts w:ascii="Arial" w:hAnsi="Arial" w:cs="Arial"/>
          <w:bCs/>
          <w:sz w:val="24"/>
          <w:szCs w:val="24"/>
          <w:lang w:val="es-ES_tradnl"/>
        </w:rPr>
        <w:t xml:space="preserve"> Elvira Paniagua</w:t>
      </w:r>
      <w:r w:rsidR="00260E46" w:rsidRPr="008F5277">
        <w:rPr>
          <w:rFonts w:ascii="Arial" w:hAnsi="Arial" w:cs="Arial"/>
          <w:bCs/>
          <w:sz w:val="24"/>
          <w:szCs w:val="24"/>
          <w:lang w:val="es-ES_tradnl"/>
        </w:rPr>
        <w:t xml:space="preserve">, </w:t>
      </w:r>
      <w:r w:rsidRPr="008F5277">
        <w:rPr>
          <w:rFonts w:ascii="Arial" w:hAnsi="Arial" w:cs="Arial"/>
          <w:bCs/>
          <w:sz w:val="24"/>
          <w:szCs w:val="24"/>
          <w:lang w:val="es-ES_tradnl"/>
        </w:rPr>
        <w:t>porque</w:t>
      </w:r>
      <w:r w:rsidR="00260E46" w:rsidRPr="008F5277">
        <w:rPr>
          <w:rFonts w:ascii="Arial" w:hAnsi="Arial" w:cs="Arial"/>
          <w:bCs/>
          <w:sz w:val="24"/>
          <w:szCs w:val="24"/>
          <w:lang w:val="es-ES_tradnl"/>
        </w:rPr>
        <w:t xml:space="preserve"> las frases </w:t>
      </w:r>
      <w:r w:rsidRPr="008F5277">
        <w:rPr>
          <w:rFonts w:ascii="Arial" w:hAnsi="Arial" w:cs="Arial"/>
          <w:bCs/>
          <w:sz w:val="24"/>
          <w:szCs w:val="24"/>
          <w:lang w:val="es-ES_tradnl"/>
        </w:rPr>
        <w:t>analizadas</w:t>
      </w:r>
      <w:r w:rsidR="00260E46" w:rsidRPr="008F5277">
        <w:rPr>
          <w:rFonts w:ascii="Arial" w:hAnsi="Arial" w:cs="Arial"/>
          <w:bCs/>
          <w:sz w:val="24"/>
          <w:szCs w:val="24"/>
          <w:lang w:val="es-ES_tradnl"/>
        </w:rPr>
        <w:t xml:space="preserve"> </w:t>
      </w:r>
      <w:r w:rsidR="00582CA9" w:rsidRPr="008F5277">
        <w:rPr>
          <w:rFonts w:ascii="Arial" w:hAnsi="Arial" w:cs="Arial"/>
          <w:bCs/>
          <w:sz w:val="24"/>
          <w:szCs w:val="24"/>
          <w:lang w:val="es-ES_tradnl"/>
        </w:rPr>
        <w:t>son</w:t>
      </w:r>
      <w:r w:rsidR="00582CA9">
        <w:rPr>
          <w:rFonts w:ascii="Arial" w:hAnsi="Arial" w:cs="Arial"/>
          <w:bCs/>
          <w:sz w:val="24"/>
          <w:szCs w:val="24"/>
          <w:lang w:val="es-ES_tradnl"/>
        </w:rPr>
        <w:t xml:space="preserve"> </w:t>
      </w:r>
      <w:r w:rsidR="00260E46" w:rsidRPr="00260E46">
        <w:rPr>
          <w:rFonts w:ascii="Arial" w:hAnsi="Arial" w:cs="Arial"/>
          <w:bCs/>
          <w:sz w:val="24"/>
          <w:szCs w:val="24"/>
          <w:lang w:val="es-ES_tradnl"/>
        </w:rPr>
        <w:t xml:space="preserve">descalificaciones en contra de la </w:t>
      </w:r>
      <w:r>
        <w:rPr>
          <w:rFonts w:ascii="Arial" w:hAnsi="Arial" w:cs="Arial"/>
          <w:bCs/>
          <w:sz w:val="24"/>
          <w:szCs w:val="24"/>
          <w:lang w:val="es-ES_tradnl"/>
        </w:rPr>
        <w:t>presidenta municipal de Celaya,</w:t>
      </w:r>
      <w:r w:rsidR="00260E46" w:rsidRPr="00260E46">
        <w:rPr>
          <w:rFonts w:ascii="Arial" w:hAnsi="Arial" w:cs="Arial"/>
          <w:bCs/>
          <w:sz w:val="24"/>
          <w:szCs w:val="24"/>
          <w:lang w:val="es-ES_tradnl"/>
        </w:rPr>
        <w:t xml:space="preserve"> con base en estereotipos de género.</w:t>
      </w:r>
    </w:p>
    <w:p w14:paraId="35C6EC29" w14:textId="7261C725" w:rsidR="00FA5E4E" w:rsidRDefault="00FA5E4E" w:rsidP="00260E46">
      <w:pPr>
        <w:spacing w:after="0" w:line="360" w:lineRule="auto"/>
        <w:contextualSpacing/>
        <w:jc w:val="both"/>
        <w:rPr>
          <w:rFonts w:ascii="Arial" w:hAnsi="Arial" w:cs="Arial"/>
          <w:bCs/>
          <w:sz w:val="24"/>
          <w:szCs w:val="24"/>
          <w:lang w:val="es-ES_tradnl"/>
        </w:rPr>
      </w:pPr>
    </w:p>
    <w:p w14:paraId="75E43C01" w14:textId="6953AA0A" w:rsidR="00094161" w:rsidRPr="008F5277" w:rsidRDefault="00094161" w:rsidP="00094161">
      <w:pPr>
        <w:spacing w:after="0" w:line="360" w:lineRule="auto"/>
        <w:contextualSpacing/>
        <w:jc w:val="both"/>
        <w:rPr>
          <w:rFonts w:ascii="Arial" w:hAnsi="Arial"/>
          <w:bCs/>
          <w:sz w:val="24"/>
          <w:szCs w:val="24"/>
        </w:rPr>
      </w:pPr>
      <w:r w:rsidRPr="008F5277">
        <w:rPr>
          <w:rFonts w:ascii="Arial" w:hAnsi="Arial"/>
          <w:b/>
          <w:sz w:val="24"/>
          <w:szCs w:val="24"/>
        </w:rPr>
        <w:t xml:space="preserve">3.3. Por otra parte, </w:t>
      </w:r>
      <w:r w:rsidRPr="008F5277">
        <w:rPr>
          <w:rFonts w:ascii="Arial" w:hAnsi="Arial"/>
          <w:bCs/>
          <w:sz w:val="24"/>
          <w:szCs w:val="24"/>
        </w:rPr>
        <w:t xml:space="preserve">se considera que </w:t>
      </w:r>
      <w:r w:rsidRPr="008F5277">
        <w:rPr>
          <w:rFonts w:ascii="Arial" w:hAnsi="Arial"/>
          <w:b/>
          <w:sz w:val="24"/>
          <w:szCs w:val="24"/>
        </w:rPr>
        <w:t xml:space="preserve">no les asiste la razón </w:t>
      </w:r>
      <w:r w:rsidRPr="008F5277">
        <w:rPr>
          <w:rFonts w:ascii="Arial" w:hAnsi="Arial"/>
          <w:bCs/>
          <w:sz w:val="24"/>
          <w:szCs w:val="24"/>
        </w:rPr>
        <w:t>a los promoventes cuando aducen que el Tribunal local omitió considerar que la presidenta municipal de Celaya, Elvira Paniagua, tenía a su alcance el derecho de réplica, el cual es el mecanismo constitucional creado para dar solución a cualquier publicación excesiva o inexacta.</w:t>
      </w:r>
    </w:p>
    <w:p w14:paraId="3499D29E" w14:textId="77777777" w:rsidR="00094161" w:rsidRPr="008F5277" w:rsidRDefault="00094161" w:rsidP="00094161">
      <w:pPr>
        <w:spacing w:after="0" w:line="360" w:lineRule="auto"/>
        <w:contextualSpacing/>
        <w:jc w:val="both"/>
        <w:rPr>
          <w:rFonts w:ascii="Arial" w:hAnsi="Arial"/>
          <w:bCs/>
          <w:sz w:val="24"/>
          <w:szCs w:val="24"/>
        </w:rPr>
      </w:pPr>
    </w:p>
    <w:p w14:paraId="0269895A" w14:textId="18651316" w:rsidR="00094161" w:rsidRPr="008F5277" w:rsidRDefault="00094161" w:rsidP="00094161">
      <w:pPr>
        <w:spacing w:after="0" w:line="360" w:lineRule="auto"/>
        <w:contextualSpacing/>
        <w:jc w:val="both"/>
        <w:rPr>
          <w:rFonts w:ascii="Arial" w:hAnsi="Arial"/>
          <w:bCs/>
          <w:sz w:val="24"/>
          <w:szCs w:val="24"/>
        </w:rPr>
      </w:pPr>
      <w:r w:rsidRPr="008F5277">
        <w:rPr>
          <w:rFonts w:ascii="Arial" w:hAnsi="Arial"/>
          <w:bCs/>
          <w:sz w:val="24"/>
          <w:szCs w:val="24"/>
        </w:rPr>
        <w:t>Ello, porque el hecho de que Elvira Paniagua no hubiese ejercido su derecho de réplica respecto de la columna de opinión, no implica que</w:t>
      </w:r>
      <w:r w:rsidR="00323A07" w:rsidRPr="008F5277">
        <w:rPr>
          <w:rFonts w:ascii="Arial" w:hAnsi="Arial"/>
          <w:bCs/>
          <w:sz w:val="24"/>
          <w:szCs w:val="24"/>
        </w:rPr>
        <w:t xml:space="preserve"> el Tribunal local este impedido para conocer de la violencia política de género ejercida en su contra, pues el</w:t>
      </w:r>
      <w:r w:rsidRPr="008F5277">
        <w:rPr>
          <w:rFonts w:ascii="Arial" w:hAnsi="Arial"/>
          <w:bCs/>
          <w:sz w:val="24"/>
          <w:szCs w:val="24"/>
        </w:rPr>
        <w:t xml:space="preserve"> ejercicio del derecho de réplica debe tener como única finalidad corregir o aclarar la información falsa o inexacta que le dio origen, por tanto, no se trata de una autoridad u órgano jurisdiccional, en el caso de la materia electoral, en el que deba desahogarse un procedimiento sancionador para determinar si se acredita violencia política de género o la responsabilidad de los denunciados</w:t>
      </w:r>
      <w:r w:rsidRPr="008F5277">
        <w:rPr>
          <w:rFonts w:ascii="Arial" w:hAnsi="Arial"/>
          <w:bCs/>
          <w:sz w:val="24"/>
          <w:szCs w:val="24"/>
          <w:vertAlign w:val="superscript"/>
        </w:rPr>
        <w:footnoteReference w:id="31"/>
      </w:r>
      <w:r w:rsidRPr="008F5277">
        <w:rPr>
          <w:rFonts w:ascii="Arial" w:hAnsi="Arial"/>
          <w:bCs/>
          <w:sz w:val="24"/>
          <w:szCs w:val="24"/>
        </w:rPr>
        <w:t>.</w:t>
      </w:r>
    </w:p>
    <w:p w14:paraId="0D89003F" w14:textId="77777777" w:rsidR="00094161" w:rsidRPr="008F5277" w:rsidRDefault="00094161" w:rsidP="00260E46">
      <w:pPr>
        <w:spacing w:after="0" w:line="360" w:lineRule="auto"/>
        <w:contextualSpacing/>
        <w:jc w:val="both"/>
        <w:rPr>
          <w:rFonts w:ascii="Arial" w:hAnsi="Arial" w:cs="Arial"/>
          <w:bCs/>
          <w:sz w:val="24"/>
          <w:szCs w:val="24"/>
          <w:lang w:val="es-ES_tradnl"/>
        </w:rPr>
      </w:pPr>
    </w:p>
    <w:p w14:paraId="7C4642CB" w14:textId="0B8D136B" w:rsidR="00FA5E4E" w:rsidRDefault="00D036E6" w:rsidP="00FA5E4E">
      <w:pPr>
        <w:spacing w:after="0" w:line="360" w:lineRule="auto"/>
        <w:contextualSpacing/>
        <w:jc w:val="both"/>
        <w:rPr>
          <w:rFonts w:ascii="Arial" w:hAnsi="Arial"/>
          <w:bCs/>
          <w:sz w:val="24"/>
          <w:szCs w:val="24"/>
        </w:rPr>
      </w:pPr>
      <w:r w:rsidRPr="008F5277">
        <w:rPr>
          <w:rFonts w:ascii="Arial" w:hAnsi="Arial" w:cs="Arial"/>
          <w:b/>
          <w:sz w:val="24"/>
          <w:szCs w:val="24"/>
          <w:lang w:val="es-ES_tradnl"/>
        </w:rPr>
        <w:t>3</w:t>
      </w:r>
      <w:r w:rsidR="00302228" w:rsidRPr="008F5277">
        <w:rPr>
          <w:rFonts w:ascii="Arial" w:hAnsi="Arial" w:cs="Arial"/>
          <w:b/>
          <w:sz w:val="24"/>
          <w:szCs w:val="24"/>
          <w:lang w:val="es-ES_tradnl"/>
        </w:rPr>
        <w:t>.</w:t>
      </w:r>
      <w:r w:rsidR="00094161" w:rsidRPr="008F5277">
        <w:rPr>
          <w:rFonts w:ascii="Arial" w:hAnsi="Arial" w:cs="Arial"/>
          <w:b/>
          <w:sz w:val="24"/>
          <w:szCs w:val="24"/>
          <w:lang w:val="es-ES_tradnl"/>
        </w:rPr>
        <w:t>4</w:t>
      </w:r>
      <w:r w:rsidR="00FA5E4E" w:rsidRPr="008F5277">
        <w:rPr>
          <w:rFonts w:ascii="Arial" w:hAnsi="Arial" w:cs="Arial"/>
          <w:b/>
          <w:sz w:val="24"/>
          <w:szCs w:val="24"/>
          <w:lang w:val="es-ES_tradnl"/>
        </w:rPr>
        <w:t xml:space="preserve">. </w:t>
      </w:r>
      <w:r w:rsidR="00094161" w:rsidRPr="008F5277">
        <w:rPr>
          <w:rFonts w:ascii="Arial" w:hAnsi="Arial" w:cs="Arial"/>
          <w:b/>
          <w:sz w:val="24"/>
          <w:szCs w:val="24"/>
          <w:lang w:val="es-ES_tradnl"/>
        </w:rPr>
        <w:t>Finalmente</w:t>
      </w:r>
      <w:r w:rsidR="008F5277" w:rsidRPr="008F5277">
        <w:rPr>
          <w:rFonts w:ascii="Arial" w:hAnsi="Arial" w:cs="Arial"/>
          <w:bCs/>
          <w:sz w:val="24"/>
          <w:szCs w:val="24"/>
          <w:lang w:val="es-ES_tradnl"/>
        </w:rPr>
        <w:t>,</w:t>
      </w:r>
      <w:r w:rsidR="00FA5E4E" w:rsidRPr="008F5277">
        <w:rPr>
          <w:rFonts w:ascii="Arial" w:hAnsi="Arial" w:cs="Arial"/>
          <w:bCs/>
          <w:sz w:val="24"/>
          <w:szCs w:val="24"/>
          <w:lang w:val="es-ES_tradnl"/>
        </w:rPr>
        <w:t xml:space="preserve"> </w:t>
      </w:r>
      <w:r w:rsidR="00FA5E4E">
        <w:rPr>
          <w:rFonts w:ascii="Arial" w:hAnsi="Arial" w:cs="Arial"/>
          <w:bCs/>
          <w:sz w:val="24"/>
          <w:szCs w:val="24"/>
          <w:lang w:val="es-ES_tradnl"/>
        </w:rPr>
        <w:t xml:space="preserve">esta Sala considera que es </w:t>
      </w:r>
      <w:r w:rsidR="00FA5E4E">
        <w:rPr>
          <w:rFonts w:ascii="Arial" w:hAnsi="Arial" w:cs="Arial"/>
          <w:b/>
          <w:sz w:val="24"/>
          <w:szCs w:val="24"/>
          <w:lang w:val="es-ES_tradnl"/>
        </w:rPr>
        <w:t xml:space="preserve">ineficaz </w:t>
      </w:r>
      <w:r w:rsidR="00FA5E4E">
        <w:rPr>
          <w:rFonts w:ascii="Arial" w:hAnsi="Arial" w:cs="Arial"/>
          <w:bCs/>
          <w:sz w:val="24"/>
          <w:szCs w:val="24"/>
          <w:lang w:val="es-ES_tradnl"/>
        </w:rPr>
        <w:t xml:space="preserve">el agravio de los actores respecto a que </w:t>
      </w:r>
      <w:r w:rsidR="00FA5E4E">
        <w:rPr>
          <w:rFonts w:ascii="Arial" w:hAnsi="Arial"/>
          <w:sz w:val="24"/>
          <w:szCs w:val="24"/>
        </w:rPr>
        <w:t xml:space="preserve">el Tribunal local debió aplicar la </w:t>
      </w:r>
      <w:r w:rsidR="00FA5E4E" w:rsidRPr="00FD46E9">
        <w:rPr>
          <w:rFonts w:ascii="Arial" w:hAnsi="Arial"/>
          <w:i/>
          <w:iCs/>
          <w:sz w:val="24"/>
          <w:szCs w:val="24"/>
        </w:rPr>
        <w:t>regla de inversión</w:t>
      </w:r>
      <w:r w:rsidR="00FA5E4E">
        <w:rPr>
          <w:rFonts w:ascii="Arial" w:hAnsi="Arial"/>
          <w:sz w:val="24"/>
          <w:szCs w:val="24"/>
        </w:rPr>
        <w:t xml:space="preserve"> en la columna de opinión para determinar que no se acreditó violencia política de género, porque los impugnantes pretenden hacer </w:t>
      </w:r>
      <w:r w:rsidR="00FA5E4E" w:rsidRPr="00FA5E4E">
        <w:rPr>
          <w:rFonts w:ascii="Arial" w:hAnsi="Arial"/>
          <w:bCs/>
          <w:sz w:val="24"/>
          <w:szCs w:val="24"/>
        </w:rPr>
        <w:t xml:space="preserve">suyos los razonamientos expuestos en </w:t>
      </w:r>
      <w:r w:rsidR="00FA5E4E">
        <w:rPr>
          <w:rFonts w:ascii="Arial" w:hAnsi="Arial"/>
          <w:bCs/>
          <w:sz w:val="24"/>
          <w:szCs w:val="24"/>
        </w:rPr>
        <w:t>el voto concurrente de</w:t>
      </w:r>
      <w:r w:rsidR="00FA5E4E" w:rsidRPr="00FA5E4E">
        <w:rPr>
          <w:rFonts w:ascii="Arial" w:hAnsi="Arial"/>
          <w:bCs/>
          <w:sz w:val="24"/>
          <w:szCs w:val="24"/>
        </w:rPr>
        <w:t xml:space="preserve"> </w:t>
      </w:r>
      <w:r w:rsidR="00FA5E4E">
        <w:rPr>
          <w:rFonts w:ascii="Arial" w:hAnsi="Arial"/>
          <w:bCs/>
          <w:sz w:val="24"/>
          <w:szCs w:val="24"/>
        </w:rPr>
        <w:t xml:space="preserve">un Magistrado </w:t>
      </w:r>
      <w:r w:rsidR="00FA5E4E" w:rsidRPr="00FA5E4E">
        <w:rPr>
          <w:rFonts w:ascii="Arial" w:hAnsi="Arial"/>
          <w:bCs/>
          <w:sz w:val="24"/>
          <w:szCs w:val="24"/>
        </w:rPr>
        <w:t xml:space="preserve">del Tribunal local, </w:t>
      </w:r>
      <w:r w:rsidR="00FA5E4E">
        <w:rPr>
          <w:rFonts w:ascii="Arial" w:hAnsi="Arial"/>
          <w:bCs/>
          <w:sz w:val="24"/>
          <w:szCs w:val="24"/>
        </w:rPr>
        <w:t xml:space="preserve">por lo que, no es posible que puedan </w:t>
      </w:r>
      <w:r w:rsidR="00FA5E4E" w:rsidRPr="00FA5E4E">
        <w:rPr>
          <w:rFonts w:ascii="Arial" w:hAnsi="Arial"/>
          <w:bCs/>
          <w:sz w:val="24"/>
          <w:szCs w:val="24"/>
        </w:rPr>
        <w:t xml:space="preserve">asumir como agravio lo expuesto en </w:t>
      </w:r>
      <w:r w:rsidR="00FA5E4E">
        <w:rPr>
          <w:rFonts w:ascii="Arial" w:hAnsi="Arial"/>
          <w:bCs/>
          <w:sz w:val="24"/>
          <w:szCs w:val="24"/>
        </w:rPr>
        <w:t>dicho</w:t>
      </w:r>
      <w:r w:rsidR="00FA5E4E" w:rsidRPr="00FA5E4E">
        <w:rPr>
          <w:rFonts w:ascii="Arial" w:hAnsi="Arial"/>
          <w:bCs/>
          <w:sz w:val="24"/>
          <w:szCs w:val="24"/>
        </w:rPr>
        <w:t xml:space="preserve"> voto, pues corresponde </w:t>
      </w:r>
      <w:r w:rsidR="00FA5E4E">
        <w:rPr>
          <w:rFonts w:ascii="Arial" w:hAnsi="Arial"/>
          <w:bCs/>
          <w:sz w:val="24"/>
          <w:szCs w:val="24"/>
        </w:rPr>
        <w:t>a los impugnantes</w:t>
      </w:r>
      <w:r w:rsidR="00FA5E4E" w:rsidRPr="00FA5E4E">
        <w:rPr>
          <w:rFonts w:ascii="Arial" w:hAnsi="Arial"/>
          <w:bCs/>
          <w:sz w:val="24"/>
          <w:szCs w:val="24"/>
        </w:rPr>
        <w:t xml:space="preserve"> controvertir con argumentos propios la decisión que </w:t>
      </w:r>
      <w:r w:rsidR="00FA5E4E" w:rsidRPr="008F5277">
        <w:rPr>
          <w:rFonts w:ascii="Arial" w:hAnsi="Arial"/>
          <w:bCs/>
          <w:sz w:val="24"/>
          <w:szCs w:val="24"/>
        </w:rPr>
        <w:t>considera</w:t>
      </w:r>
      <w:r w:rsidR="00582CA9" w:rsidRPr="008F5277">
        <w:rPr>
          <w:rFonts w:ascii="Arial" w:hAnsi="Arial"/>
          <w:bCs/>
          <w:sz w:val="24"/>
          <w:szCs w:val="24"/>
        </w:rPr>
        <w:t>n</w:t>
      </w:r>
      <w:r w:rsidR="00FA5E4E" w:rsidRPr="008F5277">
        <w:rPr>
          <w:rFonts w:ascii="Arial" w:hAnsi="Arial"/>
          <w:bCs/>
          <w:sz w:val="24"/>
          <w:szCs w:val="24"/>
        </w:rPr>
        <w:t xml:space="preserve"> le</w:t>
      </w:r>
      <w:r w:rsidR="00582CA9" w:rsidRPr="008F5277">
        <w:rPr>
          <w:rFonts w:ascii="Arial" w:hAnsi="Arial"/>
          <w:bCs/>
          <w:sz w:val="24"/>
          <w:szCs w:val="24"/>
        </w:rPr>
        <w:t>s</w:t>
      </w:r>
      <w:r w:rsidR="00FA5E4E" w:rsidRPr="008F5277">
        <w:rPr>
          <w:rFonts w:ascii="Arial" w:hAnsi="Arial"/>
          <w:bCs/>
          <w:sz w:val="24"/>
          <w:szCs w:val="24"/>
        </w:rPr>
        <w:t xml:space="preserve"> causa una afectación, de conformidad con la jurisprudencia 23/2016 de rubro: “</w:t>
      </w:r>
      <w:r w:rsidR="00FA5E4E" w:rsidRPr="008F5277">
        <w:rPr>
          <w:rFonts w:ascii="Arial" w:hAnsi="Arial"/>
          <w:bCs/>
          <w:sz w:val="23"/>
          <w:szCs w:val="23"/>
        </w:rPr>
        <w:t>VOTO PAR</w:t>
      </w:r>
      <w:r w:rsidR="00FA5E4E" w:rsidRPr="00FA5E4E">
        <w:rPr>
          <w:rFonts w:ascii="Arial" w:hAnsi="Arial"/>
          <w:bCs/>
          <w:sz w:val="23"/>
          <w:szCs w:val="23"/>
        </w:rPr>
        <w:t>TICULAR. RESULTA INOPERANTE LA MERA REFERENCIA DEL ACTOR DE QUE SE TENGA COMO EXPRESIÓN DE AGRAVIOS</w:t>
      </w:r>
      <w:r w:rsidR="00FA5E4E" w:rsidRPr="00FA5E4E">
        <w:rPr>
          <w:rFonts w:ascii="Arial" w:hAnsi="Arial"/>
          <w:bCs/>
          <w:sz w:val="24"/>
          <w:szCs w:val="24"/>
        </w:rPr>
        <w:t>”</w:t>
      </w:r>
      <w:r w:rsidR="00FA5E4E">
        <w:rPr>
          <w:rStyle w:val="Refdenotaalpie"/>
          <w:rFonts w:ascii="Arial" w:hAnsi="Arial"/>
          <w:bCs/>
          <w:sz w:val="24"/>
          <w:szCs w:val="24"/>
        </w:rPr>
        <w:footnoteReference w:id="32"/>
      </w:r>
      <w:r w:rsidR="00FA5E4E">
        <w:rPr>
          <w:rFonts w:ascii="Arial" w:hAnsi="Arial"/>
          <w:bCs/>
          <w:sz w:val="24"/>
          <w:szCs w:val="24"/>
        </w:rPr>
        <w:t>.</w:t>
      </w:r>
    </w:p>
    <w:p w14:paraId="0C29B584" w14:textId="37252F18" w:rsidR="00210EFC" w:rsidRDefault="00210EFC" w:rsidP="00FA5E4E">
      <w:pPr>
        <w:spacing w:after="0" w:line="360" w:lineRule="auto"/>
        <w:contextualSpacing/>
        <w:jc w:val="both"/>
        <w:rPr>
          <w:rFonts w:ascii="Arial" w:hAnsi="Arial"/>
          <w:bCs/>
          <w:sz w:val="24"/>
          <w:szCs w:val="24"/>
        </w:rPr>
      </w:pPr>
    </w:p>
    <w:p w14:paraId="07EDD2C6" w14:textId="6DF2C1E8" w:rsidR="00210EFC" w:rsidRDefault="00210EFC" w:rsidP="00210EFC">
      <w:pPr>
        <w:spacing w:after="0" w:line="360" w:lineRule="auto"/>
        <w:contextualSpacing/>
        <w:jc w:val="both"/>
        <w:rPr>
          <w:rFonts w:ascii="Arial" w:hAnsi="Arial"/>
          <w:bCs/>
          <w:sz w:val="24"/>
          <w:szCs w:val="24"/>
        </w:rPr>
      </w:pPr>
      <w:r w:rsidRPr="009E5223">
        <w:rPr>
          <w:rFonts w:ascii="Arial" w:hAnsi="Arial"/>
          <w:bCs/>
          <w:sz w:val="24"/>
          <w:szCs w:val="24"/>
        </w:rPr>
        <w:t>Máxime que, aun cuando se utilizar</w:t>
      </w:r>
      <w:r w:rsidR="00950205" w:rsidRPr="009E5223">
        <w:rPr>
          <w:rFonts w:ascii="Arial" w:hAnsi="Arial"/>
          <w:bCs/>
          <w:sz w:val="24"/>
          <w:szCs w:val="24"/>
        </w:rPr>
        <w:t>a</w:t>
      </w:r>
      <w:r w:rsidRPr="009E5223">
        <w:rPr>
          <w:rFonts w:ascii="Arial" w:hAnsi="Arial"/>
          <w:bCs/>
          <w:sz w:val="24"/>
          <w:szCs w:val="24"/>
        </w:rPr>
        <w:t xml:space="preserve"> la metodología de inversión de género de la persona que se crítica en la columna de opinión, tal como lo proponen los actores, lo cierto es que las expresiones tendrían un impacto diferenciado</w:t>
      </w:r>
      <w:r w:rsidRPr="008F5277">
        <w:rPr>
          <w:rFonts w:ascii="Arial" w:hAnsi="Arial"/>
          <w:bCs/>
          <w:sz w:val="24"/>
          <w:szCs w:val="24"/>
        </w:rPr>
        <w:t xml:space="preserve">, lo que revelaría, precisamente, el elemento de género en las manifestaciones realizadas; </w:t>
      </w:r>
      <w:r w:rsidRPr="008F5277">
        <w:rPr>
          <w:rFonts w:ascii="Arial" w:hAnsi="Arial"/>
          <w:b/>
          <w:bCs/>
          <w:sz w:val="24"/>
          <w:szCs w:val="24"/>
        </w:rPr>
        <w:t>situación que, con otra metodología, en lo fundamental ya se analizó</w:t>
      </w:r>
      <w:r w:rsidRPr="008F5277">
        <w:rPr>
          <w:rFonts w:ascii="Arial" w:hAnsi="Arial"/>
          <w:bCs/>
          <w:sz w:val="24"/>
          <w:szCs w:val="24"/>
        </w:rPr>
        <w:t>.</w:t>
      </w:r>
    </w:p>
    <w:p w14:paraId="05EBA11E" w14:textId="3B90BCE6" w:rsidR="00FA5E4E" w:rsidRDefault="00FA5E4E" w:rsidP="008F5277">
      <w:pPr>
        <w:spacing w:after="0" w:line="240" w:lineRule="auto"/>
        <w:contextualSpacing/>
        <w:jc w:val="both"/>
        <w:rPr>
          <w:rFonts w:ascii="Arial" w:hAnsi="Arial"/>
          <w:bCs/>
          <w:sz w:val="24"/>
          <w:szCs w:val="24"/>
        </w:rPr>
      </w:pPr>
    </w:p>
    <w:p w14:paraId="0689273E" w14:textId="77B01212" w:rsidR="00421C01" w:rsidRPr="00324D89" w:rsidRDefault="00421C01" w:rsidP="00D036E6">
      <w:pPr>
        <w:pStyle w:val="Ttulo2"/>
        <w:spacing w:before="0" w:line="360" w:lineRule="auto"/>
        <w:ind w:left="426"/>
        <w:contextualSpacing/>
        <w:jc w:val="both"/>
        <w:rPr>
          <w:rFonts w:ascii="Arial" w:eastAsia="Calibri" w:hAnsi="Arial" w:cs="Arial"/>
          <w:bCs w:val="0"/>
          <w:color w:val="auto"/>
          <w:sz w:val="24"/>
          <w:szCs w:val="24"/>
        </w:rPr>
      </w:pPr>
      <w:r w:rsidRPr="00D036E6">
        <w:rPr>
          <w:rFonts w:ascii="Arial" w:eastAsia="Calibri" w:hAnsi="Arial" w:cs="Arial"/>
          <w:bCs w:val="0"/>
          <w:color w:val="auto"/>
          <w:sz w:val="24"/>
          <w:szCs w:val="24"/>
          <w:u w:val="single"/>
        </w:rPr>
        <w:t xml:space="preserve">Tema </w:t>
      </w:r>
      <w:proofErr w:type="spellStart"/>
      <w:r w:rsidR="00302228" w:rsidRPr="00D036E6">
        <w:rPr>
          <w:rFonts w:ascii="Arial" w:eastAsia="Calibri" w:hAnsi="Arial" w:cs="Arial"/>
          <w:bCs w:val="0"/>
          <w:color w:val="auto"/>
          <w:sz w:val="24"/>
          <w:szCs w:val="24"/>
          <w:u w:val="single"/>
        </w:rPr>
        <w:t>i</w:t>
      </w:r>
      <w:r w:rsidRPr="00D036E6">
        <w:rPr>
          <w:rFonts w:ascii="Arial" w:eastAsia="Calibri" w:hAnsi="Arial" w:cs="Arial"/>
          <w:bCs w:val="0"/>
          <w:color w:val="auto"/>
          <w:sz w:val="24"/>
          <w:szCs w:val="24"/>
          <w:u w:val="single"/>
        </w:rPr>
        <w:t>i</w:t>
      </w:r>
      <w:proofErr w:type="spellEnd"/>
      <w:r w:rsidR="00B1399D">
        <w:rPr>
          <w:rFonts w:ascii="Arial" w:eastAsia="Calibri" w:hAnsi="Arial" w:cs="Arial"/>
          <w:bCs w:val="0"/>
          <w:color w:val="auto"/>
          <w:sz w:val="24"/>
          <w:szCs w:val="24"/>
        </w:rPr>
        <w:t>.</w:t>
      </w:r>
      <w:r w:rsidRPr="00324D89">
        <w:rPr>
          <w:rFonts w:ascii="Arial" w:eastAsia="Calibri" w:hAnsi="Arial" w:cs="Arial"/>
          <w:bCs w:val="0"/>
          <w:color w:val="auto"/>
          <w:sz w:val="24"/>
          <w:szCs w:val="24"/>
        </w:rPr>
        <w:t xml:space="preserve"> </w:t>
      </w:r>
      <w:r w:rsidR="00A55E52">
        <w:rPr>
          <w:rFonts w:ascii="Arial" w:eastAsia="Calibri" w:hAnsi="Arial" w:cs="Arial"/>
          <w:bCs w:val="0"/>
          <w:color w:val="auto"/>
          <w:sz w:val="24"/>
          <w:szCs w:val="24"/>
        </w:rPr>
        <w:t>La inscripción en el Registro no es una sanción, sino una medida de reparación</w:t>
      </w:r>
    </w:p>
    <w:p w14:paraId="139B6EE3" w14:textId="77777777" w:rsidR="007C06A0" w:rsidRPr="00FE5485" w:rsidRDefault="007C06A0" w:rsidP="008F5277">
      <w:pPr>
        <w:spacing w:after="0" w:line="240" w:lineRule="auto"/>
        <w:jc w:val="both"/>
        <w:rPr>
          <w:rFonts w:ascii="Arial" w:hAnsi="Arial" w:cs="Arial"/>
          <w:sz w:val="24"/>
          <w:szCs w:val="24"/>
        </w:rPr>
      </w:pPr>
    </w:p>
    <w:p w14:paraId="4CF9ADDD" w14:textId="3E2EB0FC" w:rsidR="007C06A0" w:rsidRPr="007505CD" w:rsidRDefault="008F5277" w:rsidP="008F5277">
      <w:pPr>
        <w:pStyle w:val="Ttulo2"/>
        <w:spacing w:before="0" w:line="240" w:lineRule="auto"/>
        <w:contextualSpacing/>
        <w:jc w:val="both"/>
        <w:rPr>
          <w:rFonts w:ascii="Arial" w:hAnsi="Arial" w:cs="Arial"/>
          <w:bCs w:val="0"/>
          <w:color w:val="auto"/>
          <w:sz w:val="24"/>
          <w:szCs w:val="24"/>
        </w:rPr>
      </w:pPr>
      <w:r>
        <w:rPr>
          <w:rFonts w:ascii="Arial" w:hAnsi="Arial" w:cs="Arial"/>
          <w:bCs w:val="0"/>
          <w:color w:val="auto"/>
          <w:sz w:val="24"/>
          <w:szCs w:val="24"/>
        </w:rPr>
        <w:t>1</w:t>
      </w:r>
      <w:r w:rsidR="007C06A0" w:rsidRPr="007505CD">
        <w:rPr>
          <w:rFonts w:ascii="Arial" w:hAnsi="Arial" w:cs="Arial"/>
          <w:bCs w:val="0"/>
          <w:color w:val="auto"/>
          <w:sz w:val="24"/>
          <w:szCs w:val="24"/>
        </w:rPr>
        <w:t>.</w:t>
      </w:r>
      <w:r w:rsidR="007C06A0">
        <w:rPr>
          <w:rFonts w:ascii="Arial" w:hAnsi="Arial" w:cs="Arial"/>
          <w:bCs w:val="0"/>
          <w:color w:val="auto"/>
          <w:sz w:val="24"/>
          <w:szCs w:val="24"/>
        </w:rPr>
        <w:t>1.</w:t>
      </w:r>
      <w:r w:rsidR="007C06A0" w:rsidRPr="007505CD">
        <w:rPr>
          <w:rFonts w:ascii="Arial" w:hAnsi="Arial" w:cs="Arial"/>
          <w:bCs w:val="0"/>
          <w:color w:val="auto"/>
          <w:sz w:val="24"/>
          <w:szCs w:val="24"/>
        </w:rPr>
        <w:t xml:space="preserve"> Marco respecto </w:t>
      </w:r>
      <w:r w:rsidR="007C06A0">
        <w:rPr>
          <w:rFonts w:ascii="Arial" w:hAnsi="Arial" w:cs="Arial"/>
          <w:bCs w:val="0"/>
          <w:color w:val="auto"/>
          <w:sz w:val="24"/>
          <w:szCs w:val="24"/>
        </w:rPr>
        <w:t>de las sanciones</w:t>
      </w:r>
    </w:p>
    <w:p w14:paraId="6D2D27EE" w14:textId="2B787F31" w:rsidR="007C06A0" w:rsidRDefault="007C06A0" w:rsidP="00421C01">
      <w:pPr>
        <w:spacing w:after="0" w:line="240" w:lineRule="auto"/>
        <w:jc w:val="both"/>
        <w:rPr>
          <w:rFonts w:ascii="Arial" w:hAnsi="Arial" w:cs="Arial"/>
          <w:bCs/>
          <w:sz w:val="24"/>
          <w:szCs w:val="24"/>
          <w:lang w:val="es-ES_tradnl"/>
        </w:rPr>
      </w:pPr>
    </w:p>
    <w:p w14:paraId="0FB17228" w14:textId="102CBB46" w:rsidR="007C06A0" w:rsidRDefault="00A55E52" w:rsidP="007C06A0">
      <w:pPr>
        <w:spacing w:after="0" w:line="360" w:lineRule="auto"/>
        <w:jc w:val="both"/>
        <w:rPr>
          <w:rFonts w:ascii="Arial" w:hAnsi="Arial" w:cs="Arial"/>
          <w:bCs/>
          <w:sz w:val="24"/>
          <w:szCs w:val="24"/>
          <w:lang w:val="es-ES_tradnl"/>
        </w:rPr>
      </w:pPr>
      <w:r>
        <w:rPr>
          <w:rFonts w:ascii="Arial" w:hAnsi="Arial" w:cs="Arial"/>
          <w:bCs/>
          <w:sz w:val="24"/>
          <w:szCs w:val="24"/>
          <w:lang w:val="es-ES_tradnl"/>
        </w:rPr>
        <w:t>La</w:t>
      </w:r>
      <w:r w:rsidR="00D94E63">
        <w:rPr>
          <w:rFonts w:ascii="Arial" w:hAnsi="Arial" w:cs="Arial"/>
          <w:bCs/>
          <w:sz w:val="24"/>
          <w:szCs w:val="24"/>
          <w:lang w:val="es-ES_tradnl"/>
        </w:rPr>
        <w:t xml:space="preserve"> naturaleza de las </w:t>
      </w:r>
      <w:r>
        <w:rPr>
          <w:rFonts w:ascii="Arial" w:hAnsi="Arial" w:cs="Arial"/>
          <w:bCs/>
          <w:sz w:val="24"/>
          <w:szCs w:val="24"/>
          <w:lang w:val="es-ES_tradnl"/>
        </w:rPr>
        <w:t xml:space="preserve">medidas de reparación </w:t>
      </w:r>
      <w:r w:rsidR="00D94E63" w:rsidRPr="00D94E63">
        <w:rPr>
          <w:rFonts w:ascii="Arial" w:hAnsi="Arial" w:cs="Arial"/>
          <w:bCs/>
          <w:sz w:val="24"/>
          <w:szCs w:val="24"/>
          <w:lang w:val="es-ES_tradnl"/>
        </w:rPr>
        <w:t>no es similar a la que corresponde a la sanción</w:t>
      </w:r>
      <w:r w:rsidR="00D94E63">
        <w:rPr>
          <w:rFonts w:ascii="Arial" w:hAnsi="Arial" w:cs="Arial"/>
          <w:bCs/>
          <w:sz w:val="24"/>
          <w:szCs w:val="24"/>
          <w:lang w:val="es-ES_tradnl"/>
        </w:rPr>
        <w:t xml:space="preserve">, porque las </w:t>
      </w:r>
      <w:r w:rsidR="007C06A0">
        <w:rPr>
          <w:rFonts w:ascii="Arial" w:hAnsi="Arial" w:cs="Arial"/>
          <w:bCs/>
          <w:sz w:val="24"/>
          <w:szCs w:val="24"/>
          <w:lang w:val="es-ES_tradnl"/>
        </w:rPr>
        <w:t xml:space="preserve">sanciones tienen como objetivo </w:t>
      </w:r>
      <w:r w:rsidR="00D94E63">
        <w:rPr>
          <w:rFonts w:ascii="Arial" w:hAnsi="Arial" w:cs="Arial"/>
          <w:bCs/>
          <w:sz w:val="24"/>
          <w:szCs w:val="24"/>
          <w:lang w:val="es-ES_tradnl"/>
        </w:rPr>
        <w:t xml:space="preserve">el seguimiento de un infractor, así como </w:t>
      </w:r>
      <w:r w:rsidR="007C06A0" w:rsidRPr="007C06A0">
        <w:rPr>
          <w:rFonts w:ascii="Arial" w:hAnsi="Arial" w:cs="Arial"/>
          <w:bCs/>
          <w:sz w:val="24"/>
          <w:szCs w:val="24"/>
          <w:lang w:val="es-ES_tradnl"/>
        </w:rPr>
        <w:t>disuadir</w:t>
      </w:r>
      <w:r w:rsidR="00D94E63">
        <w:rPr>
          <w:rFonts w:ascii="Arial" w:hAnsi="Arial" w:cs="Arial"/>
          <w:bCs/>
          <w:sz w:val="24"/>
          <w:szCs w:val="24"/>
          <w:lang w:val="es-ES_tradnl"/>
        </w:rPr>
        <w:t>los</w:t>
      </w:r>
      <w:r w:rsidR="007C06A0">
        <w:rPr>
          <w:rFonts w:ascii="Arial" w:hAnsi="Arial" w:cs="Arial"/>
          <w:bCs/>
          <w:sz w:val="24"/>
          <w:szCs w:val="24"/>
          <w:lang w:val="es-ES_tradnl"/>
        </w:rPr>
        <w:t xml:space="preserve"> de </w:t>
      </w:r>
      <w:r w:rsidR="007C06A0" w:rsidRPr="007C06A0">
        <w:rPr>
          <w:rFonts w:ascii="Arial" w:hAnsi="Arial" w:cs="Arial"/>
          <w:bCs/>
          <w:sz w:val="24"/>
          <w:szCs w:val="24"/>
          <w:lang w:val="es-ES_tradnl"/>
        </w:rPr>
        <w:t>la posible comisión de faltas similares en el futuro</w:t>
      </w:r>
      <w:r w:rsidR="00D94E63">
        <w:rPr>
          <w:rFonts w:ascii="Arial" w:hAnsi="Arial" w:cs="Arial"/>
          <w:bCs/>
          <w:sz w:val="24"/>
          <w:szCs w:val="24"/>
          <w:lang w:val="es-ES_tradnl"/>
        </w:rPr>
        <w:t xml:space="preserve">, mientras que las medidas de reparación tienen por objeto proteger el ejercicio </w:t>
      </w:r>
      <w:r w:rsidR="00663513">
        <w:rPr>
          <w:rFonts w:ascii="Arial" w:hAnsi="Arial" w:cs="Arial"/>
          <w:bCs/>
          <w:sz w:val="24"/>
          <w:szCs w:val="24"/>
          <w:lang w:val="es-ES_tradnl"/>
        </w:rPr>
        <w:t>de los</w:t>
      </w:r>
      <w:r w:rsidR="00D94E63">
        <w:rPr>
          <w:rFonts w:ascii="Arial" w:hAnsi="Arial" w:cs="Arial"/>
          <w:bCs/>
          <w:sz w:val="24"/>
          <w:szCs w:val="24"/>
          <w:lang w:val="es-ES_tradnl"/>
        </w:rPr>
        <w:t xml:space="preserve"> derecho</w:t>
      </w:r>
      <w:r w:rsidR="00663513">
        <w:rPr>
          <w:rFonts w:ascii="Arial" w:hAnsi="Arial" w:cs="Arial"/>
          <w:bCs/>
          <w:sz w:val="24"/>
          <w:szCs w:val="24"/>
          <w:lang w:val="es-ES_tradnl"/>
        </w:rPr>
        <w:t>s</w:t>
      </w:r>
      <w:r w:rsidR="00D94E63">
        <w:rPr>
          <w:rFonts w:ascii="Arial" w:hAnsi="Arial" w:cs="Arial"/>
          <w:bCs/>
          <w:sz w:val="24"/>
          <w:szCs w:val="24"/>
          <w:lang w:val="es-ES_tradnl"/>
        </w:rPr>
        <w:t xml:space="preserve"> tutelado</w:t>
      </w:r>
      <w:r w:rsidR="00663513">
        <w:rPr>
          <w:rFonts w:ascii="Arial" w:hAnsi="Arial" w:cs="Arial"/>
          <w:bCs/>
          <w:sz w:val="24"/>
          <w:szCs w:val="24"/>
          <w:lang w:val="es-ES_tradnl"/>
        </w:rPr>
        <w:t>s</w:t>
      </w:r>
      <w:r w:rsidR="00D94E63">
        <w:rPr>
          <w:rFonts w:ascii="Arial" w:hAnsi="Arial" w:cs="Arial"/>
          <w:bCs/>
          <w:sz w:val="24"/>
          <w:szCs w:val="24"/>
          <w:lang w:val="es-ES_tradnl"/>
        </w:rPr>
        <w:t xml:space="preserve"> de la víctima</w:t>
      </w:r>
      <w:r w:rsidR="00D94E63">
        <w:rPr>
          <w:rStyle w:val="Refdenotaalpie"/>
          <w:rFonts w:ascii="Arial" w:hAnsi="Arial" w:cs="Arial"/>
          <w:bCs/>
          <w:sz w:val="24"/>
          <w:szCs w:val="24"/>
          <w:lang w:val="es-ES_tradnl"/>
        </w:rPr>
        <w:footnoteReference w:id="33"/>
      </w:r>
      <w:r w:rsidR="007C06A0">
        <w:rPr>
          <w:rFonts w:ascii="Arial" w:hAnsi="Arial" w:cs="Arial"/>
          <w:bCs/>
          <w:sz w:val="24"/>
          <w:szCs w:val="24"/>
          <w:lang w:val="es-ES_tradnl"/>
        </w:rPr>
        <w:t>.</w:t>
      </w:r>
    </w:p>
    <w:p w14:paraId="1A7DD65B" w14:textId="77777777" w:rsidR="007C06A0" w:rsidRDefault="007C06A0" w:rsidP="007C06A0">
      <w:pPr>
        <w:spacing w:after="0" w:line="360" w:lineRule="auto"/>
        <w:jc w:val="both"/>
        <w:rPr>
          <w:rFonts w:ascii="Arial" w:hAnsi="Arial" w:cs="Arial"/>
          <w:bCs/>
          <w:sz w:val="24"/>
          <w:szCs w:val="24"/>
          <w:lang w:val="es-ES_tradnl"/>
        </w:rPr>
      </w:pPr>
    </w:p>
    <w:p w14:paraId="1C44A28C" w14:textId="65A2FC88" w:rsidR="007C06A0" w:rsidRPr="00AF2124" w:rsidRDefault="007C06A0" w:rsidP="00AF2124">
      <w:pPr>
        <w:spacing w:after="0" w:line="360" w:lineRule="auto"/>
        <w:jc w:val="both"/>
        <w:rPr>
          <w:rFonts w:ascii="Arial" w:hAnsi="Arial" w:cs="Arial"/>
          <w:bCs/>
          <w:sz w:val="24"/>
          <w:szCs w:val="24"/>
        </w:rPr>
      </w:pPr>
      <w:r>
        <w:rPr>
          <w:rFonts w:ascii="Arial" w:hAnsi="Arial" w:cs="Arial"/>
          <w:bCs/>
          <w:sz w:val="24"/>
          <w:szCs w:val="24"/>
        </w:rPr>
        <w:t>Por lo que, las autoridades</w:t>
      </w:r>
      <w:r w:rsidR="00D94E63">
        <w:rPr>
          <w:rFonts w:ascii="Arial" w:hAnsi="Arial" w:cs="Arial"/>
          <w:bCs/>
          <w:sz w:val="24"/>
          <w:szCs w:val="24"/>
        </w:rPr>
        <w:t xml:space="preserve"> para imponer una sanción</w:t>
      </w:r>
      <w:r>
        <w:rPr>
          <w:rFonts w:ascii="Arial" w:hAnsi="Arial" w:cs="Arial"/>
          <w:bCs/>
          <w:sz w:val="24"/>
          <w:szCs w:val="24"/>
        </w:rPr>
        <w:t xml:space="preserve"> deberán individualizarlas</w:t>
      </w:r>
      <w:r w:rsidR="00D94E63">
        <w:rPr>
          <w:rFonts w:ascii="Arial" w:hAnsi="Arial" w:cs="Arial"/>
          <w:bCs/>
          <w:sz w:val="24"/>
          <w:szCs w:val="24"/>
        </w:rPr>
        <w:t>, previo análisis de</w:t>
      </w:r>
      <w:r w:rsidR="00AF2124">
        <w:rPr>
          <w:rFonts w:ascii="Arial" w:hAnsi="Arial" w:cs="Arial"/>
          <w:bCs/>
          <w:sz w:val="24"/>
          <w:szCs w:val="24"/>
        </w:rPr>
        <w:t xml:space="preserve"> las</w:t>
      </w:r>
      <w:r w:rsidRPr="007C06A0">
        <w:rPr>
          <w:rFonts w:ascii="Arial" w:hAnsi="Arial" w:cs="Arial"/>
          <w:bCs/>
          <w:sz w:val="24"/>
          <w:szCs w:val="24"/>
        </w:rPr>
        <w:t xml:space="preserve"> circunstancia</w:t>
      </w:r>
      <w:r>
        <w:rPr>
          <w:rFonts w:ascii="Arial" w:hAnsi="Arial" w:cs="Arial"/>
          <w:bCs/>
          <w:sz w:val="24"/>
          <w:szCs w:val="24"/>
        </w:rPr>
        <w:t>s</w:t>
      </w:r>
      <w:r w:rsidRPr="007C06A0">
        <w:rPr>
          <w:rFonts w:ascii="Arial" w:hAnsi="Arial" w:cs="Arial"/>
          <w:bCs/>
          <w:sz w:val="24"/>
          <w:szCs w:val="24"/>
        </w:rPr>
        <w:t xml:space="preserve">, </w:t>
      </w:r>
      <w:r w:rsidR="00D94E63">
        <w:rPr>
          <w:rFonts w:ascii="Arial" w:hAnsi="Arial" w:cs="Arial"/>
          <w:bCs/>
          <w:sz w:val="24"/>
          <w:szCs w:val="24"/>
        </w:rPr>
        <w:t>los</w:t>
      </w:r>
      <w:r w:rsidRPr="007C06A0">
        <w:rPr>
          <w:rFonts w:ascii="Arial" w:hAnsi="Arial" w:cs="Arial"/>
          <w:bCs/>
          <w:sz w:val="24"/>
          <w:szCs w:val="24"/>
        </w:rPr>
        <w:t xml:space="preserve"> elementos objetivos y subjetivos de la </w:t>
      </w:r>
      <w:r w:rsidRPr="007C06A0">
        <w:rPr>
          <w:rFonts w:ascii="Arial" w:hAnsi="Arial" w:cs="Arial"/>
          <w:bCs/>
          <w:sz w:val="24"/>
          <w:szCs w:val="24"/>
        </w:rPr>
        <w:lastRenderedPageBreak/>
        <w:t xml:space="preserve">infracción, especialmente el grado de afectación al bien jurídico tutelado, las circunstancias particulares, así como con la finalidad de disuadir la posible comisión de faltas similares en el futuro, </w:t>
      </w:r>
      <w:r w:rsidR="00AF2124">
        <w:rPr>
          <w:rFonts w:ascii="Arial" w:hAnsi="Arial" w:cs="Arial"/>
          <w:bCs/>
          <w:sz w:val="24"/>
          <w:szCs w:val="24"/>
        </w:rPr>
        <w:t>conforme a la normativa aplicable.</w:t>
      </w:r>
    </w:p>
    <w:p w14:paraId="34927B4A" w14:textId="77777777" w:rsidR="007C06A0" w:rsidRPr="00FE5485" w:rsidRDefault="007C06A0" w:rsidP="00421C01">
      <w:pPr>
        <w:spacing w:after="0" w:line="240" w:lineRule="auto"/>
        <w:jc w:val="both"/>
        <w:rPr>
          <w:rFonts w:ascii="Arial" w:hAnsi="Arial" w:cs="Arial"/>
          <w:sz w:val="24"/>
          <w:szCs w:val="24"/>
        </w:rPr>
      </w:pPr>
    </w:p>
    <w:p w14:paraId="16903D44" w14:textId="33C38F36" w:rsidR="00421C01" w:rsidRPr="007505CD" w:rsidRDefault="00421C01" w:rsidP="008F5277">
      <w:pPr>
        <w:pStyle w:val="Ttulo2"/>
        <w:spacing w:before="0" w:line="240" w:lineRule="auto"/>
        <w:contextualSpacing/>
        <w:jc w:val="both"/>
        <w:rPr>
          <w:rFonts w:ascii="Arial" w:hAnsi="Arial" w:cs="Arial"/>
          <w:bCs w:val="0"/>
          <w:color w:val="auto"/>
          <w:sz w:val="24"/>
          <w:szCs w:val="24"/>
        </w:rPr>
      </w:pPr>
      <w:r w:rsidRPr="007505CD">
        <w:rPr>
          <w:rFonts w:ascii="Arial" w:hAnsi="Arial" w:cs="Arial"/>
          <w:bCs w:val="0"/>
          <w:color w:val="auto"/>
          <w:sz w:val="24"/>
          <w:szCs w:val="24"/>
        </w:rPr>
        <w:t>1.</w:t>
      </w:r>
      <w:r w:rsidR="007C06A0">
        <w:rPr>
          <w:rFonts w:ascii="Arial" w:hAnsi="Arial" w:cs="Arial"/>
          <w:bCs w:val="0"/>
          <w:color w:val="auto"/>
          <w:sz w:val="24"/>
          <w:szCs w:val="24"/>
        </w:rPr>
        <w:t>2</w:t>
      </w:r>
      <w:r>
        <w:rPr>
          <w:rFonts w:ascii="Arial" w:hAnsi="Arial" w:cs="Arial"/>
          <w:bCs w:val="0"/>
          <w:color w:val="auto"/>
          <w:sz w:val="24"/>
          <w:szCs w:val="24"/>
        </w:rPr>
        <w:t>.</w:t>
      </w:r>
      <w:r w:rsidRPr="007505CD">
        <w:rPr>
          <w:rFonts w:ascii="Arial" w:hAnsi="Arial" w:cs="Arial"/>
          <w:bCs w:val="0"/>
          <w:color w:val="auto"/>
          <w:sz w:val="24"/>
          <w:szCs w:val="24"/>
        </w:rPr>
        <w:t xml:space="preserve"> Marco respecto </w:t>
      </w:r>
      <w:r>
        <w:rPr>
          <w:rFonts w:ascii="Arial" w:hAnsi="Arial" w:cs="Arial"/>
          <w:bCs w:val="0"/>
          <w:color w:val="auto"/>
          <w:sz w:val="24"/>
          <w:szCs w:val="24"/>
        </w:rPr>
        <w:t>de las medidas de reparación</w:t>
      </w:r>
    </w:p>
    <w:p w14:paraId="6508260C" w14:textId="04A87567" w:rsidR="00421C01" w:rsidRDefault="00421C01" w:rsidP="00260E46">
      <w:pPr>
        <w:spacing w:after="0" w:line="360" w:lineRule="auto"/>
        <w:contextualSpacing/>
        <w:jc w:val="both"/>
        <w:rPr>
          <w:rFonts w:ascii="Arial" w:hAnsi="Arial" w:cs="Arial"/>
          <w:bCs/>
          <w:sz w:val="24"/>
          <w:szCs w:val="24"/>
          <w:lang w:val="es-ES_tradnl"/>
        </w:rPr>
      </w:pPr>
    </w:p>
    <w:p w14:paraId="7C239548" w14:textId="3D3E7BEF" w:rsidR="00751B17" w:rsidRPr="00751B17" w:rsidRDefault="00751B17" w:rsidP="00751B17">
      <w:pPr>
        <w:spacing w:after="0" w:line="360" w:lineRule="auto"/>
        <w:contextualSpacing/>
        <w:jc w:val="both"/>
        <w:rPr>
          <w:rFonts w:ascii="Arial" w:hAnsi="Arial" w:cs="Arial"/>
          <w:bCs/>
          <w:sz w:val="24"/>
          <w:szCs w:val="24"/>
        </w:rPr>
      </w:pPr>
      <w:r w:rsidRPr="00751B17">
        <w:rPr>
          <w:rFonts w:ascii="Arial" w:hAnsi="Arial" w:cs="Arial"/>
          <w:bCs/>
          <w:sz w:val="24"/>
          <w:szCs w:val="24"/>
        </w:rPr>
        <w:t xml:space="preserve">En la Constitución </w:t>
      </w:r>
      <w:r>
        <w:rPr>
          <w:rFonts w:ascii="Arial" w:hAnsi="Arial" w:cs="Arial"/>
          <w:bCs/>
          <w:sz w:val="24"/>
          <w:szCs w:val="24"/>
        </w:rPr>
        <w:t>General</w:t>
      </w:r>
      <w:r w:rsidRPr="00751B17">
        <w:rPr>
          <w:rFonts w:ascii="Arial" w:hAnsi="Arial" w:cs="Arial"/>
          <w:bCs/>
          <w:sz w:val="24"/>
          <w:szCs w:val="24"/>
        </w:rPr>
        <w:t xml:space="preserve">, desde su promulgación y hasta el año </w:t>
      </w:r>
      <w:r>
        <w:rPr>
          <w:rFonts w:ascii="Arial" w:hAnsi="Arial" w:cs="Arial"/>
          <w:bCs/>
          <w:sz w:val="24"/>
          <w:szCs w:val="24"/>
        </w:rPr>
        <w:t>2000</w:t>
      </w:r>
      <w:r w:rsidRPr="00751B17">
        <w:rPr>
          <w:rFonts w:ascii="Arial" w:hAnsi="Arial" w:cs="Arial"/>
          <w:bCs/>
          <w:sz w:val="24"/>
          <w:szCs w:val="24"/>
        </w:rPr>
        <w:t>, no existía noción de “</w:t>
      </w:r>
      <w:r w:rsidRPr="00751B17">
        <w:rPr>
          <w:rFonts w:ascii="Arial" w:hAnsi="Arial" w:cs="Arial"/>
          <w:bCs/>
          <w:i/>
          <w:sz w:val="24"/>
          <w:szCs w:val="24"/>
        </w:rPr>
        <w:t>reparación del daño</w:t>
      </w:r>
      <w:r w:rsidRPr="00751B17">
        <w:rPr>
          <w:rFonts w:ascii="Arial" w:hAnsi="Arial" w:cs="Arial"/>
          <w:bCs/>
          <w:sz w:val="24"/>
          <w:szCs w:val="24"/>
        </w:rPr>
        <w:t>”, sino que su regulación se realizó en la legislación secundaria</w:t>
      </w:r>
      <w:r w:rsidRPr="00751B17">
        <w:rPr>
          <w:rFonts w:ascii="Arial" w:hAnsi="Arial" w:cs="Arial"/>
          <w:bCs/>
          <w:sz w:val="24"/>
          <w:szCs w:val="24"/>
          <w:vertAlign w:val="superscript"/>
        </w:rPr>
        <w:footnoteReference w:id="34"/>
      </w:r>
      <w:r w:rsidRPr="00751B17">
        <w:rPr>
          <w:rFonts w:ascii="Arial" w:hAnsi="Arial" w:cs="Arial"/>
          <w:bCs/>
          <w:sz w:val="24"/>
          <w:szCs w:val="24"/>
        </w:rPr>
        <w:t>. Esta situación cambió paulatinamente a través de diversas reformas constitucionales</w:t>
      </w:r>
      <w:r w:rsidRPr="00751B17">
        <w:rPr>
          <w:rFonts w:ascii="Arial" w:hAnsi="Arial" w:cs="Arial"/>
          <w:bCs/>
          <w:sz w:val="24"/>
          <w:szCs w:val="24"/>
          <w:vertAlign w:val="superscript"/>
        </w:rPr>
        <w:footnoteReference w:id="35"/>
      </w:r>
      <w:r w:rsidRPr="00751B17">
        <w:rPr>
          <w:rFonts w:ascii="Arial" w:hAnsi="Arial" w:cs="Arial"/>
          <w:bCs/>
          <w:sz w:val="24"/>
          <w:szCs w:val="24"/>
        </w:rPr>
        <w:t>.</w:t>
      </w:r>
    </w:p>
    <w:p w14:paraId="4DAC9821" w14:textId="71550E2A" w:rsidR="00421C01" w:rsidRDefault="00421C01" w:rsidP="00260E46">
      <w:pPr>
        <w:spacing w:after="0" w:line="360" w:lineRule="auto"/>
        <w:contextualSpacing/>
        <w:jc w:val="both"/>
        <w:rPr>
          <w:rFonts w:ascii="Arial" w:hAnsi="Arial" w:cs="Arial"/>
          <w:bCs/>
          <w:sz w:val="24"/>
          <w:szCs w:val="24"/>
          <w:lang w:val="es-ES_tradnl"/>
        </w:rPr>
      </w:pPr>
    </w:p>
    <w:p w14:paraId="16A0CA46" w14:textId="5E8C4238" w:rsidR="00751B17" w:rsidRDefault="00751B17" w:rsidP="00751B17">
      <w:pPr>
        <w:spacing w:after="0" w:line="360" w:lineRule="auto"/>
        <w:contextualSpacing/>
        <w:jc w:val="both"/>
        <w:rPr>
          <w:rFonts w:ascii="Arial" w:hAnsi="Arial" w:cs="Arial"/>
          <w:bCs/>
          <w:sz w:val="24"/>
          <w:szCs w:val="24"/>
        </w:rPr>
      </w:pPr>
      <w:r w:rsidRPr="00751B17">
        <w:rPr>
          <w:rFonts w:ascii="Arial" w:hAnsi="Arial" w:cs="Arial"/>
          <w:bCs/>
          <w:sz w:val="24"/>
          <w:szCs w:val="24"/>
        </w:rPr>
        <w:t xml:space="preserve">Así, fue la reforma constitucional publicada el </w:t>
      </w:r>
      <w:r>
        <w:rPr>
          <w:rFonts w:ascii="Arial" w:hAnsi="Arial" w:cs="Arial"/>
          <w:bCs/>
          <w:sz w:val="24"/>
          <w:szCs w:val="24"/>
        </w:rPr>
        <w:t>10</w:t>
      </w:r>
      <w:r w:rsidRPr="00751B17">
        <w:rPr>
          <w:rFonts w:ascii="Arial" w:hAnsi="Arial" w:cs="Arial"/>
          <w:bCs/>
          <w:sz w:val="24"/>
          <w:szCs w:val="24"/>
        </w:rPr>
        <w:t xml:space="preserve"> de junio de </w:t>
      </w:r>
      <w:r>
        <w:rPr>
          <w:rFonts w:ascii="Arial" w:hAnsi="Arial" w:cs="Arial"/>
          <w:bCs/>
          <w:sz w:val="24"/>
          <w:szCs w:val="24"/>
        </w:rPr>
        <w:t>2011</w:t>
      </w:r>
      <w:r w:rsidRPr="00751B17">
        <w:rPr>
          <w:rFonts w:ascii="Arial" w:hAnsi="Arial" w:cs="Arial"/>
          <w:bCs/>
          <w:sz w:val="24"/>
          <w:szCs w:val="24"/>
        </w:rPr>
        <w:t xml:space="preserve">, la que incluyó un catálogo de las obligaciones genéricas y los deberes específicos del Estado mexicano en materia de derechos humanos, dentro de los cuales se incorporó al ordenamiento jurídico mexicano, el derecho a la </w:t>
      </w:r>
      <w:r w:rsidRPr="00751B17">
        <w:rPr>
          <w:rFonts w:ascii="Arial" w:hAnsi="Arial" w:cs="Arial"/>
          <w:b/>
          <w:bCs/>
          <w:sz w:val="24"/>
          <w:szCs w:val="24"/>
        </w:rPr>
        <w:t>"</w:t>
      </w:r>
      <w:r w:rsidRPr="00751B17">
        <w:rPr>
          <w:rFonts w:ascii="Arial" w:hAnsi="Arial" w:cs="Arial"/>
          <w:b/>
          <w:bCs/>
          <w:i/>
          <w:sz w:val="24"/>
          <w:szCs w:val="24"/>
        </w:rPr>
        <w:t>reparación por violaciones a derechos humanos</w:t>
      </w:r>
      <w:r w:rsidRPr="00751B17">
        <w:rPr>
          <w:rFonts w:ascii="Arial" w:hAnsi="Arial" w:cs="Arial"/>
          <w:b/>
          <w:bCs/>
          <w:sz w:val="24"/>
          <w:szCs w:val="24"/>
        </w:rPr>
        <w:t>"</w:t>
      </w:r>
      <w:r w:rsidRPr="00751B17">
        <w:rPr>
          <w:rFonts w:ascii="Arial" w:hAnsi="Arial" w:cs="Arial"/>
          <w:bCs/>
          <w:sz w:val="24"/>
          <w:szCs w:val="24"/>
        </w:rPr>
        <w:t>, previsto en el artículo 63 de la Convención Americana sobre Derechos Humanos</w:t>
      </w:r>
      <w:r>
        <w:rPr>
          <w:rFonts w:ascii="Arial" w:hAnsi="Arial" w:cs="Arial"/>
          <w:bCs/>
          <w:sz w:val="24"/>
          <w:szCs w:val="24"/>
        </w:rPr>
        <w:t xml:space="preserve"> (</w:t>
      </w:r>
      <w:r w:rsidRPr="00751B17">
        <w:rPr>
          <w:rFonts w:ascii="Arial" w:hAnsi="Arial" w:cs="Arial"/>
          <w:bCs/>
          <w:sz w:val="24"/>
          <w:szCs w:val="24"/>
        </w:rPr>
        <w:t>artículo 1</w:t>
      </w:r>
      <w:r>
        <w:rPr>
          <w:rFonts w:ascii="Arial" w:hAnsi="Arial" w:cs="Arial"/>
          <w:bCs/>
          <w:sz w:val="24"/>
          <w:szCs w:val="24"/>
        </w:rPr>
        <w:t>, tercer párrafo</w:t>
      </w:r>
      <w:r>
        <w:rPr>
          <w:rStyle w:val="Refdenotaalpie"/>
          <w:rFonts w:ascii="Arial" w:hAnsi="Arial" w:cs="Arial"/>
          <w:bCs/>
          <w:sz w:val="24"/>
          <w:szCs w:val="24"/>
        </w:rPr>
        <w:footnoteReference w:id="36"/>
      </w:r>
      <w:r>
        <w:rPr>
          <w:rFonts w:ascii="Arial" w:hAnsi="Arial" w:cs="Arial"/>
          <w:bCs/>
          <w:sz w:val="24"/>
          <w:szCs w:val="24"/>
        </w:rPr>
        <w:t>).</w:t>
      </w:r>
    </w:p>
    <w:p w14:paraId="45D53FD3" w14:textId="20FE678F" w:rsidR="00751B17" w:rsidRDefault="00751B17" w:rsidP="00751B17">
      <w:pPr>
        <w:spacing w:after="0" w:line="360" w:lineRule="auto"/>
        <w:contextualSpacing/>
        <w:jc w:val="both"/>
        <w:rPr>
          <w:rFonts w:ascii="Arial" w:hAnsi="Arial" w:cs="Arial"/>
          <w:bCs/>
          <w:sz w:val="24"/>
          <w:szCs w:val="24"/>
        </w:rPr>
      </w:pPr>
    </w:p>
    <w:p w14:paraId="5F92AF1C" w14:textId="2B27B6B1" w:rsidR="00751B17" w:rsidRDefault="00751B17" w:rsidP="00751B17">
      <w:pPr>
        <w:spacing w:after="0" w:line="360" w:lineRule="auto"/>
        <w:contextualSpacing/>
        <w:jc w:val="both"/>
        <w:rPr>
          <w:rFonts w:ascii="Arial" w:hAnsi="Arial" w:cs="Arial"/>
          <w:bCs/>
          <w:sz w:val="24"/>
          <w:szCs w:val="24"/>
        </w:rPr>
      </w:pPr>
      <w:r w:rsidRPr="00751B17">
        <w:rPr>
          <w:rFonts w:ascii="Arial" w:hAnsi="Arial" w:cs="Arial"/>
          <w:bCs/>
          <w:sz w:val="24"/>
          <w:szCs w:val="24"/>
        </w:rPr>
        <w:t xml:space="preserve">En lo que respecta a la materia </w:t>
      </w:r>
      <w:r w:rsidRPr="008F5277">
        <w:rPr>
          <w:rFonts w:ascii="Arial" w:hAnsi="Arial" w:cs="Arial"/>
          <w:bCs/>
          <w:sz w:val="24"/>
          <w:szCs w:val="24"/>
        </w:rPr>
        <w:t xml:space="preserve">electoral, </w:t>
      </w:r>
      <w:r w:rsidR="005B7577" w:rsidRPr="008F5277">
        <w:rPr>
          <w:rFonts w:ascii="Arial" w:hAnsi="Arial" w:cs="Arial"/>
          <w:bCs/>
          <w:sz w:val="24"/>
          <w:szCs w:val="24"/>
        </w:rPr>
        <w:t>la</w:t>
      </w:r>
      <w:r w:rsidRPr="008F5277">
        <w:rPr>
          <w:rFonts w:ascii="Arial" w:hAnsi="Arial" w:cs="Arial"/>
          <w:bCs/>
          <w:sz w:val="24"/>
          <w:szCs w:val="24"/>
        </w:rPr>
        <w:t xml:space="preserve"> Sala</w:t>
      </w:r>
      <w:r w:rsidRPr="00751B17">
        <w:rPr>
          <w:rFonts w:ascii="Arial" w:hAnsi="Arial" w:cs="Arial"/>
          <w:bCs/>
          <w:sz w:val="24"/>
          <w:szCs w:val="24"/>
        </w:rPr>
        <w:t xml:space="preserve"> Superior ha determinado</w:t>
      </w:r>
      <w:r>
        <w:rPr>
          <w:rFonts w:ascii="Arial" w:hAnsi="Arial" w:cs="Arial"/>
          <w:bCs/>
          <w:sz w:val="24"/>
          <w:szCs w:val="24"/>
        </w:rPr>
        <w:t xml:space="preserve"> </w:t>
      </w:r>
      <w:r w:rsidRPr="00751B17">
        <w:rPr>
          <w:rFonts w:ascii="Arial" w:hAnsi="Arial" w:cs="Arial"/>
          <w:bCs/>
          <w:sz w:val="24"/>
          <w:szCs w:val="24"/>
        </w:rPr>
        <w:t>que, atendiendo a que el efecto directo de sus ejecutorias debe ser la restitución a los derechos de las y los afectados, si ello no es materialmente viable, debe optarse por una medida de reparación diversa, como lo pudieran ser la rehabilitación, la satisfacción y/o la garantía de no repetición, teniendo en cuenta el deber constitucional y convencional de asegurar la reparación integral a las personas que han sido objeto de un menoscabo en su esfera jurídica</w:t>
      </w:r>
      <w:r w:rsidRPr="00751B17">
        <w:rPr>
          <w:rFonts w:ascii="Arial" w:hAnsi="Arial" w:cs="Arial"/>
          <w:bCs/>
          <w:sz w:val="24"/>
          <w:szCs w:val="24"/>
          <w:vertAlign w:val="superscript"/>
        </w:rPr>
        <w:footnoteReference w:id="37"/>
      </w:r>
      <w:r w:rsidRPr="00751B17">
        <w:rPr>
          <w:rFonts w:ascii="Arial" w:hAnsi="Arial" w:cs="Arial"/>
          <w:bCs/>
          <w:sz w:val="24"/>
          <w:szCs w:val="24"/>
        </w:rPr>
        <w:t>.</w:t>
      </w:r>
    </w:p>
    <w:p w14:paraId="470A2C94" w14:textId="6C5D14FC" w:rsidR="00751B17" w:rsidRDefault="00751B17" w:rsidP="00751B17">
      <w:pPr>
        <w:spacing w:after="0" w:line="360" w:lineRule="auto"/>
        <w:contextualSpacing/>
        <w:jc w:val="both"/>
        <w:rPr>
          <w:rFonts w:ascii="Arial" w:hAnsi="Arial" w:cs="Arial"/>
          <w:bCs/>
          <w:sz w:val="24"/>
          <w:szCs w:val="24"/>
        </w:rPr>
      </w:pPr>
    </w:p>
    <w:p w14:paraId="579ACC5F" w14:textId="2DF717F9" w:rsidR="00751B17" w:rsidRDefault="00751B17" w:rsidP="00751B17">
      <w:pPr>
        <w:spacing w:after="0" w:line="360" w:lineRule="auto"/>
        <w:contextualSpacing/>
        <w:jc w:val="both"/>
        <w:rPr>
          <w:rFonts w:ascii="Arial" w:hAnsi="Arial" w:cs="Arial"/>
          <w:bCs/>
          <w:sz w:val="24"/>
          <w:szCs w:val="24"/>
        </w:rPr>
      </w:pPr>
      <w:r w:rsidRPr="00751B17">
        <w:rPr>
          <w:rFonts w:ascii="Arial" w:hAnsi="Arial" w:cs="Arial"/>
          <w:bCs/>
          <w:sz w:val="24"/>
          <w:szCs w:val="24"/>
        </w:rPr>
        <w:lastRenderedPageBreak/>
        <w:t xml:space="preserve">Por otra parte, con la reforma del </w:t>
      </w:r>
      <w:r>
        <w:rPr>
          <w:rFonts w:ascii="Arial" w:hAnsi="Arial" w:cs="Arial"/>
          <w:bCs/>
          <w:sz w:val="24"/>
          <w:szCs w:val="24"/>
        </w:rPr>
        <w:t>13</w:t>
      </w:r>
      <w:r w:rsidRPr="00751B17">
        <w:rPr>
          <w:rFonts w:ascii="Arial" w:hAnsi="Arial" w:cs="Arial"/>
          <w:bCs/>
          <w:sz w:val="24"/>
          <w:szCs w:val="24"/>
        </w:rPr>
        <w:t xml:space="preserve"> de abril de </w:t>
      </w:r>
      <w:r>
        <w:rPr>
          <w:rFonts w:ascii="Arial" w:hAnsi="Arial" w:cs="Arial"/>
          <w:bCs/>
          <w:sz w:val="24"/>
          <w:szCs w:val="24"/>
        </w:rPr>
        <w:t>2020</w:t>
      </w:r>
      <w:r w:rsidRPr="00751B17">
        <w:rPr>
          <w:rFonts w:ascii="Arial" w:hAnsi="Arial" w:cs="Arial"/>
          <w:bCs/>
          <w:sz w:val="24"/>
          <w:szCs w:val="24"/>
        </w:rPr>
        <w:t xml:space="preserve">, en la Ley Electoral se adicionaron preceptos que regulan la implementación de medidas cautelares y de medidas de reparación integral en materia de violencia contra las mujeres </w:t>
      </w:r>
      <w:proofErr w:type="gramStart"/>
      <w:r w:rsidRPr="00751B17">
        <w:rPr>
          <w:rFonts w:ascii="Arial" w:hAnsi="Arial" w:cs="Arial"/>
          <w:bCs/>
          <w:sz w:val="24"/>
          <w:szCs w:val="24"/>
        </w:rPr>
        <w:t>en razón de</w:t>
      </w:r>
      <w:proofErr w:type="gramEnd"/>
      <w:r w:rsidRPr="00751B17">
        <w:rPr>
          <w:rFonts w:ascii="Arial" w:hAnsi="Arial" w:cs="Arial"/>
          <w:bCs/>
          <w:sz w:val="24"/>
          <w:szCs w:val="24"/>
        </w:rPr>
        <w:t xml:space="preserve"> género.</w:t>
      </w:r>
    </w:p>
    <w:p w14:paraId="7B5F6599" w14:textId="77777777" w:rsidR="00751B17" w:rsidRPr="00751B17" w:rsidRDefault="00751B17" w:rsidP="00751B17">
      <w:pPr>
        <w:spacing w:after="0" w:line="360" w:lineRule="auto"/>
        <w:contextualSpacing/>
        <w:jc w:val="both"/>
        <w:rPr>
          <w:rFonts w:ascii="Arial" w:hAnsi="Arial" w:cs="Arial"/>
          <w:bCs/>
          <w:sz w:val="24"/>
          <w:szCs w:val="24"/>
        </w:rPr>
      </w:pPr>
    </w:p>
    <w:p w14:paraId="49FB04FA" w14:textId="4896EFFC" w:rsidR="00751B17" w:rsidRPr="00751B17" w:rsidRDefault="00751B17" w:rsidP="00751B17">
      <w:pPr>
        <w:spacing w:after="0" w:line="360" w:lineRule="auto"/>
        <w:contextualSpacing/>
        <w:jc w:val="both"/>
        <w:rPr>
          <w:rFonts w:ascii="Arial" w:hAnsi="Arial" w:cs="Arial"/>
          <w:bCs/>
          <w:sz w:val="24"/>
          <w:szCs w:val="24"/>
        </w:rPr>
      </w:pPr>
      <w:r w:rsidRPr="00751B17">
        <w:rPr>
          <w:rFonts w:ascii="Arial" w:hAnsi="Arial" w:cs="Arial"/>
          <w:bCs/>
          <w:sz w:val="24"/>
          <w:szCs w:val="24"/>
        </w:rPr>
        <w:t xml:space="preserve">La legislación dispone </w:t>
      </w:r>
      <w:r>
        <w:rPr>
          <w:rFonts w:ascii="Arial" w:hAnsi="Arial" w:cs="Arial"/>
          <w:bCs/>
          <w:sz w:val="24"/>
          <w:szCs w:val="24"/>
        </w:rPr>
        <w:t>que</w:t>
      </w:r>
      <w:r w:rsidRPr="00751B17">
        <w:rPr>
          <w:rFonts w:ascii="Arial" w:hAnsi="Arial" w:cs="Arial"/>
          <w:bCs/>
          <w:sz w:val="24"/>
          <w:szCs w:val="24"/>
        </w:rPr>
        <w:t xml:space="preserve"> en la resolución de los procedimientos sancionadores que involucren la verificación de dicho tipo de violencia, la autoridad resolutora deberá considerar ordenar las medidas de reparación integral que correspondan considerando al menos las siguientes: </w:t>
      </w:r>
      <w:r w:rsidRPr="00751B17">
        <w:rPr>
          <w:rFonts w:ascii="Arial" w:hAnsi="Arial" w:cs="Arial"/>
          <w:b/>
          <w:bCs/>
          <w:sz w:val="24"/>
          <w:szCs w:val="24"/>
        </w:rPr>
        <w:t>a)</w:t>
      </w:r>
      <w:r w:rsidRPr="00751B17">
        <w:rPr>
          <w:rFonts w:ascii="Arial" w:hAnsi="Arial" w:cs="Arial"/>
          <w:bCs/>
          <w:sz w:val="24"/>
          <w:szCs w:val="24"/>
        </w:rPr>
        <w:t xml:space="preserve"> indemnización de la víctima; </w:t>
      </w:r>
      <w:r w:rsidRPr="00751B17">
        <w:rPr>
          <w:rFonts w:ascii="Arial" w:hAnsi="Arial" w:cs="Arial"/>
          <w:b/>
          <w:bCs/>
          <w:sz w:val="24"/>
          <w:szCs w:val="24"/>
        </w:rPr>
        <w:t>b)</w:t>
      </w:r>
      <w:r w:rsidRPr="00751B17">
        <w:rPr>
          <w:rFonts w:ascii="Arial" w:hAnsi="Arial" w:cs="Arial"/>
          <w:bCs/>
          <w:sz w:val="24"/>
          <w:szCs w:val="24"/>
        </w:rPr>
        <w:t xml:space="preserve"> restitución inmediata en el cargo al que fue obligada a renunciar por motivos de violencia;</w:t>
      </w:r>
      <w:r>
        <w:rPr>
          <w:rFonts w:ascii="Arial" w:hAnsi="Arial" w:cs="Arial"/>
          <w:bCs/>
          <w:sz w:val="24"/>
          <w:szCs w:val="24"/>
        </w:rPr>
        <w:t xml:space="preserve"> </w:t>
      </w:r>
      <w:r w:rsidRPr="00751B17">
        <w:rPr>
          <w:rFonts w:ascii="Arial" w:hAnsi="Arial" w:cs="Arial"/>
          <w:b/>
          <w:bCs/>
          <w:sz w:val="24"/>
          <w:szCs w:val="24"/>
        </w:rPr>
        <w:t>c)</w:t>
      </w:r>
      <w:r w:rsidRPr="00751B17">
        <w:rPr>
          <w:rFonts w:ascii="Arial" w:hAnsi="Arial" w:cs="Arial"/>
          <w:bCs/>
          <w:sz w:val="24"/>
          <w:szCs w:val="24"/>
        </w:rPr>
        <w:t xml:space="preserve"> disculpa pública, y </w:t>
      </w:r>
      <w:r w:rsidR="007C06A0" w:rsidRPr="007C06A0">
        <w:rPr>
          <w:rFonts w:ascii="Arial" w:hAnsi="Arial" w:cs="Arial"/>
          <w:b/>
          <w:sz w:val="24"/>
          <w:szCs w:val="24"/>
        </w:rPr>
        <w:t>d</w:t>
      </w:r>
      <w:r w:rsidRPr="00751B17">
        <w:rPr>
          <w:rFonts w:ascii="Arial" w:hAnsi="Arial" w:cs="Arial"/>
          <w:b/>
          <w:bCs/>
          <w:sz w:val="24"/>
          <w:szCs w:val="24"/>
        </w:rPr>
        <w:t xml:space="preserve">) </w:t>
      </w:r>
      <w:r w:rsidRPr="00751B17">
        <w:rPr>
          <w:rFonts w:ascii="Arial" w:hAnsi="Arial" w:cs="Arial"/>
          <w:bCs/>
          <w:sz w:val="24"/>
          <w:szCs w:val="24"/>
        </w:rPr>
        <w:t>medidas de no repetición</w:t>
      </w:r>
      <w:r>
        <w:rPr>
          <w:rFonts w:ascii="Arial" w:hAnsi="Arial" w:cs="Arial"/>
          <w:bCs/>
          <w:sz w:val="24"/>
          <w:szCs w:val="24"/>
        </w:rPr>
        <w:t xml:space="preserve"> (</w:t>
      </w:r>
      <w:r w:rsidRPr="00751B17">
        <w:rPr>
          <w:rFonts w:ascii="Arial" w:hAnsi="Arial" w:cs="Arial"/>
          <w:bCs/>
          <w:sz w:val="24"/>
          <w:szCs w:val="24"/>
        </w:rPr>
        <w:t>artículo 463 Te</w:t>
      </w:r>
      <w:r>
        <w:rPr>
          <w:rFonts w:ascii="Arial" w:hAnsi="Arial" w:cs="Arial"/>
          <w:bCs/>
          <w:sz w:val="24"/>
          <w:szCs w:val="24"/>
        </w:rPr>
        <w:t>r</w:t>
      </w:r>
      <w:r w:rsidR="007C06A0">
        <w:rPr>
          <w:rStyle w:val="Refdenotaalpie"/>
          <w:rFonts w:ascii="Arial" w:hAnsi="Arial" w:cs="Arial"/>
          <w:bCs/>
          <w:sz w:val="24"/>
          <w:szCs w:val="24"/>
        </w:rPr>
        <w:footnoteReference w:id="38"/>
      </w:r>
      <w:r>
        <w:rPr>
          <w:rFonts w:ascii="Arial" w:hAnsi="Arial" w:cs="Arial"/>
          <w:bCs/>
          <w:sz w:val="24"/>
          <w:szCs w:val="24"/>
        </w:rPr>
        <w:t>).</w:t>
      </w:r>
    </w:p>
    <w:p w14:paraId="762B8417" w14:textId="77777777" w:rsidR="00AF2124" w:rsidRPr="00FE5485" w:rsidRDefault="00AF2124" w:rsidP="00AF2124">
      <w:pPr>
        <w:spacing w:after="0" w:line="240" w:lineRule="auto"/>
        <w:jc w:val="both"/>
        <w:rPr>
          <w:rFonts w:ascii="Arial" w:hAnsi="Arial" w:cs="Arial"/>
          <w:sz w:val="24"/>
          <w:szCs w:val="24"/>
        </w:rPr>
      </w:pPr>
    </w:p>
    <w:p w14:paraId="7E775672" w14:textId="77777777" w:rsidR="00AF2124" w:rsidRPr="007505CD" w:rsidRDefault="00AF2124" w:rsidP="008F5277">
      <w:pPr>
        <w:pStyle w:val="Ttulo2"/>
        <w:spacing w:before="0" w:line="240" w:lineRule="auto"/>
        <w:contextualSpacing/>
        <w:jc w:val="both"/>
        <w:rPr>
          <w:rFonts w:ascii="Arial" w:hAnsi="Arial" w:cs="Arial"/>
          <w:bCs w:val="0"/>
          <w:color w:val="auto"/>
          <w:sz w:val="24"/>
          <w:szCs w:val="24"/>
        </w:rPr>
      </w:pPr>
      <w:r w:rsidRPr="007505CD">
        <w:rPr>
          <w:rFonts w:ascii="Arial" w:eastAsia="Arial" w:hAnsi="Arial" w:cs="Arial"/>
          <w:bCs w:val="0"/>
          <w:color w:val="auto"/>
          <w:sz w:val="24"/>
          <w:szCs w:val="24"/>
        </w:rPr>
        <w:t xml:space="preserve">2. Resolución impugnada y agravios concretamente revisados </w:t>
      </w:r>
    </w:p>
    <w:p w14:paraId="54164A41" w14:textId="77777777" w:rsidR="00AF2124" w:rsidRPr="00751B17" w:rsidRDefault="00AF2124" w:rsidP="008F5277">
      <w:pPr>
        <w:spacing w:after="0" w:line="240" w:lineRule="auto"/>
        <w:contextualSpacing/>
        <w:jc w:val="both"/>
        <w:rPr>
          <w:rFonts w:ascii="Arial" w:hAnsi="Arial" w:cs="Arial"/>
          <w:bCs/>
          <w:sz w:val="24"/>
          <w:szCs w:val="24"/>
        </w:rPr>
      </w:pPr>
    </w:p>
    <w:p w14:paraId="7B7A8FEE" w14:textId="4CC814BB" w:rsidR="00302228" w:rsidRPr="007052CA" w:rsidRDefault="00302228" w:rsidP="00302228">
      <w:pPr>
        <w:pStyle w:val="Normalsentencia0"/>
        <w:spacing w:before="0" w:after="0"/>
        <w:ind w:firstLine="0"/>
        <w:rPr>
          <w:sz w:val="24"/>
          <w:szCs w:val="24"/>
          <w:lang w:val="es-MX"/>
        </w:rPr>
      </w:pPr>
      <w:r>
        <w:rPr>
          <w:bCs/>
          <w:sz w:val="24"/>
          <w:szCs w:val="24"/>
          <w:lang w:val="es-ES_tradnl"/>
        </w:rPr>
        <w:t>E</w:t>
      </w:r>
      <w:r w:rsidRPr="004562FD">
        <w:rPr>
          <w:sz w:val="24"/>
          <w:szCs w:val="24"/>
        </w:rPr>
        <w:t xml:space="preserve">n cuanto </w:t>
      </w:r>
      <w:r>
        <w:rPr>
          <w:sz w:val="24"/>
          <w:szCs w:val="24"/>
        </w:rPr>
        <w:t>a las consecuencias de la infracción</w:t>
      </w:r>
      <w:r>
        <w:rPr>
          <w:sz w:val="24"/>
          <w:szCs w:val="24"/>
          <w:lang w:val="es-ES_tradnl"/>
        </w:rPr>
        <w:t xml:space="preserve">, el Tribunal local consideró que existía la imposibilidad de sancionar a los denunciados, porque la legislación local no lo establecía, aunque, ordenó como </w:t>
      </w:r>
      <w:r w:rsidRPr="00663513">
        <w:rPr>
          <w:sz w:val="24"/>
          <w:szCs w:val="24"/>
          <w:lang w:val="es-ES_tradnl"/>
        </w:rPr>
        <w:t>medidas de reparación</w:t>
      </w:r>
      <w:r>
        <w:rPr>
          <w:sz w:val="24"/>
          <w:szCs w:val="24"/>
          <w:lang w:val="es-ES_tradnl"/>
        </w:rPr>
        <w:t xml:space="preserve"> que: Editorial y el columnista Enrique Gómez emitieran una disculpa pública </w:t>
      </w:r>
      <w:r w:rsidRPr="00477F3F">
        <w:rPr>
          <w:sz w:val="24"/>
          <w:szCs w:val="24"/>
          <w:lang w:val="es-ES_tradnl"/>
        </w:rPr>
        <w:t>en el</w:t>
      </w:r>
      <w:r>
        <w:rPr>
          <w:sz w:val="24"/>
          <w:szCs w:val="24"/>
          <w:lang w:val="es-ES_tradnl"/>
        </w:rPr>
        <w:t xml:space="preserve"> </w:t>
      </w:r>
      <w:r w:rsidRPr="00477F3F">
        <w:rPr>
          <w:sz w:val="24"/>
          <w:szCs w:val="24"/>
          <w:lang w:val="es-ES_tradnl"/>
        </w:rPr>
        <w:t>Periódico A.M</w:t>
      </w:r>
      <w:r w:rsidRPr="00C127C9">
        <w:rPr>
          <w:sz w:val="24"/>
          <w:szCs w:val="24"/>
          <w:lang w:val="es-ES_tradnl"/>
        </w:rPr>
        <w:t>.</w:t>
      </w:r>
      <w:r>
        <w:rPr>
          <w:sz w:val="24"/>
          <w:szCs w:val="24"/>
          <w:lang w:val="es-ES_tradnl"/>
        </w:rPr>
        <w:t xml:space="preserve">, publicaran la síntesis de la sentencia y no repitieran actos que constituyan violencia política de género, además, ordenó que, una vez que quedara firme la sentencia local, se inscribiera a los denunciados al </w:t>
      </w:r>
      <w:r>
        <w:rPr>
          <w:i/>
          <w:sz w:val="24"/>
          <w:szCs w:val="24"/>
          <w:lang w:val="es-ES_tradnl"/>
        </w:rPr>
        <w:t>Registro Nacional de Personas Sancionadas en Materia de Violencia Política contra las Mujeres en Razón de Género.</w:t>
      </w:r>
    </w:p>
    <w:p w14:paraId="6FA91DB8" w14:textId="27F0896F" w:rsidR="00AF2124" w:rsidRDefault="00AF2124" w:rsidP="00260E46">
      <w:pPr>
        <w:spacing w:after="0" w:line="360" w:lineRule="auto"/>
        <w:contextualSpacing/>
        <w:jc w:val="both"/>
        <w:rPr>
          <w:rFonts w:ascii="Arial" w:hAnsi="Arial" w:cs="Arial"/>
          <w:bCs/>
          <w:i/>
          <w:sz w:val="24"/>
          <w:szCs w:val="24"/>
          <w:lang w:val="es-ES_tradnl"/>
        </w:rPr>
      </w:pPr>
    </w:p>
    <w:p w14:paraId="57615AA9" w14:textId="1F1921EE" w:rsidR="00AF2124" w:rsidRPr="00AF2124" w:rsidRDefault="00AF2124" w:rsidP="00AF2124">
      <w:pPr>
        <w:spacing w:after="0" w:line="360" w:lineRule="auto"/>
        <w:contextualSpacing/>
        <w:jc w:val="both"/>
        <w:rPr>
          <w:rFonts w:ascii="Arial" w:hAnsi="Arial" w:cs="Arial"/>
          <w:bCs/>
          <w:iCs/>
          <w:sz w:val="24"/>
          <w:szCs w:val="24"/>
          <w:lang w:val="es-ES_tradnl"/>
        </w:rPr>
      </w:pPr>
      <w:r>
        <w:rPr>
          <w:rFonts w:ascii="Arial" w:hAnsi="Arial" w:cs="Arial"/>
          <w:bCs/>
          <w:iCs/>
          <w:sz w:val="24"/>
          <w:szCs w:val="24"/>
          <w:lang w:val="es-ES_tradnl"/>
        </w:rPr>
        <w:t xml:space="preserve">Los impugnantes aducen que </w:t>
      </w:r>
      <w:r w:rsidRPr="00AF2124">
        <w:rPr>
          <w:rFonts w:ascii="Arial" w:hAnsi="Arial" w:cs="Arial"/>
          <w:bCs/>
          <w:iCs/>
          <w:sz w:val="24"/>
          <w:szCs w:val="24"/>
        </w:rPr>
        <w:t xml:space="preserve">es incorrecto que el Tribunal local determinara que existía la imposibilidad de sancionarlos y, a su vez, ordenara su inscripción en el </w:t>
      </w:r>
      <w:r w:rsidRPr="00663513">
        <w:rPr>
          <w:rFonts w:ascii="Arial" w:hAnsi="Arial" w:cs="Arial"/>
          <w:bCs/>
          <w:sz w:val="24"/>
          <w:szCs w:val="24"/>
          <w:lang w:val="es-ES_tradnl"/>
        </w:rPr>
        <w:t>Registro</w:t>
      </w:r>
      <w:r w:rsidRPr="00AF2124">
        <w:rPr>
          <w:rFonts w:ascii="Arial" w:hAnsi="Arial" w:cs="Arial"/>
          <w:bCs/>
          <w:i/>
          <w:iCs/>
          <w:sz w:val="24"/>
          <w:szCs w:val="24"/>
          <w:lang w:val="es-ES_tradnl"/>
        </w:rPr>
        <w:t>.</w:t>
      </w:r>
    </w:p>
    <w:p w14:paraId="596695AA" w14:textId="77777777" w:rsidR="00AF2124" w:rsidRPr="00FE5485" w:rsidRDefault="00AF2124" w:rsidP="00AF2124">
      <w:pPr>
        <w:spacing w:after="0" w:line="360" w:lineRule="auto"/>
        <w:jc w:val="both"/>
        <w:rPr>
          <w:rFonts w:ascii="Arial" w:hAnsi="Arial" w:cs="Arial"/>
          <w:sz w:val="24"/>
          <w:szCs w:val="24"/>
        </w:rPr>
      </w:pPr>
    </w:p>
    <w:p w14:paraId="4F886E61" w14:textId="2370BC28" w:rsidR="00AF2124" w:rsidRPr="007505CD" w:rsidRDefault="00AF2124" w:rsidP="008F5277">
      <w:pPr>
        <w:pStyle w:val="Ttulo2"/>
        <w:spacing w:before="0" w:line="240" w:lineRule="auto"/>
        <w:contextualSpacing/>
        <w:jc w:val="both"/>
        <w:rPr>
          <w:rFonts w:ascii="Arial" w:hAnsi="Arial" w:cs="Arial"/>
          <w:bCs w:val="0"/>
          <w:color w:val="auto"/>
          <w:sz w:val="24"/>
          <w:szCs w:val="24"/>
        </w:rPr>
      </w:pPr>
      <w:r>
        <w:rPr>
          <w:rFonts w:ascii="Arial" w:eastAsia="Arial" w:hAnsi="Arial" w:cs="Arial"/>
          <w:bCs w:val="0"/>
          <w:color w:val="auto"/>
          <w:sz w:val="24"/>
          <w:szCs w:val="24"/>
        </w:rPr>
        <w:t>3</w:t>
      </w:r>
      <w:r w:rsidRPr="007505CD">
        <w:rPr>
          <w:rFonts w:ascii="Arial" w:eastAsia="Arial" w:hAnsi="Arial" w:cs="Arial"/>
          <w:bCs w:val="0"/>
          <w:color w:val="auto"/>
          <w:sz w:val="24"/>
          <w:szCs w:val="24"/>
        </w:rPr>
        <w:t xml:space="preserve">. </w:t>
      </w:r>
      <w:r>
        <w:rPr>
          <w:rFonts w:ascii="Arial" w:eastAsia="Arial" w:hAnsi="Arial" w:cs="Arial"/>
          <w:bCs w:val="0"/>
          <w:color w:val="auto"/>
          <w:sz w:val="24"/>
          <w:szCs w:val="24"/>
        </w:rPr>
        <w:t>Valoración</w:t>
      </w:r>
      <w:r w:rsidRPr="007505CD">
        <w:rPr>
          <w:rFonts w:ascii="Arial" w:eastAsia="Arial" w:hAnsi="Arial" w:cs="Arial"/>
          <w:bCs w:val="0"/>
          <w:color w:val="auto"/>
          <w:sz w:val="24"/>
          <w:szCs w:val="24"/>
        </w:rPr>
        <w:t xml:space="preserve"> </w:t>
      </w:r>
    </w:p>
    <w:p w14:paraId="3FFF4DFD" w14:textId="78828A07" w:rsidR="00AF2124" w:rsidRDefault="00AF2124" w:rsidP="00903785">
      <w:pPr>
        <w:spacing w:after="0" w:line="240" w:lineRule="auto"/>
        <w:contextualSpacing/>
        <w:jc w:val="both"/>
        <w:rPr>
          <w:rFonts w:ascii="Arial" w:hAnsi="Arial" w:cs="Arial"/>
          <w:bCs/>
          <w:sz w:val="24"/>
          <w:szCs w:val="24"/>
        </w:rPr>
      </w:pPr>
    </w:p>
    <w:p w14:paraId="4A3BDA4E" w14:textId="6ECC538C" w:rsidR="00AF2124" w:rsidRDefault="00DC7D3F" w:rsidP="00AF2124">
      <w:pPr>
        <w:spacing w:after="0" w:line="360" w:lineRule="auto"/>
        <w:contextualSpacing/>
        <w:jc w:val="both"/>
        <w:rPr>
          <w:rFonts w:ascii="Arial" w:hAnsi="Arial" w:cs="Arial"/>
          <w:bCs/>
          <w:sz w:val="24"/>
          <w:szCs w:val="24"/>
        </w:rPr>
      </w:pPr>
      <w:r w:rsidRPr="008F5277">
        <w:rPr>
          <w:rFonts w:ascii="Arial" w:hAnsi="Arial" w:cs="Arial"/>
          <w:b/>
          <w:sz w:val="24"/>
          <w:szCs w:val="24"/>
        </w:rPr>
        <w:t xml:space="preserve">3.1. </w:t>
      </w:r>
      <w:r w:rsidR="00AF2124" w:rsidRPr="008F5277">
        <w:rPr>
          <w:rFonts w:ascii="Arial" w:hAnsi="Arial" w:cs="Arial"/>
          <w:bCs/>
          <w:sz w:val="24"/>
          <w:szCs w:val="24"/>
        </w:rPr>
        <w:t xml:space="preserve">Contrario a lo que afirman los impugnantes, esta Sala considera que </w:t>
      </w:r>
      <w:r w:rsidR="00AF2124" w:rsidRPr="008F5277">
        <w:rPr>
          <w:rFonts w:ascii="Arial" w:hAnsi="Arial" w:cs="Arial"/>
          <w:b/>
          <w:sz w:val="24"/>
          <w:szCs w:val="24"/>
        </w:rPr>
        <w:t>no les asiste la razón</w:t>
      </w:r>
      <w:r w:rsidR="00AF2124" w:rsidRPr="008F5277">
        <w:rPr>
          <w:rFonts w:ascii="Arial" w:hAnsi="Arial" w:cs="Arial"/>
          <w:bCs/>
          <w:sz w:val="24"/>
          <w:szCs w:val="24"/>
        </w:rPr>
        <w:t xml:space="preserve">, porque </w:t>
      </w:r>
      <w:r w:rsidR="00A55E52" w:rsidRPr="008F5277">
        <w:rPr>
          <w:rFonts w:ascii="Arial" w:hAnsi="Arial" w:cs="Arial"/>
          <w:bCs/>
          <w:sz w:val="24"/>
          <w:szCs w:val="24"/>
        </w:rPr>
        <w:t>el Tribunal local no sancionó a los denunciados</w:t>
      </w:r>
      <w:r w:rsidR="00270D98" w:rsidRPr="008F5277">
        <w:rPr>
          <w:rFonts w:ascii="Arial" w:hAnsi="Arial" w:cs="Arial"/>
          <w:bCs/>
          <w:sz w:val="24"/>
          <w:szCs w:val="24"/>
        </w:rPr>
        <w:t xml:space="preserve"> con alguna de las sanciones previstas en la legislación local</w:t>
      </w:r>
      <w:r w:rsidR="00A55E52" w:rsidRPr="008F5277">
        <w:rPr>
          <w:rFonts w:ascii="Arial" w:hAnsi="Arial" w:cs="Arial"/>
          <w:bCs/>
          <w:sz w:val="24"/>
          <w:szCs w:val="24"/>
        </w:rPr>
        <w:t xml:space="preserve">, sin embargo, </w:t>
      </w:r>
      <w:r w:rsidR="00270D98" w:rsidRPr="008F5277">
        <w:rPr>
          <w:rFonts w:ascii="Arial" w:hAnsi="Arial" w:cs="Arial"/>
          <w:bCs/>
          <w:sz w:val="24"/>
          <w:szCs w:val="24"/>
        </w:rPr>
        <w:t xml:space="preserve">como autoridad resolutora de un procedimiento sancionador que involucra la </w:t>
      </w:r>
      <w:r w:rsidR="00270D98" w:rsidRPr="008F5277">
        <w:rPr>
          <w:rFonts w:ascii="Arial" w:hAnsi="Arial" w:cs="Arial"/>
          <w:bCs/>
          <w:sz w:val="24"/>
          <w:szCs w:val="24"/>
        </w:rPr>
        <w:lastRenderedPageBreak/>
        <w:t xml:space="preserve">verificación de violencia política de género tiene la obligación de dictar medidas de reparación, tal como lo establece la reforma en materia de paridad y violencia política contra las mujeres por razón de género, por lo que, fue correcto que </w:t>
      </w:r>
      <w:r w:rsidR="000455B9" w:rsidRPr="008F5277">
        <w:rPr>
          <w:rFonts w:ascii="Arial" w:hAnsi="Arial" w:cs="Arial"/>
          <w:bCs/>
          <w:sz w:val="24"/>
          <w:szCs w:val="24"/>
        </w:rPr>
        <w:t xml:space="preserve">como </w:t>
      </w:r>
      <w:r w:rsidR="000455B9" w:rsidRPr="008F5277">
        <w:rPr>
          <w:rFonts w:ascii="Arial" w:hAnsi="Arial" w:cs="Arial"/>
          <w:bCs/>
          <w:i/>
          <w:iCs/>
          <w:sz w:val="24"/>
          <w:szCs w:val="24"/>
        </w:rPr>
        <w:t>Medidas para reparar el daño causad</w:t>
      </w:r>
      <w:r w:rsidR="00A721E0" w:rsidRPr="008F5277">
        <w:rPr>
          <w:rFonts w:ascii="Arial" w:hAnsi="Arial" w:cs="Arial"/>
          <w:bCs/>
          <w:i/>
          <w:iCs/>
          <w:sz w:val="24"/>
          <w:szCs w:val="24"/>
        </w:rPr>
        <w:t>o</w:t>
      </w:r>
      <w:r w:rsidR="000455B9" w:rsidRPr="008F5277">
        <w:rPr>
          <w:rFonts w:ascii="Arial" w:hAnsi="Arial" w:cs="Arial"/>
          <w:bCs/>
          <w:i/>
          <w:iCs/>
          <w:sz w:val="24"/>
          <w:szCs w:val="24"/>
        </w:rPr>
        <w:t xml:space="preserve"> </w:t>
      </w:r>
      <w:r w:rsidR="00270D98" w:rsidRPr="008F5277">
        <w:rPr>
          <w:rFonts w:ascii="Arial" w:hAnsi="Arial" w:cs="Arial"/>
          <w:bCs/>
          <w:sz w:val="24"/>
          <w:szCs w:val="24"/>
        </w:rPr>
        <w:t xml:space="preserve">ordenara </w:t>
      </w:r>
      <w:r w:rsidR="00A55E52" w:rsidRPr="008F5277">
        <w:rPr>
          <w:rFonts w:ascii="Arial" w:hAnsi="Arial" w:cs="Arial"/>
          <w:bCs/>
          <w:sz w:val="24"/>
          <w:szCs w:val="24"/>
        </w:rPr>
        <w:t>la inscripción de los denunciados en el Registro</w:t>
      </w:r>
      <w:r w:rsidR="00270D98" w:rsidRPr="008F5277">
        <w:rPr>
          <w:rFonts w:ascii="Arial" w:hAnsi="Arial" w:cs="Arial"/>
          <w:bCs/>
          <w:sz w:val="24"/>
          <w:szCs w:val="24"/>
        </w:rPr>
        <w:t>, medida prevista en los Lineamientos</w:t>
      </w:r>
      <w:r w:rsidR="00A55E52" w:rsidRPr="008F5277">
        <w:rPr>
          <w:rFonts w:ascii="Arial" w:hAnsi="Arial" w:cs="Arial"/>
          <w:bCs/>
          <w:sz w:val="24"/>
          <w:szCs w:val="24"/>
        </w:rPr>
        <w:t>, con</w:t>
      </w:r>
      <w:r w:rsidR="00A55E52">
        <w:rPr>
          <w:rFonts w:ascii="Arial" w:hAnsi="Arial" w:cs="Arial"/>
          <w:bCs/>
          <w:sz w:val="24"/>
          <w:szCs w:val="24"/>
        </w:rPr>
        <w:t xml:space="preserve"> la finalidad</w:t>
      </w:r>
      <w:r w:rsidR="00A55E52" w:rsidRPr="005C7234">
        <w:rPr>
          <w:rFonts w:ascii="Arial" w:hAnsi="Arial" w:cs="Arial"/>
          <w:bCs/>
          <w:sz w:val="24"/>
          <w:szCs w:val="24"/>
        </w:rPr>
        <w:t xml:space="preserve"> </w:t>
      </w:r>
      <w:r w:rsidR="00A55E52">
        <w:rPr>
          <w:rFonts w:ascii="Arial" w:hAnsi="Arial" w:cs="Arial"/>
          <w:bCs/>
          <w:sz w:val="24"/>
          <w:szCs w:val="24"/>
        </w:rPr>
        <w:t>de</w:t>
      </w:r>
      <w:r w:rsidR="00A55E52" w:rsidRPr="005C7234">
        <w:rPr>
          <w:rFonts w:ascii="Arial" w:hAnsi="Arial" w:cs="Arial"/>
          <w:bCs/>
          <w:sz w:val="24"/>
          <w:szCs w:val="24"/>
        </w:rPr>
        <w:t xml:space="preserve"> atender a su enfoque restitutivo</w:t>
      </w:r>
      <w:r w:rsidR="00A55E52">
        <w:rPr>
          <w:rFonts w:ascii="Arial" w:hAnsi="Arial" w:cs="Arial"/>
          <w:bCs/>
          <w:sz w:val="24"/>
          <w:szCs w:val="24"/>
        </w:rPr>
        <w:t xml:space="preserve"> y a la </w:t>
      </w:r>
      <w:r w:rsidR="00A55E52" w:rsidRPr="005C7234">
        <w:rPr>
          <w:rFonts w:ascii="Arial" w:hAnsi="Arial" w:cs="Arial"/>
          <w:bCs/>
          <w:sz w:val="24"/>
          <w:szCs w:val="24"/>
        </w:rPr>
        <w:t>orientación correctiva de conductas estructuralmente lesivas</w:t>
      </w:r>
      <w:r w:rsidR="00A55E52">
        <w:rPr>
          <w:rFonts w:ascii="Arial" w:hAnsi="Arial" w:cs="Arial"/>
          <w:bCs/>
          <w:sz w:val="24"/>
          <w:szCs w:val="24"/>
        </w:rPr>
        <w:t>.</w:t>
      </w:r>
    </w:p>
    <w:p w14:paraId="57B03FBF" w14:textId="77777777" w:rsidR="00A55E52" w:rsidRDefault="00A55E52" w:rsidP="00AF2124">
      <w:pPr>
        <w:spacing w:after="0" w:line="360" w:lineRule="auto"/>
        <w:contextualSpacing/>
        <w:jc w:val="both"/>
        <w:rPr>
          <w:rFonts w:ascii="Arial" w:hAnsi="Arial" w:cs="Arial"/>
          <w:bCs/>
          <w:sz w:val="24"/>
          <w:szCs w:val="24"/>
        </w:rPr>
      </w:pPr>
    </w:p>
    <w:p w14:paraId="2C5D45EC" w14:textId="1AC92A07" w:rsidR="00903785" w:rsidRPr="00903785" w:rsidRDefault="00171751" w:rsidP="00663513">
      <w:pPr>
        <w:spacing w:after="0" w:line="360" w:lineRule="auto"/>
        <w:contextualSpacing/>
        <w:jc w:val="both"/>
        <w:rPr>
          <w:rFonts w:ascii="Arial" w:hAnsi="Arial" w:cs="Arial"/>
          <w:bCs/>
          <w:sz w:val="24"/>
          <w:szCs w:val="24"/>
        </w:rPr>
      </w:pPr>
      <w:r>
        <w:rPr>
          <w:rFonts w:ascii="Arial" w:hAnsi="Arial" w:cs="Arial"/>
          <w:bCs/>
          <w:sz w:val="24"/>
          <w:szCs w:val="24"/>
        </w:rPr>
        <w:t xml:space="preserve">Ello, porque el Tribunal local </w:t>
      </w:r>
      <w:r w:rsidRPr="008F5277">
        <w:rPr>
          <w:rFonts w:ascii="Arial" w:hAnsi="Arial" w:cs="Arial"/>
          <w:bCs/>
          <w:sz w:val="24"/>
          <w:szCs w:val="24"/>
        </w:rPr>
        <w:t xml:space="preserve">consideró </w:t>
      </w:r>
      <w:r w:rsidR="00582CA9" w:rsidRPr="008F5277">
        <w:rPr>
          <w:rFonts w:ascii="Arial" w:hAnsi="Arial" w:cs="Arial"/>
          <w:bCs/>
          <w:sz w:val="24"/>
          <w:szCs w:val="24"/>
        </w:rPr>
        <w:t xml:space="preserve">que </w:t>
      </w:r>
      <w:r w:rsidR="00903785" w:rsidRPr="008F5277">
        <w:rPr>
          <w:rFonts w:ascii="Arial" w:hAnsi="Arial" w:cs="Arial"/>
          <w:bCs/>
          <w:sz w:val="24"/>
          <w:szCs w:val="24"/>
        </w:rPr>
        <w:t>la ley electoral local no establecía la posibilidad de sancionar a personas físicas o morales</w:t>
      </w:r>
      <w:r w:rsidR="00663513" w:rsidRPr="008F5277">
        <w:rPr>
          <w:rFonts w:ascii="Arial" w:hAnsi="Arial" w:cs="Arial"/>
          <w:bCs/>
          <w:sz w:val="24"/>
          <w:szCs w:val="24"/>
        </w:rPr>
        <w:t xml:space="preserve"> por la comisión de hechos que constituyen violencia política de género en perjuicio de una mujer</w:t>
      </w:r>
      <w:r w:rsidR="00903785" w:rsidRPr="008F5277">
        <w:rPr>
          <w:rFonts w:ascii="Arial" w:hAnsi="Arial" w:cs="Arial"/>
          <w:bCs/>
          <w:sz w:val="24"/>
          <w:szCs w:val="24"/>
        </w:rPr>
        <w:t xml:space="preserve"> </w:t>
      </w:r>
      <w:r w:rsidR="00663513" w:rsidRPr="008F5277">
        <w:rPr>
          <w:rFonts w:ascii="Arial" w:hAnsi="Arial" w:cs="Arial"/>
          <w:bCs/>
          <w:sz w:val="24"/>
          <w:szCs w:val="24"/>
        </w:rPr>
        <w:t xml:space="preserve">(artículos 349, fracción III y 354, fracción IV de la </w:t>
      </w:r>
      <w:r w:rsidR="00582CA9" w:rsidRPr="008F5277">
        <w:rPr>
          <w:rFonts w:ascii="Arial" w:hAnsi="Arial" w:cs="Arial"/>
          <w:bCs/>
          <w:sz w:val="24"/>
          <w:szCs w:val="24"/>
        </w:rPr>
        <w:t>l</w:t>
      </w:r>
      <w:r w:rsidR="00663513" w:rsidRPr="008F5277">
        <w:rPr>
          <w:rFonts w:ascii="Arial" w:hAnsi="Arial" w:cs="Arial"/>
          <w:bCs/>
          <w:sz w:val="24"/>
          <w:szCs w:val="24"/>
        </w:rPr>
        <w:t>ey</w:t>
      </w:r>
      <w:r w:rsidR="00582CA9" w:rsidRPr="008F5277">
        <w:rPr>
          <w:rFonts w:ascii="Arial" w:hAnsi="Arial" w:cs="Arial"/>
          <w:bCs/>
          <w:sz w:val="24"/>
          <w:szCs w:val="24"/>
        </w:rPr>
        <w:t xml:space="preserve"> electoral</w:t>
      </w:r>
      <w:r w:rsidR="00663513" w:rsidRPr="008F5277">
        <w:rPr>
          <w:rFonts w:ascii="Arial" w:hAnsi="Arial" w:cs="Arial"/>
          <w:bCs/>
          <w:sz w:val="24"/>
          <w:szCs w:val="24"/>
        </w:rPr>
        <w:t xml:space="preserve"> local</w:t>
      </w:r>
      <w:r w:rsidR="00663513" w:rsidRPr="008F5277">
        <w:rPr>
          <w:rStyle w:val="Refdenotaalpie"/>
          <w:rFonts w:ascii="Arial" w:hAnsi="Arial" w:cs="Arial"/>
          <w:bCs/>
          <w:sz w:val="24"/>
          <w:szCs w:val="24"/>
        </w:rPr>
        <w:footnoteReference w:id="39"/>
      </w:r>
      <w:r w:rsidR="00663513" w:rsidRPr="008F5277">
        <w:rPr>
          <w:rFonts w:ascii="Arial" w:hAnsi="Arial" w:cs="Arial"/>
          <w:bCs/>
          <w:sz w:val="24"/>
          <w:szCs w:val="24"/>
        </w:rPr>
        <w:t>), lo cual benefició en cierto modo a los ahora actores.</w:t>
      </w:r>
    </w:p>
    <w:p w14:paraId="25BBC760" w14:textId="77777777" w:rsidR="005C7234" w:rsidRDefault="005C7234" w:rsidP="00D03382">
      <w:pPr>
        <w:spacing w:after="0" w:line="360" w:lineRule="auto"/>
        <w:contextualSpacing/>
        <w:jc w:val="both"/>
        <w:rPr>
          <w:rFonts w:ascii="Arial" w:hAnsi="Arial" w:cs="Arial"/>
          <w:bCs/>
          <w:sz w:val="24"/>
          <w:szCs w:val="24"/>
        </w:rPr>
      </w:pPr>
    </w:p>
    <w:p w14:paraId="0CCC271D" w14:textId="5B8B5DF3" w:rsidR="00DC2E4B" w:rsidRDefault="005C7234" w:rsidP="005C7234">
      <w:pPr>
        <w:spacing w:after="0" w:line="360" w:lineRule="auto"/>
        <w:contextualSpacing/>
        <w:jc w:val="both"/>
        <w:rPr>
          <w:rFonts w:ascii="Arial" w:hAnsi="Arial" w:cs="Arial"/>
          <w:bCs/>
          <w:sz w:val="24"/>
          <w:szCs w:val="24"/>
        </w:rPr>
      </w:pPr>
      <w:r>
        <w:rPr>
          <w:rFonts w:ascii="Arial" w:hAnsi="Arial" w:cs="Arial"/>
          <w:bCs/>
          <w:sz w:val="24"/>
          <w:szCs w:val="24"/>
        </w:rPr>
        <w:t xml:space="preserve">Sin embargo, el Tribunal local consideró </w:t>
      </w:r>
      <w:r w:rsidRPr="008F5277">
        <w:rPr>
          <w:rFonts w:ascii="Arial" w:hAnsi="Arial" w:cs="Arial"/>
          <w:bCs/>
          <w:sz w:val="24"/>
          <w:szCs w:val="24"/>
        </w:rPr>
        <w:t>que lo correcto era</w:t>
      </w:r>
      <w:r w:rsidR="00171751" w:rsidRPr="008F5277">
        <w:rPr>
          <w:rFonts w:ascii="Arial" w:hAnsi="Arial" w:cs="Arial"/>
          <w:bCs/>
          <w:sz w:val="24"/>
          <w:szCs w:val="24"/>
        </w:rPr>
        <w:t xml:space="preserve"> dictar </w:t>
      </w:r>
      <w:r w:rsidR="00270D98" w:rsidRPr="008F5277">
        <w:rPr>
          <w:rFonts w:ascii="Arial" w:hAnsi="Arial" w:cs="Arial"/>
          <w:bCs/>
          <w:i/>
          <w:iCs/>
          <w:sz w:val="24"/>
          <w:szCs w:val="24"/>
        </w:rPr>
        <w:t xml:space="preserve">Medidas para reparar el daño causado </w:t>
      </w:r>
      <w:r w:rsidR="00171751" w:rsidRPr="008F5277">
        <w:rPr>
          <w:rFonts w:ascii="Arial" w:hAnsi="Arial" w:cs="Arial"/>
          <w:bCs/>
          <w:sz w:val="24"/>
          <w:szCs w:val="24"/>
        </w:rPr>
        <w:t>al determinarse la</w:t>
      </w:r>
      <w:r w:rsidR="00D03382" w:rsidRPr="008F5277">
        <w:rPr>
          <w:rFonts w:ascii="Arial" w:hAnsi="Arial" w:cs="Arial"/>
          <w:bCs/>
          <w:sz w:val="24"/>
          <w:szCs w:val="24"/>
        </w:rPr>
        <w:t xml:space="preserve"> </w:t>
      </w:r>
      <w:r w:rsidR="00171751" w:rsidRPr="008F5277">
        <w:rPr>
          <w:rFonts w:ascii="Arial" w:hAnsi="Arial" w:cs="Arial"/>
          <w:bCs/>
          <w:sz w:val="24"/>
          <w:szCs w:val="24"/>
        </w:rPr>
        <w:t>violación del derecho a ser votada en el ejercicio del cargo de Elvira Paniagua, presidenta municipal de Celaya</w:t>
      </w:r>
      <w:r w:rsidR="00270D98" w:rsidRPr="008F5277">
        <w:rPr>
          <w:rFonts w:ascii="Arial" w:hAnsi="Arial" w:cs="Arial"/>
          <w:bCs/>
          <w:sz w:val="24"/>
          <w:szCs w:val="24"/>
        </w:rPr>
        <w:t xml:space="preserve">, ello con la finalidad de cumplir con su obligación como autoridad resolutora de ordenar medidas de reparación integral en la resolución de los procedimientos sancionadores que </w:t>
      </w:r>
      <w:r w:rsidR="00270D98" w:rsidRPr="009E5223">
        <w:rPr>
          <w:rFonts w:ascii="Arial" w:hAnsi="Arial" w:cs="Arial"/>
          <w:bCs/>
          <w:sz w:val="24"/>
          <w:szCs w:val="24"/>
        </w:rPr>
        <w:t>involucren la verificación de violencia política de género, tal como lo establece el artículo 4</w:t>
      </w:r>
      <w:r w:rsidR="00950205" w:rsidRPr="009E5223">
        <w:rPr>
          <w:rFonts w:ascii="Arial" w:hAnsi="Arial" w:cs="Arial"/>
          <w:bCs/>
          <w:sz w:val="24"/>
          <w:szCs w:val="24"/>
        </w:rPr>
        <w:t>63</w:t>
      </w:r>
      <w:r w:rsidR="00270D98" w:rsidRPr="009E5223">
        <w:rPr>
          <w:rFonts w:ascii="Arial" w:hAnsi="Arial" w:cs="Arial"/>
          <w:bCs/>
          <w:sz w:val="24"/>
          <w:szCs w:val="24"/>
        </w:rPr>
        <w:t xml:space="preserve"> Ter</w:t>
      </w:r>
      <w:r w:rsidR="00950205" w:rsidRPr="009E5223">
        <w:rPr>
          <w:rFonts w:ascii="Arial" w:hAnsi="Arial" w:cs="Arial"/>
          <w:bCs/>
          <w:sz w:val="24"/>
          <w:szCs w:val="24"/>
        </w:rPr>
        <w:t>,</w:t>
      </w:r>
      <w:r w:rsidR="00270D98" w:rsidRPr="009E5223">
        <w:rPr>
          <w:rFonts w:ascii="Arial" w:hAnsi="Arial" w:cs="Arial"/>
          <w:bCs/>
          <w:sz w:val="24"/>
          <w:szCs w:val="24"/>
        </w:rPr>
        <w:t xml:space="preserve"> de </w:t>
      </w:r>
      <w:r w:rsidR="00950205" w:rsidRPr="009E5223">
        <w:rPr>
          <w:rFonts w:ascii="Arial" w:hAnsi="Arial" w:cs="Arial"/>
          <w:bCs/>
          <w:sz w:val="24"/>
          <w:szCs w:val="24"/>
        </w:rPr>
        <w:t>la Ley General de Instituciones y Procedimientos Electorales</w:t>
      </w:r>
      <w:r w:rsidR="00270D98" w:rsidRPr="009E5223">
        <w:rPr>
          <w:rFonts w:ascii="Arial" w:hAnsi="Arial" w:cs="Arial"/>
          <w:bCs/>
          <w:sz w:val="24"/>
          <w:szCs w:val="24"/>
        </w:rPr>
        <w:t>.</w:t>
      </w:r>
    </w:p>
    <w:p w14:paraId="5109677F" w14:textId="77777777" w:rsidR="00270D98" w:rsidRDefault="00270D98" w:rsidP="005C7234">
      <w:pPr>
        <w:spacing w:after="0" w:line="360" w:lineRule="auto"/>
        <w:contextualSpacing/>
        <w:jc w:val="both"/>
        <w:rPr>
          <w:rFonts w:ascii="Arial" w:hAnsi="Arial" w:cs="Arial"/>
          <w:bCs/>
          <w:sz w:val="24"/>
          <w:szCs w:val="24"/>
        </w:rPr>
      </w:pPr>
    </w:p>
    <w:p w14:paraId="4CD6D3A1" w14:textId="7AE512C3" w:rsidR="005C7234" w:rsidRDefault="00663513" w:rsidP="005C7234">
      <w:pPr>
        <w:spacing w:after="0" w:line="360" w:lineRule="auto"/>
        <w:contextualSpacing/>
        <w:jc w:val="both"/>
        <w:rPr>
          <w:rFonts w:ascii="Arial" w:hAnsi="Arial" w:cs="Arial"/>
          <w:bCs/>
          <w:sz w:val="24"/>
          <w:szCs w:val="24"/>
        </w:rPr>
      </w:pPr>
      <w:r>
        <w:rPr>
          <w:rFonts w:ascii="Arial" w:hAnsi="Arial" w:cs="Arial"/>
          <w:bCs/>
          <w:sz w:val="24"/>
          <w:szCs w:val="24"/>
        </w:rPr>
        <w:t>En consecuencia</w:t>
      </w:r>
      <w:r w:rsidR="00DC2E4B">
        <w:rPr>
          <w:rFonts w:ascii="Arial" w:hAnsi="Arial" w:cs="Arial"/>
          <w:bCs/>
          <w:sz w:val="24"/>
          <w:szCs w:val="24"/>
        </w:rPr>
        <w:t>,</w:t>
      </w:r>
      <w:r>
        <w:rPr>
          <w:rFonts w:ascii="Arial" w:hAnsi="Arial" w:cs="Arial"/>
          <w:bCs/>
          <w:sz w:val="24"/>
          <w:szCs w:val="24"/>
        </w:rPr>
        <w:t xml:space="preserve"> esta Sala considera que fue correcto que el Tribunal local dictara</w:t>
      </w:r>
      <w:r w:rsidR="00DC2E4B">
        <w:rPr>
          <w:rFonts w:ascii="Arial" w:hAnsi="Arial" w:cs="Arial"/>
          <w:bCs/>
          <w:sz w:val="24"/>
          <w:szCs w:val="24"/>
        </w:rPr>
        <w:t xml:space="preserve"> las medidas de reparación integral</w:t>
      </w:r>
      <w:r>
        <w:rPr>
          <w:rFonts w:ascii="Arial" w:hAnsi="Arial" w:cs="Arial"/>
          <w:bCs/>
          <w:sz w:val="24"/>
          <w:szCs w:val="24"/>
        </w:rPr>
        <w:t xml:space="preserve">, entre ellas, la inscripción de los denunciados en el Registro, pues éstas </w:t>
      </w:r>
      <w:r w:rsidR="00DC2E4B">
        <w:rPr>
          <w:rFonts w:ascii="Arial" w:hAnsi="Arial" w:cs="Arial"/>
          <w:bCs/>
          <w:sz w:val="24"/>
          <w:szCs w:val="24"/>
        </w:rPr>
        <w:t xml:space="preserve">tienen como finalidad </w:t>
      </w:r>
      <w:r w:rsidR="00DC2E4B" w:rsidRPr="00DC2E4B">
        <w:rPr>
          <w:rFonts w:ascii="Arial" w:hAnsi="Arial" w:cs="Arial"/>
          <w:bCs/>
          <w:sz w:val="24"/>
          <w:szCs w:val="24"/>
        </w:rPr>
        <w:t>la</w:t>
      </w:r>
      <w:r w:rsidR="00DC2E4B">
        <w:rPr>
          <w:rFonts w:ascii="Arial" w:hAnsi="Arial" w:cs="Arial"/>
          <w:b/>
          <w:sz w:val="24"/>
          <w:szCs w:val="24"/>
        </w:rPr>
        <w:t xml:space="preserve"> </w:t>
      </w:r>
      <w:r w:rsidR="00DC2E4B" w:rsidRPr="00751B17">
        <w:rPr>
          <w:rFonts w:ascii="Arial" w:hAnsi="Arial" w:cs="Arial"/>
          <w:bCs/>
          <w:sz w:val="24"/>
          <w:szCs w:val="24"/>
        </w:rPr>
        <w:t>indemnización de la víctima</w:t>
      </w:r>
      <w:r w:rsidR="00DC2E4B">
        <w:rPr>
          <w:rFonts w:ascii="Arial" w:hAnsi="Arial" w:cs="Arial"/>
          <w:bCs/>
          <w:sz w:val="24"/>
          <w:szCs w:val="24"/>
        </w:rPr>
        <w:t xml:space="preserve">, la </w:t>
      </w:r>
      <w:r w:rsidR="00DC2E4B" w:rsidRPr="00751B17">
        <w:rPr>
          <w:rFonts w:ascii="Arial" w:hAnsi="Arial" w:cs="Arial"/>
          <w:bCs/>
          <w:sz w:val="24"/>
          <w:szCs w:val="24"/>
        </w:rPr>
        <w:t>disculpa pública y</w:t>
      </w:r>
      <w:r w:rsidR="00DC2E4B">
        <w:rPr>
          <w:rFonts w:ascii="Arial" w:hAnsi="Arial" w:cs="Arial"/>
          <w:bCs/>
          <w:sz w:val="24"/>
          <w:szCs w:val="24"/>
        </w:rPr>
        <w:t xml:space="preserve"> dictar</w:t>
      </w:r>
      <w:r w:rsidR="00DC2E4B" w:rsidRPr="00751B17">
        <w:rPr>
          <w:rFonts w:ascii="Arial" w:hAnsi="Arial" w:cs="Arial"/>
          <w:b/>
          <w:bCs/>
          <w:sz w:val="24"/>
          <w:szCs w:val="24"/>
        </w:rPr>
        <w:t xml:space="preserve"> </w:t>
      </w:r>
      <w:r w:rsidR="00DC2E4B" w:rsidRPr="00751B17">
        <w:rPr>
          <w:rFonts w:ascii="Arial" w:hAnsi="Arial" w:cs="Arial"/>
          <w:bCs/>
          <w:sz w:val="24"/>
          <w:szCs w:val="24"/>
        </w:rPr>
        <w:t>medidas de no repetición</w:t>
      </w:r>
      <w:r w:rsidR="00DC2E4B">
        <w:rPr>
          <w:rFonts w:ascii="Arial" w:hAnsi="Arial" w:cs="Arial"/>
          <w:bCs/>
          <w:sz w:val="24"/>
          <w:szCs w:val="24"/>
        </w:rPr>
        <w:t xml:space="preserve">, es decir, tienen </w:t>
      </w:r>
      <w:r w:rsidR="005C7234" w:rsidRPr="005C7234">
        <w:rPr>
          <w:rFonts w:ascii="Arial" w:hAnsi="Arial" w:cs="Arial"/>
          <w:bCs/>
          <w:sz w:val="24"/>
          <w:szCs w:val="24"/>
        </w:rPr>
        <w:t>como premisa fundamental no s</w:t>
      </w:r>
      <w:r w:rsidR="005C7234">
        <w:rPr>
          <w:rFonts w:ascii="Arial" w:hAnsi="Arial" w:cs="Arial"/>
          <w:bCs/>
          <w:sz w:val="24"/>
          <w:szCs w:val="24"/>
        </w:rPr>
        <w:t>ó</w:t>
      </w:r>
      <w:r w:rsidR="005C7234" w:rsidRPr="005C7234">
        <w:rPr>
          <w:rFonts w:ascii="Arial" w:hAnsi="Arial" w:cs="Arial"/>
          <w:bCs/>
          <w:sz w:val="24"/>
          <w:szCs w:val="24"/>
        </w:rPr>
        <w:t xml:space="preserve">lo atender a su enfoque restitutivo, sino </w:t>
      </w:r>
      <w:r w:rsidR="005C7234" w:rsidRPr="005C7234">
        <w:rPr>
          <w:rFonts w:ascii="Arial" w:hAnsi="Arial" w:cs="Arial"/>
          <w:bCs/>
          <w:sz w:val="24"/>
          <w:szCs w:val="24"/>
        </w:rPr>
        <w:lastRenderedPageBreak/>
        <w:t>a su orientación correctiva de conductas estructuralmente lesivas de derechos en una sociedad.</w:t>
      </w:r>
    </w:p>
    <w:p w14:paraId="4E7ECE8E" w14:textId="77777777" w:rsidR="005C7234" w:rsidRDefault="005C7234" w:rsidP="005C7234">
      <w:pPr>
        <w:spacing w:after="0" w:line="360" w:lineRule="auto"/>
        <w:contextualSpacing/>
        <w:jc w:val="both"/>
        <w:rPr>
          <w:rFonts w:ascii="Arial" w:hAnsi="Arial" w:cs="Arial"/>
          <w:bCs/>
          <w:sz w:val="24"/>
          <w:szCs w:val="24"/>
        </w:rPr>
      </w:pPr>
    </w:p>
    <w:p w14:paraId="561331C3" w14:textId="3A04A679" w:rsidR="00F83627" w:rsidRPr="009E5223" w:rsidRDefault="00DC7D3F" w:rsidP="00F77039">
      <w:pPr>
        <w:spacing w:after="0" w:line="360" w:lineRule="auto"/>
        <w:contextualSpacing/>
        <w:jc w:val="both"/>
        <w:rPr>
          <w:rFonts w:ascii="Arial" w:hAnsi="Arial" w:cs="Arial"/>
          <w:sz w:val="24"/>
          <w:szCs w:val="24"/>
        </w:rPr>
      </w:pPr>
      <w:r w:rsidRPr="009E5223">
        <w:rPr>
          <w:rFonts w:ascii="Arial" w:hAnsi="Arial" w:cs="Arial"/>
          <w:b/>
          <w:sz w:val="24"/>
          <w:szCs w:val="24"/>
        </w:rPr>
        <w:t>3.2.</w:t>
      </w:r>
      <w:r w:rsidRPr="009E5223">
        <w:rPr>
          <w:rFonts w:ascii="Arial" w:hAnsi="Arial" w:cs="Arial"/>
          <w:bCs/>
          <w:sz w:val="24"/>
          <w:szCs w:val="24"/>
        </w:rPr>
        <w:t xml:space="preserve"> De </w:t>
      </w:r>
      <w:r w:rsidR="00950205" w:rsidRPr="009E5223">
        <w:rPr>
          <w:rFonts w:ascii="Arial" w:hAnsi="Arial" w:cs="Arial"/>
          <w:sz w:val="24"/>
          <w:szCs w:val="24"/>
        </w:rPr>
        <w:t xml:space="preserve">manera que </w:t>
      </w:r>
      <w:r w:rsidR="00950205" w:rsidRPr="009E5223">
        <w:rPr>
          <w:rFonts w:ascii="Arial" w:hAnsi="Arial" w:cs="Arial"/>
          <w:b/>
          <w:bCs/>
          <w:sz w:val="24"/>
          <w:szCs w:val="24"/>
        </w:rPr>
        <w:t>no tienen razón</w:t>
      </w:r>
      <w:r w:rsidR="00950205" w:rsidRPr="009E5223">
        <w:rPr>
          <w:rFonts w:ascii="Arial" w:hAnsi="Arial" w:cs="Arial"/>
          <w:sz w:val="24"/>
          <w:szCs w:val="24"/>
        </w:rPr>
        <w:t xml:space="preserve"> los impugnantes al indicar que la inscripción resulta </w:t>
      </w:r>
      <w:r w:rsidR="00950205" w:rsidRPr="009E5223">
        <w:rPr>
          <w:rFonts w:ascii="Arial" w:hAnsi="Arial" w:cs="Arial"/>
          <w:i/>
          <w:iCs/>
          <w:sz w:val="24"/>
          <w:szCs w:val="24"/>
        </w:rPr>
        <w:t>exorbitante</w:t>
      </w:r>
      <w:r w:rsidR="00950205" w:rsidRPr="009E5223">
        <w:rPr>
          <w:rFonts w:ascii="Arial" w:hAnsi="Arial" w:cs="Arial"/>
          <w:sz w:val="24"/>
          <w:szCs w:val="24"/>
        </w:rPr>
        <w:t xml:space="preserve"> y trascendental, porque si bien, el registro, como se señalan, permitirá conocer a los infractores</w:t>
      </w:r>
      <w:r w:rsidR="00F83627" w:rsidRPr="009E5223">
        <w:rPr>
          <w:rFonts w:ascii="Arial" w:hAnsi="Arial" w:cs="Arial"/>
          <w:sz w:val="24"/>
          <w:szCs w:val="24"/>
        </w:rPr>
        <w:t xml:space="preserve"> de violencia política de género</w:t>
      </w:r>
      <w:r w:rsidR="00950205" w:rsidRPr="009E5223">
        <w:rPr>
          <w:rFonts w:ascii="Arial" w:hAnsi="Arial" w:cs="Arial"/>
          <w:sz w:val="24"/>
          <w:szCs w:val="24"/>
        </w:rPr>
        <w:t xml:space="preserve">, se comparte lo considerado por la </w:t>
      </w:r>
      <w:r w:rsidR="00F83627" w:rsidRPr="009E5223">
        <w:rPr>
          <w:rFonts w:ascii="Arial" w:hAnsi="Arial" w:cs="Arial"/>
          <w:sz w:val="24"/>
          <w:szCs w:val="24"/>
        </w:rPr>
        <w:t xml:space="preserve">Sala Superior </w:t>
      </w:r>
      <w:r w:rsidR="00950205" w:rsidRPr="009E5223">
        <w:rPr>
          <w:rFonts w:ascii="Arial" w:hAnsi="Arial" w:cs="Arial"/>
          <w:sz w:val="24"/>
          <w:szCs w:val="24"/>
        </w:rPr>
        <w:t>al señalar que se trata de una medida válida, porque permite verificar las condiciones de un</w:t>
      </w:r>
      <w:r w:rsidR="00F83627" w:rsidRPr="009E5223">
        <w:rPr>
          <w:rFonts w:ascii="Arial" w:hAnsi="Arial" w:cs="Arial"/>
          <w:sz w:val="24"/>
          <w:szCs w:val="24"/>
        </w:rPr>
        <w:t>a</w:t>
      </w:r>
      <w:r w:rsidR="00950205" w:rsidRPr="009E5223">
        <w:rPr>
          <w:rFonts w:ascii="Arial" w:hAnsi="Arial" w:cs="Arial"/>
          <w:sz w:val="24"/>
          <w:szCs w:val="24"/>
        </w:rPr>
        <w:t xml:space="preserve"> persona para competir y registrarse para algún cargo de elección popular</w:t>
      </w:r>
      <w:r w:rsidR="00F83627" w:rsidRPr="009E5223">
        <w:rPr>
          <w:rStyle w:val="Refdenotaalpie"/>
          <w:rFonts w:ascii="Arial" w:hAnsi="Arial" w:cs="Arial"/>
          <w:sz w:val="24"/>
          <w:szCs w:val="24"/>
        </w:rPr>
        <w:footnoteReference w:id="40"/>
      </w:r>
      <w:r w:rsidR="00F83627" w:rsidRPr="009E5223">
        <w:rPr>
          <w:rFonts w:ascii="Arial" w:hAnsi="Arial" w:cs="Arial"/>
          <w:sz w:val="24"/>
          <w:szCs w:val="24"/>
        </w:rPr>
        <w:t>.</w:t>
      </w:r>
      <w:r w:rsidR="00950205" w:rsidRPr="009E5223">
        <w:rPr>
          <w:rFonts w:ascii="Arial" w:hAnsi="Arial" w:cs="Arial"/>
          <w:sz w:val="24"/>
          <w:szCs w:val="24"/>
        </w:rPr>
        <w:t xml:space="preserve"> </w:t>
      </w:r>
    </w:p>
    <w:p w14:paraId="2389626A" w14:textId="77777777" w:rsidR="00950205" w:rsidRPr="009E5223" w:rsidRDefault="00950205" w:rsidP="00F77039">
      <w:pPr>
        <w:spacing w:after="0" w:line="360" w:lineRule="auto"/>
        <w:contextualSpacing/>
        <w:jc w:val="both"/>
        <w:rPr>
          <w:rFonts w:ascii="Arial" w:hAnsi="Arial" w:cs="Arial"/>
          <w:sz w:val="24"/>
          <w:szCs w:val="24"/>
        </w:rPr>
      </w:pPr>
    </w:p>
    <w:p w14:paraId="429CDBAC" w14:textId="19248E27" w:rsidR="00AF2124" w:rsidRDefault="00950205" w:rsidP="00F77039">
      <w:pPr>
        <w:spacing w:after="0" w:line="360" w:lineRule="auto"/>
        <w:contextualSpacing/>
        <w:jc w:val="both"/>
        <w:rPr>
          <w:rFonts w:ascii="Arial" w:hAnsi="Arial" w:cs="Arial"/>
          <w:bCs/>
          <w:sz w:val="24"/>
          <w:szCs w:val="24"/>
        </w:rPr>
      </w:pPr>
      <w:r w:rsidRPr="009E5223">
        <w:rPr>
          <w:rFonts w:ascii="Arial" w:hAnsi="Arial" w:cs="Arial"/>
          <w:sz w:val="24"/>
          <w:szCs w:val="24"/>
        </w:rPr>
        <w:t>Aunado a que, el objetivo que</w:t>
      </w:r>
      <w:r w:rsidR="00F77039" w:rsidRPr="008F5277">
        <w:rPr>
          <w:rFonts w:ascii="Arial" w:hAnsi="Arial" w:cs="Arial"/>
          <w:bCs/>
          <w:sz w:val="24"/>
          <w:szCs w:val="24"/>
        </w:rPr>
        <w:t xml:space="preserve"> b</w:t>
      </w:r>
      <w:r w:rsidR="005C7234" w:rsidRPr="008F5277">
        <w:rPr>
          <w:rFonts w:ascii="Arial" w:hAnsi="Arial" w:cs="Arial"/>
          <w:bCs/>
          <w:sz w:val="24"/>
          <w:szCs w:val="24"/>
        </w:rPr>
        <w:t xml:space="preserve">uscó </w:t>
      </w:r>
      <w:r w:rsidR="00F77039" w:rsidRPr="008F5277">
        <w:rPr>
          <w:rFonts w:ascii="Arial" w:hAnsi="Arial" w:cs="Arial"/>
          <w:bCs/>
          <w:sz w:val="24"/>
          <w:szCs w:val="24"/>
        </w:rPr>
        <w:t xml:space="preserve">el legislador al establecer la obligación de las autoridades resolutoras de dictar medidas de reparación integral es </w:t>
      </w:r>
      <w:r w:rsidR="00D03382" w:rsidRPr="008F5277">
        <w:rPr>
          <w:rFonts w:ascii="Arial" w:hAnsi="Arial" w:cs="Arial"/>
          <w:bCs/>
          <w:sz w:val="24"/>
          <w:szCs w:val="24"/>
        </w:rPr>
        <w:t>disuadir la p</w:t>
      </w:r>
      <w:r w:rsidR="00D03382" w:rsidRPr="00D03382">
        <w:rPr>
          <w:rFonts w:ascii="Arial" w:hAnsi="Arial" w:cs="Arial"/>
          <w:bCs/>
          <w:sz w:val="24"/>
          <w:szCs w:val="24"/>
        </w:rPr>
        <w:t>osible comisión de faltas similares en el futuro, reconociendo con ello, el carácter de medida de no repetición que reviste a las sentencias emitidas por las autoridades jurisdiccionales en la materia electoral, en conformidad con el criterio de la Corte Interamericana de Derechos Humanos.</w:t>
      </w:r>
    </w:p>
    <w:p w14:paraId="32BB6035" w14:textId="77777777" w:rsidR="00AF2124" w:rsidRPr="00A60249" w:rsidRDefault="00AF2124" w:rsidP="008F5277">
      <w:pPr>
        <w:spacing w:before="120" w:after="0" w:line="240" w:lineRule="auto"/>
        <w:jc w:val="both"/>
        <w:rPr>
          <w:rFonts w:ascii="Arial" w:hAnsi="Arial" w:cs="Arial"/>
          <w:bCs/>
          <w:sz w:val="24"/>
          <w:szCs w:val="24"/>
        </w:rPr>
      </w:pPr>
    </w:p>
    <w:p w14:paraId="25DC2148" w14:textId="77777777" w:rsidR="002F1D13" w:rsidRPr="00A60249" w:rsidRDefault="002F1D13" w:rsidP="00324D89">
      <w:pPr>
        <w:spacing w:after="0" w:line="360" w:lineRule="auto"/>
        <w:contextualSpacing/>
        <w:jc w:val="both"/>
        <w:rPr>
          <w:rFonts w:ascii="Arial" w:hAnsi="Arial" w:cs="Arial"/>
          <w:bCs/>
          <w:sz w:val="24"/>
          <w:szCs w:val="24"/>
        </w:rPr>
      </w:pPr>
      <w:r w:rsidRPr="00A60249">
        <w:rPr>
          <w:rFonts w:ascii="Arial" w:hAnsi="Arial" w:cs="Arial"/>
          <w:bCs/>
          <w:sz w:val="24"/>
          <w:szCs w:val="24"/>
        </w:rPr>
        <w:t>En ese sentido, lo procedente es confirmar la sentencia impugnada.</w:t>
      </w:r>
    </w:p>
    <w:p w14:paraId="08F5802E" w14:textId="77777777" w:rsidR="002F1D13" w:rsidRPr="00A60249" w:rsidRDefault="002F1D13" w:rsidP="008F5277">
      <w:pPr>
        <w:spacing w:after="0" w:line="240" w:lineRule="auto"/>
        <w:contextualSpacing/>
        <w:jc w:val="both"/>
        <w:rPr>
          <w:rFonts w:ascii="Arial" w:hAnsi="Arial" w:cs="Arial"/>
          <w:bCs/>
          <w:sz w:val="24"/>
          <w:szCs w:val="24"/>
        </w:rPr>
      </w:pPr>
    </w:p>
    <w:p w14:paraId="4D4320F4" w14:textId="77777777" w:rsidR="002F1D13" w:rsidRPr="00A60249" w:rsidRDefault="002F1D13" w:rsidP="002F1D13">
      <w:pPr>
        <w:spacing w:after="0" w:line="360" w:lineRule="auto"/>
        <w:contextualSpacing/>
        <w:jc w:val="both"/>
        <w:rPr>
          <w:rFonts w:ascii="Arial" w:hAnsi="Arial" w:cs="Arial"/>
          <w:bCs/>
          <w:sz w:val="24"/>
          <w:szCs w:val="24"/>
        </w:rPr>
      </w:pPr>
      <w:r w:rsidRPr="00A60249">
        <w:rPr>
          <w:rFonts w:ascii="Arial" w:hAnsi="Arial" w:cs="Arial"/>
          <w:bCs/>
          <w:sz w:val="24"/>
          <w:szCs w:val="24"/>
        </w:rPr>
        <w:t>Por lo expuesto y fundado se:</w:t>
      </w:r>
    </w:p>
    <w:bookmarkEnd w:id="3"/>
    <w:p w14:paraId="2C13A1B9" w14:textId="77777777" w:rsidR="008955F1" w:rsidRPr="00A60249" w:rsidRDefault="008955F1" w:rsidP="008F5277">
      <w:pPr>
        <w:spacing w:after="0" w:line="240" w:lineRule="auto"/>
        <w:jc w:val="both"/>
        <w:rPr>
          <w:rFonts w:ascii="Arial" w:hAnsi="Arial" w:cs="Arial"/>
          <w:sz w:val="24"/>
          <w:szCs w:val="24"/>
          <w:highlight w:val="yellow"/>
          <w:lang w:val="es-ES_tradnl"/>
        </w:rPr>
      </w:pPr>
    </w:p>
    <w:p w14:paraId="082FF9B9" w14:textId="77777777" w:rsidR="00892A9E" w:rsidRPr="0037113A" w:rsidRDefault="00892A9E" w:rsidP="00037D0D">
      <w:pPr>
        <w:pStyle w:val="Ttulo1"/>
        <w:spacing w:before="0" w:beforeAutospacing="0" w:after="0" w:afterAutospacing="0" w:line="240" w:lineRule="auto"/>
        <w:jc w:val="center"/>
        <w:rPr>
          <w:rFonts w:eastAsia="Times New Roman" w:cs="Arial"/>
          <w:caps w:val="0"/>
          <w:szCs w:val="24"/>
        </w:rPr>
      </w:pPr>
      <w:bookmarkStart w:id="18" w:name="_Toc483300366"/>
      <w:bookmarkStart w:id="19" w:name="_Toc36655160"/>
      <w:bookmarkStart w:id="20" w:name="_Toc67382834"/>
      <w:bookmarkStart w:id="21" w:name="_Toc68216332"/>
      <w:r w:rsidRPr="0037113A">
        <w:rPr>
          <w:rFonts w:eastAsia="Times New Roman" w:cs="Arial"/>
          <w:caps w:val="0"/>
          <w:szCs w:val="24"/>
        </w:rPr>
        <w:t>Resuelve</w:t>
      </w:r>
      <w:bookmarkStart w:id="22" w:name="_Toc5673433"/>
      <w:bookmarkEnd w:id="18"/>
      <w:bookmarkEnd w:id="19"/>
      <w:bookmarkEnd w:id="20"/>
      <w:bookmarkEnd w:id="21"/>
    </w:p>
    <w:p w14:paraId="338BD492" w14:textId="77777777" w:rsidR="0038737C" w:rsidRPr="00A60249" w:rsidRDefault="0038737C" w:rsidP="008F5277">
      <w:pPr>
        <w:spacing w:after="0" w:line="240" w:lineRule="auto"/>
        <w:jc w:val="both"/>
        <w:rPr>
          <w:rFonts w:ascii="Arial" w:eastAsia="Times New Roman" w:hAnsi="Arial" w:cs="Arial"/>
          <w:b/>
          <w:bCs/>
          <w:color w:val="000000"/>
          <w:sz w:val="24"/>
          <w:szCs w:val="24"/>
          <w:highlight w:val="yellow"/>
          <w:lang w:eastAsia="es-MX"/>
        </w:rPr>
      </w:pPr>
    </w:p>
    <w:p w14:paraId="3744E70C" w14:textId="1C83C948" w:rsidR="00DF0854" w:rsidRPr="0037113A" w:rsidRDefault="00DF0854" w:rsidP="00172FBF">
      <w:pPr>
        <w:spacing w:after="0" w:line="360" w:lineRule="auto"/>
        <w:jc w:val="both"/>
        <w:rPr>
          <w:rFonts w:ascii="Arial" w:eastAsia="Times New Roman" w:hAnsi="Arial" w:cs="Arial"/>
          <w:color w:val="000000"/>
          <w:sz w:val="24"/>
          <w:szCs w:val="24"/>
          <w:lang w:eastAsia="es-MX"/>
        </w:rPr>
      </w:pPr>
      <w:r w:rsidRPr="0037113A">
        <w:rPr>
          <w:rFonts w:ascii="Arial" w:eastAsia="Times New Roman" w:hAnsi="Arial" w:cs="Arial"/>
          <w:b/>
          <w:bCs/>
          <w:color w:val="000000"/>
          <w:sz w:val="24"/>
          <w:szCs w:val="24"/>
          <w:lang w:eastAsia="es-MX"/>
        </w:rPr>
        <w:t xml:space="preserve">Único. </w:t>
      </w:r>
      <w:bookmarkStart w:id="23" w:name="_Hlk36419142"/>
      <w:r w:rsidRPr="0037113A">
        <w:rPr>
          <w:rFonts w:ascii="Arial" w:eastAsia="Times New Roman" w:hAnsi="Arial" w:cs="Arial"/>
          <w:color w:val="000000"/>
          <w:sz w:val="24"/>
          <w:szCs w:val="24"/>
          <w:lang w:eastAsia="es-MX"/>
        </w:rPr>
        <w:t xml:space="preserve">Se </w:t>
      </w:r>
      <w:r w:rsidR="00DC2E4B">
        <w:rPr>
          <w:rFonts w:ascii="Arial" w:eastAsia="Times New Roman" w:hAnsi="Arial" w:cs="Arial"/>
          <w:b/>
          <w:bCs/>
          <w:color w:val="000000"/>
          <w:sz w:val="24"/>
          <w:szCs w:val="24"/>
          <w:lang w:eastAsia="es-MX"/>
        </w:rPr>
        <w:t>confirma</w:t>
      </w:r>
      <w:r w:rsidRPr="0037113A">
        <w:rPr>
          <w:rFonts w:ascii="Arial" w:eastAsia="Times New Roman" w:hAnsi="Arial" w:cs="Arial"/>
          <w:b/>
          <w:bCs/>
          <w:color w:val="000000"/>
          <w:sz w:val="24"/>
          <w:szCs w:val="24"/>
          <w:lang w:eastAsia="es-MX"/>
        </w:rPr>
        <w:t xml:space="preserve"> </w:t>
      </w:r>
      <w:r w:rsidRPr="0037113A">
        <w:rPr>
          <w:rFonts w:ascii="Arial" w:eastAsia="Times New Roman" w:hAnsi="Arial" w:cs="Arial"/>
          <w:color w:val="000000"/>
          <w:sz w:val="24"/>
          <w:szCs w:val="24"/>
          <w:lang w:eastAsia="es-MX"/>
        </w:rPr>
        <w:t>la sentencia impugnada</w:t>
      </w:r>
      <w:r w:rsidR="00A1436E" w:rsidRPr="0037113A">
        <w:rPr>
          <w:rFonts w:ascii="Arial" w:eastAsia="Times New Roman" w:hAnsi="Arial" w:cs="Arial"/>
          <w:color w:val="000000"/>
          <w:sz w:val="24"/>
          <w:szCs w:val="24"/>
          <w:lang w:eastAsia="es-MX"/>
        </w:rPr>
        <w:t xml:space="preserve"> para los efectos precisados</w:t>
      </w:r>
      <w:r w:rsidRPr="0037113A">
        <w:rPr>
          <w:rFonts w:ascii="Arial" w:eastAsia="Times New Roman" w:hAnsi="Arial" w:cs="Arial"/>
          <w:color w:val="000000"/>
          <w:sz w:val="24"/>
          <w:szCs w:val="24"/>
          <w:lang w:eastAsia="es-MX"/>
        </w:rPr>
        <w:t>.</w:t>
      </w:r>
    </w:p>
    <w:p w14:paraId="3647FEE0" w14:textId="77777777" w:rsidR="00DF0854" w:rsidRPr="00A60249" w:rsidRDefault="00DF0854" w:rsidP="00172FBF">
      <w:pPr>
        <w:spacing w:after="0" w:line="360" w:lineRule="auto"/>
        <w:jc w:val="both"/>
        <w:rPr>
          <w:rFonts w:ascii="Arial" w:eastAsia="Times New Roman" w:hAnsi="Arial" w:cs="Arial"/>
          <w:color w:val="000000"/>
          <w:sz w:val="24"/>
          <w:szCs w:val="24"/>
          <w:highlight w:val="yellow"/>
          <w:lang w:eastAsia="es-MX"/>
        </w:rPr>
      </w:pPr>
    </w:p>
    <w:p w14:paraId="164B8889" w14:textId="69608129" w:rsidR="00761F52" w:rsidRPr="0037113A" w:rsidRDefault="00761F52" w:rsidP="00172FBF">
      <w:pPr>
        <w:spacing w:after="0" w:line="360" w:lineRule="auto"/>
        <w:jc w:val="both"/>
        <w:rPr>
          <w:rFonts w:ascii="Arial" w:eastAsia="Times New Roman" w:hAnsi="Arial" w:cs="Arial"/>
          <w:color w:val="000000"/>
          <w:sz w:val="24"/>
          <w:szCs w:val="24"/>
          <w:lang w:eastAsia="es-MX"/>
        </w:rPr>
      </w:pPr>
      <w:r w:rsidRPr="0037113A">
        <w:rPr>
          <w:rFonts w:ascii="Arial" w:hAnsi="Arial" w:cs="Arial"/>
          <w:sz w:val="24"/>
          <w:szCs w:val="24"/>
          <w:lang w:val="es-ES_tradnl"/>
        </w:rPr>
        <w:t>En su oportunidad, archívese el expediente como asunto concluido y, en su caso, devuélvase la documentación remitida por la responsable.</w:t>
      </w:r>
    </w:p>
    <w:p w14:paraId="6AC1BE11" w14:textId="77777777" w:rsidR="0038737C" w:rsidRPr="00A60249" w:rsidRDefault="0038737C" w:rsidP="00172FBF">
      <w:pPr>
        <w:spacing w:after="0" w:line="360" w:lineRule="auto"/>
        <w:jc w:val="both"/>
        <w:rPr>
          <w:rFonts w:ascii="Arial" w:hAnsi="Arial" w:cs="Arial"/>
          <w:sz w:val="24"/>
          <w:szCs w:val="24"/>
          <w:highlight w:val="yellow"/>
          <w:lang w:val="es-ES_tradnl"/>
        </w:rPr>
      </w:pPr>
    </w:p>
    <w:bookmarkEnd w:id="22"/>
    <w:p w14:paraId="25A58B43" w14:textId="77777777" w:rsidR="0047752C" w:rsidRPr="0037113A" w:rsidRDefault="0047752C" w:rsidP="00172FBF">
      <w:pPr>
        <w:spacing w:after="0" w:line="360" w:lineRule="auto"/>
        <w:jc w:val="both"/>
        <w:rPr>
          <w:rFonts w:ascii="Arial" w:eastAsia="Arial" w:hAnsi="Arial" w:cs="Arial"/>
          <w:color w:val="000000"/>
          <w:sz w:val="24"/>
          <w:szCs w:val="24"/>
          <w:u w:color="000000"/>
          <w:bdr w:val="nil"/>
          <w:lang w:val="es-ES_tradnl" w:eastAsia="es-MX"/>
        </w:rPr>
      </w:pPr>
      <w:r w:rsidRPr="0037113A">
        <w:rPr>
          <w:rFonts w:ascii="Arial" w:eastAsia="Arial" w:hAnsi="Arial" w:cs="Arial"/>
          <w:b/>
          <w:bCs/>
          <w:color w:val="000000"/>
          <w:sz w:val="24"/>
          <w:szCs w:val="24"/>
          <w:u w:color="000000"/>
          <w:bdr w:val="nil"/>
          <w:lang w:val="es-ES_tradnl" w:eastAsia="es-MX"/>
        </w:rPr>
        <w:t>Notifíquese</w:t>
      </w:r>
      <w:r w:rsidRPr="0037113A">
        <w:rPr>
          <w:rFonts w:ascii="Arial" w:eastAsia="Arial" w:hAnsi="Arial" w:cs="Arial"/>
          <w:color w:val="000000"/>
          <w:sz w:val="24"/>
          <w:szCs w:val="24"/>
          <w:u w:color="000000"/>
          <w:bdr w:val="nil"/>
          <w:lang w:val="es-ES_tradnl" w:eastAsia="es-MX"/>
        </w:rPr>
        <w:t xml:space="preserve"> como en derecho corresponda. </w:t>
      </w:r>
    </w:p>
    <w:p w14:paraId="3C4B4841" w14:textId="77777777" w:rsidR="00DF0854" w:rsidRPr="00A60249" w:rsidRDefault="00DF0854" w:rsidP="00DF0854">
      <w:pPr>
        <w:shd w:val="clear" w:color="auto" w:fill="FFFFFF" w:themeFill="background1"/>
        <w:spacing w:after="0" w:line="240" w:lineRule="auto"/>
        <w:jc w:val="both"/>
        <w:rPr>
          <w:rFonts w:ascii="Arial" w:hAnsi="Arial" w:cs="Arial"/>
          <w:sz w:val="24"/>
          <w:szCs w:val="24"/>
          <w:highlight w:val="yellow"/>
          <w:lang w:val="es-ES_tradnl" w:eastAsia="es-MX"/>
        </w:rPr>
      </w:pPr>
    </w:p>
    <w:p w14:paraId="2F1FAE12" w14:textId="46FEC578" w:rsidR="00DF0854" w:rsidRPr="0037113A" w:rsidRDefault="00DF0854" w:rsidP="00DF0854">
      <w:pPr>
        <w:shd w:val="clear" w:color="auto" w:fill="FFFFFF" w:themeFill="background1"/>
        <w:spacing w:after="0" w:line="360" w:lineRule="auto"/>
        <w:jc w:val="both"/>
        <w:rPr>
          <w:rFonts w:ascii="Arial" w:hAnsi="Arial" w:cs="Arial"/>
          <w:sz w:val="24"/>
          <w:szCs w:val="24"/>
          <w:lang w:val="es-ES_tradnl" w:eastAsia="es-MX"/>
        </w:rPr>
      </w:pPr>
      <w:r w:rsidRPr="0037113A">
        <w:rPr>
          <w:rFonts w:ascii="Arial" w:hAnsi="Arial" w:cs="Arial"/>
          <w:sz w:val="24"/>
          <w:szCs w:val="24"/>
          <w:lang w:val="es-ES_tradnl" w:eastAsia="es-MX"/>
        </w:rPr>
        <w:t xml:space="preserve">Así lo resolvieron por </w:t>
      </w:r>
      <w:r w:rsidR="009E5223">
        <w:rPr>
          <w:rFonts w:ascii="Arial" w:hAnsi="Arial" w:cs="Arial"/>
          <w:b/>
          <w:sz w:val="24"/>
          <w:szCs w:val="24"/>
          <w:lang w:val="es-ES_tradnl" w:eastAsia="es-MX"/>
        </w:rPr>
        <w:t>unanimidad</w:t>
      </w:r>
      <w:r w:rsidR="00950205">
        <w:rPr>
          <w:rFonts w:ascii="Arial" w:hAnsi="Arial" w:cs="Arial"/>
          <w:b/>
          <w:sz w:val="24"/>
          <w:szCs w:val="24"/>
          <w:lang w:val="es-ES_tradnl" w:eastAsia="es-MX"/>
        </w:rPr>
        <w:t xml:space="preserve"> </w:t>
      </w:r>
      <w:r w:rsidRPr="0037113A">
        <w:rPr>
          <w:rFonts w:ascii="Arial" w:hAnsi="Arial" w:cs="Arial"/>
          <w:sz w:val="24"/>
          <w:szCs w:val="24"/>
          <w:lang w:val="es-ES_tradnl" w:eastAsia="es-MX"/>
        </w:rPr>
        <w:t>de votos, la Magistrada y los Magistrados integrantes de la Sala Regional del Tribunal Electoral del Poder Judicial de la Federación, correspondiente a la Segunda Circunscripción Electoral Plurinominal, ante el Secretario General de Acuerdos, quien autoriza y da fe.</w:t>
      </w:r>
    </w:p>
    <w:bookmarkEnd w:id="23"/>
    <w:p w14:paraId="10DE94EE" w14:textId="3F98BC4E" w:rsidR="009E0271" w:rsidRPr="00A60249" w:rsidRDefault="009E0271" w:rsidP="00BF11FB">
      <w:pPr>
        <w:spacing w:after="0" w:line="360" w:lineRule="auto"/>
        <w:jc w:val="both"/>
        <w:rPr>
          <w:rFonts w:ascii="Arial" w:hAnsi="Arial" w:cs="Arial"/>
          <w:bCs/>
          <w:sz w:val="24"/>
          <w:szCs w:val="24"/>
          <w:highlight w:val="yellow"/>
        </w:rPr>
      </w:pPr>
    </w:p>
    <w:p w14:paraId="51F5216E" w14:textId="36EA71D3" w:rsidR="00FB0EDE" w:rsidRPr="009E5223" w:rsidRDefault="00DF0854" w:rsidP="009E5223">
      <w:pPr>
        <w:spacing w:after="0"/>
        <w:jc w:val="both"/>
        <w:rPr>
          <w:rFonts w:ascii="Arial" w:hAnsi="Arial" w:cs="Arial"/>
          <w:i/>
          <w:sz w:val="24"/>
          <w:szCs w:val="24"/>
          <w:lang w:val="es-ES" w:eastAsia="es-ES"/>
        </w:rPr>
      </w:pPr>
      <w:r w:rsidRPr="0037113A">
        <w:rPr>
          <w:rFonts w:ascii="Arial" w:hAnsi="Arial" w:cs="Arial"/>
          <w:i/>
          <w:sz w:val="24"/>
          <w:szCs w:val="24"/>
          <w:lang w:val="es-ES" w:eastAsia="es-ES"/>
        </w:rPr>
        <w:t>Este documento es una representación gráfica autorizada mediante firmas electrónicas certificadas, el cual tiene plena validez jurídica, de conformidad con los numerales segundo y cuarto del Acuerdo General 3/2020 de la Sala Superior del Tribunal Electoral del Poder Judicial de la Federación,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FB0EDE" w:rsidRPr="009E5223" w:rsidSect="00715210">
      <w:headerReference w:type="even" r:id="rId12"/>
      <w:headerReference w:type="default" r:id="rId13"/>
      <w:pgSz w:w="12242" w:h="19295" w:code="120"/>
      <w:pgMar w:top="1985" w:right="1134" w:bottom="1985" w:left="2552" w:header="73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A0A18" w14:textId="77777777" w:rsidR="00ED0792" w:rsidRDefault="00ED0792" w:rsidP="003D7804">
      <w:pPr>
        <w:spacing w:after="0" w:line="240" w:lineRule="auto"/>
      </w:pPr>
      <w:r>
        <w:separator/>
      </w:r>
    </w:p>
  </w:endnote>
  <w:endnote w:type="continuationSeparator" w:id="0">
    <w:p w14:paraId="0BE9E761" w14:textId="77777777" w:rsidR="00ED0792" w:rsidRDefault="00ED0792" w:rsidP="003D7804">
      <w:pPr>
        <w:spacing w:after="0" w:line="240" w:lineRule="auto"/>
      </w:pPr>
      <w:r>
        <w:continuationSeparator/>
      </w:r>
    </w:p>
  </w:endnote>
  <w:endnote w:type="continuationNotice" w:id="1">
    <w:p w14:paraId="63377CDD" w14:textId="77777777" w:rsidR="00ED0792" w:rsidRDefault="00ED0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panose1 w:val="020B0603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venir Next">
    <w:altName w:val="Arial"/>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1326" w14:textId="77777777" w:rsidR="00ED0792" w:rsidRDefault="00ED0792" w:rsidP="003D7804">
      <w:pPr>
        <w:spacing w:after="0" w:line="240" w:lineRule="auto"/>
      </w:pPr>
      <w:r>
        <w:separator/>
      </w:r>
    </w:p>
  </w:footnote>
  <w:footnote w:type="continuationSeparator" w:id="0">
    <w:p w14:paraId="651F8EF6" w14:textId="77777777" w:rsidR="00ED0792" w:rsidRDefault="00ED0792" w:rsidP="003D7804">
      <w:pPr>
        <w:spacing w:after="0" w:line="240" w:lineRule="auto"/>
      </w:pPr>
      <w:r>
        <w:continuationSeparator/>
      </w:r>
    </w:p>
  </w:footnote>
  <w:footnote w:type="continuationNotice" w:id="1">
    <w:p w14:paraId="0129F916" w14:textId="77777777" w:rsidR="00ED0792" w:rsidRDefault="00ED0792">
      <w:pPr>
        <w:spacing w:after="0" w:line="240" w:lineRule="auto"/>
      </w:pPr>
    </w:p>
  </w:footnote>
  <w:footnote w:id="2">
    <w:p w14:paraId="54BBE939" w14:textId="77777777" w:rsidR="00546458" w:rsidRPr="00950205" w:rsidRDefault="00546458" w:rsidP="00D71451">
      <w:pPr>
        <w:tabs>
          <w:tab w:val="left" w:pos="708"/>
        </w:tabs>
        <w:spacing w:after="0" w:line="240" w:lineRule="auto"/>
        <w:contextualSpacing/>
        <w:jc w:val="both"/>
        <w:rPr>
          <w:rFonts w:ascii="Arial" w:hAnsi="Arial" w:cs="Arial"/>
          <w:sz w:val="16"/>
          <w:szCs w:val="16"/>
          <w:shd w:val="clear" w:color="auto" w:fill="FFFFFF"/>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eastAsia="Times New Roman" w:hAnsi="Arial" w:cs="Arial"/>
          <w:sz w:val="16"/>
          <w:szCs w:val="16"/>
          <w:lang w:eastAsia="es-MX"/>
        </w:rPr>
        <w:t xml:space="preserve">Lo anterior, con fundamento </w:t>
      </w:r>
      <w:r w:rsidRPr="00950205">
        <w:rPr>
          <w:rFonts w:ascii="Arial" w:hAnsi="Arial" w:cs="Arial"/>
          <w:sz w:val="16"/>
          <w:szCs w:val="16"/>
          <w:shd w:val="clear" w:color="auto" w:fill="FFFFFF"/>
        </w:rPr>
        <w:t xml:space="preserve">en el artículo 195, fracción XIV, de la Ley Orgánica del Poder Judicial de la Federación, </w:t>
      </w:r>
      <w:r w:rsidRPr="00950205">
        <w:rPr>
          <w:rFonts w:ascii="Arial" w:eastAsia="Times New Roman" w:hAnsi="Arial" w:cs="Arial"/>
          <w:sz w:val="16"/>
          <w:szCs w:val="16"/>
          <w:lang w:eastAsia="es-MX"/>
        </w:rPr>
        <w:t>con relación a lo previsto en</w:t>
      </w:r>
      <w:r w:rsidRPr="00950205">
        <w:rPr>
          <w:rFonts w:ascii="Arial" w:eastAsia="Times New Roman" w:hAnsi="Arial" w:cs="Arial"/>
          <w:bCs/>
          <w:sz w:val="16"/>
          <w:szCs w:val="16"/>
          <w:lang w:eastAsia="es-MX"/>
        </w:rPr>
        <w:t xml:space="preserve"> </w:t>
      </w:r>
      <w:r w:rsidRPr="00950205">
        <w:rPr>
          <w:rFonts w:ascii="Arial" w:eastAsia="Times New Roman" w:hAnsi="Arial" w:cs="Arial"/>
          <w:sz w:val="16"/>
          <w:szCs w:val="16"/>
          <w:lang w:eastAsia="es-MX"/>
        </w:rPr>
        <w:t xml:space="preserve">los Lineamientos </w:t>
      </w:r>
      <w:r w:rsidRPr="00950205">
        <w:rPr>
          <w:rFonts w:ascii="Arial" w:eastAsia="Times New Roman" w:hAnsi="Arial" w:cs="Arial"/>
          <w:bCs/>
          <w:sz w:val="16"/>
          <w:szCs w:val="16"/>
          <w:lang w:eastAsia="es-MX"/>
        </w:rPr>
        <w:t>Generales para la Identificación e Integración de Expedientes del TEPJF, a</w:t>
      </w:r>
      <w:r w:rsidRPr="00950205">
        <w:rPr>
          <w:rFonts w:ascii="Arial" w:hAnsi="Arial" w:cs="Arial"/>
          <w:sz w:val="16"/>
          <w:szCs w:val="16"/>
        </w:rPr>
        <w:t xml:space="preserve">probados por la Presidencia de la Sala Superior del </w:t>
      </w:r>
      <w:r w:rsidRPr="00950205">
        <w:rPr>
          <w:rFonts w:ascii="Arial" w:eastAsia="Times New Roman" w:hAnsi="Arial" w:cs="Arial"/>
          <w:bCs/>
          <w:sz w:val="16"/>
          <w:szCs w:val="16"/>
          <w:lang w:eastAsia="es-MX"/>
        </w:rPr>
        <w:t>TEPJF</w:t>
      </w:r>
      <w:r w:rsidRPr="00950205">
        <w:rPr>
          <w:rFonts w:ascii="Arial" w:hAnsi="Arial" w:cs="Arial"/>
          <w:sz w:val="16"/>
          <w:szCs w:val="16"/>
        </w:rPr>
        <w:t xml:space="preserve"> el 12 de noviembre de 2014.</w:t>
      </w:r>
    </w:p>
  </w:footnote>
  <w:footnote w:id="3">
    <w:p w14:paraId="47EF008E" w14:textId="25C85AAA" w:rsidR="00546458" w:rsidRPr="00950205" w:rsidRDefault="00546458" w:rsidP="00D71451">
      <w:pPr>
        <w:pStyle w:val="Textonotapie"/>
        <w:shd w:val="clear" w:color="auto" w:fill="FFFFFF" w:themeFill="background1"/>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Véase acuerdo de admisión.</w:t>
      </w:r>
    </w:p>
  </w:footnote>
  <w:footnote w:id="4">
    <w:p w14:paraId="36F5210D" w14:textId="77777777" w:rsidR="00546458" w:rsidRPr="00950205" w:rsidRDefault="00546458" w:rsidP="00D71451">
      <w:pPr>
        <w:spacing w:after="0" w:line="240" w:lineRule="auto"/>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b/>
          <w:sz w:val="16"/>
          <w:szCs w:val="16"/>
        </w:rPr>
        <w:t>Hechos relevantes</w:t>
      </w:r>
      <w:r w:rsidRPr="00950205">
        <w:rPr>
          <w:rFonts w:ascii="Arial" w:hAnsi="Arial" w:cs="Arial"/>
          <w:sz w:val="16"/>
          <w:szCs w:val="16"/>
        </w:rPr>
        <w:t xml:space="preserve"> que se advierten de las constancias de autos y afirmaciones realizadas por las partes.</w:t>
      </w:r>
    </w:p>
  </w:footnote>
  <w:footnote w:id="5">
    <w:p w14:paraId="7501C4EA" w14:textId="3D5BC0E7" w:rsidR="00546458" w:rsidRPr="00950205" w:rsidRDefault="00546458" w:rsidP="00D71451">
      <w:pPr>
        <w:spacing w:after="0" w:line="240" w:lineRule="auto"/>
        <w:jc w:val="both"/>
        <w:rPr>
          <w:rFonts w:ascii="Arial" w:hAnsi="Arial" w:cs="Arial"/>
          <w:sz w:val="16"/>
          <w:szCs w:val="16"/>
        </w:rPr>
      </w:pPr>
      <w:r w:rsidRPr="00950205">
        <w:rPr>
          <w:rStyle w:val="Refdenotaalpie"/>
          <w:rFonts w:ascii="Arial" w:hAnsi="Arial" w:cs="Arial"/>
          <w:sz w:val="16"/>
          <w:szCs w:val="16"/>
        </w:rPr>
        <w:footnoteRef/>
      </w:r>
      <w:r w:rsidRPr="00950205">
        <w:rPr>
          <w:rStyle w:val="Refdenotaalpie"/>
          <w:rFonts w:ascii="Arial" w:hAnsi="Arial" w:cs="Arial"/>
          <w:sz w:val="16"/>
          <w:szCs w:val="16"/>
        </w:rPr>
        <w:t xml:space="preserve"> </w:t>
      </w:r>
      <w:r w:rsidRPr="00950205">
        <w:rPr>
          <w:rFonts w:ascii="Arial" w:hAnsi="Arial" w:cs="Arial"/>
          <w:sz w:val="16"/>
          <w:szCs w:val="16"/>
        </w:rPr>
        <w:t>Lo anterior, mediante el acuerdo: CGIEEG/021/2020 ACUERDO MEDIANTE EL CUAL SE APRUEBA EL PLAN INTEGRAL Y CALENDARIO DEL PROCESO ELECTORAL LOCAL ORDINARIO 2020-2021 Y SE AJUSTAN DIVERSAS FECHAS.</w:t>
      </w:r>
    </w:p>
    <w:p w14:paraId="5FEC3300" w14:textId="1FAF980B" w:rsidR="00546458" w:rsidRPr="00950205" w:rsidRDefault="00546458" w:rsidP="00D71451">
      <w:pPr>
        <w:spacing w:after="0" w:line="240" w:lineRule="auto"/>
        <w:jc w:val="both"/>
        <w:rPr>
          <w:rFonts w:ascii="Arial" w:hAnsi="Arial" w:cs="Arial"/>
          <w:sz w:val="16"/>
          <w:szCs w:val="16"/>
        </w:rPr>
      </w:pPr>
      <w:r w:rsidRPr="00950205">
        <w:rPr>
          <w:rFonts w:ascii="Arial" w:hAnsi="Arial" w:cs="Arial"/>
          <w:sz w:val="16"/>
          <w:szCs w:val="16"/>
        </w:rPr>
        <w:t xml:space="preserve">   </w:t>
      </w:r>
      <w:r w:rsidRPr="00950205">
        <w:rPr>
          <w:rFonts w:ascii="Arial" w:hAnsi="Arial" w:cs="Arial"/>
          <w:i/>
          <w:iCs/>
          <w:sz w:val="16"/>
          <w:szCs w:val="16"/>
        </w:rPr>
        <w:t xml:space="preserve"> […]</w:t>
      </w:r>
      <w:r w:rsidRPr="00950205">
        <w:rPr>
          <w:rFonts w:ascii="Arial" w:hAnsi="Arial" w:cs="Arial"/>
          <w:sz w:val="16"/>
          <w:szCs w:val="16"/>
        </w:rPr>
        <w:t xml:space="preserve"> </w:t>
      </w:r>
      <w:r w:rsidRPr="00950205">
        <w:rPr>
          <w:rFonts w:ascii="Arial" w:hAnsi="Arial" w:cs="Arial"/>
          <w:i/>
          <w:iCs/>
          <w:sz w:val="16"/>
          <w:szCs w:val="16"/>
        </w:rPr>
        <w:t>SEGUNDO. Se aprueba el plan integral y calendario del proceso electoral local ordinario 2020-</w:t>
      </w:r>
      <w:proofErr w:type="gramStart"/>
      <w:r w:rsidRPr="00950205">
        <w:rPr>
          <w:rFonts w:ascii="Arial" w:hAnsi="Arial" w:cs="Arial"/>
          <w:i/>
          <w:iCs/>
          <w:sz w:val="16"/>
          <w:szCs w:val="16"/>
        </w:rPr>
        <w:t>2021  del</w:t>
      </w:r>
      <w:proofErr w:type="gramEnd"/>
      <w:r w:rsidRPr="00950205">
        <w:rPr>
          <w:rFonts w:ascii="Arial" w:hAnsi="Arial" w:cs="Arial"/>
          <w:i/>
          <w:iCs/>
          <w:sz w:val="16"/>
          <w:szCs w:val="16"/>
        </w:rPr>
        <w:t xml:space="preserve">  Instituto  Electoral  del  Estado  de  Guanajuato,  que  se  contiene en el anexo único de este acuerdo.. […]</w:t>
      </w:r>
    </w:p>
  </w:footnote>
  <w:footnote w:id="6">
    <w:p w14:paraId="036D79B8" w14:textId="5D907A90" w:rsidR="00546458" w:rsidRPr="00950205" w:rsidRDefault="00546458" w:rsidP="00D71451">
      <w:pPr>
        <w:spacing w:after="0" w:line="240" w:lineRule="auto"/>
        <w:jc w:val="both"/>
        <w:rPr>
          <w:rFonts w:ascii="Arial" w:eastAsia="Arial" w:hAnsi="Arial" w:cs="Arial"/>
          <w:sz w:val="16"/>
          <w:szCs w:val="16"/>
        </w:rPr>
      </w:pPr>
      <w:r w:rsidRPr="00950205">
        <w:rPr>
          <w:rStyle w:val="Refdenotaalpie"/>
          <w:rFonts w:ascii="Arial" w:hAnsi="Arial" w:cs="Arial"/>
          <w:sz w:val="16"/>
          <w:szCs w:val="16"/>
        </w:rPr>
        <w:footnoteRef/>
      </w:r>
      <w:r w:rsidRPr="00950205">
        <w:rPr>
          <w:rStyle w:val="Refdenotaalpie"/>
          <w:rFonts w:ascii="Arial" w:hAnsi="Arial" w:cs="Arial"/>
          <w:sz w:val="16"/>
          <w:szCs w:val="16"/>
        </w:rPr>
        <w:t xml:space="preserve"> </w:t>
      </w:r>
      <w:r w:rsidRPr="00950205">
        <w:rPr>
          <w:rFonts w:ascii="Arial" w:eastAsia="Arial" w:hAnsi="Arial" w:cs="Arial"/>
          <w:sz w:val="16"/>
          <w:szCs w:val="16"/>
        </w:rPr>
        <w:t xml:space="preserve">Los plazos para precampañas y campañas electorales transcurrieron del 23 de diciembre de 2020 al 31 de enero del 2021, y del 5 de abril al 2 de junio del 2021, respectivamente. Véase página del INE. </w:t>
      </w:r>
      <w:hyperlink r:id="rId1" w:history="1">
        <w:r w:rsidRPr="00950205">
          <w:rPr>
            <w:rStyle w:val="Hipervnculo"/>
            <w:rFonts w:ascii="Arial" w:eastAsia="Arial" w:hAnsi="Arial" w:cs="Arial"/>
            <w:color w:val="auto"/>
            <w:sz w:val="16"/>
            <w:szCs w:val="16"/>
          </w:rPr>
          <w:t>https://www.ine.mx/voto-y-elecciones/elecciones-2021/guanajuato/</w:t>
        </w:r>
      </w:hyperlink>
      <w:r w:rsidRPr="00950205">
        <w:rPr>
          <w:rFonts w:ascii="Arial" w:eastAsia="Arial" w:hAnsi="Arial" w:cs="Arial"/>
          <w:sz w:val="16"/>
          <w:szCs w:val="16"/>
        </w:rPr>
        <w:t xml:space="preserve"> </w:t>
      </w:r>
    </w:p>
  </w:footnote>
  <w:footnote w:id="7">
    <w:p w14:paraId="6CA31335" w14:textId="34C21D24" w:rsidR="00546458" w:rsidRPr="00950205" w:rsidRDefault="00546458" w:rsidP="00D71451">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Lo cual constituye un hecho notorio, con fundamento en el artículo 15, numeral 1, de la Ley General del Sistema de Medios de Impugnación en Materia Electoral. Véase en los siguientes links:</w:t>
      </w:r>
    </w:p>
    <w:p w14:paraId="15E4B962" w14:textId="1DA77F81" w:rsidR="00546458" w:rsidRPr="00950205" w:rsidRDefault="00546458" w:rsidP="00D71451">
      <w:pPr>
        <w:pStyle w:val="Textonotapie"/>
        <w:jc w:val="both"/>
        <w:rPr>
          <w:rFonts w:ascii="Arial" w:hAnsi="Arial" w:cs="Arial"/>
          <w:sz w:val="16"/>
          <w:szCs w:val="16"/>
        </w:rPr>
      </w:pPr>
      <w:hyperlink r:id="rId2" w:history="1">
        <w:r w:rsidRPr="00950205">
          <w:rPr>
            <w:rStyle w:val="Hipervnculo"/>
            <w:rFonts w:ascii="Arial" w:hAnsi="Arial" w:cs="Arial"/>
            <w:color w:val="auto"/>
            <w:sz w:val="16"/>
            <w:szCs w:val="16"/>
          </w:rPr>
          <w:t>https://www.agoragto.com/noticias/celaya/elvira-paniagua-busca-reeleccion-presenta-carta/</w:t>
        </w:r>
      </w:hyperlink>
    </w:p>
    <w:p w14:paraId="0187F3FA" w14:textId="5B37CF5B" w:rsidR="00546458" w:rsidRPr="00950205" w:rsidRDefault="00546458" w:rsidP="00D71451">
      <w:pPr>
        <w:pStyle w:val="Textonotapie"/>
        <w:jc w:val="both"/>
        <w:rPr>
          <w:rFonts w:ascii="Arial" w:hAnsi="Arial" w:cs="Arial"/>
          <w:sz w:val="16"/>
          <w:szCs w:val="16"/>
        </w:rPr>
      </w:pPr>
      <w:hyperlink r:id="rId3" w:history="1">
        <w:r w:rsidRPr="00950205">
          <w:rPr>
            <w:rStyle w:val="Hipervnculo"/>
            <w:rFonts w:ascii="Arial" w:hAnsi="Arial" w:cs="Arial"/>
            <w:color w:val="auto"/>
            <w:sz w:val="16"/>
            <w:szCs w:val="16"/>
          </w:rPr>
          <w:t>https://zonafranca.mx/politica-sociedad/entrega-elvira-paniagua-carta-intencion-de-reeleccion/</w:t>
        </w:r>
      </w:hyperlink>
    </w:p>
    <w:p w14:paraId="2D667CE2" w14:textId="77E551EF" w:rsidR="00546458" w:rsidRPr="00950205" w:rsidRDefault="00546458" w:rsidP="00D71451">
      <w:pPr>
        <w:pStyle w:val="Textonotapie"/>
        <w:jc w:val="both"/>
        <w:rPr>
          <w:rFonts w:ascii="Arial" w:hAnsi="Arial" w:cs="Arial"/>
          <w:sz w:val="16"/>
          <w:szCs w:val="16"/>
        </w:rPr>
      </w:pPr>
      <w:hyperlink r:id="rId4" w:history="1">
        <w:r w:rsidRPr="00950205">
          <w:rPr>
            <w:rStyle w:val="Hipervnculo"/>
            <w:rFonts w:ascii="Arial" w:hAnsi="Arial" w:cs="Arial"/>
            <w:color w:val="auto"/>
            <w:sz w:val="16"/>
            <w:szCs w:val="16"/>
          </w:rPr>
          <w:t>http://elcelayense.com.mx/2020/09/04/pretenderia-elvira-paniagua-rodriguez-y-regidores-la-reeleccion/</w:t>
        </w:r>
      </w:hyperlink>
    </w:p>
    <w:p w14:paraId="6300D04C" w14:textId="62F7163E" w:rsidR="00546458" w:rsidRPr="00950205" w:rsidRDefault="00546458" w:rsidP="00D71451">
      <w:pPr>
        <w:pStyle w:val="Textonotapie"/>
        <w:jc w:val="both"/>
        <w:rPr>
          <w:rFonts w:ascii="Arial" w:hAnsi="Arial" w:cs="Arial"/>
          <w:sz w:val="16"/>
          <w:szCs w:val="16"/>
        </w:rPr>
      </w:pPr>
      <w:hyperlink r:id="rId5" w:history="1">
        <w:r w:rsidRPr="00950205">
          <w:rPr>
            <w:rStyle w:val="Hipervnculo"/>
            <w:rFonts w:ascii="Arial" w:hAnsi="Arial" w:cs="Arial"/>
            <w:color w:val="auto"/>
            <w:sz w:val="16"/>
            <w:szCs w:val="16"/>
          </w:rPr>
          <w:t>https://elotroenfoque.mx/elvira-paniagua-buscara-reelegirse/</w:t>
        </w:r>
      </w:hyperlink>
    </w:p>
    <w:p w14:paraId="489A5929" w14:textId="519F3D3B" w:rsidR="00546458" w:rsidRPr="00950205" w:rsidRDefault="00546458" w:rsidP="00D71451">
      <w:pPr>
        <w:pStyle w:val="Textonotapie"/>
        <w:jc w:val="both"/>
        <w:rPr>
          <w:rFonts w:ascii="Arial" w:hAnsi="Arial" w:cs="Arial"/>
          <w:sz w:val="16"/>
          <w:szCs w:val="16"/>
        </w:rPr>
      </w:pPr>
      <w:hyperlink r:id="rId6" w:history="1">
        <w:r w:rsidRPr="00950205">
          <w:rPr>
            <w:rStyle w:val="Hipervnculo"/>
            <w:rFonts w:ascii="Arial" w:hAnsi="Arial" w:cs="Arial"/>
            <w:color w:val="auto"/>
            <w:sz w:val="16"/>
            <w:szCs w:val="16"/>
          </w:rPr>
          <w:t>https://www.am.com.mx/guanajuato/noticias/Van-Alcaldesas-de-Salamanca-y-Celaya-por-reeleccion-20200908-0017.html</w:t>
        </w:r>
      </w:hyperlink>
    </w:p>
    <w:p w14:paraId="413A884B" w14:textId="291FD443" w:rsidR="00546458" w:rsidRPr="00950205" w:rsidRDefault="00546458" w:rsidP="00D71451">
      <w:pPr>
        <w:pStyle w:val="Textonotapie"/>
        <w:jc w:val="both"/>
        <w:rPr>
          <w:rFonts w:ascii="Arial" w:hAnsi="Arial" w:cs="Arial"/>
          <w:sz w:val="16"/>
          <w:szCs w:val="16"/>
        </w:rPr>
      </w:pPr>
      <w:hyperlink r:id="rId7" w:history="1">
        <w:r w:rsidRPr="00950205">
          <w:rPr>
            <w:rStyle w:val="Hipervnculo"/>
            <w:rFonts w:ascii="Arial" w:hAnsi="Arial" w:cs="Arial"/>
            <w:color w:val="auto"/>
            <w:sz w:val="16"/>
            <w:szCs w:val="16"/>
          </w:rPr>
          <w:t>https://www.contextonn.com/2020/09/celaya/busca-elvira-paniagua-reeleccion-presenta-carta-al-comite-del-pan/</w:t>
        </w:r>
      </w:hyperlink>
    </w:p>
    <w:p w14:paraId="0F701200" w14:textId="4F6EA094" w:rsidR="00546458" w:rsidRPr="00950205" w:rsidRDefault="00546458" w:rsidP="00D71451">
      <w:pPr>
        <w:pStyle w:val="Textonotapie"/>
        <w:jc w:val="both"/>
        <w:rPr>
          <w:rFonts w:ascii="Arial" w:hAnsi="Arial" w:cs="Arial"/>
          <w:sz w:val="16"/>
          <w:szCs w:val="16"/>
        </w:rPr>
      </w:pPr>
      <w:hyperlink r:id="rId8" w:history="1">
        <w:r w:rsidRPr="00950205">
          <w:rPr>
            <w:rStyle w:val="Hipervnculo"/>
            <w:rFonts w:ascii="Arial" w:hAnsi="Arial" w:cs="Arial"/>
            <w:color w:val="auto"/>
            <w:sz w:val="16"/>
            <w:szCs w:val="16"/>
          </w:rPr>
          <w:t>https://expresatv.com.mx/elvira-paniagua-entregaria-carta-peticion-al-pan-estatal-para-reeleccion/</w:t>
        </w:r>
      </w:hyperlink>
    </w:p>
  </w:footnote>
  <w:footnote w:id="8">
    <w:p w14:paraId="78AE45AC" w14:textId="1347FDF8" w:rsidR="00546458" w:rsidRPr="00950205" w:rsidRDefault="00546458" w:rsidP="00D71451">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Lo cual constituye un hecho notorio, con fundamento en el artículo 15, numeral 1, de la Ley General del Sistema de Medios de Impugnación en Materia Electoral. Véase en los siguientes links:</w:t>
      </w:r>
    </w:p>
    <w:p w14:paraId="4BE6BE7A" w14:textId="76828ED7" w:rsidR="00546458" w:rsidRPr="00950205" w:rsidRDefault="00546458" w:rsidP="00D71451">
      <w:pPr>
        <w:pStyle w:val="Textonotapie"/>
        <w:jc w:val="both"/>
        <w:rPr>
          <w:rFonts w:ascii="Arial" w:hAnsi="Arial" w:cs="Arial"/>
          <w:sz w:val="16"/>
          <w:szCs w:val="16"/>
        </w:rPr>
      </w:pPr>
      <w:hyperlink r:id="rId9" w:history="1">
        <w:r w:rsidRPr="00950205">
          <w:rPr>
            <w:rStyle w:val="Hipervnculo"/>
            <w:rFonts w:ascii="Arial" w:hAnsi="Arial" w:cs="Arial"/>
            <w:color w:val="auto"/>
            <w:sz w:val="16"/>
            <w:szCs w:val="16"/>
          </w:rPr>
          <w:t>https://platino.news/se-alinea-elvira-a-decision-del-pan-su-partido-freno-su-reeleccion/</w:t>
        </w:r>
      </w:hyperlink>
    </w:p>
    <w:p w14:paraId="71092DE9" w14:textId="7FDBF0E6" w:rsidR="00546458" w:rsidRPr="00950205" w:rsidRDefault="00546458" w:rsidP="00D71451">
      <w:pPr>
        <w:pStyle w:val="Textonotapie"/>
        <w:jc w:val="both"/>
        <w:rPr>
          <w:rFonts w:ascii="Arial" w:hAnsi="Arial" w:cs="Arial"/>
          <w:sz w:val="16"/>
          <w:szCs w:val="16"/>
        </w:rPr>
      </w:pPr>
      <w:hyperlink r:id="rId10" w:history="1">
        <w:r w:rsidRPr="00950205">
          <w:rPr>
            <w:rStyle w:val="Hipervnculo"/>
            <w:rFonts w:ascii="Arial" w:hAnsi="Arial" w:cs="Arial"/>
            <w:color w:val="auto"/>
            <w:sz w:val="16"/>
            <w:szCs w:val="16"/>
          </w:rPr>
          <w:t>https://periodicocorreo.com.mx/descartan-la-reeleccion-de-elvira-paniagua-para-las-proximas-elecciones/</w:t>
        </w:r>
      </w:hyperlink>
    </w:p>
    <w:p w14:paraId="3EF830EF" w14:textId="756FA1B3" w:rsidR="00546458" w:rsidRPr="00950205" w:rsidRDefault="00546458" w:rsidP="00D71451">
      <w:pPr>
        <w:pStyle w:val="Textonotapie"/>
        <w:jc w:val="both"/>
        <w:rPr>
          <w:rFonts w:ascii="Arial" w:hAnsi="Arial" w:cs="Arial"/>
          <w:sz w:val="16"/>
          <w:szCs w:val="16"/>
        </w:rPr>
      </w:pPr>
      <w:hyperlink r:id="rId11" w:history="1">
        <w:r w:rsidRPr="00950205">
          <w:rPr>
            <w:rStyle w:val="Hipervnculo"/>
            <w:rFonts w:ascii="Arial" w:hAnsi="Arial" w:cs="Arial"/>
            <w:color w:val="auto"/>
            <w:sz w:val="16"/>
            <w:szCs w:val="16"/>
          </w:rPr>
          <w:t>https://periodicocorreo.com.mx/descartan-la-reeleccion-de-elvira-paniagua-para-las-proximas-elecciones/</w:t>
        </w:r>
      </w:hyperlink>
    </w:p>
    <w:p w14:paraId="581F5C66" w14:textId="5A7BBCF7" w:rsidR="00546458" w:rsidRPr="00950205" w:rsidRDefault="00546458" w:rsidP="00D71451">
      <w:pPr>
        <w:pStyle w:val="Textonotapie"/>
        <w:jc w:val="both"/>
        <w:rPr>
          <w:rFonts w:ascii="Arial" w:hAnsi="Arial" w:cs="Arial"/>
          <w:sz w:val="16"/>
          <w:szCs w:val="16"/>
        </w:rPr>
      </w:pPr>
      <w:hyperlink r:id="rId12" w:history="1">
        <w:r w:rsidRPr="00950205">
          <w:rPr>
            <w:rStyle w:val="Hipervnculo"/>
            <w:rFonts w:ascii="Arial" w:hAnsi="Arial" w:cs="Arial"/>
            <w:color w:val="auto"/>
            <w:sz w:val="16"/>
            <w:szCs w:val="16"/>
          </w:rPr>
          <w:t>https://www.agoragto.com/noticias/celaya/yo-me-alineo-y-que-le-vaya-bien-elvira/</w:t>
        </w:r>
      </w:hyperlink>
    </w:p>
  </w:footnote>
  <w:footnote w:id="9">
    <w:p w14:paraId="1F0E0E04" w14:textId="28685089" w:rsidR="00546458" w:rsidRPr="00950205" w:rsidRDefault="00546458" w:rsidP="00D71451">
      <w:pPr>
        <w:pStyle w:val="Textonotapie"/>
        <w:jc w:val="both"/>
        <w:rPr>
          <w:rFonts w:ascii="Arial" w:hAnsi="Arial" w:cs="Arial"/>
          <w:i/>
          <w:iCs/>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La columna de opinión de título </w:t>
      </w:r>
      <w:r w:rsidRPr="00950205">
        <w:rPr>
          <w:rFonts w:ascii="Arial" w:hAnsi="Arial" w:cs="Arial"/>
          <w:b/>
          <w:bCs/>
          <w:i/>
          <w:iCs/>
          <w:sz w:val="16"/>
          <w:szCs w:val="16"/>
        </w:rPr>
        <w:t>La persona idónea: el PAN soltó una encuesta realizada por encargo sobre la popularidad de sus precandidatos a las alcaldías</w:t>
      </w:r>
      <w:r w:rsidRPr="00950205">
        <w:rPr>
          <w:rFonts w:ascii="Arial" w:hAnsi="Arial" w:cs="Arial"/>
          <w:sz w:val="16"/>
          <w:szCs w:val="16"/>
        </w:rPr>
        <w:t>, contiene lo siguiente:</w:t>
      </w:r>
    </w:p>
    <w:p w14:paraId="090ABC50" w14:textId="49B3FB53"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 xml:space="preserve">El PAN soltó una encuesta realizada por encargo sobre la popularidad de sus precandidatos a las alcaldías. Quisieron medir a su gente y en León el "imbatible" seria Luis Ernesto Ayala, </w:t>
      </w:r>
      <w:proofErr w:type="gramStart"/>
      <w:r w:rsidRPr="00950205">
        <w:rPr>
          <w:rFonts w:ascii="Arial" w:hAnsi="Arial" w:cs="Arial"/>
          <w:i/>
          <w:iCs/>
          <w:sz w:val="16"/>
          <w:szCs w:val="16"/>
        </w:rPr>
        <w:t>ex alcalde</w:t>
      </w:r>
      <w:proofErr w:type="gramEnd"/>
      <w:r w:rsidRPr="00950205">
        <w:rPr>
          <w:rFonts w:ascii="Arial" w:hAnsi="Arial" w:cs="Arial"/>
          <w:i/>
          <w:iCs/>
          <w:sz w:val="16"/>
          <w:szCs w:val="16"/>
        </w:rPr>
        <w:t xml:space="preserve"> y actual secretario de Gobierno del Estado. Por su experiencia y carácter representa la mejor opción</w:t>
      </w:r>
    </w:p>
    <w:p w14:paraId="7BE6FCFC"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La gente, cansada del incremento en la criminalidad, quiere a alguien con agallas suficientes para enfrentar la ola de inseguridad que afecta a León: pide a gritos una solución al problema que crece cada año. La amenaza es seria. Tenemos una tercera parte del número recomendado de policías para 17 millones de habitantes. Ni siquiera llegamos a un policía por cada mil y los egresados de la academia son insuficientes para completar siquiera la mitad de lo necesario, unos 3 mil policías.</w:t>
      </w:r>
    </w:p>
    <w:p w14:paraId="67844B07"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Lo que sucedió en Celaya en los dos últimos años fue la tragedia de seguridad publica más grave de nuestra historia. Acción Nacional envió a Elvira Paniagua como candidata y ganó en 2018. Pronto los celayenses se dieron cuenta de la falta de preparación de la alcaldesa para enfrentar los problemas. Una policía infiltrada; dos cárteles enfrentados y una sangrienta búsqueda de los líderes del Cártel de Santa Rosa de Lima descompusieron todo. Lo único que pudo hacer Elvira fue esconderse en la presidencia Municipal. Y no sin razón. La plaza no estaba caliente sino hirviendo. Los números hablan más que mil palabras.</w:t>
      </w:r>
    </w:p>
    <w:p w14:paraId="593F3291"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2018/ 188 asesinatos /5 policías asesinados. 2019/ 326 asesinatos / 6 policías asesinados. 2020/ 587 asesinatos / 18 policías asesinados.</w:t>
      </w:r>
    </w:p>
    <w:p w14:paraId="6883DB83"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La tragedia se triplicó.</w:t>
      </w:r>
    </w:p>
    <w:p w14:paraId="25890D94"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Los partidos quieren equilibrar la participación por género y el PAN sale con la ocurrencia de enviar candidatas en las dos ciudades más pobladas de Guanajuato: León e Irapuato. En tiempos de paz, cuando los problemas mayores son la buena aplicación del presupuesto, el diseño urbano o la construcción de obras públicas útiles, la experiencia en seguridad pública se puede delegar. Hoy no.</w:t>
      </w:r>
    </w:p>
    <w:p w14:paraId="15DAAA34"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Si Luis Ernesto Ayala puede transformar la seguridad pública en la cuna del panismo, si su experiencia, carácter y voluntad darían un amplio triunfo a su partido, ¿por qué trastocar todo en un capricho indescifrable? Con quienes he platicado sobre el tema, aseguran que los gobernantes arribaron a la incompetencia, al lugar donde nada más escuchan sus propias voces.</w:t>
      </w:r>
    </w:p>
    <w:p w14:paraId="00C052A7" w14:textId="77777777" w:rsidR="00546458" w:rsidRPr="00950205" w:rsidRDefault="00546458" w:rsidP="00D71451">
      <w:pPr>
        <w:spacing w:after="0" w:line="240" w:lineRule="auto"/>
        <w:ind w:firstLine="284"/>
        <w:jc w:val="both"/>
        <w:rPr>
          <w:rFonts w:ascii="Arial" w:hAnsi="Arial" w:cs="Arial"/>
          <w:i/>
          <w:iCs/>
          <w:sz w:val="16"/>
          <w:szCs w:val="16"/>
        </w:rPr>
      </w:pPr>
      <w:r w:rsidRPr="00950205">
        <w:rPr>
          <w:rFonts w:ascii="Arial" w:hAnsi="Arial" w:cs="Arial"/>
          <w:i/>
          <w:iCs/>
          <w:sz w:val="16"/>
          <w:szCs w:val="16"/>
        </w:rPr>
        <w:t xml:space="preserve">El costo para León e Irapuato se podría contabilizar en vidas, como sucedió en Celaya, una ciudad que vive las peores atrocidades. La ineptitud de los gobiernos emanados del PAN en los últimos años no se mide en delincuentes detenidos, sino en cuantos asesinatos y desapariciones hay. La cuenta creció de 400 homicidios por año hace una década en el estado a más de 4 mil, y contando. </w:t>
      </w:r>
    </w:p>
    <w:p w14:paraId="41FC0BBF" w14:textId="6CEFAB7F" w:rsidR="00546458" w:rsidRPr="00950205" w:rsidRDefault="00546458" w:rsidP="00D71451">
      <w:pPr>
        <w:spacing w:after="0" w:line="240" w:lineRule="auto"/>
        <w:ind w:firstLine="284"/>
        <w:jc w:val="both"/>
        <w:rPr>
          <w:rFonts w:ascii="Arial" w:hAnsi="Arial" w:cs="Arial"/>
          <w:sz w:val="16"/>
          <w:szCs w:val="16"/>
        </w:rPr>
      </w:pPr>
      <w:r w:rsidRPr="00950205">
        <w:rPr>
          <w:rFonts w:ascii="Arial" w:hAnsi="Arial" w:cs="Arial"/>
          <w:i/>
          <w:iCs/>
          <w:sz w:val="16"/>
          <w:szCs w:val="16"/>
        </w:rPr>
        <w:t>De verdad tienen que reflexionar. No es un asunto de misoginia, ni de simpatía personal por Ayala Torres. La encuesta la tiene el PAN. La razón nos dice que no es tiempo de experimentar con candidatas sin la menor idea de cómo dirigir a corporaciones policiacas complejas. Sería un crimen aventurarse y dejar que León tenga el destino que permitieron en Celaya, Los problemas serian de tres veces el tamaño como lo es su población. Si Ayala Torres quiere esperar la elección de gobernador, pierde la oportunidad de mostrar su valía donde la gente reclama su liderazgo de nueva cuenta. Muy mala decisión la de no escuchar al ciudadano panista. Raya en la traición al electorado blanquiazul.</w:t>
      </w:r>
    </w:p>
  </w:footnote>
  <w:footnote w:id="10">
    <w:p w14:paraId="6BEF5AF9" w14:textId="1D0B0CFF" w:rsidR="00546458" w:rsidRPr="00950205" w:rsidRDefault="00546458" w:rsidP="00E0188C">
      <w:pPr>
        <w:pStyle w:val="Textonotapie"/>
        <w:jc w:val="both"/>
        <w:rPr>
          <w:rFonts w:ascii="Arial" w:hAnsi="Arial" w:cs="Arial"/>
          <w:b/>
          <w:sz w:val="16"/>
          <w:szCs w:val="16"/>
          <w:lang w:val="es-ES"/>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bCs/>
          <w:sz w:val="16"/>
          <w:szCs w:val="16"/>
          <w:lang w:val="es-ES"/>
        </w:rPr>
        <w:t xml:space="preserve">Una vez reconocido que el asunto debe conocerse en el ámbito electoral, </w:t>
      </w:r>
      <w:r w:rsidRPr="00950205">
        <w:rPr>
          <w:rFonts w:ascii="Arial" w:hAnsi="Arial" w:cs="Arial"/>
          <w:b/>
          <w:bCs/>
          <w:sz w:val="16"/>
          <w:szCs w:val="16"/>
          <w:lang w:val="es-ES"/>
        </w:rPr>
        <w:t>como primer paso metodológico</w:t>
      </w:r>
      <w:r w:rsidRPr="00950205">
        <w:rPr>
          <w:rFonts w:ascii="Arial" w:hAnsi="Arial" w:cs="Arial"/>
          <w:bCs/>
          <w:sz w:val="16"/>
          <w:szCs w:val="16"/>
          <w:lang w:val="es-ES"/>
        </w:rPr>
        <w:t>, en el juicio debe revisarse si está demostrado algún hecho que obstaculice o lesione un derecho político, como es el ejercicio del cargo.</w:t>
      </w:r>
    </w:p>
    <w:p w14:paraId="0B2647C1" w14:textId="53FC9C75" w:rsidR="00546458" w:rsidRPr="00950205" w:rsidRDefault="00546458" w:rsidP="00E0188C">
      <w:pPr>
        <w:pStyle w:val="Textonotapie"/>
        <w:ind w:firstLine="284"/>
        <w:jc w:val="both"/>
        <w:rPr>
          <w:rFonts w:ascii="Arial" w:hAnsi="Arial" w:cs="Arial"/>
          <w:bCs/>
          <w:sz w:val="16"/>
          <w:szCs w:val="16"/>
          <w:lang w:val="es-ES"/>
        </w:rPr>
      </w:pPr>
      <w:r w:rsidRPr="00950205">
        <w:rPr>
          <w:rFonts w:ascii="Arial" w:hAnsi="Arial" w:cs="Arial"/>
          <w:bCs/>
          <w:sz w:val="16"/>
          <w:szCs w:val="16"/>
          <w:lang w:val="es-ES"/>
        </w:rPr>
        <w:t xml:space="preserve">Luego, </w:t>
      </w:r>
      <w:r w:rsidRPr="00950205">
        <w:rPr>
          <w:rFonts w:ascii="Arial" w:hAnsi="Arial" w:cs="Arial"/>
          <w:b/>
          <w:bCs/>
          <w:sz w:val="16"/>
          <w:szCs w:val="16"/>
          <w:lang w:val="es-ES"/>
        </w:rPr>
        <w:t>como segundo paso</w:t>
      </w:r>
      <w:r w:rsidRPr="00950205">
        <w:rPr>
          <w:rFonts w:ascii="Arial" w:hAnsi="Arial" w:cs="Arial"/>
          <w:bCs/>
          <w:sz w:val="16"/>
          <w:szCs w:val="16"/>
          <w:lang w:val="es-ES"/>
        </w:rPr>
        <w:t xml:space="preserve">, derivado de la acreditación de violencia política de género, el análisis del resto de los actos o supuestos en los que se afirma también la </w:t>
      </w:r>
      <w:proofErr w:type="gramStart"/>
      <w:r w:rsidRPr="00950205">
        <w:rPr>
          <w:rFonts w:ascii="Arial" w:hAnsi="Arial" w:cs="Arial"/>
          <w:bCs/>
          <w:sz w:val="16"/>
          <w:szCs w:val="16"/>
          <w:lang w:val="es-ES"/>
        </w:rPr>
        <w:t>acreditación,</w:t>
      </w:r>
      <w:proofErr w:type="gramEnd"/>
      <w:r w:rsidRPr="00950205">
        <w:rPr>
          <w:rFonts w:ascii="Arial" w:hAnsi="Arial" w:cs="Arial"/>
          <w:bCs/>
          <w:sz w:val="16"/>
          <w:szCs w:val="16"/>
          <w:lang w:val="es-ES"/>
        </w:rPr>
        <w:t xml:space="preserve"> debe realizarse bajo una perspectiva sensible o reforzada, que permita advertir si existe sistematicidad o continuidad de acciones de obstaculización, bajo una perspectiva que, aisladamente, en principio, pudiera no parecer demostrativa de la afectación a un derecho político electoral.</w:t>
      </w:r>
    </w:p>
    <w:p w14:paraId="7933E390" w14:textId="3F3E4C29" w:rsidR="00546458" w:rsidRPr="00950205" w:rsidRDefault="00546458" w:rsidP="00E0188C">
      <w:pPr>
        <w:pStyle w:val="Textonotapie"/>
        <w:ind w:firstLine="284"/>
        <w:jc w:val="both"/>
        <w:rPr>
          <w:rFonts w:ascii="Arial" w:hAnsi="Arial" w:cs="Arial"/>
          <w:bCs/>
          <w:sz w:val="16"/>
          <w:szCs w:val="16"/>
          <w:lang w:val="es-ES"/>
        </w:rPr>
      </w:pPr>
      <w:r w:rsidRPr="00950205">
        <w:rPr>
          <w:rFonts w:ascii="Arial" w:hAnsi="Arial" w:cs="Arial"/>
          <w:bCs/>
          <w:sz w:val="16"/>
          <w:szCs w:val="16"/>
          <w:lang w:val="es-ES"/>
        </w:rPr>
        <w:t xml:space="preserve">Finalmente, en caso de alegarse, en tercer lugar, </w:t>
      </w:r>
      <w:r w:rsidRPr="00950205">
        <w:rPr>
          <w:rFonts w:ascii="Arial" w:hAnsi="Arial" w:cs="Arial"/>
          <w:b/>
          <w:bCs/>
          <w:sz w:val="16"/>
          <w:szCs w:val="16"/>
          <w:lang w:val="es-ES"/>
        </w:rPr>
        <w:t>tendría que revisarse si esa obstaculización se da con alguno de los elementos de violencia política de género</w:t>
      </w:r>
      <w:r w:rsidRPr="00950205">
        <w:rPr>
          <w:rFonts w:ascii="Arial" w:hAnsi="Arial" w:cs="Arial"/>
          <w:bCs/>
          <w:sz w:val="16"/>
          <w:szCs w:val="16"/>
          <w:lang w:val="es-ES"/>
        </w:rPr>
        <w:t xml:space="preserve"> que han sido identificados en la ley de la materia (Ley de Acceso a una Vida Libre de Violencia), derivado de lo cual pueden presentarse fundamentalmente dos escenarios: </w:t>
      </w:r>
      <w:r w:rsidRPr="00950205">
        <w:rPr>
          <w:rFonts w:ascii="Arial" w:hAnsi="Arial" w:cs="Arial"/>
          <w:b/>
          <w:bCs/>
          <w:sz w:val="16"/>
          <w:szCs w:val="16"/>
          <w:lang w:val="es-ES"/>
        </w:rPr>
        <w:t xml:space="preserve">a. </w:t>
      </w:r>
      <w:r w:rsidRPr="00950205">
        <w:rPr>
          <w:rFonts w:ascii="Arial" w:hAnsi="Arial" w:cs="Arial"/>
          <w:bCs/>
          <w:sz w:val="16"/>
          <w:szCs w:val="16"/>
          <w:lang w:val="es-ES"/>
        </w:rPr>
        <w:t>Que la obstaculización no esté en algún supuesto, o bien,</w:t>
      </w:r>
      <w:r w:rsidRPr="00950205">
        <w:rPr>
          <w:rFonts w:ascii="Arial" w:hAnsi="Arial" w:cs="Arial"/>
          <w:b/>
          <w:bCs/>
          <w:sz w:val="16"/>
          <w:szCs w:val="16"/>
          <w:lang w:val="es-ES"/>
        </w:rPr>
        <w:t xml:space="preserve"> b. </w:t>
      </w:r>
      <w:r w:rsidRPr="00950205">
        <w:rPr>
          <w:rFonts w:ascii="Arial" w:hAnsi="Arial" w:cs="Arial"/>
          <w:bCs/>
          <w:sz w:val="16"/>
          <w:szCs w:val="16"/>
          <w:lang w:val="es-ES"/>
        </w:rPr>
        <w:t xml:space="preserve">La demostración de la obstaculización del cargo con algún supuesto de violencia política contra la mujer. En este último caso, deberá procederse a la etapa de evaluación o test para determinar si lo demostrado debe ser calificado como violencia contra la mujer. </w:t>
      </w:r>
    </w:p>
  </w:footnote>
  <w:footnote w:id="11">
    <w:p w14:paraId="6A3F24BF" w14:textId="276F9AE6"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sz w:val="16"/>
          <w:szCs w:val="16"/>
          <w:lang w:val="es-ES"/>
        </w:rPr>
        <w:t>Emitida el 1 de abril, en el expediente del procedimiento especial sancionador TEEG-PES-06/2021.</w:t>
      </w:r>
    </w:p>
  </w:footnote>
  <w:footnote w:id="12">
    <w:p w14:paraId="0C7F4D32" w14:textId="7A991299"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El 5 de abril presentó juicio electoral. El Magistrado Presidente ordenó integrar el expediente y, por turno, lo remitió a la ponencia a su cargo.</w:t>
      </w:r>
    </w:p>
    <w:p w14:paraId="0AC12540" w14:textId="77777777" w:rsidR="00546458" w:rsidRPr="00950205" w:rsidRDefault="00546458">
      <w:pPr>
        <w:pStyle w:val="Textonotapie"/>
        <w:jc w:val="both"/>
        <w:rPr>
          <w:rFonts w:ascii="Arial" w:hAnsi="Arial" w:cs="Arial"/>
          <w:sz w:val="16"/>
          <w:szCs w:val="16"/>
          <w:lang w:val="es-ES"/>
        </w:rPr>
      </w:pPr>
      <w:r w:rsidRPr="00950205">
        <w:rPr>
          <w:rFonts w:ascii="Arial" w:hAnsi="Arial" w:cs="Arial"/>
          <w:sz w:val="16"/>
          <w:szCs w:val="16"/>
        </w:rPr>
        <w:t>En su oportunidad, lo radicó, admitió y, al no existir trámite pendiente por realizar, cerró instrucción.</w:t>
      </w:r>
    </w:p>
  </w:footnote>
  <w:footnote w:id="13">
    <w:p w14:paraId="5D2DA249" w14:textId="3DB917DE"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Artículo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 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footnote>
  <w:footnote w:id="14">
    <w:p w14:paraId="2B650447" w14:textId="77777777" w:rsidR="00546458" w:rsidRPr="00950205" w:rsidRDefault="00546458">
      <w:pPr>
        <w:pStyle w:val="Textonotapie"/>
        <w:jc w:val="both"/>
        <w:rPr>
          <w:rFonts w:ascii="Arial" w:hAnsi="Arial" w:cs="Arial"/>
          <w:sz w:val="16"/>
          <w:szCs w:val="16"/>
          <w:lang w:val="es-ES_tradnl"/>
        </w:rPr>
      </w:pPr>
      <w:r w:rsidRPr="00950205">
        <w:rPr>
          <w:rStyle w:val="Refdenotaalpie"/>
          <w:rFonts w:ascii="Arial" w:hAnsi="Arial" w:cs="Arial"/>
          <w:sz w:val="16"/>
          <w:szCs w:val="16"/>
        </w:rPr>
        <w:footnoteRef/>
      </w:r>
      <w:r w:rsidRPr="00950205">
        <w:rPr>
          <w:rFonts w:ascii="Arial" w:hAnsi="Arial" w:cs="Arial"/>
          <w:sz w:val="16"/>
          <w:szCs w:val="16"/>
        </w:rPr>
        <w:t xml:space="preserve"> Véase la Jurisprudencia 15/2018, de rubro: PROTECCIÓN AL PERIODISMO. CRITERIOS PARA DESVIRTUAR LA PRESUNCIÓN DE LICITUD DE LA ACTIVIDAD PERIODÍSTICA. De lo dispuesto en los artículos 1°, 6º y 7º, de la Constitución Política de los Estados Unidos Mexicanos; 19, párrafos 2 y 3, del Pacto Internacional de Derechos Civiles y Políticos; y 13 de la Convención Americana sobre Derechos Humanos, se advierte que la libertad de expresión, incluida la de prensa, en principio, implica la inviolabilidad de difundir opiniones, información e ideas, a través de cualquier medio; por ello, la labor periodística goza de un manto jurídico protector al constituir el eje central de la circulación de ideas e información pública. En ese sentido, la presunción de licitud de la que goza dicha labor sólo podrá ser superada cuando exista prueba en contrario y, ante la duda, la autoridad electoral debe optar por aquella interpretación de la norma que sea más favorable a la protección de la labor periodística. </w:t>
      </w:r>
      <w:r w:rsidRPr="00950205">
        <w:rPr>
          <w:rFonts w:ascii="Arial" w:hAnsi="Arial" w:cs="Arial"/>
          <w:bCs/>
          <w:i/>
          <w:sz w:val="16"/>
          <w:szCs w:val="16"/>
        </w:rPr>
        <w:t>Pendiente de publicación.</w:t>
      </w:r>
    </w:p>
  </w:footnote>
  <w:footnote w:id="15">
    <w:p w14:paraId="5D61F082" w14:textId="77777777" w:rsidR="00546458" w:rsidRPr="00950205" w:rsidRDefault="00546458">
      <w:pPr>
        <w:pStyle w:val="NormalWeb"/>
        <w:spacing w:before="0" w:beforeAutospacing="0" w:after="0" w:afterAutospacing="0"/>
        <w:jc w:val="both"/>
        <w:rPr>
          <w:rFonts w:ascii="Arial" w:hAnsi="Arial" w:cs="Arial"/>
          <w:sz w:val="16"/>
          <w:szCs w:val="16"/>
        </w:rPr>
      </w:pPr>
      <w:r w:rsidRPr="00950205">
        <w:rPr>
          <w:rStyle w:val="Refdenotaalpie"/>
          <w:rFonts w:ascii="Arial" w:eastAsiaTheme="minorEastAsia" w:hAnsi="Arial" w:cs="Arial"/>
          <w:sz w:val="16"/>
          <w:szCs w:val="16"/>
        </w:rPr>
        <w:footnoteRef/>
      </w:r>
      <w:r w:rsidRPr="00950205">
        <w:rPr>
          <w:rFonts w:ascii="Arial" w:hAnsi="Arial" w:cs="Arial"/>
          <w:sz w:val="16"/>
          <w:szCs w:val="16"/>
        </w:rPr>
        <w:t xml:space="preserve"> Tesis: 1a. XLI/2018 (10a.) de rubro. “USO CORRECTO DEL LENGUAJE. EL ARTÍCULO 223, FRACCIÓN IX, DE LA LEY FEDERAL DE TELECOMUNICACIONES Y RADIODIFUSIÓN, AL ESTABLECER LA OBLIGACIÓN A LOS CONCESIONARIOS DE PROPICIARLO, VIOLA LA LIBERTAD DE EXPRESIÓN” visible en la Gaceta del Semanario Judicial de la Federación.</w:t>
      </w:r>
    </w:p>
  </w:footnote>
  <w:footnote w:id="16">
    <w:p w14:paraId="11548777" w14:textId="77777777" w:rsidR="00546458" w:rsidRPr="00950205" w:rsidRDefault="00546458">
      <w:pPr>
        <w:pStyle w:val="NormalWeb"/>
        <w:spacing w:before="0" w:beforeAutospacing="0" w:after="0" w:afterAutospacing="0"/>
        <w:jc w:val="both"/>
        <w:rPr>
          <w:rFonts w:ascii="Arial" w:hAnsi="Arial" w:cs="Arial"/>
          <w:sz w:val="16"/>
          <w:szCs w:val="16"/>
        </w:rPr>
      </w:pPr>
      <w:r w:rsidRPr="00950205">
        <w:rPr>
          <w:rStyle w:val="Refdenotaalpie"/>
          <w:rFonts w:ascii="Arial" w:eastAsiaTheme="minorEastAsia" w:hAnsi="Arial" w:cs="Arial"/>
          <w:sz w:val="16"/>
          <w:szCs w:val="16"/>
        </w:rPr>
        <w:footnoteRef/>
      </w:r>
      <w:r w:rsidRPr="00950205">
        <w:rPr>
          <w:rFonts w:ascii="Arial" w:hAnsi="Arial" w:cs="Arial"/>
          <w:sz w:val="16"/>
          <w:szCs w:val="16"/>
        </w:rPr>
        <w:t xml:space="preserve"> Tesis: 1a. CCCXXII/2018 (10a.) de rubro. “LIBERTAD DE EXPRESIÓN. REPORTAJE NEUTRAL, SU DEFENSA EN CASO DE RESPONSABILIDAD CIVIL” visible en la Gaceta del Semanario Judicial de la Federación.</w:t>
      </w:r>
    </w:p>
  </w:footnote>
  <w:footnote w:id="17">
    <w:p w14:paraId="72DDAAB5" w14:textId="77777777" w:rsidR="00546458" w:rsidRPr="00950205" w:rsidRDefault="00546458">
      <w:pPr>
        <w:pStyle w:val="Default"/>
        <w:jc w:val="both"/>
        <w:rPr>
          <w:color w:val="auto"/>
          <w:sz w:val="16"/>
          <w:szCs w:val="16"/>
          <w:lang w:val="es-ES"/>
        </w:rPr>
      </w:pPr>
      <w:r w:rsidRPr="00950205">
        <w:rPr>
          <w:rStyle w:val="Refdenotaalpie"/>
          <w:rFonts w:eastAsiaTheme="majorEastAsia"/>
          <w:color w:val="auto"/>
          <w:sz w:val="16"/>
          <w:szCs w:val="16"/>
        </w:rPr>
        <w:footnoteRef/>
      </w:r>
      <w:r w:rsidRPr="00950205">
        <w:rPr>
          <w:color w:val="auto"/>
          <w:sz w:val="16"/>
          <w:szCs w:val="16"/>
        </w:rPr>
        <w:t xml:space="preserve"> </w:t>
      </w:r>
      <w:r w:rsidRPr="00950205">
        <w:rPr>
          <w:color w:val="auto"/>
          <w:sz w:val="16"/>
          <w:szCs w:val="16"/>
          <w:lang w:val="es-ES"/>
        </w:rPr>
        <w:t xml:space="preserve">Véase CIDH, Informe Anual 2016 de la Relatoría Especial para la Libertad de Expresión, Capítulo V, aprobado el 15 de marzo de 2017, párrafo 81, y Corte IDH, </w:t>
      </w:r>
      <w:r w:rsidRPr="00950205">
        <w:rPr>
          <w:i/>
          <w:iCs/>
          <w:color w:val="auto"/>
          <w:sz w:val="16"/>
          <w:szCs w:val="16"/>
          <w:lang w:val="es-ES"/>
        </w:rPr>
        <w:t>Caso Herrera Ulloa Vs. Costa Rica. Excepciones Preliminares, Fondo, Reparaciones y Costas</w:t>
      </w:r>
      <w:r w:rsidRPr="00950205">
        <w:rPr>
          <w:color w:val="auto"/>
          <w:sz w:val="16"/>
          <w:szCs w:val="16"/>
          <w:lang w:val="es-ES"/>
        </w:rPr>
        <w:t>. Sentencia de 2 de julio de 2004. Serie C No. 107, página 132.</w:t>
      </w:r>
    </w:p>
    <w:p w14:paraId="3CEAD0B9" w14:textId="77777777" w:rsidR="00546458" w:rsidRPr="00950205" w:rsidRDefault="00546458">
      <w:pPr>
        <w:pStyle w:val="Textonotapie"/>
        <w:jc w:val="both"/>
        <w:rPr>
          <w:rFonts w:ascii="Arial" w:hAnsi="Arial" w:cs="Arial"/>
          <w:sz w:val="16"/>
          <w:szCs w:val="16"/>
          <w:lang w:val="es-ES_tradnl"/>
        </w:rPr>
      </w:pPr>
    </w:p>
  </w:footnote>
  <w:footnote w:id="18">
    <w:p w14:paraId="6B9A2AA3"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De conformidad con la Jurisprudencia de la Primera Sala de la Suprema Corte de Justicia de la Nación, de rubro: </w:t>
      </w:r>
      <w:r w:rsidRPr="00950205">
        <w:rPr>
          <w:rFonts w:ascii="Arial" w:hAnsi="Arial" w:cs="Arial"/>
          <w:b/>
          <w:sz w:val="16"/>
          <w:szCs w:val="16"/>
        </w:rPr>
        <w:t>ACCESO A LA JUSTICIA EN CONDICIONES DE IGUALDAD. ELEMENTOS PARA JUZGAR CON PERSPECTIVA DE GÉNERO</w:t>
      </w:r>
      <w:r w:rsidRPr="00950205">
        <w:rPr>
          <w:rFonts w:ascii="Arial" w:hAnsi="Arial" w:cs="Arial"/>
          <w:sz w:val="16"/>
          <w:szCs w:val="16"/>
        </w:rPr>
        <w:t>.</w:t>
      </w:r>
    </w:p>
  </w:footnote>
  <w:footnote w:id="19">
    <w:p w14:paraId="1462A3BB"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Criterio sostenido en el SUP-RAP-393/2018 y acumulado: […] </w:t>
      </w:r>
      <w:r w:rsidRPr="00950205">
        <w:rPr>
          <w:rFonts w:ascii="Arial" w:hAnsi="Arial" w:cs="Arial"/>
          <w:i/>
          <w:iCs/>
          <w:sz w:val="16"/>
          <w:szCs w:val="16"/>
        </w:rPr>
        <w:t>quien ostenta el papel de juzgador debe tener en consideración los siguientes elementos:</w:t>
      </w:r>
    </w:p>
    <w:p w14:paraId="273001CB" w14:textId="77777777" w:rsidR="00546458" w:rsidRPr="00950205" w:rsidRDefault="00546458">
      <w:pPr>
        <w:pStyle w:val="Textonotapie"/>
        <w:ind w:firstLine="142"/>
        <w:jc w:val="both"/>
        <w:rPr>
          <w:rFonts w:ascii="Arial" w:eastAsia="Times New Roman" w:hAnsi="Arial" w:cs="Arial"/>
          <w:sz w:val="16"/>
          <w:szCs w:val="16"/>
          <w:lang w:val="es-ES" w:eastAsia="es-ES"/>
        </w:rPr>
      </w:pPr>
      <w:r w:rsidRPr="00950205">
        <w:rPr>
          <w:rFonts w:ascii="Arial" w:eastAsia="Arial Unicode MS" w:hAnsi="Arial" w:cs="Arial"/>
          <w:i/>
          <w:iCs/>
          <w:sz w:val="16"/>
          <w:szCs w:val="16"/>
          <w:lang w:val="es-ES" w:eastAsia="es-ES"/>
        </w:rPr>
        <w:t xml:space="preserve">1. Identificar si existen situaciones de poder que por cuestiones de género den cuenta de un desequilibrio entre las partes; </w:t>
      </w:r>
    </w:p>
    <w:p w14:paraId="77C19FCF" w14:textId="77777777" w:rsidR="00546458" w:rsidRPr="00950205" w:rsidRDefault="00546458">
      <w:pPr>
        <w:spacing w:after="0" w:line="240" w:lineRule="auto"/>
        <w:ind w:firstLine="142"/>
        <w:contextualSpacing/>
        <w:jc w:val="both"/>
        <w:rPr>
          <w:rFonts w:ascii="Arial" w:eastAsia="Arial Unicode MS" w:hAnsi="Arial" w:cs="Arial"/>
          <w:i/>
          <w:iCs/>
          <w:sz w:val="16"/>
          <w:szCs w:val="16"/>
          <w:lang w:val="es-ES" w:eastAsia="es-ES"/>
        </w:rPr>
      </w:pPr>
      <w:r w:rsidRPr="00950205">
        <w:rPr>
          <w:rFonts w:ascii="Arial" w:eastAsia="Arial Unicode MS" w:hAnsi="Arial" w:cs="Arial"/>
          <w:i/>
          <w:iCs/>
          <w:sz w:val="16"/>
          <w:szCs w:val="16"/>
          <w:lang w:val="es-ES" w:eastAsia="es-ES"/>
        </w:rPr>
        <w:t xml:space="preserve">2. Cuestionar los hechos y valorar las pruebas desechando cualquier estereotipo o prejuicio de género, a fin de visualizar las situaciones de desventaja provocadas por condiciones de sexo o género; </w:t>
      </w:r>
    </w:p>
    <w:p w14:paraId="5A1CCAF3" w14:textId="77777777" w:rsidR="00546458" w:rsidRPr="00950205" w:rsidRDefault="00546458">
      <w:pPr>
        <w:spacing w:after="0" w:line="240" w:lineRule="auto"/>
        <w:ind w:firstLine="142"/>
        <w:contextualSpacing/>
        <w:jc w:val="both"/>
        <w:rPr>
          <w:rFonts w:ascii="Arial" w:eastAsia="Arial Unicode MS" w:hAnsi="Arial" w:cs="Arial"/>
          <w:i/>
          <w:iCs/>
          <w:sz w:val="16"/>
          <w:szCs w:val="16"/>
          <w:lang w:val="es-ES" w:eastAsia="es-ES"/>
        </w:rPr>
      </w:pPr>
      <w:r w:rsidRPr="00950205">
        <w:rPr>
          <w:rFonts w:ascii="Arial" w:eastAsia="Arial Unicode MS" w:hAnsi="Arial" w:cs="Arial"/>
          <w:i/>
          <w:iCs/>
          <w:sz w:val="16"/>
          <w:szCs w:val="16"/>
          <w:lang w:val="es-ES" w:eastAsia="es-ES"/>
        </w:rPr>
        <w:t xml:space="preserve">3. En caso de que el material probatorio no sea suficiente para aclarar la situación de violencia, vulnerabilidad o discriminación por razones de género, ordenar las pruebas necesarias para visibilizar dichas situaciones; </w:t>
      </w:r>
    </w:p>
    <w:p w14:paraId="1DA2A4C5" w14:textId="77777777" w:rsidR="00546458" w:rsidRPr="00950205" w:rsidRDefault="00546458">
      <w:pPr>
        <w:spacing w:after="0" w:line="240" w:lineRule="auto"/>
        <w:ind w:firstLine="142"/>
        <w:contextualSpacing/>
        <w:jc w:val="both"/>
        <w:rPr>
          <w:rFonts w:ascii="Arial" w:eastAsia="Arial Unicode MS" w:hAnsi="Arial" w:cs="Arial"/>
          <w:i/>
          <w:iCs/>
          <w:sz w:val="16"/>
          <w:szCs w:val="16"/>
          <w:lang w:val="es-ES" w:eastAsia="es-ES"/>
        </w:rPr>
      </w:pPr>
      <w:r w:rsidRPr="00950205">
        <w:rPr>
          <w:rFonts w:ascii="Arial" w:eastAsia="Arial Unicode MS" w:hAnsi="Arial" w:cs="Arial"/>
          <w:i/>
          <w:iCs/>
          <w:sz w:val="16"/>
          <w:szCs w:val="16"/>
          <w:lang w:val="es-ES" w:eastAsia="es-ES"/>
        </w:rPr>
        <w:t xml:space="preserve">4. De detectarse la situación de desventaja por cuestiones de género, cuestionar la neutralidad del Derecho aplicable, así como evaluar el impacto diferenciado de la solución propuesta para buscar una resolución justa e igualitaria de acuerdo con el contexto de desigualdad por condiciones de género; </w:t>
      </w:r>
    </w:p>
    <w:p w14:paraId="0397E0E7" w14:textId="77777777" w:rsidR="00546458" w:rsidRPr="00950205" w:rsidRDefault="00546458">
      <w:pPr>
        <w:spacing w:after="0" w:line="240" w:lineRule="auto"/>
        <w:ind w:firstLine="142"/>
        <w:contextualSpacing/>
        <w:jc w:val="both"/>
        <w:rPr>
          <w:rFonts w:ascii="Arial" w:eastAsia="Arial Unicode MS" w:hAnsi="Arial" w:cs="Arial"/>
          <w:i/>
          <w:iCs/>
          <w:sz w:val="16"/>
          <w:szCs w:val="16"/>
          <w:lang w:val="es-ES" w:eastAsia="es-ES"/>
        </w:rPr>
      </w:pPr>
      <w:r w:rsidRPr="00950205">
        <w:rPr>
          <w:rFonts w:ascii="Arial" w:eastAsia="Arial Unicode MS" w:hAnsi="Arial" w:cs="Arial"/>
          <w:i/>
          <w:iCs/>
          <w:sz w:val="16"/>
          <w:szCs w:val="16"/>
          <w:lang w:val="es-ES" w:eastAsia="es-ES"/>
        </w:rPr>
        <w:t xml:space="preserve">5. Aplicar los estándares de derechos humanos de todas las personas involucradas; y, </w:t>
      </w:r>
    </w:p>
    <w:p w14:paraId="749BAE65" w14:textId="77777777" w:rsidR="00546458" w:rsidRPr="00950205" w:rsidRDefault="00546458">
      <w:pPr>
        <w:spacing w:after="0" w:line="240" w:lineRule="auto"/>
        <w:ind w:firstLine="142"/>
        <w:contextualSpacing/>
        <w:jc w:val="both"/>
        <w:rPr>
          <w:rFonts w:ascii="Arial" w:eastAsia="Arial Unicode MS" w:hAnsi="Arial" w:cs="Arial"/>
          <w:i/>
          <w:sz w:val="16"/>
          <w:szCs w:val="16"/>
          <w:lang w:val="es-ES" w:eastAsia="es-ES"/>
        </w:rPr>
      </w:pPr>
      <w:r w:rsidRPr="00950205">
        <w:rPr>
          <w:rFonts w:ascii="Arial" w:eastAsia="Arial Unicode MS" w:hAnsi="Arial" w:cs="Arial"/>
          <w:i/>
          <w:iCs/>
          <w:sz w:val="16"/>
          <w:szCs w:val="16"/>
          <w:lang w:val="es-ES" w:eastAsia="es-ES"/>
        </w:rPr>
        <w:t>6. Procurar un lenguaje incluyente con el objeto de asegurar un acceso a la justicia sin discriminación.</w:t>
      </w:r>
    </w:p>
  </w:footnote>
  <w:footnote w:id="20">
    <w:p w14:paraId="137E468A" w14:textId="58CA5216"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Jurisprudencia 48/2016 de la Sala Superior: “VIOLENCIA POLÍTICA POR RAZONES DE GÉNERO. LAS AUTORIDADES ELECTORALES ESTÁN OBLIGADAS A EVITAR LA AFECTACIÓN DE DERECHOS POLÍTICOS ELECTORALES”.</w:t>
      </w:r>
    </w:p>
  </w:footnote>
  <w:footnote w:id="21">
    <w:p w14:paraId="6E64DAB2" w14:textId="77777777" w:rsidR="00546458" w:rsidRPr="00950205" w:rsidRDefault="00546458">
      <w:pPr>
        <w:pStyle w:val="Prrafodelista"/>
        <w:spacing w:after="0" w:line="240" w:lineRule="auto"/>
        <w:ind w:left="0"/>
        <w:contextualSpacing w:val="0"/>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Criterio sostenido en el SUP-RAP-393/2018 y acumulado: […] </w:t>
      </w:r>
      <w:r w:rsidRPr="00950205">
        <w:rPr>
          <w:rFonts w:ascii="Arial" w:eastAsiaTheme="minorHAnsi" w:hAnsi="Arial" w:cs="Arial"/>
          <w:i/>
          <w:sz w:val="16"/>
          <w:szCs w:val="16"/>
          <w:lang w:val="es-ES"/>
        </w:rPr>
        <w:t xml:space="preserve">Así, esta Sala Superior ha señalado que en este tipo de </w:t>
      </w:r>
      <w:r w:rsidRPr="00950205">
        <w:rPr>
          <w:rFonts w:ascii="Arial" w:eastAsia="Arial Unicode MS" w:hAnsi="Arial" w:cs="Arial"/>
          <w:i/>
          <w:sz w:val="16"/>
          <w:szCs w:val="16"/>
          <w:lang w:eastAsia="es-ES"/>
        </w:rPr>
        <w:t>procedimientos</w:t>
      </w:r>
      <w:r w:rsidRPr="00950205">
        <w:rPr>
          <w:rFonts w:ascii="Arial" w:eastAsiaTheme="minorHAnsi" w:hAnsi="Arial" w:cs="Arial"/>
          <w:i/>
          <w:sz w:val="16"/>
          <w:szCs w:val="16"/>
          <w:lang w:val="es-ES"/>
        </w:rPr>
        <w:t xml:space="preserve"> las autoridades deben tomar en cuenta que:</w:t>
      </w:r>
    </w:p>
    <w:p w14:paraId="2E26D234"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Actuar con debida diligencia es un deber reforzado en casos donde se alega violencia contra las mujeres. Ello, de acuerdo con lo establecido por la Corte Interamericana de Derechos Humanos;</w:t>
      </w:r>
    </w:p>
    <w:p w14:paraId="225AF254"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Todos los hechos y elementos del caso deben estudiarse de forma integral ya sea para determinar la procedencia del inicio de un procedimiento o bien para fincar las responsabilidades;</w:t>
      </w:r>
    </w:p>
    <w:p w14:paraId="160F4767"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Se deben explorar todas las líneas de investigación posibles con el fin de determinar qué fue lo sucedido y qué impacto generó;</w:t>
      </w:r>
    </w:p>
    <w:p w14:paraId="6332E773"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Cuando el material probatorio no sea suficiente para aclarar la situación de violencia, vulnerabilidad o discriminación por razones de género, ordenar las pruebas necesarias para detectar dichas situaciones;</w:t>
      </w:r>
    </w:p>
    <w:p w14:paraId="32E606FD"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La oportunidad de la investigación debe privilegiarse;</w:t>
      </w:r>
    </w:p>
    <w:p w14:paraId="3DA6D414"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 xml:space="preserve">Se debe analizar si los hechos tuvieron lugar en un contexto de discriminación </w:t>
      </w:r>
      <w:proofErr w:type="gramStart"/>
      <w:r w:rsidRPr="00950205">
        <w:rPr>
          <w:rFonts w:ascii="Arial" w:eastAsiaTheme="minorHAnsi" w:hAnsi="Arial" w:cs="Arial"/>
          <w:i/>
          <w:sz w:val="16"/>
          <w:szCs w:val="16"/>
          <w:lang w:val="es-ES"/>
        </w:rPr>
        <w:t>en razón de</w:t>
      </w:r>
      <w:proofErr w:type="gramEnd"/>
      <w:r w:rsidRPr="00950205">
        <w:rPr>
          <w:rFonts w:ascii="Arial" w:eastAsiaTheme="minorHAnsi" w:hAnsi="Arial" w:cs="Arial"/>
          <w:i/>
          <w:sz w:val="16"/>
          <w:szCs w:val="16"/>
          <w:lang w:val="es-ES"/>
        </w:rPr>
        <w:t xml:space="preserve"> género, ya que ello repercute en el estándar de prueba para tener por demostrado el acto en cuestión. En este tipo de asuntos, si bien las pruebas podrían reducirse al dicho de la víctima, </w:t>
      </w:r>
      <w:r w:rsidRPr="00950205">
        <w:rPr>
          <w:rFonts w:ascii="Arial" w:eastAsiaTheme="minorHAnsi" w:hAnsi="Arial" w:cs="Arial"/>
          <w:b/>
          <w:i/>
          <w:sz w:val="16"/>
          <w:szCs w:val="16"/>
          <w:lang w:val="es-ES"/>
        </w:rPr>
        <w:t xml:space="preserve">por lo que resulta </w:t>
      </w:r>
      <w:r w:rsidRPr="00950205">
        <w:rPr>
          <w:rFonts w:ascii="Arial" w:eastAsia="Times New Roman" w:hAnsi="Arial" w:cs="Arial"/>
          <w:b/>
          <w:i/>
          <w:sz w:val="16"/>
          <w:szCs w:val="16"/>
          <w:lang w:val="es-ES" w:eastAsia="es-ES"/>
        </w:rPr>
        <w:t>fundamental contar con todas las probanzas que puedan apoyar la verosimilitud del testimonio de la víctima.</w:t>
      </w:r>
    </w:p>
    <w:p w14:paraId="4422D7A3"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Es preciso detectar si existe una relación asimétrica de poder entre la actora y las personas que son parte de la investigación y cuáles son las consecuencias de ello;</w:t>
      </w:r>
    </w:p>
    <w:p w14:paraId="07B74FED"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Debe estudiarse si esa asimetría se basa en el género y/o sexo de la víctima, las razones por las que ello ocurre y la forma de solventarlo, en su caso;</w:t>
      </w:r>
    </w:p>
    <w:p w14:paraId="1E81E40F"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i/>
          <w:sz w:val="16"/>
          <w:szCs w:val="16"/>
          <w:lang w:val="es-ES"/>
        </w:rPr>
      </w:pPr>
      <w:r w:rsidRPr="00950205">
        <w:rPr>
          <w:rFonts w:ascii="Arial" w:eastAsiaTheme="minorHAnsi" w:hAnsi="Arial" w:cs="Arial"/>
          <w:i/>
          <w:sz w:val="16"/>
          <w:szCs w:val="16"/>
          <w:lang w:val="es-ES"/>
        </w:rPr>
        <w:t>Asimismo, se debe estudiar si existe un impacto diferenciado de los hechos materia de denuncia a partir del género y/o sexo de la víctima para a partir de ello valorarlos y otorgarles las consecuencias jurídicas correspondientes, y</w:t>
      </w:r>
    </w:p>
    <w:p w14:paraId="7816C653" w14:textId="77777777" w:rsidR="00546458" w:rsidRPr="00950205" w:rsidRDefault="00546458">
      <w:pPr>
        <w:pStyle w:val="Prrafodelista"/>
        <w:numPr>
          <w:ilvl w:val="0"/>
          <w:numId w:val="18"/>
        </w:numPr>
        <w:spacing w:after="0" w:line="240" w:lineRule="auto"/>
        <w:ind w:left="284" w:hanging="142"/>
        <w:jc w:val="both"/>
        <w:rPr>
          <w:rFonts w:ascii="Arial" w:eastAsiaTheme="minorHAnsi" w:hAnsi="Arial" w:cs="Arial"/>
          <w:sz w:val="16"/>
          <w:szCs w:val="16"/>
          <w:lang w:val="es-ES"/>
        </w:rPr>
      </w:pPr>
      <w:r w:rsidRPr="00950205">
        <w:rPr>
          <w:rFonts w:ascii="Arial" w:eastAsiaTheme="minorHAnsi" w:hAnsi="Arial" w:cs="Arial"/>
          <w:i/>
          <w:sz w:val="16"/>
          <w:szCs w:val="16"/>
          <w:lang w:val="es-ES"/>
        </w:rPr>
        <w:t>Se deben detectar las cuestiones estructurales que generaron la violencia, a fin de que, en la medida de lo posible, sean atendidas en la resolución más allá de las reparaciones concretas que el caso amerite.</w:t>
      </w:r>
      <w:r w:rsidRPr="00950205">
        <w:rPr>
          <w:rFonts w:ascii="Arial" w:eastAsiaTheme="minorHAnsi" w:hAnsi="Arial" w:cs="Arial"/>
          <w:sz w:val="16"/>
          <w:szCs w:val="16"/>
          <w:lang w:val="es-ES"/>
        </w:rPr>
        <w:t xml:space="preserve"> </w:t>
      </w:r>
    </w:p>
  </w:footnote>
  <w:footnote w:id="22">
    <w:p w14:paraId="1CC344CE" w14:textId="77777777" w:rsidR="00546458" w:rsidRPr="00950205" w:rsidRDefault="00546458">
      <w:pPr>
        <w:pStyle w:val="Textonotapie"/>
        <w:jc w:val="both"/>
        <w:rPr>
          <w:rFonts w:ascii="Arial" w:hAnsi="Arial" w:cs="Arial"/>
          <w:i/>
          <w:iCs/>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Criterio sostenido en el SUP-JDC-1773/2016: […] </w:t>
      </w:r>
      <w:r w:rsidRPr="00950205">
        <w:rPr>
          <w:rFonts w:ascii="Arial" w:hAnsi="Arial" w:cs="Arial"/>
          <w:i/>
          <w:iCs/>
          <w:sz w:val="16"/>
          <w:szCs w:val="16"/>
        </w:rPr>
        <w:t>Es importante precisar, que los actos de violencia basada en el género, tales como la emisión verbal de cierto tipo de amenazas, tienen lugar en espacios privados donde ocasionalmente sólo se encuentran la víctima y su agresor y, por ende, no pueden someterse a un estándar imposible de prueba, por lo que su comprobación debe tener como base principal el dicho de la víctima leído en el contexto del resto de los hechos que se manifiestan en el caso concreto.</w:t>
      </w:r>
    </w:p>
  </w:footnote>
  <w:footnote w:id="23">
    <w:p w14:paraId="0A3366FC" w14:textId="77777777" w:rsidR="00546458" w:rsidRPr="00950205" w:rsidRDefault="00546458">
      <w:pPr>
        <w:pStyle w:val="NormalWeb"/>
        <w:spacing w:before="0" w:beforeAutospacing="0" w:after="0" w:afterAutospacing="0"/>
        <w:jc w:val="both"/>
        <w:rPr>
          <w:rFonts w:ascii="Arial" w:hAnsi="Arial" w:cs="Arial"/>
          <w:sz w:val="16"/>
          <w:szCs w:val="16"/>
          <w:u w:val="single"/>
        </w:rPr>
      </w:pPr>
      <w:r w:rsidRPr="00950205">
        <w:rPr>
          <w:rStyle w:val="Refdenotaalpie"/>
          <w:rFonts w:ascii="Arial" w:hAnsi="Arial" w:cs="Arial"/>
          <w:sz w:val="16"/>
          <w:szCs w:val="16"/>
        </w:rPr>
        <w:footnoteRef/>
      </w:r>
      <w:r w:rsidRPr="00950205">
        <w:rPr>
          <w:rFonts w:ascii="Arial" w:hAnsi="Arial" w:cs="Arial"/>
          <w:sz w:val="16"/>
          <w:szCs w:val="16"/>
        </w:rPr>
        <w:t xml:space="preserve"> La Corte Interamericana, reiteró su criterio según el cual las declaraciones de las víctimas pueden ser útiles porque pueden brindar </w:t>
      </w:r>
      <w:proofErr w:type="gramStart"/>
      <w:r w:rsidRPr="00950205">
        <w:rPr>
          <w:rFonts w:ascii="Arial" w:hAnsi="Arial" w:cs="Arial"/>
          <w:sz w:val="16"/>
          <w:szCs w:val="16"/>
        </w:rPr>
        <w:t>mayor información</w:t>
      </w:r>
      <w:proofErr w:type="gramEnd"/>
      <w:r w:rsidRPr="00950205">
        <w:rPr>
          <w:rFonts w:ascii="Arial" w:hAnsi="Arial" w:cs="Arial"/>
          <w:sz w:val="16"/>
          <w:szCs w:val="16"/>
        </w:rPr>
        <w:t xml:space="preserve"> sobre las eventuales violaciones y sus consecuencias, pero no pueden ser evaluadas aisladamente sino dentro del conjunto de pruebas del proceso. (Corte IDH. Caso Fernández Ortega y otros vs México, supra párrafo 53 y caso Rosendo Cantú y otra vs México, supra párrafo 52.)</w:t>
      </w:r>
    </w:p>
  </w:footnote>
  <w:footnote w:id="24">
    <w:p w14:paraId="71028458"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Jurisprudencia 21/2018, de rubro: VIOLENCIA POLÍTICA DE GÉNERO. ELEMENTOS QUE LA ACTUALIZAN EN EL DEBATE POLÍTICO.</w:t>
      </w:r>
    </w:p>
  </w:footnote>
  <w:footnote w:id="25">
    <w:p w14:paraId="66D5A924" w14:textId="77777777" w:rsidR="00546458" w:rsidRPr="00950205" w:rsidRDefault="00546458">
      <w:pPr>
        <w:pStyle w:val="Textonotapie"/>
        <w:jc w:val="both"/>
        <w:rPr>
          <w:rFonts w:ascii="Arial" w:hAnsi="Arial" w:cs="Arial"/>
          <w:b/>
          <w:bCs/>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b/>
          <w:bCs/>
          <w:sz w:val="16"/>
          <w:szCs w:val="16"/>
        </w:rPr>
        <w:t>Ley de Instituciones y Procedimientos Electorales para el Estado de Guanajuato</w:t>
      </w:r>
    </w:p>
    <w:p w14:paraId="2DC6BE25" w14:textId="77777777" w:rsidR="00546458" w:rsidRPr="00950205" w:rsidRDefault="00546458">
      <w:pPr>
        <w:pStyle w:val="Textonotapie"/>
        <w:jc w:val="both"/>
        <w:rPr>
          <w:rFonts w:ascii="Arial" w:hAnsi="Arial" w:cs="Arial"/>
          <w:i/>
          <w:iCs/>
          <w:sz w:val="16"/>
          <w:szCs w:val="16"/>
        </w:rPr>
      </w:pPr>
      <w:r w:rsidRPr="00950205">
        <w:rPr>
          <w:rFonts w:ascii="Arial" w:hAnsi="Arial" w:cs="Arial"/>
          <w:b/>
          <w:bCs/>
          <w:sz w:val="16"/>
          <w:szCs w:val="16"/>
        </w:rPr>
        <w:t xml:space="preserve">Artículo 159. </w:t>
      </w:r>
      <w:r w:rsidRPr="00950205">
        <w:rPr>
          <w:rFonts w:ascii="Arial" w:hAnsi="Arial" w:cs="Arial"/>
          <w:i/>
          <w:iCs/>
          <w:sz w:val="16"/>
          <w:szCs w:val="16"/>
        </w:rPr>
        <w:t xml:space="preserve">Son impedimentos para conocer de los asuntos, alguna de las causas siguientes: </w:t>
      </w:r>
    </w:p>
    <w:p w14:paraId="3C7952C8"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I. Tener parentesco en línea recta sin limitación de grado, en la colateral por consanguinidad hasta el cuarto grado y en la colateral por afinidad hasta el segundo, con alguno de los interesados, sus representantes, patronos o defensores; </w:t>
      </w:r>
    </w:p>
    <w:p w14:paraId="1569851F"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II. Tener amistad íntima o enemistad manifiesta con alguna de las personas a que se refiere la fracción anterior; </w:t>
      </w:r>
    </w:p>
    <w:p w14:paraId="0C24AE29"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III. Tener interés personal en el asunto, o tenerlo su cónyuge o sus parientes, en los grados que expresa la fracción I de este artículo;</w:t>
      </w:r>
    </w:p>
    <w:p w14:paraId="763A21B3"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IV. Haber presentado querella o denuncia el servidor público, su cónyuge o sus parientes, en los grados que expresa la fracción I de este artículo, en contra de alguno de los interesados; </w:t>
      </w:r>
    </w:p>
    <w:p w14:paraId="2F2BC2D2"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V. Tener pendiente el servidor público, su cónyuge o sus parientes, en los grados que expresa la fracción I del presente artículo, un juicio contra alguno de los interesados o no haber transcurrido más de un año desde la fecha de la terminación del que hayan seguido hasta la fecha en que tome conocimiento del asunto; </w:t>
      </w:r>
    </w:p>
    <w:p w14:paraId="3CDDB041"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VI. Haber sido procesado el servidor público, su cónyuge o parientes, en los grados expresados en la fracción I del presente artículo, en virtud de querella o denuncia presentada ante las autoridades, por alguno de los interesados, sus representantes, patronos o defensores; </w:t>
      </w:r>
    </w:p>
    <w:p w14:paraId="1FBF8FC6"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VII. Estar pendiente de resolución un asunto que hubiese promovido como particular, semejante a aquél que le es sometido para su conocimiento o tenerlo su cónyuge o sus parientes en los grados expresados en la fracción I del presente artículo; </w:t>
      </w:r>
    </w:p>
    <w:p w14:paraId="12FB5076"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VIII. Tener interés personal en asuntos donde alguno de los interesados sea juez, árbitro o arbitrador; </w:t>
      </w:r>
    </w:p>
    <w:p w14:paraId="4E4A74D1"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IX. Asistir, durante la tramitación del asunto, a convite que le diere o costeare alguno de los interesados, tener mucha familiaridad o vivir en familia con alguno de ellos; </w:t>
      </w:r>
    </w:p>
    <w:p w14:paraId="19704760"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 Aceptar presentes o servicios de alguno de los interesados; </w:t>
      </w:r>
    </w:p>
    <w:p w14:paraId="036EF25D"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XI. Hacer promesas que impliquen parcialidad a favor o en contra de alguno de los interesados, sus representantes, patronos o defensores, o amenazar de cualquier modo a alguno de ellos; </w:t>
      </w:r>
    </w:p>
    <w:p w14:paraId="52548E02"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XII. Ser acreedor, deudor, socio, arrendador o arrendatario, dependiente o principal de alguno de los interesados; </w:t>
      </w:r>
    </w:p>
    <w:p w14:paraId="10D8D3B9"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XIII. Ser o haber sido tutor o curador de alguno de los interesados o administrador de sus bienes por cualquier título; </w:t>
      </w:r>
    </w:p>
    <w:p w14:paraId="693F1062"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XIV. Ser heredero, legatario, donatario o fiador de alguno de los interesados, si el servidor público ha aceptado la herencia o el legado o ha hecho alguna manifestación en este sentido; </w:t>
      </w:r>
    </w:p>
    <w:p w14:paraId="336477F0"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XV. Ser cónyuge o hijo del servidor público, acreedor, deudor o fiador de alguno de los interesados; </w:t>
      </w:r>
    </w:p>
    <w:p w14:paraId="305A0117" w14:textId="77777777"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 xml:space="preserve">XVI. Haber sido juez o magistrado en el mismo asunto, en otra instancia; </w:t>
      </w:r>
    </w:p>
    <w:p w14:paraId="07E88D1A" w14:textId="4F581744" w:rsidR="00546458" w:rsidRPr="00950205" w:rsidRDefault="00546458">
      <w:pPr>
        <w:pStyle w:val="Textonotapie"/>
        <w:jc w:val="both"/>
        <w:rPr>
          <w:rFonts w:ascii="Arial" w:hAnsi="Arial" w:cs="Arial"/>
          <w:i/>
          <w:iCs/>
          <w:sz w:val="16"/>
          <w:szCs w:val="16"/>
        </w:rPr>
      </w:pPr>
      <w:r w:rsidRPr="00950205">
        <w:rPr>
          <w:rFonts w:ascii="Arial" w:hAnsi="Arial" w:cs="Arial"/>
          <w:i/>
          <w:iCs/>
          <w:sz w:val="16"/>
          <w:szCs w:val="16"/>
        </w:rPr>
        <w:t>XVII. Haber sido agente del Ministerio Público, jurado, perito, testigo, apoderado, patrono o defensor en el asunto de que se trata, o haber gestionado o recomendado anteriormente el asunto en favor o en contra de alguno de los interesados, y</w:t>
      </w:r>
    </w:p>
    <w:p w14:paraId="01816240" w14:textId="254C4B14" w:rsidR="00546458" w:rsidRPr="00950205" w:rsidRDefault="00546458">
      <w:pPr>
        <w:pStyle w:val="Textonotapie"/>
        <w:jc w:val="both"/>
        <w:rPr>
          <w:rFonts w:ascii="Arial" w:hAnsi="Arial" w:cs="Arial"/>
          <w:sz w:val="16"/>
          <w:szCs w:val="16"/>
        </w:rPr>
      </w:pPr>
      <w:r w:rsidRPr="00950205">
        <w:rPr>
          <w:rFonts w:ascii="Arial" w:hAnsi="Arial" w:cs="Arial"/>
          <w:i/>
          <w:iCs/>
          <w:sz w:val="16"/>
          <w:szCs w:val="16"/>
        </w:rPr>
        <w:t>XVIII. Cualquier otra análoga a las anteriores.</w:t>
      </w:r>
    </w:p>
  </w:footnote>
  <w:footnote w:id="26">
    <w:p w14:paraId="781D14F0" w14:textId="20F3AE99" w:rsidR="00546458" w:rsidRPr="00950205" w:rsidRDefault="00546458">
      <w:pPr>
        <w:pStyle w:val="Textonotapie"/>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Véase a fojas 000266 y 000267.</w:t>
      </w:r>
    </w:p>
  </w:footnote>
  <w:footnote w:id="27">
    <w:p w14:paraId="5B149C15" w14:textId="2E0A4F40" w:rsidR="00546458" w:rsidRPr="00950205" w:rsidRDefault="00546458">
      <w:pPr>
        <w:pStyle w:val="Textonotapie"/>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Visible a foja 000280.</w:t>
      </w:r>
    </w:p>
  </w:footnote>
  <w:footnote w:id="28">
    <w:p w14:paraId="7F79C554"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Similar criterio se sostuvo en el SUP-REP-15/2019, en el que se sostuvo</w:t>
      </w:r>
    </w:p>
    <w:p w14:paraId="7D943221"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Por otra parte, en el supuesto de que la o el servidor público expresen ideas y difundan información vinculada con la función que tienen encomendada, debe estimarse que sus actos se encuentran sujetos tanto a las restricciones genéricas ya referidas, como a otras específicas inherentes a su cargo.</w:t>
      </w:r>
    </w:p>
    <w:p w14:paraId="39541DB1"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Efectivamente, las y los empleados del estado son figuras públicas </w:t>
      </w:r>
      <w:proofErr w:type="gramStart"/>
      <w:r w:rsidRPr="00950205">
        <w:rPr>
          <w:rFonts w:ascii="Arial" w:hAnsi="Arial" w:cs="Arial"/>
          <w:i/>
          <w:iCs/>
          <w:sz w:val="16"/>
          <w:szCs w:val="16"/>
        </w:rPr>
        <w:t>que</w:t>
      </w:r>
      <w:proofErr w:type="gramEnd"/>
      <w:r w:rsidRPr="00950205">
        <w:rPr>
          <w:rFonts w:ascii="Arial" w:hAnsi="Arial" w:cs="Arial"/>
          <w:i/>
          <w:iCs/>
          <w:sz w:val="16"/>
          <w:szCs w:val="16"/>
        </w:rPr>
        <w:t xml:space="preserve"> en ciertas ocasiones, por su posición, se encuentran en constante escrutinio frente a la ciudadanía.</w:t>
      </w:r>
    </w:p>
    <w:p w14:paraId="6B03D2F5"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Con motivo de tal posición, es frecuente que reciban invitaciones a programas de radio y televisión, con el fin de ser entrevistados sobre temas de interés general.</w:t>
      </w:r>
    </w:p>
    <w:p w14:paraId="0CC10209" w14:textId="77777777" w:rsidR="00546458" w:rsidRPr="00950205" w:rsidRDefault="00546458">
      <w:pPr>
        <w:pStyle w:val="Textonotapie"/>
        <w:ind w:firstLine="284"/>
        <w:jc w:val="both"/>
        <w:rPr>
          <w:rFonts w:ascii="Arial" w:hAnsi="Arial" w:cs="Arial"/>
          <w:sz w:val="16"/>
          <w:szCs w:val="16"/>
        </w:rPr>
      </w:pPr>
      <w:r w:rsidRPr="00950205">
        <w:rPr>
          <w:rFonts w:ascii="Arial" w:hAnsi="Arial" w:cs="Arial"/>
          <w:i/>
          <w:iCs/>
          <w:sz w:val="16"/>
          <w:szCs w:val="16"/>
        </w:rPr>
        <w:t>En ese contexto, en el ejercicio de la actividad periodística, quienes entrevistan pueden realizar cualquier tipo de preguntas, pues su actividad se encuentra protegida por la libertad de expresión y el derecho de informar a las audiencias.</w:t>
      </w:r>
    </w:p>
  </w:footnote>
  <w:footnote w:id="29">
    <w:p w14:paraId="3C5E461E" w14:textId="7B5ED353"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El </w:t>
      </w:r>
      <w:r w:rsidRPr="00950205">
        <w:rPr>
          <w:rFonts w:ascii="Arial" w:hAnsi="Arial" w:cs="Arial"/>
          <w:b/>
          <w:bCs/>
          <w:sz w:val="16"/>
          <w:szCs w:val="16"/>
        </w:rPr>
        <w:t>Tribunal local realizó el siguiente análisis</w:t>
      </w:r>
      <w:r w:rsidRPr="00950205">
        <w:rPr>
          <w:rFonts w:ascii="Arial" w:hAnsi="Arial" w:cs="Arial"/>
          <w:sz w:val="16"/>
          <w:szCs w:val="16"/>
        </w:rPr>
        <w:t>:</w:t>
      </w:r>
    </w:p>
    <w:p w14:paraId="03391228"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Contiene una comparación fundada en una categoría sospechosa basada en el género: plantea un problema de seguridad en la ciudad de León -cuyo gobierno está encabezado actualmente por un hombre- y contextualiza la misma situación en Celaya -gobernada por una mujer- sin que haga un pronunciamiento sobre otros gobiernos municipales encabezados por personas propuestas por el PAN.</w:t>
      </w:r>
    </w:p>
    <w:p w14:paraId="3F7A351D"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Con base en la mención del resultado de una encuesta en la cual se ubicó a Luis Ernesto Ayala Torres como el más popular, el columnista lo cataloga como el </w:t>
      </w:r>
      <w:r w:rsidRPr="00950205">
        <w:rPr>
          <w:rFonts w:ascii="Arial" w:hAnsi="Arial" w:cs="Arial"/>
          <w:b/>
          <w:bCs/>
          <w:i/>
          <w:iCs/>
          <w:sz w:val="16"/>
          <w:szCs w:val="16"/>
        </w:rPr>
        <w:t>“imbatible”</w:t>
      </w:r>
      <w:r w:rsidRPr="00950205">
        <w:rPr>
          <w:rFonts w:ascii="Arial" w:hAnsi="Arial" w:cs="Arial"/>
          <w:i/>
          <w:iCs/>
          <w:sz w:val="16"/>
          <w:szCs w:val="16"/>
        </w:rPr>
        <w:t xml:space="preserve"> (calificativo positivo) para ser el candidato a la alcaldía de León, en el proceso electoral 2020-2021 y con la descripción sobre la situación en materia de seguridad en León, se pronunció sobre la gestión municipal de Elvira Paniagua Rodríguez en Celaya describiéndola como la </w:t>
      </w:r>
      <w:r w:rsidRPr="00950205">
        <w:rPr>
          <w:rFonts w:ascii="Arial" w:hAnsi="Arial" w:cs="Arial"/>
          <w:b/>
          <w:bCs/>
          <w:i/>
          <w:iCs/>
          <w:sz w:val="16"/>
          <w:szCs w:val="16"/>
        </w:rPr>
        <w:t xml:space="preserve">“enviada” </w:t>
      </w:r>
      <w:r w:rsidRPr="00950205">
        <w:rPr>
          <w:rFonts w:ascii="Arial" w:hAnsi="Arial" w:cs="Arial"/>
          <w:i/>
          <w:iCs/>
          <w:sz w:val="16"/>
          <w:szCs w:val="16"/>
        </w:rPr>
        <w:t xml:space="preserve">y la que fue a </w:t>
      </w:r>
      <w:r w:rsidRPr="00950205">
        <w:rPr>
          <w:rFonts w:ascii="Arial" w:hAnsi="Arial" w:cs="Arial"/>
          <w:b/>
          <w:bCs/>
          <w:i/>
          <w:iCs/>
          <w:sz w:val="16"/>
          <w:szCs w:val="16"/>
        </w:rPr>
        <w:t>“esconderse en la presidencia municipal”</w:t>
      </w:r>
      <w:r w:rsidRPr="00950205">
        <w:rPr>
          <w:rFonts w:ascii="Arial" w:hAnsi="Arial" w:cs="Arial"/>
          <w:i/>
          <w:iCs/>
          <w:sz w:val="16"/>
          <w:szCs w:val="16"/>
        </w:rPr>
        <w:t xml:space="preserve"> (calificativos negativos) producto, aparentemente, de la situación de seguridad en esa ciudad, sin hacer ninguna referencia a que la presidencia municipal de León está encabezada por un hombre; de manera que, esta construcción argumentativa es tendente a minimizar, demeritar y nulificar la capacidad directiva de la denunciante. Argumentos que implícitamente pueden llevar a ensalzar a un hombre (Luis Ernesto Ayala Torres) como el mejor candidato y a Elvira Paniagua Rodríguez como el ejemplo negativo de lo que puede resultar el </w:t>
      </w:r>
      <w:r w:rsidRPr="00950205">
        <w:rPr>
          <w:rFonts w:ascii="Arial" w:hAnsi="Arial" w:cs="Arial"/>
          <w:b/>
          <w:bCs/>
          <w:i/>
          <w:iCs/>
          <w:sz w:val="16"/>
          <w:szCs w:val="16"/>
        </w:rPr>
        <w:t xml:space="preserve">enviar </w:t>
      </w:r>
      <w:r w:rsidRPr="00950205">
        <w:rPr>
          <w:rFonts w:ascii="Arial" w:hAnsi="Arial" w:cs="Arial"/>
          <w:i/>
          <w:iCs/>
          <w:sz w:val="16"/>
          <w:szCs w:val="16"/>
        </w:rPr>
        <w:t>una candidata a León.</w:t>
      </w:r>
    </w:p>
    <w:p w14:paraId="375FE2A8"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En la columna, se utiliza la palabra </w:t>
      </w:r>
      <w:r w:rsidRPr="00950205">
        <w:rPr>
          <w:rFonts w:ascii="Arial" w:hAnsi="Arial" w:cs="Arial"/>
          <w:b/>
          <w:bCs/>
          <w:i/>
          <w:iCs/>
          <w:sz w:val="16"/>
          <w:szCs w:val="16"/>
        </w:rPr>
        <w:t>“ocurrencia”</w:t>
      </w:r>
      <w:r w:rsidRPr="00950205">
        <w:rPr>
          <w:rFonts w:ascii="Arial" w:hAnsi="Arial" w:cs="Arial"/>
          <w:i/>
          <w:iCs/>
          <w:sz w:val="16"/>
          <w:szCs w:val="16"/>
        </w:rPr>
        <w:t>, que de acuerdo con el Diccionario del español de México (DEM), alude a una [Idea, proposición o acción original que se le ocurre a alguien, generalmente de manera repentina, y en particular la que es ingeniosa y aguda o disparatada]. En ese sentido, el subtexto del mensaje realiza una vinculación entre el factor ocurrencia como una idea repentina y disparatada del PAN al enviar mujeres como candidatas a dos de las ciudades guanajuatenses con mayor población.</w:t>
      </w:r>
    </w:p>
    <w:p w14:paraId="7F80771E"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Afirmación que puede llevar implícita también la nulificación de las capacidades y aptitudes de las mujeres en el desempeño y ejercicio en los cargos de poder. También contiene una categoría sospechosa basada en el género: actualmente, las alcaldías de León e Irapuato están encabezadas por hombres y el columnista usó como único punto de referencia la gestión encabezada por Elvira Paniagua Rodríguez, para sustentar que el enviar mujeres a León e Irapuato es una </w:t>
      </w:r>
      <w:r w:rsidRPr="00950205">
        <w:rPr>
          <w:rFonts w:ascii="Arial" w:hAnsi="Arial" w:cs="Arial"/>
          <w:b/>
          <w:bCs/>
          <w:i/>
          <w:iCs/>
          <w:sz w:val="16"/>
          <w:szCs w:val="16"/>
        </w:rPr>
        <w:t>“idea repentina y disparatada,”</w:t>
      </w:r>
      <w:r w:rsidRPr="00950205">
        <w:rPr>
          <w:rFonts w:ascii="Arial" w:hAnsi="Arial" w:cs="Arial"/>
          <w:i/>
          <w:iCs/>
          <w:sz w:val="16"/>
          <w:szCs w:val="16"/>
        </w:rPr>
        <w:t xml:space="preserve"> de acuerdo con el subtexto y el contexto del mensaje. La calificación de que sea una ocurrencia el hecho de enviar candidatas a las dos ciudades más pobladas de </w:t>
      </w:r>
      <w:proofErr w:type="gramStart"/>
      <w:r w:rsidRPr="00950205">
        <w:rPr>
          <w:rFonts w:ascii="Arial" w:hAnsi="Arial" w:cs="Arial"/>
          <w:i/>
          <w:iCs/>
          <w:sz w:val="16"/>
          <w:szCs w:val="16"/>
        </w:rPr>
        <w:t>Guanajuato,</w:t>
      </w:r>
      <w:proofErr w:type="gramEnd"/>
      <w:r w:rsidRPr="00950205">
        <w:rPr>
          <w:rFonts w:ascii="Arial" w:hAnsi="Arial" w:cs="Arial"/>
          <w:i/>
          <w:iCs/>
          <w:sz w:val="16"/>
          <w:szCs w:val="16"/>
        </w:rPr>
        <w:t xml:space="preserve"> perpetra y tolera la idea de que un hombre gobierne los lugares </w:t>
      </w:r>
      <w:r w:rsidRPr="00950205">
        <w:rPr>
          <w:rFonts w:ascii="Arial" w:hAnsi="Arial" w:cs="Arial"/>
          <w:b/>
          <w:bCs/>
          <w:i/>
          <w:iCs/>
          <w:sz w:val="16"/>
          <w:szCs w:val="16"/>
        </w:rPr>
        <w:t>“más difíciles”.</w:t>
      </w:r>
      <w:r w:rsidRPr="00950205">
        <w:rPr>
          <w:rFonts w:ascii="Arial" w:hAnsi="Arial" w:cs="Arial"/>
          <w:i/>
          <w:iCs/>
          <w:sz w:val="16"/>
          <w:szCs w:val="16"/>
        </w:rPr>
        <w:t xml:space="preserve"> </w:t>
      </w:r>
    </w:p>
    <w:p w14:paraId="4E54764C" w14:textId="7487241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Finalmente, el uso del plural </w:t>
      </w:r>
      <w:r w:rsidRPr="00950205">
        <w:rPr>
          <w:rFonts w:ascii="Arial" w:hAnsi="Arial" w:cs="Arial"/>
          <w:b/>
          <w:bCs/>
          <w:i/>
          <w:iCs/>
          <w:sz w:val="16"/>
          <w:szCs w:val="16"/>
        </w:rPr>
        <w:t>“candidatas”</w:t>
      </w:r>
      <w:r w:rsidRPr="00950205">
        <w:rPr>
          <w:rFonts w:ascii="Arial" w:hAnsi="Arial" w:cs="Arial"/>
          <w:i/>
          <w:iCs/>
          <w:sz w:val="16"/>
          <w:szCs w:val="16"/>
        </w:rPr>
        <w:t xml:space="preserve"> equivale a un mecanismo de generalización59 por el cual la mujer pasa de ser un individuo concreto para asumirse como representación de todas las mujeres. </w:t>
      </w:r>
    </w:p>
    <w:p w14:paraId="194B2D82"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Esta frase, puede reforzar un estereotipo respecto de los problemas que resuelven las mujeres, como lo son aquellos que son menos complejos y que tienen que ver con un rol de administradoras o diseñadoras, no así en lo concerniente a materia de seguridad pública donde previamente se señaló que -se quiere a alguien con agallas suficientes- haciendo referencia a un hombre (Luis Ernesto Ayala Torres) y a que si la crisis de seguridad pública fuera menor respecto de los problemas que identifica como mayores, podrían </w:t>
      </w:r>
      <w:r w:rsidRPr="00950205">
        <w:rPr>
          <w:rFonts w:ascii="Arial" w:hAnsi="Arial" w:cs="Arial"/>
          <w:b/>
          <w:bCs/>
          <w:i/>
          <w:iCs/>
          <w:sz w:val="16"/>
          <w:szCs w:val="16"/>
        </w:rPr>
        <w:t>delegarse a las mujeres</w:t>
      </w:r>
      <w:r w:rsidRPr="00950205">
        <w:rPr>
          <w:rFonts w:ascii="Arial" w:hAnsi="Arial" w:cs="Arial"/>
          <w:i/>
          <w:iCs/>
          <w:sz w:val="16"/>
          <w:szCs w:val="16"/>
        </w:rPr>
        <w:t>, lo que desde su óptica, no acontece.</w:t>
      </w:r>
    </w:p>
    <w:p w14:paraId="741D9D47"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En esta frase se utiliza la palabra </w:t>
      </w:r>
      <w:r w:rsidRPr="00950205">
        <w:rPr>
          <w:rFonts w:ascii="Arial" w:hAnsi="Arial" w:cs="Arial"/>
          <w:b/>
          <w:bCs/>
          <w:i/>
          <w:iCs/>
          <w:sz w:val="16"/>
          <w:szCs w:val="16"/>
        </w:rPr>
        <w:t>“capricho”</w:t>
      </w:r>
      <w:r w:rsidRPr="00950205">
        <w:rPr>
          <w:rFonts w:ascii="Arial" w:hAnsi="Arial" w:cs="Arial"/>
          <w:i/>
          <w:iCs/>
          <w:sz w:val="16"/>
          <w:szCs w:val="16"/>
        </w:rPr>
        <w:t xml:space="preserve"> que de acuerdo con el Diccionario del español de México (DEM)61 significa [deseo poco razonable, arbitrario, sin ninguna justificación aparente y, generalmente, superfluo]. Luego entonces, con base en el contexto y el subtexto del mensaje, se puede inferir que la decisión de impulsar a una mujer (como candidata a la presidencia municipal de León) en lugar de Luis Ernesto Ayala Torres, deriva de un </w:t>
      </w:r>
      <w:r w:rsidRPr="00950205">
        <w:rPr>
          <w:rFonts w:ascii="Arial" w:hAnsi="Arial" w:cs="Arial"/>
          <w:b/>
          <w:bCs/>
          <w:i/>
          <w:iCs/>
          <w:sz w:val="16"/>
          <w:szCs w:val="16"/>
        </w:rPr>
        <w:t>deseo poco razonable, arbitrario, sin ninguna justificación aparente, superfluo, sin poderlo descifrar</w:t>
      </w:r>
      <w:r w:rsidRPr="00950205">
        <w:rPr>
          <w:rFonts w:ascii="Arial" w:hAnsi="Arial" w:cs="Arial"/>
          <w:i/>
          <w:iCs/>
          <w:sz w:val="16"/>
          <w:szCs w:val="16"/>
        </w:rPr>
        <w:t>. Se vuelve a comparar de manera negativa la gestión municipal en Celaya -a cargo de una mujer-, sin tomar en cuenta que León e Irapuato se sitúan a la par como dos de las ciudades de Guanajuato con altos índices de homicidios y que actualmente están dirigidas por hombres.</w:t>
      </w:r>
    </w:p>
    <w:p w14:paraId="1F8D5476"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En este fragmento, a través de una advertencia, deslegitima completamente a las mujeres para ejercer el cargo a través de estereotipos de género que les niegan habilidades para la política y para resolver problemáticas catalogadas como complejas, sobre las cuales sugiere </w:t>
      </w:r>
      <w:r w:rsidRPr="00950205">
        <w:rPr>
          <w:rFonts w:ascii="Arial" w:hAnsi="Arial" w:cs="Arial"/>
          <w:b/>
          <w:bCs/>
          <w:i/>
          <w:iCs/>
          <w:sz w:val="16"/>
          <w:szCs w:val="16"/>
        </w:rPr>
        <w:t>no pueden delegarse a las mujeres</w:t>
      </w:r>
      <w:r w:rsidRPr="00950205">
        <w:rPr>
          <w:rFonts w:ascii="Arial" w:hAnsi="Arial" w:cs="Arial"/>
          <w:i/>
          <w:iCs/>
          <w:sz w:val="16"/>
          <w:szCs w:val="16"/>
        </w:rPr>
        <w:t>.</w:t>
      </w:r>
    </w:p>
    <w:p w14:paraId="44454621"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El afirmar que no se debe </w:t>
      </w:r>
      <w:r w:rsidRPr="00950205">
        <w:rPr>
          <w:rFonts w:ascii="Arial" w:hAnsi="Arial" w:cs="Arial"/>
          <w:b/>
          <w:bCs/>
          <w:i/>
          <w:iCs/>
          <w:sz w:val="16"/>
          <w:szCs w:val="16"/>
        </w:rPr>
        <w:t>experimentar y que sería un crimen aventurarse al proponer mujeres candidatas</w:t>
      </w:r>
      <w:r w:rsidRPr="00950205">
        <w:rPr>
          <w:rFonts w:ascii="Arial" w:hAnsi="Arial" w:cs="Arial"/>
          <w:i/>
          <w:iCs/>
          <w:sz w:val="16"/>
          <w:szCs w:val="16"/>
        </w:rPr>
        <w:t xml:space="preserve">, minusvalora las aptitudes de éstas para ejercer un cargo público y las situaciones complejas que con él conlleva, como </w:t>
      </w:r>
      <w:r w:rsidRPr="00950205">
        <w:rPr>
          <w:rFonts w:ascii="Arial" w:hAnsi="Arial" w:cs="Arial"/>
          <w:b/>
          <w:bCs/>
          <w:i/>
          <w:iCs/>
          <w:sz w:val="16"/>
          <w:szCs w:val="16"/>
        </w:rPr>
        <w:t>dirigir corporaciones policiacas complejas</w:t>
      </w:r>
      <w:r w:rsidRPr="00950205">
        <w:rPr>
          <w:rFonts w:ascii="Arial" w:hAnsi="Arial" w:cs="Arial"/>
          <w:i/>
          <w:iCs/>
          <w:sz w:val="16"/>
          <w:szCs w:val="16"/>
        </w:rPr>
        <w:t xml:space="preserve">, lo cual puede resultar en un mensaje completamente discriminatorio y reforzar un estereotipo de que las mujeres por el sólo hecho de serlo, </w:t>
      </w:r>
      <w:r w:rsidRPr="00950205">
        <w:rPr>
          <w:rFonts w:ascii="Arial" w:hAnsi="Arial" w:cs="Arial"/>
          <w:b/>
          <w:bCs/>
          <w:i/>
          <w:iCs/>
          <w:sz w:val="16"/>
          <w:szCs w:val="16"/>
        </w:rPr>
        <w:t>no están capacitadas para realizar tareas en igualdad de circunstancias que los hombres</w:t>
      </w:r>
      <w:r w:rsidRPr="00950205">
        <w:rPr>
          <w:rFonts w:ascii="Arial" w:hAnsi="Arial" w:cs="Arial"/>
          <w:i/>
          <w:iCs/>
          <w:sz w:val="16"/>
          <w:szCs w:val="16"/>
        </w:rPr>
        <w:t xml:space="preserve">. Reitera la comparación negativa de la gestión municipal en Celaya -a cargo de una mujer-, sin tomar otro parámetro de confrontación. </w:t>
      </w:r>
    </w:p>
    <w:p w14:paraId="1BE8D1FE"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Parte de una premisa en la que es una mala decisión no escuchar a la ciudadanía panista que según su afirmación reclama el liderazgo de un hombre (Ayala Torres) y por ende califica de </w:t>
      </w:r>
      <w:r w:rsidRPr="00950205">
        <w:rPr>
          <w:rFonts w:ascii="Arial" w:hAnsi="Arial" w:cs="Arial"/>
          <w:b/>
          <w:bCs/>
          <w:i/>
          <w:iCs/>
          <w:sz w:val="16"/>
          <w:szCs w:val="16"/>
        </w:rPr>
        <w:t>una traición al electorado blanquiazul pretender que una mujer</w:t>
      </w:r>
      <w:r w:rsidRPr="00950205">
        <w:rPr>
          <w:rFonts w:ascii="Arial" w:hAnsi="Arial" w:cs="Arial"/>
          <w:i/>
          <w:iCs/>
          <w:sz w:val="16"/>
          <w:szCs w:val="16"/>
        </w:rPr>
        <w:t xml:space="preserve"> sea su candidata al ayuntamiento de León, idea que, por sí misma, resulta completamente tendenciosa, estereotipada y discriminatoria.</w:t>
      </w:r>
    </w:p>
    <w:p w14:paraId="7FDE037F" w14:textId="0B000C69"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El contexto de la nota y el subtexto, permiten concluir que, la nota analizada en su </w:t>
      </w:r>
      <w:proofErr w:type="gramStart"/>
      <w:r w:rsidRPr="00950205">
        <w:rPr>
          <w:rFonts w:ascii="Arial" w:hAnsi="Arial" w:cs="Arial"/>
          <w:i/>
          <w:iCs/>
          <w:sz w:val="16"/>
          <w:szCs w:val="16"/>
        </w:rPr>
        <w:t>conjunto,</w:t>
      </w:r>
      <w:proofErr w:type="gramEnd"/>
      <w:r w:rsidRPr="00950205">
        <w:rPr>
          <w:rFonts w:ascii="Arial" w:hAnsi="Arial" w:cs="Arial"/>
          <w:i/>
          <w:iCs/>
          <w:sz w:val="16"/>
          <w:szCs w:val="16"/>
        </w:rPr>
        <w:t xml:space="preserve"> deja ver que las mujeres no tienen agallas para enfrentar los problemas de la inseguridad como ocurre en Celaya donde gobierna una mujer; que enviar mujeres candidatas a municipios como León e Irapuato sería un capricho indescifrable y por tanto una mala decisión y una traición al electorado del Partido Acción Nacional, lo cual representa un mensaje estereotipado y discriminatorio.</w:t>
      </w:r>
    </w:p>
  </w:footnote>
  <w:footnote w:id="30">
    <w:p w14:paraId="65D2A845" w14:textId="0C1009A6"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El </w:t>
      </w:r>
      <w:r w:rsidRPr="00950205">
        <w:rPr>
          <w:rFonts w:ascii="Arial" w:hAnsi="Arial" w:cs="Arial"/>
          <w:b/>
          <w:bCs/>
          <w:sz w:val="16"/>
          <w:szCs w:val="16"/>
        </w:rPr>
        <w:t>Tribunal local determinó</w:t>
      </w:r>
      <w:r w:rsidRPr="00950205">
        <w:rPr>
          <w:rFonts w:ascii="Arial" w:hAnsi="Arial" w:cs="Arial"/>
          <w:sz w:val="16"/>
          <w:szCs w:val="16"/>
        </w:rPr>
        <w:t xml:space="preserve"> </w:t>
      </w:r>
      <w:r w:rsidRPr="00950205">
        <w:rPr>
          <w:rFonts w:ascii="Arial" w:hAnsi="Arial" w:cs="Arial"/>
          <w:i/>
          <w:iCs/>
          <w:sz w:val="16"/>
          <w:szCs w:val="16"/>
        </w:rPr>
        <w:t>que sí se encuentran acreditados los elementos de la jurisprudencia 21/2018 de rubro: “VIOLENCIA POLÍTICA DE GÉNERO. ELEMENTOS QUE LA ACTUALIZAN EN EL DEBATE POLÍTICO”, atendiendo a las siguientes consideraciones:</w:t>
      </w:r>
      <w:r w:rsidRPr="00950205">
        <w:rPr>
          <w:rFonts w:ascii="Arial" w:hAnsi="Arial" w:cs="Arial"/>
          <w:sz w:val="16"/>
          <w:szCs w:val="16"/>
        </w:rPr>
        <w:t xml:space="preserve"> </w:t>
      </w:r>
    </w:p>
    <w:p w14:paraId="27E1F7DA" w14:textId="4F128C46"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a) Las declaraciones que son objeto de la denuncia sucedieron en el marco del ejercicio de derechos político-electorales, o bien, en el ejercicio de un cargo público. La conducta denunciada se llevó a cabo con motivo del ejercicio de los derechos político-electorales de Elvira Paniagua Rodríguez, en la vertiente al ejercicio del cargo como presidenta de Celaya, Guanajuato, pues con el pretexto de hacer una crítica a su gestión municipal, el columnista denunciado extendió una serie de argumentos que reproducen estereotipos de género en contra de las mujeres y de su participación política en el proceso electoral 2020-2021.</w:t>
      </w:r>
    </w:p>
    <w:p w14:paraId="7CA0A5BA"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b) Que el acto sea perpetrado por el Estado o sus agentes, por sus superiores jerárquicos, colegas de trabajo, partidos políticos o representantes de </w:t>
      </w:r>
      <w:proofErr w:type="gramStart"/>
      <w:r w:rsidRPr="00950205">
        <w:rPr>
          <w:rFonts w:ascii="Arial" w:hAnsi="Arial" w:cs="Arial"/>
          <w:i/>
          <w:iCs/>
          <w:sz w:val="16"/>
          <w:szCs w:val="16"/>
        </w:rPr>
        <w:t>los mismos</w:t>
      </w:r>
      <w:proofErr w:type="gramEnd"/>
      <w:r w:rsidRPr="00950205">
        <w:rPr>
          <w:rFonts w:ascii="Arial" w:hAnsi="Arial" w:cs="Arial"/>
          <w:i/>
          <w:iCs/>
          <w:sz w:val="16"/>
          <w:szCs w:val="16"/>
        </w:rPr>
        <w:t xml:space="preserve">, medios de comunicación y sus integrantes, un particular y/o un grupo de representantes de los mismos. Las expresiones las emitió el periodista denunciado dentro de la columna de opinión que publicó la persona jurídica “Editorial Martinica, S.A. de C.V.”, a través de la plataforma electrónica del “periódico a.m;” por lo que el acto lo perpetró un medio de comunicación y uno de sus integrantes. </w:t>
      </w:r>
    </w:p>
    <w:p w14:paraId="18B6F19D" w14:textId="77777777"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 xml:space="preserve">c) Que el acto materia de la denuncia sea simbólico, verbal, patrimonial, económico, físico, sexual o psicológico. Las expresiones plasmadas en la columna de opinión son de tipo simbólico porque contienen una violencia invisible, implícita, que busca deslegitimar a las mujeres a través de los estereotipos de género que les niegan habilidades para la política y para el manejo de situaciones complejas y su participación política en el proceso electoral 2020-2021, respecto de dos de las ciudades más pobladas de Guanajuato: León e Irapuato. </w:t>
      </w:r>
    </w:p>
    <w:p w14:paraId="159C3884" w14:textId="3D5FD3BA" w:rsidR="00546458" w:rsidRPr="00950205" w:rsidRDefault="00546458">
      <w:pPr>
        <w:pStyle w:val="Textonotapie"/>
        <w:ind w:firstLine="284"/>
        <w:jc w:val="both"/>
        <w:rPr>
          <w:rFonts w:ascii="Arial" w:hAnsi="Arial" w:cs="Arial"/>
          <w:i/>
          <w:iCs/>
          <w:sz w:val="16"/>
          <w:szCs w:val="16"/>
        </w:rPr>
      </w:pPr>
      <w:r w:rsidRPr="00950205">
        <w:rPr>
          <w:rFonts w:ascii="Arial" w:hAnsi="Arial" w:cs="Arial"/>
          <w:i/>
          <w:iCs/>
          <w:sz w:val="16"/>
          <w:szCs w:val="16"/>
        </w:rPr>
        <w:t>d) Que la conducta desplegada tenga por objeto o resultado el menoscabar o anular el reconocimiento, goce y/o ejercicio de los derechos político-electorales de las mujeres. Conforme con el análisis que ya se hizo, se comprobó que en las expresiones denunciadas se contienen estereotipos basados en los roles de género que se atribuyen a hombres y mujeres, toda vez que se traducen en un mensaje que discrimina a las mujeres al considerar que no cuentan con las capacidades o experiencia necesarias para desempeñar ciertos cargos públicos particularmente aquellos que se visualizan como más complejos en términos de seguridad pública o que no tienen los conocimientos o experiencia necesaria para estar en ellos y que ese hecho puede conducir al error o a la traición a diversas personas.</w:t>
      </w:r>
    </w:p>
    <w:p w14:paraId="204A492F" w14:textId="58D9EA47" w:rsidR="00546458" w:rsidRPr="00950205" w:rsidRDefault="00546458">
      <w:pPr>
        <w:pStyle w:val="Textonotapie"/>
        <w:ind w:firstLine="284"/>
        <w:jc w:val="both"/>
        <w:rPr>
          <w:rFonts w:ascii="Arial" w:hAnsi="Arial" w:cs="Arial"/>
          <w:sz w:val="16"/>
          <w:szCs w:val="16"/>
        </w:rPr>
      </w:pPr>
      <w:r w:rsidRPr="00950205">
        <w:rPr>
          <w:rFonts w:ascii="Arial" w:hAnsi="Arial" w:cs="Arial"/>
          <w:i/>
          <w:iCs/>
          <w:sz w:val="16"/>
          <w:szCs w:val="16"/>
        </w:rPr>
        <w:t xml:space="preserve">En tales condiciones, las expresiones que hizo el denunciado en relación con la función o labor pública de Elvira Paniagua Rodríguez, fueron emitidas con el claro objeto de menoscabar el goce, reconocimiento y ejercicio de sus derechos político-electorales y de las mujeres, pues no solamente constituyen una fuerte crítica a su labor, sino que traen implícita en su contexto, una actitud dominante que denota un trato diferenciado y estereotipado al deslegitimar la labor de las mujeres a través de argumentos que les niegan habilidades para la política, en el marco del proceso electoral 2020-2021 y solo con capacidad para resolver problemas o asuntos menos complejos y que tienen que ver con el rol de administradoras o diseñadoras, no así en la materia de seguridad pública, además de calificar la decisión del PAN de enviar candidatas a las ciudades más pobladas de Guanajuato como una ocurrencia, un experimento, un capricho indescifrable y una traición. e) Que la conducta se base en elementos de género, es decir: i. se dirija a una mujer por ser mujer, ii. tenga impacto diferenciado en las mujeres; iii. afecte desproporcionadamente a las mujeres. Este elemento también se demuestra con los insumos de prueba que obran en autos, porque del análisis que previamente se ha realizado en el inciso que antecede, se puede advertir que las expresiones que dirige el periodista denunciado, en oposición a la defensa que produce, sí se encuentran basados en elementos de género, ya que tales manifestaciones tienen su origen en un estereotipo69 porque presentan a la mujer con una falta de liderazgo al deslegitimar su labor a través de argumentos que les niegan habilidades para la política, al no contar con las capacidades o experiencia necesarias para ejercer el poder en puestos complejos como aquellos en los que la seguridad pública representa un reto mayor. </w:t>
      </w:r>
    </w:p>
  </w:footnote>
  <w:footnote w:id="31">
    <w:p w14:paraId="0E7BC1CF" w14:textId="77777777" w:rsidR="00546458" w:rsidRPr="00950205" w:rsidRDefault="00546458" w:rsidP="00094161">
      <w:pPr>
        <w:pStyle w:val="Textonotapie"/>
        <w:jc w:val="both"/>
        <w:rPr>
          <w:rFonts w:ascii="Arial" w:hAnsi="Arial" w:cs="Arial"/>
          <w:bCs/>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bCs/>
          <w:sz w:val="16"/>
          <w:szCs w:val="16"/>
        </w:rPr>
        <w:t>El artículo 3 de la Ley Reglamentaria del Artículo 6, Párrafo Primero, de la Constitución, en Materia del Derecho de Réplica, establece que toda persona podrá ejercer el derecho de réplica respecto de la información inexacta o falsa que emita cualquier sujeto obligado que le cause un agravio, es decir, el ejercicio de este derecho es potestativo y su no ejercicio de ninguna manera puede causar un perjuicio a quien no lo ejerce, tal y como considerar un consentimiento tácito de los hechos imputados.</w:t>
      </w:r>
    </w:p>
    <w:p w14:paraId="3CC6E63C" w14:textId="77777777" w:rsidR="00546458" w:rsidRPr="00950205" w:rsidRDefault="00546458" w:rsidP="00094161">
      <w:pPr>
        <w:pStyle w:val="Textonotapie"/>
        <w:jc w:val="both"/>
        <w:rPr>
          <w:rFonts w:ascii="Arial" w:hAnsi="Arial" w:cs="Arial"/>
          <w:sz w:val="16"/>
          <w:szCs w:val="16"/>
        </w:rPr>
      </w:pPr>
      <w:r w:rsidRPr="00950205">
        <w:rPr>
          <w:rFonts w:ascii="Arial" w:hAnsi="Arial" w:cs="Arial"/>
          <w:sz w:val="16"/>
          <w:szCs w:val="16"/>
        </w:rPr>
        <w:t xml:space="preserve">Sirve de criterio orientador la tesis aislada Tesis: 1a. </w:t>
      </w:r>
      <w:r w:rsidRPr="00950205">
        <w:rPr>
          <w:rFonts w:ascii="Arial" w:hAnsi="Arial" w:cs="Arial"/>
          <w:b/>
          <w:sz w:val="16"/>
          <w:szCs w:val="16"/>
        </w:rPr>
        <w:t>CLII/2017</w:t>
      </w:r>
      <w:r w:rsidRPr="00950205">
        <w:rPr>
          <w:rFonts w:ascii="Arial" w:hAnsi="Arial" w:cs="Arial"/>
          <w:sz w:val="16"/>
          <w:szCs w:val="16"/>
        </w:rPr>
        <w:t xml:space="preserve"> de la Primera Sala de la Suprema Corte de Justicia de la Nación cuyo rubro es </w:t>
      </w:r>
      <w:r w:rsidRPr="00950205">
        <w:rPr>
          <w:rFonts w:ascii="Arial" w:hAnsi="Arial" w:cs="Arial"/>
          <w:b/>
          <w:sz w:val="16"/>
          <w:szCs w:val="16"/>
        </w:rPr>
        <w:t>DERECHO DE RÉPLICA. SU DOBLE FACETA</w:t>
      </w:r>
      <w:r w:rsidRPr="00950205">
        <w:rPr>
          <w:rFonts w:ascii="Arial" w:hAnsi="Arial" w:cs="Arial"/>
          <w:sz w:val="16"/>
          <w:szCs w:val="16"/>
        </w:rPr>
        <w:t>.</w:t>
      </w:r>
    </w:p>
  </w:footnote>
  <w:footnote w:id="32">
    <w:p w14:paraId="207B35E3" w14:textId="319798F3"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Jurisprudencia 23/2016, de rubro “VOTO PARTICULAR. RESULTA INOPERANTE LA MERA REFERENCIA DEL ACTOR DE QUE SE TENGA COMO EXPRESIÓN DE AGRAVIOS”.</w:t>
      </w:r>
    </w:p>
  </w:footnote>
  <w:footnote w:id="33">
    <w:p w14:paraId="18D26364" w14:textId="3500E978"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En términos similares se resolvió el recurso SUP-REC-8/2020 y el juicio SM-JE-64/2020:</w:t>
      </w:r>
    </w:p>
    <w:p w14:paraId="591BD765" w14:textId="438E22B9" w:rsidR="00546458" w:rsidRPr="00950205" w:rsidRDefault="00546458">
      <w:pPr>
        <w:pStyle w:val="Textonotapie"/>
        <w:ind w:firstLine="284"/>
        <w:jc w:val="both"/>
        <w:rPr>
          <w:rFonts w:ascii="Arial" w:hAnsi="Arial" w:cs="Arial"/>
          <w:i/>
          <w:iCs/>
          <w:sz w:val="16"/>
          <w:szCs w:val="16"/>
        </w:rPr>
      </w:pPr>
      <w:r w:rsidRPr="00950205">
        <w:rPr>
          <w:rFonts w:ascii="Arial" w:hAnsi="Arial" w:cs="Arial"/>
          <w:sz w:val="16"/>
          <w:szCs w:val="16"/>
        </w:rPr>
        <w:t>[…]</w:t>
      </w:r>
      <w:r w:rsidRPr="00950205">
        <w:rPr>
          <w:rFonts w:ascii="Arial" w:hAnsi="Arial" w:cs="Arial"/>
          <w:i/>
          <w:iCs/>
          <w:sz w:val="16"/>
          <w:szCs w:val="16"/>
        </w:rPr>
        <w:t xml:space="preserve"> la naturaleza de las medidas de apremio no es similar a la que corresponde a </w:t>
      </w:r>
      <w:r w:rsidRPr="00950205">
        <w:rPr>
          <w:rFonts w:ascii="Arial" w:hAnsi="Arial" w:cs="Arial"/>
          <w:b/>
          <w:bCs/>
          <w:i/>
          <w:iCs/>
          <w:sz w:val="16"/>
          <w:szCs w:val="16"/>
        </w:rPr>
        <w:t>la sanción impuesta con motivo de una denuncia que da lugar al seguimiento de un juicio o proceso y a la medida de protección del debido proceso y, en particular, el derecho de audiencia previa y defensa.</w:t>
      </w:r>
    </w:p>
    <w:p w14:paraId="7F09696C" w14:textId="7F180F9C" w:rsidR="00546458" w:rsidRPr="00950205" w:rsidRDefault="00546458">
      <w:pPr>
        <w:pStyle w:val="Textonotapie"/>
        <w:ind w:firstLine="284"/>
        <w:jc w:val="both"/>
        <w:rPr>
          <w:rFonts w:ascii="Arial" w:hAnsi="Arial" w:cs="Arial"/>
          <w:sz w:val="16"/>
          <w:szCs w:val="16"/>
        </w:rPr>
      </w:pPr>
      <w:r w:rsidRPr="00950205">
        <w:rPr>
          <w:rFonts w:ascii="Arial" w:hAnsi="Arial" w:cs="Arial"/>
          <w:i/>
          <w:iCs/>
          <w:sz w:val="16"/>
          <w:szCs w:val="16"/>
        </w:rPr>
        <w:t>Como se destacó en líneas previas, la medida de apremio obedeció a la necesidad de hacer cumplir las determinaciones emitidas por el Tribunal local en diversas ejecutorias en las que ordenó medidas de reparación o de protección a favor de la Regidora, las cuales no fueron observadas por los actores, realizando actos de manera reiterada o sistemática que obstaculizaban el ejercicio de su cargo, cometidos bajo una misma dinámica o manera de actuar u operar: el diseño, ejecución, instrucción y tolerancia de conductas propias y de terceros subordinados, con el claro objetivo de impedirle realizar su función en plenitud.</w:t>
      </w:r>
    </w:p>
  </w:footnote>
  <w:footnote w:id="34">
    <w:p w14:paraId="7C22F000"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Respecto a este análisis, consúltense las tesis aisladas de la Primera Sala de la Suprema Corte de Justicia de la Nación, de rubros: “REPARACIÓN INTEGRAL DEL DAÑO POR VIOLACIONES A DERECHOS HUMANOS. ORIGEN DE SU INCORPORACIÓN AL TEXTO CONSTITUCIONAL EN LA REFORMA DE 10 DE JUNIO DE 2011”. Localización: TA]; 10a. Época; 1a. Sala; Gaceta S.J.F.; Libro 61, </w:t>
      </w:r>
      <w:proofErr w:type="gramStart"/>
      <w:r w:rsidRPr="00950205">
        <w:rPr>
          <w:rFonts w:ascii="Arial" w:hAnsi="Arial" w:cs="Arial"/>
          <w:sz w:val="16"/>
          <w:szCs w:val="16"/>
        </w:rPr>
        <w:t>Diciembre</w:t>
      </w:r>
      <w:proofErr w:type="gramEnd"/>
      <w:r w:rsidRPr="00950205">
        <w:rPr>
          <w:rFonts w:ascii="Arial" w:hAnsi="Arial" w:cs="Arial"/>
          <w:sz w:val="16"/>
          <w:szCs w:val="16"/>
        </w:rPr>
        <w:t xml:space="preserve"> de 2018; Tomo I; Pág. 40. Así como “REPARACIÓN INTEGRAL DEL DAÑO O JUSTA INDEMNIZACIÓN. ESTE DERECHO FUNDAMENTAL QUEDÓ INCORPORADO AL ORDENAMIENTO JURÍDICO MEXICANO A RAÍZ DE LA REFORMA AL ARTÍCULO 1o. CONSTITUCIONAL, PUBLICADA EN EL DIARIO OFICIAL DE LA FEDERACIÓN EL 10 DE JUNIO DE 2011”. Localización: [TA]; 10a. Época; 1a. Sala; S.J.F. y su Gaceta; Libro XII, </w:t>
      </w:r>
      <w:proofErr w:type="gramStart"/>
      <w:r w:rsidRPr="00950205">
        <w:rPr>
          <w:rFonts w:ascii="Arial" w:hAnsi="Arial" w:cs="Arial"/>
          <w:sz w:val="16"/>
          <w:szCs w:val="16"/>
        </w:rPr>
        <w:t>Septiembre</w:t>
      </w:r>
      <w:proofErr w:type="gramEnd"/>
      <w:r w:rsidRPr="00950205">
        <w:rPr>
          <w:rFonts w:ascii="Arial" w:hAnsi="Arial" w:cs="Arial"/>
          <w:sz w:val="16"/>
          <w:szCs w:val="16"/>
        </w:rPr>
        <w:t xml:space="preserve"> de 2012; Tomo 1; Pág. 522.</w:t>
      </w:r>
    </w:p>
  </w:footnote>
  <w:footnote w:id="35">
    <w:p w14:paraId="635E3226"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A saber: </w:t>
      </w:r>
      <w:r w:rsidRPr="00950205">
        <w:rPr>
          <w:rFonts w:ascii="Arial" w:hAnsi="Arial" w:cs="Arial"/>
          <w:b/>
          <w:sz w:val="16"/>
          <w:szCs w:val="16"/>
        </w:rPr>
        <w:t>a)</w:t>
      </w:r>
      <w:r w:rsidRPr="00950205">
        <w:rPr>
          <w:rFonts w:ascii="Arial" w:hAnsi="Arial" w:cs="Arial"/>
          <w:sz w:val="16"/>
          <w:szCs w:val="16"/>
        </w:rPr>
        <w:t xml:space="preserve"> la de veintiuno de septiembre de dos mil, que introdujo en el texto del artículo 20 constitucional, un apartado B, en el que se estableció un elenco mínimo de derechos de las víctimas u ofendidos por la comisión de delitos, uno de los cuales fue la facultad de solicitar una reparación del daño; </w:t>
      </w:r>
      <w:r w:rsidRPr="00950205">
        <w:rPr>
          <w:rFonts w:ascii="Arial" w:hAnsi="Arial" w:cs="Arial"/>
          <w:b/>
          <w:sz w:val="16"/>
          <w:szCs w:val="16"/>
        </w:rPr>
        <w:t>b)</w:t>
      </w:r>
      <w:r w:rsidRPr="00950205">
        <w:rPr>
          <w:rFonts w:ascii="Arial" w:hAnsi="Arial" w:cs="Arial"/>
          <w:sz w:val="16"/>
          <w:szCs w:val="16"/>
        </w:rPr>
        <w:t xml:space="preserve"> la de catorce de junio de dos mil dos, que reformó el artículo 113 constitucional para adicionarle un segundo párrafo (que actualmente se encuentra en la parte final del artículo 109), para establecer que la responsabilidad del Estado por su actividad administrativa irregular es objetiva y directa, y da lugar al pago de una indemnización a favor de la persona que haya resentido el daño; </w:t>
      </w:r>
      <w:r w:rsidRPr="00950205">
        <w:rPr>
          <w:rFonts w:ascii="Arial" w:hAnsi="Arial" w:cs="Arial"/>
          <w:b/>
          <w:sz w:val="16"/>
          <w:szCs w:val="16"/>
        </w:rPr>
        <w:t>c)</w:t>
      </w:r>
      <w:r w:rsidRPr="00950205">
        <w:rPr>
          <w:rFonts w:ascii="Arial" w:hAnsi="Arial" w:cs="Arial"/>
          <w:sz w:val="16"/>
          <w:szCs w:val="16"/>
        </w:rPr>
        <w:t xml:space="preserve"> la de dieciocho de junio de dos mil ocho, en materia procesal penal que trasladó el catálogo de derechos de las víctimas y ofendidos al apartado C del artículo 20 constitucional, e incorporó en su fracción VII, el derecho a impugnar determinaciones del Ministerio Público que afecten la obtención de la reparación del daño; y </w:t>
      </w:r>
      <w:r w:rsidRPr="00950205">
        <w:rPr>
          <w:rFonts w:ascii="Arial" w:hAnsi="Arial" w:cs="Arial"/>
          <w:b/>
          <w:sz w:val="16"/>
          <w:szCs w:val="16"/>
        </w:rPr>
        <w:t>d)</w:t>
      </w:r>
      <w:r w:rsidRPr="00950205">
        <w:rPr>
          <w:rFonts w:ascii="Arial" w:hAnsi="Arial" w:cs="Arial"/>
          <w:sz w:val="16"/>
          <w:szCs w:val="16"/>
        </w:rPr>
        <w:t xml:space="preserve"> la de veintinueve de julio de dos mil diez que introdujo en la Constitución Federal el fundamento de las acciones colectivas, dejando a la legislación secundaria la regulación de los mecanismos de reparación del daño.</w:t>
      </w:r>
    </w:p>
  </w:footnote>
  <w:footnote w:id="36">
    <w:p w14:paraId="3F4A5E46" w14:textId="79ED8F54"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w:t>
      </w:r>
      <w:r w:rsidRPr="00950205">
        <w:rPr>
          <w:rFonts w:ascii="Arial" w:hAnsi="Arial" w:cs="Arial"/>
          <w:i/>
          <w:iCs/>
          <w:sz w:val="16"/>
          <w:szCs w:val="16"/>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w:t>
      </w:r>
      <w:r w:rsidRPr="00950205">
        <w:rPr>
          <w:rFonts w:ascii="Arial" w:hAnsi="Arial" w:cs="Arial"/>
          <w:b/>
          <w:i/>
          <w:iCs/>
          <w:sz w:val="16"/>
          <w:szCs w:val="16"/>
        </w:rPr>
        <w:t>reparar las violaciones a los derechos humanos</w:t>
      </w:r>
      <w:r w:rsidRPr="00950205">
        <w:rPr>
          <w:rFonts w:ascii="Arial" w:hAnsi="Arial" w:cs="Arial"/>
          <w:i/>
          <w:iCs/>
          <w:sz w:val="16"/>
          <w:szCs w:val="16"/>
        </w:rPr>
        <w:t>, en los términos que establezca la ley</w:t>
      </w:r>
      <w:r w:rsidRPr="00950205">
        <w:rPr>
          <w:rFonts w:ascii="Arial" w:hAnsi="Arial" w:cs="Arial"/>
          <w:sz w:val="16"/>
          <w:szCs w:val="16"/>
        </w:rPr>
        <w:t>.</w:t>
      </w:r>
    </w:p>
  </w:footnote>
  <w:footnote w:id="37">
    <w:p w14:paraId="2DA632C0" w14:textId="323F2D89"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Véase la sentencia incidental dictada en el juicio ciudadano SUP-JDC-1028/2020.</w:t>
      </w:r>
    </w:p>
  </w:footnote>
  <w:footnote w:id="38">
    <w:p w14:paraId="438B4883"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sz w:val="16"/>
          <w:szCs w:val="16"/>
        </w:rPr>
        <w:footnoteRef/>
      </w:r>
      <w:r w:rsidRPr="00950205">
        <w:rPr>
          <w:rFonts w:ascii="Arial" w:hAnsi="Arial" w:cs="Arial"/>
          <w:sz w:val="16"/>
          <w:szCs w:val="16"/>
        </w:rPr>
        <w:t xml:space="preserve"> Artículo 463 Ter.</w:t>
      </w:r>
    </w:p>
    <w:p w14:paraId="51699DF5"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1. En la resolución de los procedimientos sancionadores, por violencia política en contra de las mujeres por razón de género, la autoridad resolutora deberá considerar ordenar las medidas de reparación integral que correspondan considerando al menos las siguientes:</w:t>
      </w:r>
    </w:p>
    <w:p w14:paraId="5BDDAE12"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a) Indemnización de la víctima;</w:t>
      </w:r>
    </w:p>
    <w:p w14:paraId="626BE239"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b) Restitución inmediata en el cargo al que fue obligada a renunciar por motivos de violencia;</w:t>
      </w:r>
    </w:p>
    <w:p w14:paraId="5FD27DF2"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c) Disculpa pública, y</w:t>
      </w:r>
    </w:p>
    <w:p w14:paraId="375CF315" w14:textId="13B45998" w:rsidR="00546458" w:rsidRPr="00950205" w:rsidRDefault="00546458">
      <w:pPr>
        <w:pStyle w:val="Textonotapie"/>
        <w:jc w:val="both"/>
        <w:rPr>
          <w:rFonts w:ascii="Arial" w:hAnsi="Arial" w:cs="Arial"/>
          <w:sz w:val="16"/>
          <w:szCs w:val="16"/>
        </w:rPr>
      </w:pPr>
      <w:r w:rsidRPr="00950205">
        <w:rPr>
          <w:rFonts w:ascii="Arial" w:hAnsi="Arial" w:cs="Arial"/>
          <w:sz w:val="16"/>
          <w:szCs w:val="16"/>
        </w:rPr>
        <w:t>d) Medidas de no repetición.</w:t>
      </w:r>
    </w:p>
  </w:footnote>
  <w:footnote w:id="39">
    <w:p w14:paraId="72F4CCFE" w14:textId="77777777" w:rsidR="00546458" w:rsidRPr="00950205" w:rsidRDefault="00546458">
      <w:pPr>
        <w:pStyle w:val="Textonotapie"/>
        <w:jc w:val="both"/>
        <w:rPr>
          <w:rFonts w:ascii="Arial" w:hAnsi="Arial" w:cs="Arial"/>
          <w:sz w:val="16"/>
          <w:szCs w:val="16"/>
        </w:rPr>
      </w:pPr>
      <w:r w:rsidRPr="00950205">
        <w:rPr>
          <w:rStyle w:val="Refdenotaalpie"/>
          <w:rFonts w:ascii="Arial" w:hAnsi="Arial" w:cs="Arial"/>
          <w:b/>
          <w:bCs/>
          <w:sz w:val="16"/>
          <w:szCs w:val="16"/>
        </w:rPr>
        <w:footnoteRef/>
      </w:r>
      <w:r w:rsidRPr="00950205">
        <w:rPr>
          <w:rFonts w:ascii="Arial" w:hAnsi="Arial" w:cs="Arial"/>
          <w:b/>
          <w:bCs/>
          <w:sz w:val="16"/>
          <w:szCs w:val="16"/>
        </w:rPr>
        <w:t xml:space="preserve"> Artículo 349.</w:t>
      </w:r>
      <w:r w:rsidRPr="00950205">
        <w:rPr>
          <w:rFonts w:ascii="Arial" w:hAnsi="Arial" w:cs="Arial"/>
          <w:sz w:val="16"/>
          <w:szCs w:val="16"/>
        </w:rPr>
        <w:t xml:space="preserve"> Constituyen infracciones de los ciudadanos, de los dirigentes y afiliados a partidos políticos, o en su caso de cualquier persona física o moral, a la presente Ley:</w:t>
      </w:r>
    </w:p>
    <w:p w14:paraId="34693312"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w:t>
      </w:r>
    </w:p>
    <w:p w14:paraId="42D90AB0"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 xml:space="preserve">III. La realización de cualquier acción u omisión que constituyan violencia política contra las mujeres </w:t>
      </w:r>
      <w:proofErr w:type="gramStart"/>
      <w:r w:rsidRPr="00950205">
        <w:rPr>
          <w:rFonts w:ascii="Arial" w:hAnsi="Arial" w:cs="Arial"/>
          <w:sz w:val="16"/>
          <w:szCs w:val="16"/>
        </w:rPr>
        <w:t>en razón de</w:t>
      </w:r>
      <w:proofErr w:type="gramEnd"/>
      <w:r w:rsidRPr="00950205">
        <w:rPr>
          <w:rFonts w:ascii="Arial" w:hAnsi="Arial" w:cs="Arial"/>
          <w:sz w:val="16"/>
          <w:szCs w:val="16"/>
        </w:rPr>
        <w:t xml:space="preserve"> género, y</w:t>
      </w:r>
    </w:p>
    <w:p w14:paraId="1B7BD0EA" w14:textId="77777777" w:rsidR="00546458" w:rsidRPr="00950205" w:rsidRDefault="00546458">
      <w:pPr>
        <w:pStyle w:val="Textonotapie"/>
        <w:jc w:val="both"/>
        <w:rPr>
          <w:rFonts w:ascii="Arial" w:hAnsi="Arial" w:cs="Arial"/>
          <w:sz w:val="16"/>
          <w:szCs w:val="16"/>
        </w:rPr>
      </w:pPr>
      <w:r w:rsidRPr="00950205">
        <w:rPr>
          <w:rFonts w:ascii="Arial" w:hAnsi="Arial" w:cs="Arial"/>
          <w:b/>
          <w:bCs/>
          <w:sz w:val="16"/>
          <w:szCs w:val="16"/>
        </w:rPr>
        <w:t>Artículo 354</w:t>
      </w:r>
      <w:r w:rsidRPr="00950205">
        <w:rPr>
          <w:rFonts w:ascii="Arial" w:hAnsi="Arial" w:cs="Arial"/>
          <w:sz w:val="16"/>
          <w:szCs w:val="16"/>
        </w:rPr>
        <w:t>. Las infracciones señaladas en los artículos anteriores serán sancionadas conforme a lo siguiente:</w:t>
      </w:r>
    </w:p>
    <w:p w14:paraId="780A65B7"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w:t>
      </w:r>
    </w:p>
    <w:p w14:paraId="41ED0CF9"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 xml:space="preserve">IV. Respecto de los ciudadanos, de los dirigentes y afiliados a los partidos políticos, aspirantes, precandidatos y candidatos o de cualquier persona física o moral en el caso de que promuevan una denuncia frívola: </w:t>
      </w:r>
    </w:p>
    <w:p w14:paraId="3E179116"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 xml:space="preserve">a) Con amonestación pública; </w:t>
      </w:r>
    </w:p>
    <w:p w14:paraId="2925D0A9"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 xml:space="preserve">b) En caso de reincidencia, con multa de hasta mil veces la Unidad de Medida y Actualización diaria. </w:t>
      </w:r>
    </w:p>
    <w:p w14:paraId="2AC2AACE" w14:textId="77777777" w:rsidR="00546458" w:rsidRPr="00950205" w:rsidRDefault="00546458">
      <w:pPr>
        <w:pStyle w:val="Textonotapie"/>
        <w:jc w:val="both"/>
        <w:rPr>
          <w:rFonts w:ascii="Arial" w:hAnsi="Arial" w:cs="Arial"/>
          <w:sz w:val="16"/>
          <w:szCs w:val="16"/>
        </w:rPr>
      </w:pPr>
      <w:r w:rsidRPr="00950205">
        <w:rPr>
          <w:rFonts w:ascii="Arial" w:hAnsi="Arial" w:cs="Arial"/>
          <w:sz w:val="16"/>
          <w:szCs w:val="16"/>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14:paraId="091F5849" w14:textId="77777777" w:rsidR="00546458" w:rsidRPr="00950205" w:rsidRDefault="00546458">
      <w:pPr>
        <w:pStyle w:val="Textonotapie"/>
        <w:jc w:val="both"/>
        <w:rPr>
          <w:rFonts w:ascii="Arial" w:hAnsi="Arial" w:cs="Arial"/>
          <w:sz w:val="16"/>
          <w:szCs w:val="16"/>
        </w:rPr>
      </w:pPr>
    </w:p>
  </w:footnote>
  <w:footnote w:id="40">
    <w:p w14:paraId="1ADE3607" w14:textId="77777777" w:rsidR="00546458" w:rsidRPr="009E5223" w:rsidRDefault="00546458" w:rsidP="00147CB1">
      <w:pPr>
        <w:widowControl w:val="0"/>
        <w:autoSpaceDE w:val="0"/>
        <w:autoSpaceDN w:val="0"/>
        <w:adjustRightInd w:val="0"/>
        <w:spacing w:after="0" w:line="240" w:lineRule="auto"/>
        <w:jc w:val="both"/>
        <w:rPr>
          <w:rFonts w:ascii="Arial" w:hAnsi="Arial" w:cs="Arial"/>
          <w:bCs/>
          <w:i/>
          <w:iCs/>
          <w:sz w:val="16"/>
          <w:szCs w:val="16"/>
          <w:lang w:eastAsia="es-MX"/>
        </w:rPr>
      </w:pPr>
      <w:r w:rsidRPr="009E5223">
        <w:rPr>
          <w:rStyle w:val="Refdenotaalpie"/>
          <w:rFonts w:ascii="Arial" w:hAnsi="Arial" w:cs="Arial"/>
          <w:sz w:val="16"/>
          <w:szCs w:val="16"/>
        </w:rPr>
        <w:footnoteRef/>
      </w:r>
      <w:r w:rsidRPr="009E5223">
        <w:rPr>
          <w:rFonts w:ascii="Arial" w:hAnsi="Arial" w:cs="Arial"/>
          <w:sz w:val="16"/>
          <w:szCs w:val="16"/>
        </w:rPr>
        <w:t xml:space="preserve"> Conforme con lo sostenido por Sala Superior en el SUP-REC-91/2020 y acumulado, en el que se estableció, entre otras cosas, </w:t>
      </w:r>
      <w:r w:rsidRPr="009E5223">
        <w:rPr>
          <w:rFonts w:ascii="Arial" w:hAnsi="Arial" w:cs="Arial"/>
          <w:bCs/>
          <w:i/>
          <w:iCs/>
          <w:sz w:val="16"/>
          <w:szCs w:val="16"/>
          <w:lang w:eastAsia="es-MX"/>
        </w:rPr>
        <w:t xml:space="preserve">Así, la lista de infractores es un mecanismo para cumplir deberes de reparación, protección y erradicación de violencia contra la mujer. </w:t>
      </w:r>
    </w:p>
    <w:p w14:paraId="59CB5BEB" w14:textId="77777777" w:rsidR="00546458" w:rsidRPr="009E5223" w:rsidRDefault="00546458" w:rsidP="00147CB1">
      <w:pPr>
        <w:widowControl w:val="0"/>
        <w:autoSpaceDE w:val="0"/>
        <w:autoSpaceDN w:val="0"/>
        <w:adjustRightInd w:val="0"/>
        <w:spacing w:after="0" w:line="240" w:lineRule="auto"/>
        <w:ind w:firstLine="142"/>
        <w:jc w:val="both"/>
        <w:rPr>
          <w:rFonts w:ascii="Arial" w:hAnsi="Arial" w:cs="Arial"/>
          <w:bCs/>
          <w:i/>
          <w:iCs/>
          <w:sz w:val="16"/>
          <w:szCs w:val="16"/>
          <w:lang w:eastAsia="es-MX"/>
        </w:rPr>
      </w:pPr>
      <w:r w:rsidRPr="009E5223">
        <w:rPr>
          <w:rFonts w:ascii="Arial" w:hAnsi="Arial" w:cs="Arial"/>
          <w:bCs/>
          <w:i/>
          <w:iCs/>
          <w:sz w:val="16"/>
          <w:szCs w:val="16"/>
          <w:lang w:eastAsia="es-MX"/>
        </w:rPr>
        <w:t xml:space="preserve">La elaboración de una lista de infractores se debe entender como una medida apropiada para eliminar la discriminación y la violencia contra la mujer en la vida política y pública del país, pues es una herramienta de verificación para que las autoridades tengan conocimiento de las personas que han incurrido en violencia política </w:t>
      </w:r>
      <w:proofErr w:type="gramStart"/>
      <w:r w:rsidRPr="009E5223">
        <w:rPr>
          <w:rFonts w:ascii="Arial" w:hAnsi="Arial" w:cs="Arial"/>
          <w:bCs/>
          <w:i/>
          <w:iCs/>
          <w:sz w:val="16"/>
          <w:szCs w:val="16"/>
          <w:lang w:eastAsia="es-MX"/>
        </w:rPr>
        <w:t>en razón de</w:t>
      </w:r>
      <w:proofErr w:type="gramEnd"/>
      <w:r w:rsidRPr="009E5223">
        <w:rPr>
          <w:rFonts w:ascii="Arial" w:hAnsi="Arial" w:cs="Arial"/>
          <w:bCs/>
          <w:i/>
          <w:iCs/>
          <w:sz w:val="16"/>
          <w:szCs w:val="16"/>
          <w:lang w:eastAsia="es-MX"/>
        </w:rPr>
        <w:t xml:space="preserve"> género. </w:t>
      </w:r>
    </w:p>
    <w:p w14:paraId="04408395" w14:textId="69923B1B" w:rsidR="00546458" w:rsidRPr="00950205" w:rsidRDefault="00546458" w:rsidP="00147CB1">
      <w:pPr>
        <w:pStyle w:val="Textonotapie"/>
        <w:ind w:firstLine="142"/>
        <w:jc w:val="both"/>
        <w:rPr>
          <w:rFonts w:ascii="Arial" w:hAnsi="Arial" w:cs="Arial"/>
          <w:sz w:val="16"/>
          <w:szCs w:val="16"/>
        </w:rPr>
      </w:pPr>
      <w:r w:rsidRPr="009E5223">
        <w:rPr>
          <w:rFonts w:ascii="Arial" w:hAnsi="Arial" w:cs="Arial"/>
          <w:bCs/>
          <w:i/>
          <w:iCs/>
          <w:sz w:val="16"/>
          <w:szCs w:val="16"/>
          <w:lang w:eastAsia="es-MX"/>
        </w:rPr>
        <w:t>Ese tipo de medidas se pueden entender como un esfuerzo para afrontar y materializar de manera conjunta e institucional la violencia contra las mujeres en el ámbito político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75E3" w14:textId="44684C30" w:rsidR="00546458" w:rsidRDefault="00546458" w:rsidP="00E64B9B">
    <w:pPr>
      <w:pStyle w:val="Encabezado"/>
      <w:rPr>
        <w:rFonts w:ascii="Arial" w:hAnsi="Arial" w:cs="Arial"/>
        <w:b/>
        <w:sz w:val="20"/>
        <w:szCs w:val="20"/>
      </w:rPr>
    </w:pPr>
    <w:sdt>
      <w:sdtPr>
        <w:rPr>
          <w:rFonts w:ascii="Arial" w:hAnsi="Arial" w:cs="Arial"/>
          <w:b/>
          <w:sz w:val="20"/>
          <w:szCs w:val="20"/>
        </w:rPr>
        <w:id w:val="562298245"/>
        <w:docPartObj>
          <w:docPartGallery w:val="Page Numbers (Margins)"/>
          <w:docPartUnique/>
        </w:docPartObj>
      </w:sdtPr>
      <w:sdtContent>
        <w:r w:rsidRPr="003B0A78">
          <w:rPr>
            <w:rFonts w:ascii="Arial" w:hAnsi="Arial" w:cs="Arial"/>
            <w:b/>
            <w:noProof/>
            <w:sz w:val="20"/>
            <w:szCs w:val="20"/>
            <w:lang w:eastAsia="es-MX"/>
          </w:rPr>
          <mc:AlternateContent>
            <mc:Choice Requires="wps">
              <w:drawing>
                <wp:anchor distT="0" distB="0" distL="114300" distR="114300" simplePos="0" relativeHeight="251658242" behindDoc="0" locked="0" layoutInCell="0" allowOverlap="1" wp14:anchorId="6BE4A860" wp14:editId="3E1C5E6A">
                  <wp:simplePos x="0" y="0"/>
                  <wp:positionH relativeFrom="leftMargin">
                    <wp:align>center</wp:align>
                  </wp:positionH>
                  <wp:positionV relativeFrom="page">
                    <wp:align>center</wp:align>
                  </wp:positionV>
                  <wp:extent cx="762000" cy="895350"/>
                  <wp:effectExtent l="0" t="0" r="0" b="0"/>
                  <wp:wrapNone/>
                  <wp:docPr id="7" name="Rectángu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88136086"/>
                                <w:docPartObj>
                                  <w:docPartGallery w:val="Page Numbers (Margins)"/>
                                  <w:docPartUnique/>
                                </w:docPartObj>
                              </w:sdtPr>
                              <w:sdtContent>
                                <w:sdt>
                                  <w:sdtPr>
                                    <w:rPr>
                                      <w:rFonts w:asciiTheme="majorHAnsi" w:eastAsiaTheme="majorEastAsia" w:hAnsiTheme="majorHAnsi" w:cstheme="majorBidi"/>
                                      <w:sz w:val="48"/>
                                      <w:szCs w:val="48"/>
                                    </w:rPr>
                                    <w:id w:val="1732422510"/>
                                    <w:docPartObj>
                                      <w:docPartGallery w:val="Page Numbers (Margins)"/>
                                      <w:docPartUnique/>
                                    </w:docPartObj>
                                  </w:sdtPr>
                                  <w:sdtContent>
                                    <w:p w14:paraId="5AAB6C60" w14:textId="77777777" w:rsidR="00546458" w:rsidRDefault="00546458">
                                      <w:pPr>
                                        <w:jc w:val="center"/>
                                        <w:rPr>
                                          <w:rFonts w:asciiTheme="majorHAnsi" w:eastAsiaTheme="majorEastAsia" w:hAnsiTheme="majorHAnsi" w:cstheme="majorBidi"/>
                                          <w:sz w:val="48"/>
                                          <w:szCs w:val="48"/>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B53577">
                                        <w:rPr>
                                          <w:rFonts w:asciiTheme="majorHAnsi" w:eastAsiaTheme="majorEastAsia" w:hAnsiTheme="majorHAnsi" w:cstheme="majorBidi"/>
                                          <w:noProof/>
                                          <w:sz w:val="48"/>
                                          <w:szCs w:val="48"/>
                                          <w:lang w:val="es-ES"/>
                                        </w:rPr>
                                        <w:t>36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A860" id="Rectángulo 7" o:spid="_x0000_s1026" style="position:absolute;margin-left:0;margin-top:0;width:60pt;height:70.5pt;z-index:25165824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LDwIAAPoDAAAOAAAAZHJzL2Uyb0RvYy54bWysU1GO0zAQ/UfiDpb/adrSbnejpqtVV0VI&#10;C6xYOIDjOImF4zFjt8lyG87CxRg7bSnwh8iHlfGMn997M17fDp1hB4Vegy34bDLlTFkJlbZNwT9/&#10;2r265swHYSthwKqCPyvPbzcvX6x7l6s5tGAqhYxArM97V/A2BJdnmZet6oSfgFOWkjVgJwKF2GQV&#10;ip7QO5PNp9OrrAesHIJU3tPu/Zjkm4Rf10qGD3XtVWCm4MQtpBXTWsY126xF3qBwrZZHGuIfWHRC&#10;W7r0DHUvgmB71H9BdVoieKjDREKXQV1rqZIGUjOb/qHmqRVOJS1kjndnm/z/g5XvD4/IdFXwFWdW&#10;dNSij2Taj++22Rtgq2hQ73xOdU/uEaNE7x5AfvHMwrYVtlF33tEJaj4BnLYQoW+VqIjpLEJkv2HE&#10;wBMaK/t3UNGVYh8g2TfU2MU7yBg2pC49n7ukhsAkba6uqPHUS0mp65vl62XqYiby02GHPrxR0LH4&#10;U3AkdglcHB58iGREfipJesDoaqeNSQE25dYgOwgamF36En+SfVlmbCy2EI+NiHEnqYzCRs/CUA5H&#10;+0qonkkvwjiA9GDopwX8xllPw1dw/3UvUHFm3lry7Ga2WMRpTcFiuZpTgJeZ8jIjrCSoggfOxt9t&#10;GCd871A3bWrNSPeOfK518iD2YGR15E0Dlqw5PoY4wZdxqvr1ZDc/AQ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ny+uLDwIAAPoD&#10;AAAOAAAAAAAAAAAAAAAAAC4CAABkcnMvZTJvRG9jLnhtbFBLAQItABQABgAIAAAAIQBs1R/T2QAA&#10;AAUBAAAPAAAAAAAAAAAAAAAAAGkEAABkcnMvZG93bnJldi54bWxQSwUGAAAAAAQABADzAAAAbwUA&#10;AAAA&#10;" o:allowincell="f" stroked="f">
                  <o:lock v:ext="edit" aspectratio="t"/>
                  <v:textbox>
                    <w:txbxContent>
                      <w:sdt>
                        <w:sdtPr>
                          <w:rPr>
                            <w:rFonts w:asciiTheme="majorHAnsi" w:eastAsiaTheme="majorEastAsia" w:hAnsiTheme="majorHAnsi" w:cstheme="majorBidi"/>
                            <w:sz w:val="48"/>
                            <w:szCs w:val="48"/>
                          </w:rPr>
                          <w:id w:val="988136086"/>
                          <w:docPartObj>
                            <w:docPartGallery w:val="Page Numbers (Margins)"/>
                            <w:docPartUnique/>
                          </w:docPartObj>
                        </w:sdtPr>
                        <w:sdtContent>
                          <w:sdt>
                            <w:sdtPr>
                              <w:rPr>
                                <w:rFonts w:asciiTheme="majorHAnsi" w:eastAsiaTheme="majorEastAsia" w:hAnsiTheme="majorHAnsi" w:cstheme="majorBidi"/>
                                <w:sz w:val="48"/>
                                <w:szCs w:val="48"/>
                              </w:rPr>
                              <w:id w:val="1732422510"/>
                              <w:docPartObj>
                                <w:docPartGallery w:val="Page Numbers (Margins)"/>
                                <w:docPartUnique/>
                              </w:docPartObj>
                            </w:sdtPr>
                            <w:sdtContent>
                              <w:p w14:paraId="5AAB6C60" w14:textId="77777777" w:rsidR="003D5CB8" w:rsidRDefault="003D5CB8">
                                <w:pPr>
                                  <w:jc w:val="center"/>
                                  <w:rPr>
                                    <w:rFonts w:asciiTheme="majorHAnsi" w:eastAsiaTheme="majorEastAsia" w:hAnsiTheme="majorHAnsi" w:cstheme="majorBidi"/>
                                    <w:sz w:val="48"/>
                                    <w:szCs w:val="48"/>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B53577">
                                  <w:rPr>
                                    <w:rFonts w:asciiTheme="majorHAnsi" w:eastAsiaTheme="majorEastAsia" w:hAnsiTheme="majorHAnsi" w:cstheme="majorBidi"/>
                                    <w:noProof/>
                                    <w:sz w:val="48"/>
                                    <w:szCs w:val="48"/>
                                    <w:lang w:val="es-ES"/>
                                  </w:rPr>
                                  <w:t>36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2C935B1" w14:textId="77777777" w:rsidR="00546458" w:rsidRDefault="00546458" w:rsidP="00E64B9B">
    <w:pPr>
      <w:pStyle w:val="Encabezado"/>
      <w:rPr>
        <w:rFonts w:ascii="Arial" w:hAnsi="Arial" w:cs="Arial"/>
        <w:b/>
        <w:sz w:val="20"/>
        <w:szCs w:val="20"/>
      </w:rPr>
    </w:pPr>
  </w:p>
  <w:p w14:paraId="2F8F9D27" w14:textId="0A1355A4" w:rsidR="00546458" w:rsidRPr="009F4BBB" w:rsidRDefault="00546458" w:rsidP="00E64B9B">
    <w:pPr>
      <w:pStyle w:val="Encabezado"/>
      <w:rPr>
        <w:rFonts w:ascii="Arial" w:hAnsi="Arial" w:cs="Arial"/>
        <w:b/>
        <w:sz w:val="20"/>
        <w:szCs w:val="20"/>
      </w:rPr>
    </w:pPr>
    <w:r w:rsidRPr="009F4BBB">
      <w:rPr>
        <w:b/>
        <w:noProof/>
        <w:sz w:val="20"/>
        <w:szCs w:val="20"/>
        <w:lang w:eastAsia="es-MX"/>
      </w:rPr>
      <mc:AlternateContent>
        <mc:Choice Requires="wps">
          <w:drawing>
            <wp:anchor distT="0" distB="0" distL="114300" distR="114300" simplePos="0" relativeHeight="251658241" behindDoc="0" locked="0" layoutInCell="0" allowOverlap="1" wp14:anchorId="615EE5F1" wp14:editId="10A83BCD">
              <wp:simplePos x="0" y="0"/>
              <wp:positionH relativeFrom="page">
                <wp:posOffset>-20955</wp:posOffset>
              </wp:positionH>
              <wp:positionV relativeFrom="page">
                <wp:posOffset>5673090</wp:posOffset>
              </wp:positionV>
              <wp:extent cx="762000" cy="895350"/>
              <wp:effectExtent l="0" t="0" r="0" b="0"/>
              <wp:wrapNone/>
              <wp:docPr id="558" name="Rectángulo 5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21AD839" w14:textId="77777777" w:rsidR="00546458" w:rsidRPr="009F45DC" w:rsidRDefault="00546458">
                          <w:pPr>
                            <w:jc w:val="center"/>
                            <w:rPr>
                              <w:rFonts w:ascii="Cambria" w:eastAsia="MS Gothic"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E5F1" id="Rectángulo 558" o:spid="_x0000_s1027" style="position:absolute;margin-left:-1.65pt;margin-top:446.7pt;width:60pt;height:7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mCgIAAO0DAAAOAAAAZHJzL2Uyb0RvYy54bWysU9uO0zAQfUfiHyy/07Sl3UvUdLXqqghp&#10;gRULH+A4TmLheMzYbVL+hm/ZH2PsXoE3RB4sz4xzPOec8eJu6AzbKvQabMEnozFnykqotG0K/vXL&#10;+s0NZz4IWwkDVhV8pzy/W75+tehdrqbQgqkUMgKxPu9dwdsQXJ5lXraqE34ETlkq1oCdCBRik1Uo&#10;ekLvTDYdj6+yHrByCFJ5T9mHfZEvE35dKxk+1bVXgZmCU28hrZjWMq7ZciHyBoVrtTy0If6hi05o&#10;S5eeoB5EEGyD+i+oTksED3UYSegyqGstVeJAbCbjP9g8t8KpxIXE8e4kk/9/sPLj9gmZrgo+n5NV&#10;VnRk0meS7eWnbTYGWEyTSL3zOZ19dk8YaXr3CPKbZxZWrbCNuveO/qEBIIhjChH6VomKup1EiOw3&#10;jBh4QmNl/wEqulRsAiQJhxq7eAeJw4bk1O7klBoCk5S8viLzyU9JpZvb+dt5cjIT+fFnhz68U9Cx&#10;uCk4UncJXGwffYjNiPx4JPEBo6u1NiYF2JQrg2wraGjW6Uv9E+3zscQmEthrE4ZySDImqpFcCdWO&#10;6CHsZ47eCG1awB+c9TRvBfffNwIVZ+a9JYluJ7NZHNAUzObXUwrwslJeVoSVBFXwwNl+uwr7od44&#10;1E2bnIhULNyTrLVOlM9dHcygmUpKHOY/Du1lnE6dX+nyFwAAAP//AwBQSwMEFAAGAAgAAAAhAAZe&#10;O2zgAAAACwEAAA8AAABkcnMvZG93bnJldi54bWxMj8FOwzAMhu9IvENkJG5bMlrK1jWdENJOwIEN&#10;aVev8dqKxilNupW3JzvBzZY//f7+YjPZTpxp8K1jDYu5AkFcOdNyreFzv50tQfiAbLBzTBp+yMOm&#10;vL0pMDfuwh903oVaxBD2OWpoQuhzKX3VkEU/dz1xvJ3cYDHEdailGfASw20nH5TKpMWW44cGe3pp&#10;qPrajVYDZqn5fj8lb/vXMcNVPant40FpfX83Pa9BBJrCHwxX/agOZXQ6upGNF52GWZJEUsNylaQg&#10;rsAiewJxjINK0hRkWcj/HcpfAAAA//8DAFBLAQItABQABgAIAAAAIQC2gziS/gAAAOEBAAATAAAA&#10;AAAAAAAAAAAAAAAAAABbQ29udGVudF9UeXBlc10ueG1sUEsBAi0AFAAGAAgAAAAhADj9If/WAAAA&#10;lAEAAAsAAAAAAAAAAAAAAAAALwEAAF9yZWxzLy5yZWxzUEsBAi0AFAAGAAgAAAAhAG95+SYKAgAA&#10;7QMAAA4AAAAAAAAAAAAAAAAALgIAAGRycy9lMm9Eb2MueG1sUEsBAi0AFAAGAAgAAAAhAAZeO2zg&#10;AAAACwEAAA8AAAAAAAAAAAAAAAAAZAQAAGRycy9kb3ducmV2LnhtbFBLBQYAAAAABAAEAPMAAABx&#10;BQAAAAA=&#10;" o:allowincell="f" stroked="f">
              <o:lock v:ext="edit" aspectratio="t"/>
              <v:textbox>
                <w:txbxContent>
                  <w:p w14:paraId="521AD839" w14:textId="77777777" w:rsidR="003D5CB8" w:rsidRPr="009F45DC" w:rsidRDefault="003D5CB8">
                    <w:pPr>
                      <w:jc w:val="center"/>
                      <w:rPr>
                        <w:rFonts w:ascii="Cambria" w:eastAsia="MS Gothic" w:hAnsi="Cambria"/>
                        <w:sz w:val="48"/>
                        <w:szCs w:val="48"/>
                      </w:rPr>
                    </w:pPr>
                  </w:p>
                </w:txbxContent>
              </v:textbox>
              <w10:wrap anchorx="page" anchory="page"/>
            </v:rect>
          </w:pict>
        </mc:Fallback>
      </mc:AlternateContent>
    </w:r>
    <w:r w:rsidRPr="009F4BBB">
      <w:rPr>
        <w:rFonts w:ascii="Arial" w:hAnsi="Arial" w:cs="Arial"/>
        <w:b/>
        <w:sz w:val="20"/>
        <w:szCs w:val="20"/>
      </w:rPr>
      <w:t>SM-</w:t>
    </w:r>
    <w:r>
      <w:rPr>
        <w:rFonts w:ascii="Arial" w:hAnsi="Arial" w:cs="Arial"/>
        <w:b/>
        <w:sz w:val="20"/>
        <w:szCs w:val="20"/>
      </w:rPr>
      <w:t>JE-69/2021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63CC" w14:textId="0D1D9EF8" w:rsidR="00546458" w:rsidRDefault="00546458" w:rsidP="006B4B17">
    <w:pPr>
      <w:pStyle w:val="Encabezado"/>
      <w:jc w:val="right"/>
      <w:rPr>
        <w:rFonts w:ascii="Arial" w:hAnsi="Arial" w:cs="Arial"/>
        <w:b/>
        <w:sz w:val="20"/>
        <w:szCs w:val="20"/>
      </w:rPr>
    </w:pPr>
    <w:r w:rsidRPr="009F4BBB">
      <w:rPr>
        <w:b/>
        <w:noProof/>
        <w:sz w:val="20"/>
        <w:szCs w:val="20"/>
        <w:lang w:eastAsia="es-MX"/>
      </w:rPr>
      <w:drawing>
        <wp:anchor distT="0" distB="0" distL="114300" distR="114300" simplePos="0" relativeHeight="251658240" behindDoc="0" locked="0" layoutInCell="1" allowOverlap="1" wp14:anchorId="37873912" wp14:editId="116377B5">
          <wp:simplePos x="0" y="0"/>
          <wp:positionH relativeFrom="column">
            <wp:posOffset>-1478280</wp:posOffset>
          </wp:positionH>
          <wp:positionV relativeFrom="paragraph">
            <wp:posOffset>-69353</wp:posOffset>
          </wp:positionV>
          <wp:extent cx="1378800" cy="1191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8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74870" w14:textId="2D520D12" w:rsidR="00546458" w:rsidRDefault="00546458" w:rsidP="006B4B17">
    <w:pPr>
      <w:pStyle w:val="Encabezado"/>
      <w:jc w:val="right"/>
      <w:rPr>
        <w:rFonts w:ascii="Arial" w:hAnsi="Arial" w:cs="Arial"/>
        <w:b/>
        <w:sz w:val="20"/>
        <w:szCs w:val="20"/>
      </w:rPr>
    </w:pPr>
  </w:p>
  <w:p w14:paraId="3222442A" w14:textId="67D29762" w:rsidR="00546458" w:rsidRPr="009F4BBB" w:rsidRDefault="00546458" w:rsidP="00403174">
    <w:pPr>
      <w:pStyle w:val="Encabezado"/>
      <w:jc w:val="right"/>
      <w:rPr>
        <w:rFonts w:ascii="Arial" w:hAnsi="Arial" w:cs="Arial"/>
        <w:b/>
        <w:sz w:val="20"/>
        <w:szCs w:val="20"/>
      </w:rPr>
    </w:pPr>
    <w:r w:rsidRPr="009F4BBB">
      <w:rPr>
        <w:rFonts w:ascii="Arial" w:hAnsi="Arial" w:cs="Arial"/>
        <w:b/>
        <w:sz w:val="20"/>
        <w:szCs w:val="20"/>
      </w:rPr>
      <w:t>SM-</w:t>
    </w:r>
    <w:r>
      <w:rPr>
        <w:rFonts w:ascii="Arial" w:hAnsi="Arial" w:cs="Arial"/>
        <w:b/>
        <w:sz w:val="20"/>
        <w:szCs w:val="20"/>
      </w:rPr>
      <w:t>JE-69/2021</w:t>
    </w:r>
    <w:r w:rsidRPr="00E7038B">
      <w:rPr>
        <w:rFonts w:ascii="Arial" w:hAnsi="Arial" w:cs="Arial"/>
        <w:b/>
        <w:noProof/>
        <w:sz w:val="20"/>
        <w:szCs w:val="20"/>
        <w:lang w:eastAsia="es-MX"/>
      </w:rPr>
      <mc:AlternateContent>
        <mc:Choice Requires="wps">
          <w:drawing>
            <wp:anchor distT="0" distB="0" distL="114300" distR="114300" simplePos="0" relativeHeight="251658243" behindDoc="0" locked="0" layoutInCell="0" allowOverlap="1" wp14:anchorId="351768E9" wp14:editId="5E207A59">
              <wp:simplePos x="0" y="0"/>
              <wp:positionH relativeFrom="rightMargin">
                <wp:posOffset>19807</wp:posOffset>
              </wp:positionH>
              <wp:positionV relativeFrom="margin">
                <wp:posOffset>3745986</wp:posOffset>
              </wp:positionV>
              <wp:extent cx="787400" cy="551180"/>
              <wp:effectExtent l="0" t="0" r="0" b="1270"/>
              <wp:wrapNone/>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40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14BAD" w14:textId="77777777" w:rsidR="00546458" w:rsidRPr="0049618D" w:rsidRDefault="00546458" w:rsidP="00464DC5">
                          <w:pPr>
                            <w:ind w:left="-142" w:right="33" w:firstLine="142"/>
                            <w:jc w:val="center"/>
                            <w:rPr>
                              <w:rFonts w:asciiTheme="majorHAnsi" w:eastAsiaTheme="majorEastAsia" w:hAnsiTheme="majorHAnsi" w:cstheme="majorBidi"/>
                              <w:sz w:val="48"/>
                              <w:szCs w:val="48"/>
                            </w:rPr>
                          </w:pPr>
                          <w:r w:rsidRPr="0049618D">
                            <w:rPr>
                              <w:rFonts w:asciiTheme="majorHAnsi" w:eastAsiaTheme="majorEastAsia" w:hAnsiTheme="majorHAnsi" w:cstheme="majorBidi"/>
                              <w:sz w:val="48"/>
                              <w:szCs w:val="48"/>
                            </w:rPr>
                            <w:fldChar w:fldCharType="begin"/>
                          </w:r>
                          <w:r w:rsidRPr="0049618D">
                            <w:rPr>
                              <w:rFonts w:asciiTheme="majorHAnsi" w:eastAsiaTheme="majorEastAsia" w:hAnsiTheme="majorHAnsi" w:cstheme="majorBidi"/>
                              <w:sz w:val="48"/>
                              <w:szCs w:val="48"/>
                            </w:rPr>
                            <w:instrText>PAGE   \* MERGEFORMAT</w:instrText>
                          </w:r>
                          <w:r w:rsidRPr="0049618D">
                            <w:rPr>
                              <w:rFonts w:asciiTheme="majorHAnsi" w:eastAsiaTheme="majorEastAsia" w:hAnsiTheme="majorHAnsi" w:cstheme="majorBidi"/>
                              <w:sz w:val="48"/>
                              <w:szCs w:val="48"/>
                            </w:rPr>
                            <w:fldChar w:fldCharType="separate"/>
                          </w:r>
                          <w:r w:rsidRPr="0049618D">
                            <w:rPr>
                              <w:rFonts w:asciiTheme="majorHAnsi" w:eastAsiaTheme="majorEastAsia" w:hAnsiTheme="majorHAnsi" w:cstheme="majorBidi"/>
                              <w:noProof/>
                              <w:sz w:val="48"/>
                              <w:szCs w:val="48"/>
                            </w:rPr>
                            <w:t>35</w:t>
                          </w:r>
                          <w:r w:rsidRPr="0049618D">
                            <w:rPr>
                              <w:rFonts w:asciiTheme="majorHAnsi" w:eastAsiaTheme="majorEastAsia" w:hAnsiTheme="majorHAnsi" w:cstheme="majorBidi"/>
                              <w:sz w:val="48"/>
                              <w:szCs w:val="4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51768E9" id="Rectángulo 8" o:spid="_x0000_s1028" style="position:absolute;left:0;text-align:left;margin-left:1.55pt;margin-top:294.95pt;width:62pt;height:43.4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d8EQIAAAEEAAAOAAAAZHJzL2Uyb0RvYy54bWysU1GO0zAQ/UfiDpb/adqqpSVqulp1VYS0&#10;wIqFAziOk1g4HjN2myy34SxcbMdOWwr8IfJhZTzj5/fejDc3Q2fYUaHXYAs+m0w5U1ZCpW1T8C+f&#10;96/WnPkgbCUMWFXwJ+X5zfbli03vcjWHFkylkBGI9XnvCt6G4PIs87JVnfATcMpSsgbsRKAQm6xC&#10;0RN6Z7L5dPo66wErhyCV97R7Nyb5NuHXtZLhY117FZgpOHELacW0lnHNthuRNyhcq+WJhvgHFp3Q&#10;li69QN2JINgB9V9QnZYIHuowkdBlUNdaqqSB1Mymf6h5bIVTSQuZ493FJv//YOWH4wMyXRWcGmVF&#10;Ry36RKb9/GGbgwG2jgb1zudU9+geMEr07h7kV88s7FphG3XrHZ2g5hPAeQsR+laJipjOIkT2G0YM&#10;PKGxsn8PFV0pDgGSfUONXbyDjGFD6tLTpUtqCEzS5mq9Wkypl5JSy+Vstk5dzER+PuzQh7cKOhZ/&#10;Co7ELoGL470PkYzIzyVJDxhd7bUxKcCm3BlkR0EDs09f4k+yr8uMjcUW4rERMe4klVHY6FkYyiFZ&#10;Oz+7WEL1RLIRxjmkd0M/LeB3znqawYL7bweBijPzzpJ1b2aLRRzaFCyWqzkFeJ0przPCSoIqeOBs&#10;/N2FcdAPDnXTpg6NrG/J7lonK2IrRlYn+jRnyaHTm4iDfB2nql8vd/sMAAD//wMAUEsDBBQABgAI&#10;AAAAIQBLTd8E3gAAAAkBAAAPAAAAZHJzL2Rvd25yZXYueG1sTI/BTsMwEETvSPyDtUjcqN2WJk2I&#10;UyGknoADLRLXbbxNIuJ1iJ02/D3uiR5nZzTztthMthMnGnzrWMN8pkAQV860XGv43G8f1iB8QDbY&#10;OSYNv+RhU97eFJgbd+YPOu1CLWIJ+xw1NCH0uZS+asiin7meOHpHN1gMUQ61NAOeY7nt5EKpRFps&#10;OS402NNLQ9X3brQaMHk0P+/H5dv+dUwwqye1XX0pre/vpucnEIGm8B+GC35EhzIyHdzIxotOw3Ie&#10;gxpW6ywDcfEXabwcNCRpkoIsC3n9QfkHAAD//wMAUEsBAi0AFAAGAAgAAAAhALaDOJL+AAAA4QEA&#10;ABMAAAAAAAAAAAAAAAAAAAAAAFtDb250ZW50X1R5cGVzXS54bWxQSwECLQAUAAYACAAAACEAOP0h&#10;/9YAAACUAQAACwAAAAAAAAAAAAAAAAAvAQAAX3JlbHMvLnJlbHNQSwECLQAUAAYACAAAACEAinQ3&#10;fBECAAABBAAADgAAAAAAAAAAAAAAAAAuAgAAZHJzL2Uyb0RvYy54bWxQSwECLQAUAAYACAAAACEA&#10;S03fBN4AAAAJAQAADwAAAAAAAAAAAAAAAABrBAAAZHJzL2Rvd25yZXYueG1sUEsFBgAAAAAEAAQA&#10;8wAAAHYFAAAAAA==&#10;" o:allowincell="f" stroked="f">
              <o:lock v:ext="edit" aspectratio="t"/>
              <v:textbox>
                <w:txbxContent>
                  <w:p w14:paraId="0DA14BAD" w14:textId="77777777" w:rsidR="003D5CB8" w:rsidRPr="0049618D" w:rsidRDefault="003D5CB8" w:rsidP="00464DC5">
                    <w:pPr>
                      <w:ind w:left="-142" w:right="33" w:firstLine="142"/>
                      <w:jc w:val="center"/>
                      <w:rPr>
                        <w:rFonts w:asciiTheme="majorHAnsi" w:eastAsiaTheme="majorEastAsia" w:hAnsiTheme="majorHAnsi" w:cstheme="majorBidi"/>
                        <w:sz w:val="48"/>
                        <w:szCs w:val="48"/>
                      </w:rPr>
                    </w:pPr>
                    <w:r w:rsidRPr="0049618D">
                      <w:rPr>
                        <w:rFonts w:asciiTheme="majorHAnsi" w:eastAsiaTheme="majorEastAsia" w:hAnsiTheme="majorHAnsi" w:cstheme="majorBidi"/>
                        <w:sz w:val="48"/>
                        <w:szCs w:val="48"/>
                      </w:rPr>
                      <w:fldChar w:fldCharType="begin"/>
                    </w:r>
                    <w:r w:rsidRPr="0049618D">
                      <w:rPr>
                        <w:rFonts w:asciiTheme="majorHAnsi" w:eastAsiaTheme="majorEastAsia" w:hAnsiTheme="majorHAnsi" w:cstheme="majorBidi"/>
                        <w:sz w:val="48"/>
                        <w:szCs w:val="48"/>
                      </w:rPr>
                      <w:instrText>PAGE   \* MERGEFORMAT</w:instrText>
                    </w:r>
                    <w:r w:rsidRPr="0049618D">
                      <w:rPr>
                        <w:rFonts w:asciiTheme="majorHAnsi" w:eastAsiaTheme="majorEastAsia" w:hAnsiTheme="majorHAnsi" w:cstheme="majorBidi"/>
                        <w:sz w:val="48"/>
                        <w:szCs w:val="48"/>
                      </w:rPr>
                      <w:fldChar w:fldCharType="separate"/>
                    </w:r>
                    <w:r w:rsidRPr="0049618D">
                      <w:rPr>
                        <w:rFonts w:asciiTheme="majorHAnsi" w:eastAsiaTheme="majorEastAsia" w:hAnsiTheme="majorHAnsi" w:cstheme="majorBidi"/>
                        <w:noProof/>
                        <w:sz w:val="48"/>
                        <w:szCs w:val="48"/>
                      </w:rPr>
                      <w:t>35</w:t>
                    </w:r>
                    <w:r w:rsidRPr="0049618D">
                      <w:rPr>
                        <w:rFonts w:asciiTheme="majorHAnsi" w:eastAsiaTheme="majorEastAsia" w:hAnsiTheme="majorHAnsi" w:cstheme="majorBidi"/>
                        <w:sz w:val="48"/>
                        <w:szCs w:val="48"/>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F761F7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1682D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0467F2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3E21BB"/>
    <w:multiLevelType w:val="hybridMultilevel"/>
    <w:tmpl w:val="8EDAEE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4C64F82"/>
    <w:multiLevelType w:val="hybridMultilevel"/>
    <w:tmpl w:val="59A8FE16"/>
    <w:lvl w:ilvl="0" w:tplc="F786922A">
      <w:start w:val="1"/>
      <w:numFmt w:val="decimal"/>
      <w:lvlText w:val="%1."/>
      <w:lvlJc w:val="left"/>
      <w:pPr>
        <w:ind w:left="720" w:hanging="360"/>
      </w:pPr>
      <w:rPr>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B279B1"/>
    <w:multiLevelType w:val="hybridMultilevel"/>
    <w:tmpl w:val="B6741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7D5C75"/>
    <w:multiLevelType w:val="hybridMultilevel"/>
    <w:tmpl w:val="3EB41432"/>
    <w:lvl w:ilvl="0" w:tplc="CCB85286">
      <w:start w:val="1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C43C1E"/>
    <w:multiLevelType w:val="hybridMultilevel"/>
    <w:tmpl w:val="1B56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7E4658"/>
    <w:multiLevelType w:val="hybridMultilevel"/>
    <w:tmpl w:val="AB52DF2A"/>
    <w:lvl w:ilvl="0" w:tplc="CF72E2CE">
      <w:start w:val="1"/>
      <w:numFmt w:val="bullet"/>
      <w:lvlText w:val="-"/>
      <w:lvlJc w:val="left"/>
      <w:pPr>
        <w:ind w:left="644" w:hanging="360"/>
      </w:pPr>
      <w:rPr>
        <w:rFonts w:ascii="Arial" w:eastAsia="Calibri"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F727FBD"/>
    <w:multiLevelType w:val="hybridMultilevel"/>
    <w:tmpl w:val="AD98538A"/>
    <w:lvl w:ilvl="0" w:tplc="879C107C">
      <w:numFmt w:val="bullet"/>
      <w:lvlText w:val="-"/>
      <w:lvlJc w:val="left"/>
      <w:pPr>
        <w:ind w:left="720" w:hanging="360"/>
      </w:pPr>
      <w:rPr>
        <w:rFonts w:ascii="Arial" w:eastAsiaTheme="minorHAnsi" w:hAnsi="Arial" w:cs="Arial" w:hint="default"/>
        <w:i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6742DA"/>
    <w:multiLevelType w:val="hybridMultilevel"/>
    <w:tmpl w:val="4CF0E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54463E"/>
    <w:multiLevelType w:val="hybridMultilevel"/>
    <w:tmpl w:val="4586A978"/>
    <w:lvl w:ilvl="0" w:tplc="85AEDF08">
      <w:start w:val="1"/>
      <w:numFmt w:val="decimal"/>
      <w:lvlText w:val="%1"/>
      <w:lvlJc w:val="left"/>
      <w:pPr>
        <w:ind w:left="720" w:hanging="360"/>
      </w:pPr>
      <w:rPr>
        <w:rFonts w:hint="default"/>
        <w:b w:val="0"/>
        <w:i w:val="0"/>
        <w:iCs w:val="0"/>
        <w:color w:val="auto"/>
        <w:sz w:val="18"/>
        <w:szCs w:val="18"/>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4A3756"/>
    <w:multiLevelType w:val="hybridMultilevel"/>
    <w:tmpl w:val="F2DEC6F2"/>
    <w:lvl w:ilvl="0" w:tplc="E2D22D4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064779"/>
    <w:multiLevelType w:val="hybridMultilevel"/>
    <w:tmpl w:val="6EAC35D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F145AA5"/>
    <w:multiLevelType w:val="hybridMultilevel"/>
    <w:tmpl w:val="4126B4EE"/>
    <w:lvl w:ilvl="0" w:tplc="E272E82A">
      <w:start w:val="1"/>
      <w:numFmt w:val="decimal"/>
      <w:lvlText w:val="%1"/>
      <w:lvlJc w:val="left"/>
      <w:pPr>
        <w:ind w:left="360" w:hanging="360"/>
      </w:pPr>
      <w:rPr>
        <w:b w:val="0"/>
        <w:sz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4B663F3"/>
    <w:multiLevelType w:val="hybridMultilevel"/>
    <w:tmpl w:val="793C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9E1182"/>
    <w:multiLevelType w:val="hybridMultilevel"/>
    <w:tmpl w:val="E2FC5F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8C7E76"/>
    <w:multiLevelType w:val="hybridMultilevel"/>
    <w:tmpl w:val="7DA6C7C0"/>
    <w:lvl w:ilvl="0" w:tplc="319695A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DE1DEC"/>
    <w:multiLevelType w:val="hybridMultilevel"/>
    <w:tmpl w:val="1FBA6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958AE"/>
    <w:multiLevelType w:val="hybridMultilevel"/>
    <w:tmpl w:val="7CE84FB6"/>
    <w:lvl w:ilvl="0" w:tplc="5442B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30A9B"/>
    <w:multiLevelType w:val="multilevel"/>
    <w:tmpl w:val="2BACD0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2D463E5"/>
    <w:multiLevelType w:val="multilevel"/>
    <w:tmpl w:val="4E580C6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663563"/>
    <w:multiLevelType w:val="hybridMultilevel"/>
    <w:tmpl w:val="CCB48FCA"/>
    <w:lvl w:ilvl="0" w:tplc="E366817A">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5F08D8"/>
    <w:multiLevelType w:val="hybridMultilevel"/>
    <w:tmpl w:val="DE54F1AE"/>
    <w:lvl w:ilvl="0" w:tplc="080A000F">
      <w:start w:val="1"/>
      <w:numFmt w:val="decimal"/>
      <w:lvlText w:val="%1."/>
      <w:lvlJc w:val="lef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644"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4" w15:restartNumberingAfterBreak="0">
    <w:nsid w:val="63A15101"/>
    <w:multiLevelType w:val="hybridMultilevel"/>
    <w:tmpl w:val="E8A46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2C00B7"/>
    <w:multiLevelType w:val="multilevel"/>
    <w:tmpl w:val="4538E29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6D12CE"/>
    <w:multiLevelType w:val="hybridMultilevel"/>
    <w:tmpl w:val="CDFE234C"/>
    <w:lvl w:ilvl="0" w:tplc="DF4E6576">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555B62"/>
    <w:multiLevelType w:val="hybridMultilevel"/>
    <w:tmpl w:val="4B3499C0"/>
    <w:lvl w:ilvl="0" w:tplc="E63AF074">
      <w:start w:val="1"/>
      <w:numFmt w:val="decimal"/>
      <w:pStyle w:val="numerado"/>
      <w:lvlText w:val="%1."/>
      <w:lvlJc w:val="left"/>
      <w:pPr>
        <w:ind w:left="928" w:hanging="360"/>
      </w:pPr>
      <w:rPr>
        <w:b w:val="0"/>
      </w:rPr>
    </w:lvl>
    <w:lvl w:ilvl="1" w:tplc="F3C0C9BA">
      <w:start w:val="1"/>
      <w:numFmt w:val="lowerLetter"/>
      <w:lvlText w:val="%2."/>
      <w:lvlJc w:val="left"/>
      <w:pPr>
        <w:ind w:left="2007" w:hanging="360"/>
      </w:pPr>
      <w:rPr>
        <w:rFonts w:ascii="Univers" w:eastAsia="Times New Roman" w:hAnsi="Univers" w:cs="Arial"/>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6F170AA5"/>
    <w:multiLevelType w:val="hybridMultilevel"/>
    <w:tmpl w:val="FEE8C0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B00837"/>
    <w:multiLevelType w:val="multilevel"/>
    <w:tmpl w:val="C6903F7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EF3DE6"/>
    <w:multiLevelType w:val="hybridMultilevel"/>
    <w:tmpl w:val="D088AC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7"/>
  </w:num>
  <w:num w:numId="3">
    <w:abstractNumId w:val="20"/>
  </w:num>
  <w:num w:numId="4">
    <w:abstractNumId w:val="24"/>
  </w:num>
  <w:num w:numId="5">
    <w:abstractNumId w:val="16"/>
  </w:num>
  <w:num w:numId="6">
    <w:abstractNumId w:val="10"/>
  </w:num>
  <w:num w:numId="7">
    <w:abstractNumId w:val="15"/>
  </w:num>
  <w:num w:numId="8">
    <w:abstractNumId w:val="28"/>
  </w:num>
  <w:num w:numId="9">
    <w:abstractNumId w:val="30"/>
  </w:num>
  <w:num w:numId="10">
    <w:abstractNumId w:val="9"/>
  </w:num>
  <w:num w:numId="11">
    <w:abstractNumId w:val="21"/>
  </w:num>
  <w:num w:numId="12">
    <w:abstractNumId w:val="3"/>
  </w:num>
  <w:num w:numId="13">
    <w:abstractNumId w:val="6"/>
  </w:num>
  <w:num w:numId="14">
    <w:abstractNumId w:val="17"/>
  </w:num>
  <w:num w:numId="15">
    <w:abstractNumId w:val="25"/>
  </w:num>
  <w:num w:numId="16">
    <w:abstractNumId w:val="22"/>
  </w:num>
  <w:num w:numId="17">
    <w:abstractNumId w:val="13"/>
  </w:num>
  <w:num w:numId="18">
    <w:abstractNumId w:val="26"/>
  </w:num>
  <w:num w:numId="19">
    <w:abstractNumId w:val="11"/>
  </w:num>
  <w:num w:numId="20">
    <w:abstractNumId w:val="1"/>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29"/>
  </w:num>
  <w:num w:numId="26">
    <w:abstractNumId w:val="18"/>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04"/>
    <w:rsid w:val="00000338"/>
    <w:rsid w:val="00000765"/>
    <w:rsid w:val="00000858"/>
    <w:rsid w:val="00000976"/>
    <w:rsid w:val="00000C31"/>
    <w:rsid w:val="00000DD5"/>
    <w:rsid w:val="00001234"/>
    <w:rsid w:val="00001310"/>
    <w:rsid w:val="000017B8"/>
    <w:rsid w:val="0000188C"/>
    <w:rsid w:val="000019E4"/>
    <w:rsid w:val="00001ACB"/>
    <w:rsid w:val="00002352"/>
    <w:rsid w:val="00002599"/>
    <w:rsid w:val="00002BCF"/>
    <w:rsid w:val="000032ED"/>
    <w:rsid w:val="000032F0"/>
    <w:rsid w:val="00003394"/>
    <w:rsid w:val="000035ED"/>
    <w:rsid w:val="00003A8E"/>
    <w:rsid w:val="00004117"/>
    <w:rsid w:val="00004E98"/>
    <w:rsid w:val="00005033"/>
    <w:rsid w:val="000050A4"/>
    <w:rsid w:val="0000517A"/>
    <w:rsid w:val="000058CD"/>
    <w:rsid w:val="000059DA"/>
    <w:rsid w:val="00006850"/>
    <w:rsid w:val="00007496"/>
    <w:rsid w:val="00007975"/>
    <w:rsid w:val="000100CE"/>
    <w:rsid w:val="00010226"/>
    <w:rsid w:val="0001042D"/>
    <w:rsid w:val="0001052D"/>
    <w:rsid w:val="00010BAD"/>
    <w:rsid w:val="00010F17"/>
    <w:rsid w:val="00011317"/>
    <w:rsid w:val="0001150D"/>
    <w:rsid w:val="00011735"/>
    <w:rsid w:val="00011758"/>
    <w:rsid w:val="00011B15"/>
    <w:rsid w:val="00011D56"/>
    <w:rsid w:val="00011EA2"/>
    <w:rsid w:val="0001278B"/>
    <w:rsid w:val="00012B0F"/>
    <w:rsid w:val="00012C51"/>
    <w:rsid w:val="000131CC"/>
    <w:rsid w:val="00013394"/>
    <w:rsid w:val="0001368F"/>
    <w:rsid w:val="00013D3E"/>
    <w:rsid w:val="000144D9"/>
    <w:rsid w:val="00014729"/>
    <w:rsid w:val="000148BF"/>
    <w:rsid w:val="00014CF9"/>
    <w:rsid w:val="00014D45"/>
    <w:rsid w:val="00014DD1"/>
    <w:rsid w:val="00015108"/>
    <w:rsid w:val="00015759"/>
    <w:rsid w:val="000158C9"/>
    <w:rsid w:val="00015C93"/>
    <w:rsid w:val="00015F19"/>
    <w:rsid w:val="00015FBD"/>
    <w:rsid w:val="00016012"/>
    <w:rsid w:val="000160C6"/>
    <w:rsid w:val="000168E9"/>
    <w:rsid w:val="00017496"/>
    <w:rsid w:val="0001749B"/>
    <w:rsid w:val="000177BD"/>
    <w:rsid w:val="0001780B"/>
    <w:rsid w:val="00020142"/>
    <w:rsid w:val="00020D0A"/>
    <w:rsid w:val="00020D54"/>
    <w:rsid w:val="00020F1A"/>
    <w:rsid w:val="00021348"/>
    <w:rsid w:val="00021705"/>
    <w:rsid w:val="0002188E"/>
    <w:rsid w:val="00022190"/>
    <w:rsid w:val="0002240E"/>
    <w:rsid w:val="00022644"/>
    <w:rsid w:val="0002297E"/>
    <w:rsid w:val="000232C9"/>
    <w:rsid w:val="00023418"/>
    <w:rsid w:val="00023B77"/>
    <w:rsid w:val="00023C1B"/>
    <w:rsid w:val="0002427C"/>
    <w:rsid w:val="000243D8"/>
    <w:rsid w:val="000244E7"/>
    <w:rsid w:val="00024C37"/>
    <w:rsid w:val="00025103"/>
    <w:rsid w:val="0002510E"/>
    <w:rsid w:val="0002539D"/>
    <w:rsid w:val="00025901"/>
    <w:rsid w:val="00026425"/>
    <w:rsid w:val="0002643A"/>
    <w:rsid w:val="000270FE"/>
    <w:rsid w:val="00027125"/>
    <w:rsid w:val="00027271"/>
    <w:rsid w:val="00027CEF"/>
    <w:rsid w:val="00030693"/>
    <w:rsid w:val="00030999"/>
    <w:rsid w:val="00030BD9"/>
    <w:rsid w:val="00030C4D"/>
    <w:rsid w:val="00030EAE"/>
    <w:rsid w:val="0003112C"/>
    <w:rsid w:val="00031248"/>
    <w:rsid w:val="0003146A"/>
    <w:rsid w:val="00031793"/>
    <w:rsid w:val="0003207A"/>
    <w:rsid w:val="0003216A"/>
    <w:rsid w:val="00032335"/>
    <w:rsid w:val="000326A7"/>
    <w:rsid w:val="00033441"/>
    <w:rsid w:val="00033B1A"/>
    <w:rsid w:val="00033DC0"/>
    <w:rsid w:val="00034089"/>
    <w:rsid w:val="000348A6"/>
    <w:rsid w:val="000349F5"/>
    <w:rsid w:val="00034BCE"/>
    <w:rsid w:val="00034C39"/>
    <w:rsid w:val="00034D89"/>
    <w:rsid w:val="00035014"/>
    <w:rsid w:val="000357C0"/>
    <w:rsid w:val="000359EE"/>
    <w:rsid w:val="00035E24"/>
    <w:rsid w:val="000365DD"/>
    <w:rsid w:val="00036AF3"/>
    <w:rsid w:val="00036C5C"/>
    <w:rsid w:val="0003722F"/>
    <w:rsid w:val="00037872"/>
    <w:rsid w:val="00037D0D"/>
    <w:rsid w:val="00037EF7"/>
    <w:rsid w:val="000404CE"/>
    <w:rsid w:val="00040B8B"/>
    <w:rsid w:val="00040CEE"/>
    <w:rsid w:val="00040F52"/>
    <w:rsid w:val="00041183"/>
    <w:rsid w:val="000412CC"/>
    <w:rsid w:val="000414A7"/>
    <w:rsid w:val="0004192F"/>
    <w:rsid w:val="00041F69"/>
    <w:rsid w:val="0004235E"/>
    <w:rsid w:val="00042654"/>
    <w:rsid w:val="00042CBE"/>
    <w:rsid w:val="000434EA"/>
    <w:rsid w:val="00043AAA"/>
    <w:rsid w:val="00044CA8"/>
    <w:rsid w:val="00044ED3"/>
    <w:rsid w:val="000455B9"/>
    <w:rsid w:val="000460F7"/>
    <w:rsid w:val="000461E8"/>
    <w:rsid w:val="000463AC"/>
    <w:rsid w:val="00046617"/>
    <w:rsid w:val="000467F1"/>
    <w:rsid w:val="0004695C"/>
    <w:rsid w:val="0004713D"/>
    <w:rsid w:val="000471C2"/>
    <w:rsid w:val="0004785B"/>
    <w:rsid w:val="00047DDB"/>
    <w:rsid w:val="00047FA5"/>
    <w:rsid w:val="00050741"/>
    <w:rsid w:val="000507B6"/>
    <w:rsid w:val="0005126F"/>
    <w:rsid w:val="000513DC"/>
    <w:rsid w:val="000513DE"/>
    <w:rsid w:val="00051697"/>
    <w:rsid w:val="00051B05"/>
    <w:rsid w:val="00052097"/>
    <w:rsid w:val="00052649"/>
    <w:rsid w:val="0005285F"/>
    <w:rsid w:val="00052A17"/>
    <w:rsid w:val="00052E1A"/>
    <w:rsid w:val="00053169"/>
    <w:rsid w:val="00053416"/>
    <w:rsid w:val="00053AD0"/>
    <w:rsid w:val="00053DAB"/>
    <w:rsid w:val="00054220"/>
    <w:rsid w:val="00054632"/>
    <w:rsid w:val="000546CF"/>
    <w:rsid w:val="00054827"/>
    <w:rsid w:val="00054A4C"/>
    <w:rsid w:val="00054B61"/>
    <w:rsid w:val="00054BAB"/>
    <w:rsid w:val="000557C3"/>
    <w:rsid w:val="000559A4"/>
    <w:rsid w:val="00055B00"/>
    <w:rsid w:val="00055F0D"/>
    <w:rsid w:val="00056A24"/>
    <w:rsid w:val="00056C94"/>
    <w:rsid w:val="000573DD"/>
    <w:rsid w:val="00057BE7"/>
    <w:rsid w:val="00057DD9"/>
    <w:rsid w:val="00057E3E"/>
    <w:rsid w:val="00060374"/>
    <w:rsid w:val="000606D3"/>
    <w:rsid w:val="00060C56"/>
    <w:rsid w:val="00060FE8"/>
    <w:rsid w:val="00061446"/>
    <w:rsid w:val="00061621"/>
    <w:rsid w:val="00061C9F"/>
    <w:rsid w:val="00061CC4"/>
    <w:rsid w:val="00062604"/>
    <w:rsid w:val="00062AB8"/>
    <w:rsid w:val="000636D8"/>
    <w:rsid w:val="000646E3"/>
    <w:rsid w:val="00064EAB"/>
    <w:rsid w:val="0006510B"/>
    <w:rsid w:val="00065C66"/>
    <w:rsid w:val="00065D25"/>
    <w:rsid w:val="000661A2"/>
    <w:rsid w:val="00066A4E"/>
    <w:rsid w:val="00066BBA"/>
    <w:rsid w:val="00066D93"/>
    <w:rsid w:val="00066F3C"/>
    <w:rsid w:val="00067076"/>
    <w:rsid w:val="00067120"/>
    <w:rsid w:val="00067421"/>
    <w:rsid w:val="00067A2D"/>
    <w:rsid w:val="00067B8F"/>
    <w:rsid w:val="00067E8C"/>
    <w:rsid w:val="0007061B"/>
    <w:rsid w:val="00070DF4"/>
    <w:rsid w:val="00071350"/>
    <w:rsid w:val="0007153B"/>
    <w:rsid w:val="000717B5"/>
    <w:rsid w:val="0007209A"/>
    <w:rsid w:val="00072235"/>
    <w:rsid w:val="00072A7D"/>
    <w:rsid w:val="000733F1"/>
    <w:rsid w:val="00073B74"/>
    <w:rsid w:val="00073D27"/>
    <w:rsid w:val="00074F9F"/>
    <w:rsid w:val="000766BF"/>
    <w:rsid w:val="000768DC"/>
    <w:rsid w:val="00076AA3"/>
    <w:rsid w:val="00076DB2"/>
    <w:rsid w:val="00076F4B"/>
    <w:rsid w:val="0007717A"/>
    <w:rsid w:val="00077B09"/>
    <w:rsid w:val="00080053"/>
    <w:rsid w:val="000801F1"/>
    <w:rsid w:val="00081885"/>
    <w:rsid w:val="00081BA9"/>
    <w:rsid w:val="00082653"/>
    <w:rsid w:val="00082AF0"/>
    <w:rsid w:val="00082D9F"/>
    <w:rsid w:val="00083036"/>
    <w:rsid w:val="00083315"/>
    <w:rsid w:val="000834D1"/>
    <w:rsid w:val="00083586"/>
    <w:rsid w:val="00083C75"/>
    <w:rsid w:val="00083FA7"/>
    <w:rsid w:val="0008414E"/>
    <w:rsid w:val="00084260"/>
    <w:rsid w:val="0008492A"/>
    <w:rsid w:val="0008498C"/>
    <w:rsid w:val="00084A42"/>
    <w:rsid w:val="00084C1D"/>
    <w:rsid w:val="000850A5"/>
    <w:rsid w:val="00085C80"/>
    <w:rsid w:val="00086383"/>
    <w:rsid w:val="000864D6"/>
    <w:rsid w:val="000866B2"/>
    <w:rsid w:val="00086863"/>
    <w:rsid w:val="00086F2C"/>
    <w:rsid w:val="0008710B"/>
    <w:rsid w:val="000871E7"/>
    <w:rsid w:val="00087468"/>
    <w:rsid w:val="00087643"/>
    <w:rsid w:val="00087B11"/>
    <w:rsid w:val="00090B22"/>
    <w:rsid w:val="000911DD"/>
    <w:rsid w:val="00091250"/>
    <w:rsid w:val="00091476"/>
    <w:rsid w:val="000914F5"/>
    <w:rsid w:val="00091F1B"/>
    <w:rsid w:val="00091F28"/>
    <w:rsid w:val="000920C8"/>
    <w:rsid w:val="00092246"/>
    <w:rsid w:val="00092370"/>
    <w:rsid w:val="00092749"/>
    <w:rsid w:val="00092C7C"/>
    <w:rsid w:val="0009370D"/>
    <w:rsid w:val="00094161"/>
    <w:rsid w:val="0009459C"/>
    <w:rsid w:val="0009473E"/>
    <w:rsid w:val="00094BEC"/>
    <w:rsid w:val="00095254"/>
    <w:rsid w:val="0009531D"/>
    <w:rsid w:val="000956C2"/>
    <w:rsid w:val="00097608"/>
    <w:rsid w:val="000977E5"/>
    <w:rsid w:val="000A02F4"/>
    <w:rsid w:val="000A02F5"/>
    <w:rsid w:val="000A08A0"/>
    <w:rsid w:val="000A0C77"/>
    <w:rsid w:val="000A0DF3"/>
    <w:rsid w:val="000A10A6"/>
    <w:rsid w:val="000A1118"/>
    <w:rsid w:val="000A15D2"/>
    <w:rsid w:val="000A1E41"/>
    <w:rsid w:val="000A2A57"/>
    <w:rsid w:val="000A2A89"/>
    <w:rsid w:val="000A2E26"/>
    <w:rsid w:val="000A37EA"/>
    <w:rsid w:val="000A39D0"/>
    <w:rsid w:val="000A3B7B"/>
    <w:rsid w:val="000A486B"/>
    <w:rsid w:val="000A49B4"/>
    <w:rsid w:val="000A4CD9"/>
    <w:rsid w:val="000A5079"/>
    <w:rsid w:val="000A51EB"/>
    <w:rsid w:val="000A5E0D"/>
    <w:rsid w:val="000A5EC6"/>
    <w:rsid w:val="000A5ED0"/>
    <w:rsid w:val="000A5F17"/>
    <w:rsid w:val="000A5FB5"/>
    <w:rsid w:val="000A70B7"/>
    <w:rsid w:val="000A7147"/>
    <w:rsid w:val="000A74D2"/>
    <w:rsid w:val="000A7924"/>
    <w:rsid w:val="000A7DF1"/>
    <w:rsid w:val="000B01EC"/>
    <w:rsid w:val="000B06CE"/>
    <w:rsid w:val="000B084E"/>
    <w:rsid w:val="000B10EB"/>
    <w:rsid w:val="000B1133"/>
    <w:rsid w:val="000B12BA"/>
    <w:rsid w:val="000B15D6"/>
    <w:rsid w:val="000B1A31"/>
    <w:rsid w:val="000B1BB6"/>
    <w:rsid w:val="000B29EF"/>
    <w:rsid w:val="000B2C21"/>
    <w:rsid w:val="000B37C5"/>
    <w:rsid w:val="000B37FB"/>
    <w:rsid w:val="000B40B6"/>
    <w:rsid w:val="000B4165"/>
    <w:rsid w:val="000B4884"/>
    <w:rsid w:val="000B4A31"/>
    <w:rsid w:val="000B4D08"/>
    <w:rsid w:val="000B593A"/>
    <w:rsid w:val="000B5F7D"/>
    <w:rsid w:val="000B6469"/>
    <w:rsid w:val="000B6CC2"/>
    <w:rsid w:val="000B6CDB"/>
    <w:rsid w:val="000B6D31"/>
    <w:rsid w:val="000B7043"/>
    <w:rsid w:val="000B7922"/>
    <w:rsid w:val="000B7F23"/>
    <w:rsid w:val="000C06E4"/>
    <w:rsid w:val="000C0ADF"/>
    <w:rsid w:val="000C0BFD"/>
    <w:rsid w:val="000C0E3F"/>
    <w:rsid w:val="000C0EE2"/>
    <w:rsid w:val="000C102A"/>
    <w:rsid w:val="000C11BC"/>
    <w:rsid w:val="000C136F"/>
    <w:rsid w:val="000C1DE6"/>
    <w:rsid w:val="000C20DA"/>
    <w:rsid w:val="000C2172"/>
    <w:rsid w:val="000C21C3"/>
    <w:rsid w:val="000C21F1"/>
    <w:rsid w:val="000C2282"/>
    <w:rsid w:val="000C2C26"/>
    <w:rsid w:val="000C2E11"/>
    <w:rsid w:val="000C3215"/>
    <w:rsid w:val="000C36FC"/>
    <w:rsid w:val="000C398D"/>
    <w:rsid w:val="000C3A8A"/>
    <w:rsid w:val="000C3CE6"/>
    <w:rsid w:val="000C3ED0"/>
    <w:rsid w:val="000C3FF1"/>
    <w:rsid w:val="000C4AE8"/>
    <w:rsid w:val="000C4BB1"/>
    <w:rsid w:val="000C52D6"/>
    <w:rsid w:val="000C58AE"/>
    <w:rsid w:val="000C5C87"/>
    <w:rsid w:val="000C5D82"/>
    <w:rsid w:val="000C6242"/>
    <w:rsid w:val="000C653F"/>
    <w:rsid w:val="000C67C9"/>
    <w:rsid w:val="000C6C89"/>
    <w:rsid w:val="000C7405"/>
    <w:rsid w:val="000C7CF6"/>
    <w:rsid w:val="000D015E"/>
    <w:rsid w:val="000D0340"/>
    <w:rsid w:val="000D0363"/>
    <w:rsid w:val="000D068F"/>
    <w:rsid w:val="000D07FC"/>
    <w:rsid w:val="000D108E"/>
    <w:rsid w:val="000D1560"/>
    <w:rsid w:val="000D179C"/>
    <w:rsid w:val="000D19CD"/>
    <w:rsid w:val="000D1A86"/>
    <w:rsid w:val="000D1E9B"/>
    <w:rsid w:val="000D1EFA"/>
    <w:rsid w:val="000D26FD"/>
    <w:rsid w:val="000D27BA"/>
    <w:rsid w:val="000D28D2"/>
    <w:rsid w:val="000D2A27"/>
    <w:rsid w:val="000D3218"/>
    <w:rsid w:val="000D33BF"/>
    <w:rsid w:val="000D38A3"/>
    <w:rsid w:val="000D3919"/>
    <w:rsid w:val="000D39DE"/>
    <w:rsid w:val="000D3EF4"/>
    <w:rsid w:val="000D450D"/>
    <w:rsid w:val="000D4E3D"/>
    <w:rsid w:val="000D5065"/>
    <w:rsid w:val="000D50BF"/>
    <w:rsid w:val="000D5AA1"/>
    <w:rsid w:val="000D61AE"/>
    <w:rsid w:val="000D636A"/>
    <w:rsid w:val="000D649B"/>
    <w:rsid w:val="000D6CC7"/>
    <w:rsid w:val="000D6EBE"/>
    <w:rsid w:val="000D73DF"/>
    <w:rsid w:val="000D747F"/>
    <w:rsid w:val="000E07CB"/>
    <w:rsid w:val="000E08EB"/>
    <w:rsid w:val="000E0A20"/>
    <w:rsid w:val="000E0C3B"/>
    <w:rsid w:val="000E0D68"/>
    <w:rsid w:val="000E0FB1"/>
    <w:rsid w:val="000E1584"/>
    <w:rsid w:val="000E1910"/>
    <w:rsid w:val="000E1D8B"/>
    <w:rsid w:val="000E1ED3"/>
    <w:rsid w:val="000E212E"/>
    <w:rsid w:val="000E254E"/>
    <w:rsid w:val="000E2A37"/>
    <w:rsid w:val="000E2C54"/>
    <w:rsid w:val="000E2D5B"/>
    <w:rsid w:val="000E3165"/>
    <w:rsid w:val="000E37A6"/>
    <w:rsid w:val="000E3ED9"/>
    <w:rsid w:val="000E46DD"/>
    <w:rsid w:val="000E4AA5"/>
    <w:rsid w:val="000E4BA7"/>
    <w:rsid w:val="000E4CDE"/>
    <w:rsid w:val="000E5127"/>
    <w:rsid w:val="000E5215"/>
    <w:rsid w:val="000E524C"/>
    <w:rsid w:val="000E5637"/>
    <w:rsid w:val="000E5AE7"/>
    <w:rsid w:val="000E5BB2"/>
    <w:rsid w:val="000E5DD4"/>
    <w:rsid w:val="000E5F66"/>
    <w:rsid w:val="000E6299"/>
    <w:rsid w:val="000E6A20"/>
    <w:rsid w:val="000E6A31"/>
    <w:rsid w:val="000E6DE0"/>
    <w:rsid w:val="000E6E9B"/>
    <w:rsid w:val="000E71D9"/>
    <w:rsid w:val="000E71E6"/>
    <w:rsid w:val="000E74B6"/>
    <w:rsid w:val="000E7CEE"/>
    <w:rsid w:val="000E7E6D"/>
    <w:rsid w:val="000F0223"/>
    <w:rsid w:val="000F02A5"/>
    <w:rsid w:val="000F1344"/>
    <w:rsid w:val="000F1368"/>
    <w:rsid w:val="000F1709"/>
    <w:rsid w:val="000F1B95"/>
    <w:rsid w:val="000F1C16"/>
    <w:rsid w:val="000F253D"/>
    <w:rsid w:val="000F289C"/>
    <w:rsid w:val="000F3105"/>
    <w:rsid w:val="000F3685"/>
    <w:rsid w:val="000F3748"/>
    <w:rsid w:val="000F3F1B"/>
    <w:rsid w:val="000F487E"/>
    <w:rsid w:val="000F4CB9"/>
    <w:rsid w:val="000F4F24"/>
    <w:rsid w:val="000F4F44"/>
    <w:rsid w:val="000F566C"/>
    <w:rsid w:val="000F5CB0"/>
    <w:rsid w:val="000F5E8C"/>
    <w:rsid w:val="000F622F"/>
    <w:rsid w:val="000F6279"/>
    <w:rsid w:val="000F69F1"/>
    <w:rsid w:val="000F6FB4"/>
    <w:rsid w:val="000F7022"/>
    <w:rsid w:val="000F7B31"/>
    <w:rsid w:val="000F7D23"/>
    <w:rsid w:val="000F7FD9"/>
    <w:rsid w:val="0010005A"/>
    <w:rsid w:val="00100185"/>
    <w:rsid w:val="00100330"/>
    <w:rsid w:val="001005BA"/>
    <w:rsid w:val="001006BA"/>
    <w:rsid w:val="00100BB2"/>
    <w:rsid w:val="00100F88"/>
    <w:rsid w:val="00101174"/>
    <w:rsid w:val="0010121C"/>
    <w:rsid w:val="00101FC4"/>
    <w:rsid w:val="00102278"/>
    <w:rsid w:val="0010296D"/>
    <w:rsid w:val="00102996"/>
    <w:rsid w:val="00102D67"/>
    <w:rsid w:val="00103110"/>
    <w:rsid w:val="00103305"/>
    <w:rsid w:val="00103723"/>
    <w:rsid w:val="001040AA"/>
    <w:rsid w:val="001041A0"/>
    <w:rsid w:val="00104360"/>
    <w:rsid w:val="00104601"/>
    <w:rsid w:val="001048DF"/>
    <w:rsid w:val="00105038"/>
    <w:rsid w:val="001054AF"/>
    <w:rsid w:val="001061B1"/>
    <w:rsid w:val="0010662B"/>
    <w:rsid w:val="00106D99"/>
    <w:rsid w:val="001076AD"/>
    <w:rsid w:val="001078E6"/>
    <w:rsid w:val="00107A83"/>
    <w:rsid w:val="00110300"/>
    <w:rsid w:val="00111261"/>
    <w:rsid w:val="001112AD"/>
    <w:rsid w:val="00111461"/>
    <w:rsid w:val="00111845"/>
    <w:rsid w:val="00111AE7"/>
    <w:rsid w:val="00111B0B"/>
    <w:rsid w:val="001120ED"/>
    <w:rsid w:val="001128F2"/>
    <w:rsid w:val="0011297F"/>
    <w:rsid w:val="00112ACF"/>
    <w:rsid w:val="00112ED5"/>
    <w:rsid w:val="00112EE7"/>
    <w:rsid w:val="0011361C"/>
    <w:rsid w:val="0011378E"/>
    <w:rsid w:val="00113E37"/>
    <w:rsid w:val="00113ED5"/>
    <w:rsid w:val="001151A0"/>
    <w:rsid w:val="001153B4"/>
    <w:rsid w:val="0011567B"/>
    <w:rsid w:val="0011583F"/>
    <w:rsid w:val="00115A20"/>
    <w:rsid w:val="00115BEB"/>
    <w:rsid w:val="00115CE3"/>
    <w:rsid w:val="00115E73"/>
    <w:rsid w:val="00115F7E"/>
    <w:rsid w:val="001164D1"/>
    <w:rsid w:val="001167EE"/>
    <w:rsid w:val="0011693A"/>
    <w:rsid w:val="00116991"/>
    <w:rsid w:val="001169BB"/>
    <w:rsid w:val="00116E55"/>
    <w:rsid w:val="001171B7"/>
    <w:rsid w:val="0011753B"/>
    <w:rsid w:val="00117896"/>
    <w:rsid w:val="00117F87"/>
    <w:rsid w:val="0012004E"/>
    <w:rsid w:val="00120155"/>
    <w:rsid w:val="0012065C"/>
    <w:rsid w:val="0012079A"/>
    <w:rsid w:val="00120F4F"/>
    <w:rsid w:val="00121071"/>
    <w:rsid w:val="00121206"/>
    <w:rsid w:val="001219E8"/>
    <w:rsid w:val="00121AE6"/>
    <w:rsid w:val="00121EF1"/>
    <w:rsid w:val="00122094"/>
    <w:rsid w:val="001227B0"/>
    <w:rsid w:val="00122EBF"/>
    <w:rsid w:val="001233CB"/>
    <w:rsid w:val="001234FC"/>
    <w:rsid w:val="00123841"/>
    <w:rsid w:val="001239AF"/>
    <w:rsid w:val="00123D5D"/>
    <w:rsid w:val="00123D80"/>
    <w:rsid w:val="00123F94"/>
    <w:rsid w:val="001240E4"/>
    <w:rsid w:val="0012444A"/>
    <w:rsid w:val="00124958"/>
    <w:rsid w:val="00124A36"/>
    <w:rsid w:val="00124DEB"/>
    <w:rsid w:val="001253B2"/>
    <w:rsid w:val="00125952"/>
    <w:rsid w:val="00125A14"/>
    <w:rsid w:val="0012683F"/>
    <w:rsid w:val="00126960"/>
    <w:rsid w:val="00126BFD"/>
    <w:rsid w:val="001270A1"/>
    <w:rsid w:val="00127573"/>
    <w:rsid w:val="00127D0C"/>
    <w:rsid w:val="00130882"/>
    <w:rsid w:val="00130BCF"/>
    <w:rsid w:val="00130EB8"/>
    <w:rsid w:val="00130F16"/>
    <w:rsid w:val="00131413"/>
    <w:rsid w:val="001318B7"/>
    <w:rsid w:val="00131B48"/>
    <w:rsid w:val="001321E6"/>
    <w:rsid w:val="0013226F"/>
    <w:rsid w:val="00132542"/>
    <w:rsid w:val="001325DB"/>
    <w:rsid w:val="00132756"/>
    <w:rsid w:val="001330DE"/>
    <w:rsid w:val="00133AA0"/>
    <w:rsid w:val="00134002"/>
    <w:rsid w:val="00134708"/>
    <w:rsid w:val="00134DB9"/>
    <w:rsid w:val="0013515C"/>
    <w:rsid w:val="00135217"/>
    <w:rsid w:val="001352EB"/>
    <w:rsid w:val="00135323"/>
    <w:rsid w:val="00135AD0"/>
    <w:rsid w:val="00135B1E"/>
    <w:rsid w:val="00135BEE"/>
    <w:rsid w:val="00135BEF"/>
    <w:rsid w:val="00136EE9"/>
    <w:rsid w:val="00136FE7"/>
    <w:rsid w:val="001370C1"/>
    <w:rsid w:val="00137E9F"/>
    <w:rsid w:val="00140171"/>
    <w:rsid w:val="0014034E"/>
    <w:rsid w:val="0014055C"/>
    <w:rsid w:val="001405EE"/>
    <w:rsid w:val="0014069C"/>
    <w:rsid w:val="001407AB"/>
    <w:rsid w:val="001412B3"/>
    <w:rsid w:val="0014155E"/>
    <w:rsid w:val="00141C5D"/>
    <w:rsid w:val="00141F0C"/>
    <w:rsid w:val="00142916"/>
    <w:rsid w:val="001430F7"/>
    <w:rsid w:val="0014380C"/>
    <w:rsid w:val="00143BBA"/>
    <w:rsid w:val="00144427"/>
    <w:rsid w:val="00144921"/>
    <w:rsid w:val="00144C14"/>
    <w:rsid w:val="0014506E"/>
    <w:rsid w:val="001455FB"/>
    <w:rsid w:val="00146121"/>
    <w:rsid w:val="001467D9"/>
    <w:rsid w:val="00146ABC"/>
    <w:rsid w:val="00146AED"/>
    <w:rsid w:val="00146CAB"/>
    <w:rsid w:val="00146E1A"/>
    <w:rsid w:val="00146F02"/>
    <w:rsid w:val="00146FA5"/>
    <w:rsid w:val="001470BB"/>
    <w:rsid w:val="0014771B"/>
    <w:rsid w:val="00147CB1"/>
    <w:rsid w:val="00147F1F"/>
    <w:rsid w:val="00150897"/>
    <w:rsid w:val="0015091A"/>
    <w:rsid w:val="0015109A"/>
    <w:rsid w:val="0015161D"/>
    <w:rsid w:val="0015181A"/>
    <w:rsid w:val="00151F03"/>
    <w:rsid w:val="00152740"/>
    <w:rsid w:val="00152E04"/>
    <w:rsid w:val="00152E49"/>
    <w:rsid w:val="00153303"/>
    <w:rsid w:val="001535DC"/>
    <w:rsid w:val="0015393E"/>
    <w:rsid w:val="00153B9F"/>
    <w:rsid w:val="0015412E"/>
    <w:rsid w:val="00154403"/>
    <w:rsid w:val="001545CC"/>
    <w:rsid w:val="00154E4A"/>
    <w:rsid w:val="00155061"/>
    <w:rsid w:val="00155743"/>
    <w:rsid w:val="00155A7E"/>
    <w:rsid w:val="00155B83"/>
    <w:rsid w:val="00156528"/>
    <w:rsid w:val="00156610"/>
    <w:rsid w:val="00156796"/>
    <w:rsid w:val="001567D1"/>
    <w:rsid w:val="001572E0"/>
    <w:rsid w:val="001577BE"/>
    <w:rsid w:val="0016028E"/>
    <w:rsid w:val="00160350"/>
    <w:rsid w:val="00160DBC"/>
    <w:rsid w:val="00160E45"/>
    <w:rsid w:val="00161AA1"/>
    <w:rsid w:val="00161D83"/>
    <w:rsid w:val="00161D8C"/>
    <w:rsid w:val="00161F4A"/>
    <w:rsid w:val="0016256B"/>
    <w:rsid w:val="00162937"/>
    <w:rsid w:val="0016346A"/>
    <w:rsid w:val="001637C4"/>
    <w:rsid w:val="00163F5D"/>
    <w:rsid w:val="00164F74"/>
    <w:rsid w:val="0016558B"/>
    <w:rsid w:val="0016576A"/>
    <w:rsid w:val="00165772"/>
    <w:rsid w:val="0016588D"/>
    <w:rsid w:val="001658DE"/>
    <w:rsid w:val="001659B5"/>
    <w:rsid w:val="00165D40"/>
    <w:rsid w:val="00165FDE"/>
    <w:rsid w:val="001663E0"/>
    <w:rsid w:val="0016686D"/>
    <w:rsid w:val="0016691B"/>
    <w:rsid w:val="00166B18"/>
    <w:rsid w:val="00166FF8"/>
    <w:rsid w:val="001670E3"/>
    <w:rsid w:val="001672F3"/>
    <w:rsid w:val="00167327"/>
    <w:rsid w:val="00167354"/>
    <w:rsid w:val="00170447"/>
    <w:rsid w:val="001704E5"/>
    <w:rsid w:val="00171751"/>
    <w:rsid w:val="00171EE6"/>
    <w:rsid w:val="001720F8"/>
    <w:rsid w:val="001721FB"/>
    <w:rsid w:val="00172C77"/>
    <w:rsid w:val="00172D63"/>
    <w:rsid w:val="00172FBF"/>
    <w:rsid w:val="00173490"/>
    <w:rsid w:val="00173585"/>
    <w:rsid w:val="00173E8D"/>
    <w:rsid w:val="00174091"/>
    <w:rsid w:val="00174503"/>
    <w:rsid w:val="00174601"/>
    <w:rsid w:val="00175000"/>
    <w:rsid w:val="00175305"/>
    <w:rsid w:val="001755CC"/>
    <w:rsid w:val="001756E0"/>
    <w:rsid w:val="00175831"/>
    <w:rsid w:val="00175AB0"/>
    <w:rsid w:val="00175BD8"/>
    <w:rsid w:val="001762D6"/>
    <w:rsid w:val="001769D1"/>
    <w:rsid w:val="00176A65"/>
    <w:rsid w:val="00176AA5"/>
    <w:rsid w:val="00176D8C"/>
    <w:rsid w:val="00176EB4"/>
    <w:rsid w:val="00177163"/>
    <w:rsid w:val="00177391"/>
    <w:rsid w:val="001775F9"/>
    <w:rsid w:val="00177786"/>
    <w:rsid w:val="0017790F"/>
    <w:rsid w:val="00177EF7"/>
    <w:rsid w:val="001802EB"/>
    <w:rsid w:val="001807E2"/>
    <w:rsid w:val="001809CD"/>
    <w:rsid w:val="00180E40"/>
    <w:rsid w:val="00180EDD"/>
    <w:rsid w:val="00180FE3"/>
    <w:rsid w:val="001810A1"/>
    <w:rsid w:val="001811AB"/>
    <w:rsid w:val="00181499"/>
    <w:rsid w:val="00181719"/>
    <w:rsid w:val="001818B9"/>
    <w:rsid w:val="00181A73"/>
    <w:rsid w:val="00182634"/>
    <w:rsid w:val="00182AA6"/>
    <w:rsid w:val="00182DC2"/>
    <w:rsid w:val="0018389B"/>
    <w:rsid w:val="00183A93"/>
    <w:rsid w:val="00183A9D"/>
    <w:rsid w:val="00183E05"/>
    <w:rsid w:val="00184210"/>
    <w:rsid w:val="00184420"/>
    <w:rsid w:val="001844B4"/>
    <w:rsid w:val="001849D5"/>
    <w:rsid w:val="00184C66"/>
    <w:rsid w:val="0018553A"/>
    <w:rsid w:val="00185550"/>
    <w:rsid w:val="001859B0"/>
    <w:rsid w:val="001865A3"/>
    <w:rsid w:val="00186B70"/>
    <w:rsid w:val="00186C61"/>
    <w:rsid w:val="00186CFF"/>
    <w:rsid w:val="00187330"/>
    <w:rsid w:val="001911CF"/>
    <w:rsid w:val="001911D0"/>
    <w:rsid w:val="001917FF"/>
    <w:rsid w:val="00191883"/>
    <w:rsid w:val="00191B57"/>
    <w:rsid w:val="00191C2B"/>
    <w:rsid w:val="00191E73"/>
    <w:rsid w:val="001926A3"/>
    <w:rsid w:val="00193494"/>
    <w:rsid w:val="001937CA"/>
    <w:rsid w:val="00193ACF"/>
    <w:rsid w:val="00194433"/>
    <w:rsid w:val="00194671"/>
    <w:rsid w:val="00194A7C"/>
    <w:rsid w:val="00194AE5"/>
    <w:rsid w:val="00194B2A"/>
    <w:rsid w:val="00194E02"/>
    <w:rsid w:val="001950B9"/>
    <w:rsid w:val="001955D6"/>
    <w:rsid w:val="0019561A"/>
    <w:rsid w:val="00195D6F"/>
    <w:rsid w:val="00196443"/>
    <w:rsid w:val="0019727F"/>
    <w:rsid w:val="00197F7C"/>
    <w:rsid w:val="001A0010"/>
    <w:rsid w:val="001A0178"/>
    <w:rsid w:val="001A02DC"/>
    <w:rsid w:val="001A0DE9"/>
    <w:rsid w:val="001A0EF9"/>
    <w:rsid w:val="001A17FA"/>
    <w:rsid w:val="001A1D39"/>
    <w:rsid w:val="001A2065"/>
    <w:rsid w:val="001A2482"/>
    <w:rsid w:val="001A2976"/>
    <w:rsid w:val="001A2DD1"/>
    <w:rsid w:val="001A2DE7"/>
    <w:rsid w:val="001A2F28"/>
    <w:rsid w:val="001A2FEF"/>
    <w:rsid w:val="001A34B3"/>
    <w:rsid w:val="001A38E3"/>
    <w:rsid w:val="001A3A73"/>
    <w:rsid w:val="001A426D"/>
    <w:rsid w:val="001A45DB"/>
    <w:rsid w:val="001A4628"/>
    <w:rsid w:val="001A4683"/>
    <w:rsid w:val="001A48A7"/>
    <w:rsid w:val="001A4AD2"/>
    <w:rsid w:val="001A5960"/>
    <w:rsid w:val="001A60F1"/>
    <w:rsid w:val="001A6342"/>
    <w:rsid w:val="001A6A3B"/>
    <w:rsid w:val="001A6BAC"/>
    <w:rsid w:val="001A6C9D"/>
    <w:rsid w:val="001A78B5"/>
    <w:rsid w:val="001A7BAD"/>
    <w:rsid w:val="001A7D19"/>
    <w:rsid w:val="001A7FDE"/>
    <w:rsid w:val="001B0236"/>
    <w:rsid w:val="001B0A04"/>
    <w:rsid w:val="001B116C"/>
    <w:rsid w:val="001B146A"/>
    <w:rsid w:val="001B14BF"/>
    <w:rsid w:val="001B1FD5"/>
    <w:rsid w:val="001B20B8"/>
    <w:rsid w:val="001B2102"/>
    <w:rsid w:val="001B282F"/>
    <w:rsid w:val="001B28F7"/>
    <w:rsid w:val="001B2A44"/>
    <w:rsid w:val="001B300B"/>
    <w:rsid w:val="001B3431"/>
    <w:rsid w:val="001B3CA3"/>
    <w:rsid w:val="001B431B"/>
    <w:rsid w:val="001B467D"/>
    <w:rsid w:val="001B48A7"/>
    <w:rsid w:val="001B4AF2"/>
    <w:rsid w:val="001B4C05"/>
    <w:rsid w:val="001B4E0A"/>
    <w:rsid w:val="001B5171"/>
    <w:rsid w:val="001B5C01"/>
    <w:rsid w:val="001B6196"/>
    <w:rsid w:val="001B68D3"/>
    <w:rsid w:val="001B6E8B"/>
    <w:rsid w:val="001B745B"/>
    <w:rsid w:val="001C048A"/>
    <w:rsid w:val="001C1392"/>
    <w:rsid w:val="001C14F1"/>
    <w:rsid w:val="001C17C5"/>
    <w:rsid w:val="001C1812"/>
    <w:rsid w:val="001C1DD2"/>
    <w:rsid w:val="001C1FAC"/>
    <w:rsid w:val="001C2114"/>
    <w:rsid w:val="001C21C9"/>
    <w:rsid w:val="001C2849"/>
    <w:rsid w:val="001C297F"/>
    <w:rsid w:val="001C2E1D"/>
    <w:rsid w:val="001C35D9"/>
    <w:rsid w:val="001C3ADB"/>
    <w:rsid w:val="001C4073"/>
    <w:rsid w:val="001C414A"/>
    <w:rsid w:val="001C47B2"/>
    <w:rsid w:val="001C498E"/>
    <w:rsid w:val="001C4B98"/>
    <w:rsid w:val="001C4DAA"/>
    <w:rsid w:val="001C5906"/>
    <w:rsid w:val="001C5E20"/>
    <w:rsid w:val="001C61D4"/>
    <w:rsid w:val="001C67B3"/>
    <w:rsid w:val="001C67B9"/>
    <w:rsid w:val="001C6975"/>
    <w:rsid w:val="001C6D32"/>
    <w:rsid w:val="001C78B3"/>
    <w:rsid w:val="001C7D1B"/>
    <w:rsid w:val="001D00E0"/>
    <w:rsid w:val="001D0806"/>
    <w:rsid w:val="001D0890"/>
    <w:rsid w:val="001D0895"/>
    <w:rsid w:val="001D0FF8"/>
    <w:rsid w:val="001D12EC"/>
    <w:rsid w:val="001D17E8"/>
    <w:rsid w:val="001D24BD"/>
    <w:rsid w:val="001D286F"/>
    <w:rsid w:val="001D2B1E"/>
    <w:rsid w:val="001D2DB6"/>
    <w:rsid w:val="001D3101"/>
    <w:rsid w:val="001D332D"/>
    <w:rsid w:val="001D390D"/>
    <w:rsid w:val="001D3B0B"/>
    <w:rsid w:val="001D3FC9"/>
    <w:rsid w:val="001D4005"/>
    <w:rsid w:val="001D4FF3"/>
    <w:rsid w:val="001D521D"/>
    <w:rsid w:val="001D545D"/>
    <w:rsid w:val="001D5A13"/>
    <w:rsid w:val="001D5A68"/>
    <w:rsid w:val="001D61C6"/>
    <w:rsid w:val="001D6473"/>
    <w:rsid w:val="001D6537"/>
    <w:rsid w:val="001D68AC"/>
    <w:rsid w:val="001D7898"/>
    <w:rsid w:val="001D7C7A"/>
    <w:rsid w:val="001D7E16"/>
    <w:rsid w:val="001E0290"/>
    <w:rsid w:val="001E059A"/>
    <w:rsid w:val="001E06F3"/>
    <w:rsid w:val="001E078F"/>
    <w:rsid w:val="001E0BFB"/>
    <w:rsid w:val="001E0C21"/>
    <w:rsid w:val="001E0CC4"/>
    <w:rsid w:val="001E0D68"/>
    <w:rsid w:val="001E0DDD"/>
    <w:rsid w:val="001E1A73"/>
    <w:rsid w:val="001E1B49"/>
    <w:rsid w:val="001E1B88"/>
    <w:rsid w:val="001E1F6A"/>
    <w:rsid w:val="001E1F82"/>
    <w:rsid w:val="001E2C3B"/>
    <w:rsid w:val="001E2E83"/>
    <w:rsid w:val="001E2FA6"/>
    <w:rsid w:val="001E3619"/>
    <w:rsid w:val="001E36F9"/>
    <w:rsid w:val="001E380A"/>
    <w:rsid w:val="001E383E"/>
    <w:rsid w:val="001E3B2D"/>
    <w:rsid w:val="001E3B30"/>
    <w:rsid w:val="001E4284"/>
    <w:rsid w:val="001E4614"/>
    <w:rsid w:val="001E4902"/>
    <w:rsid w:val="001E4A81"/>
    <w:rsid w:val="001E5B54"/>
    <w:rsid w:val="001E69A5"/>
    <w:rsid w:val="001E7442"/>
    <w:rsid w:val="001E75F5"/>
    <w:rsid w:val="001E7668"/>
    <w:rsid w:val="001E76A0"/>
    <w:rsid w:val="001E78FB"/>
    <w:rsid w:val="001E7B7F"/>
    <w:rsid w:val="001E7E5B"/>
    <w:rsid w:val="001E7FD7"/>
    <w:rsid w:val="001F012C"/>
    <w:rsid w:val="001F0259"/>
    <w:rsid w:val="001F0390"/>
    <w:rsid w:val="001F0A54"/>
    <w:rsid w:val="001F0F53"/>
    <w:rsid w:val="001F0FAF"/>
    <w:rsid w:val="001F1292"/>
    <w:rsid w:val="001F1479"/>
    <w:rsid w:val="001F212E"/>
    <w:rsid w:val="001F24A6"/>
    <w:rsid w:val="001F35C5"/>
    <w:rsid w:val="001F3974"/>
    <w:rsid w:val="001F3E1A"/>
    <w:rsid w:val="001F3FA2"/>
    <w:rsid w:val="001F461E"/>
    <w:rsid w:val="001F4686"/>
    <w:rsid w:val="001F4939"/>
    <w:rsid w:val="001F4CE2"/>
    <w:rsid w:val="001F4DDE"/>
    <w:rsid w:val="001F508A"/>
    <w:rsid w:val="001F5468"/>
    <w:rsid w:val="001F5FBE"/>
    <w:rsid w:val="001F66A5"/>
    <w:rsid w:val="001F6C9A"/>
    <w:rsid w:val="001F6CE1"/>
    <w:rsid w:val="001F779A"/>
    <w:rsid w:val="001F787C"/>
    <w:rsid w:val="001F7ACC"/>
    <w:rsid w:val="001F7E33"/>
    <w:rsid w:val="00200A8E"/>
    <w:rsid w:val="00200FB3"/>
    <w:rsid w:val="00201293"/>
    <w:rsid w:val="0020206A"/>
    <w:rsid w:val="002022A9"/>
    <w:rsid w:val="00202357"/>
    <w:rsid w:val="002026C1"/>
    <w:rsid w:val="0020295C"/>
    <w:rsid w:val="0020305E"/>
    <w:rsid w:val="002030A0"/>
    <w:rsid w:val="002030CA"/>
    <w:rsid w:val="002032F7"/>
    <w:rsid w:val="00203831"/>
    <w:rsid w:val="00203BF2"/>
    <w:rsid w:val="00204050"/>
    <w:rsid w:val="00204AA4"/>
    <w:rsid w:val="00204B26"/>
    <w:rsid w:val="00204BF0"/>
    <w:rsid w:val="00204C19"/>
    <w:rsid w:val="00204DA4"/>
    <w:rsid w:val="002053C6"/>
    <w:rsid w:val="002059A5"/>
    <w:rsid w:val="00205A20"/>
    <w:rsid w:val="00206527"/>
    <w:rsid w:val="002065AA"/>
    <w:rsid w:val="002071CB"/>
    <w:rsid w:val="00207BDC"/>
    <w:rsid w:val="00207DD3"/>
    <w:rsid w:val="00207EF0"/>
    <w:rsid w:val="00207FD1"/>
    <w:rsid w:val="00210517"/>
    <w:rsid w:val="00210930"/>
    <w:rsid w:val="00210D40"/>
    <w:rsid w:val="00210EFC"/>
    <w:rsid w:val="0021109B"/>
    <w:rsid w:val="0021205A"/>
    <w:rsid w:val="002120DA"/>
    <w:rsid w:val="00212534"/>
    <w:rsid w:val="00212538"/>
    <w:rsid w:val="00212602"/>
    <w:rsid w:val="00212D4F"/>
    <w:rsid w:val="00213F7F"/>
    <w:rsid w:val="00214220"/>
    <w:rsid w:val="002142A0"/>
    <w:rsid w:val="002148CC"/>
    <w:rsid w:val="00214C5B"/>
    <w:rsid w:val="002155D9"/>
    <w:rsid w:val="002156D0"/>
    <w:rsid w:val="00215C65"/>
    <w:rsid w:val="002160A2"/>
    <w:rsid w:val="0021640B"/>
    <w:rsid w:val="00216426"/>
    <w:rsid w:val="0021711C"/>
    <w:rsid w:val="002172CE"/>
    <w:rsid w:val="0021781C"/>
    <w:rsid w:val="002204B3"/>
    <w:rsid w:val="0022093F"/>
    <w:rsid w:val="00220B91"/>
    <w:rsid w:val="00220DA4"/>
    <w:rsid w:val="00221067"/>
    <w:rsid w:val="00221F95"/>
    <w:rsid w:val="00221FE5"/>
    <w:rsid w:val="00222669"/>
    <w:rsid w:val="0022267F"/>
    <w:rsid w:val="002226A5"/>
    <w:rsid w:val="0022277D"/>
    <w:rsid w:val="002228C1"/>
    <w:rsid w:val="00222BB9"/>
    <w:rsid w:val="002237F9"/>
    <w:rsid w:val="00223CA9"/>
    <w:rsid w:val="00224155"/>
    <w:rsid w:val="0022418E"/>
    <w:rsid w:val="00224418"/>
    <w:rsid w:val="00224A3E"/>
    <w:rsid w:val="00224D12"/>
    <w:rsid w:val="00225219"/>
    <w:rsid w:val="00225272"/>
    <w:rsid w:val="0022584E"/>
    <w:rsid w:val="00225ABD"/>
    <w:rsid w:val="002271F0"/>
    <w:rsid w:val="00227515"/>
    <w:rsid w:val="00227E3D"/>
    <w:rsid w:val="00227FC3"/>
    <w:rsid w:val="00230156"/>
    <w:rsid w:val="00230415"/>
    <w:rsid w:val="00230AD4"/>
    <w:rsid w:val="00230BC7"/>
    <w:rsid w:val="0023117C"/>
    <w:rsid w:val="00231196"/>
    <w:rsid w:val="00231DB9"/>
    <w:rsid w:val="0023200B"/>
    <w:rsid w:val="00232210"/>
    <w:rsid w:val="0023245E"/>
    <w:rsid w:val="00232717"/>
    <w:rsid w:val="00232A92"/>
    <w:rsid w:val="00232B8A"/>
    <w:rsid w:val="00233316"/>
    <w:rsid w:val="00233424"/>
    <w:rsid w:val="0023387C"/>
    <w:rsid w:val="002339F7"/>
    <w:rsid w:val="002344DB"/>
    <w:rsid w:val="00234766"/>
    <w:rsid w:val="00234B7A"/>
    <w:rsid w:val="00234DF8"/>
    <w:rsid w:val="002350EF"/>
    <w:rsid w:val="00235228"/>
    <w:rsid w:val="00235580"/>
    <w:rsid w:val="00235B72"/>
    <w:rsid w:val="00235CB4"/>
    <w:rsid w:val="002361CB"/>
    <w:rsid w:val="00236DEA"/>
    <w:rsid w:val="00237793"/>
    <w:rsid w:val="00237947"/>
    <w:rsid w:val="002400D2"/>
    <w:rsid w:val="00240335"/>
    <w:rsid w:val="002406B1"/>
    <w:rsid w:val="00240949"/>
    <w:rsid w:val="002409AF"/>
    <w:rsid w:val="00240A63"/>
    <w:rsid w:val="002414B5"/>
    <w:rsid w:val="00241768"/>
    <w:rsid w:val="00241FD7"/>
    <w:rsid w:val="00242456"/>
    <w:rsid w:val="0024288D"/>
    <w:rsid w:val="00242956"/>
    <w:rsid w:val="00243125"/>
    <w:rsid w:val="002431AE"/>
    <w:rsid w:val="00243B57"/>
    <w:rsid w:val="00243BED"/>
    <w:rsid w:val="00243D1A"/>
    <w:rsid w:val="00243EE4"/>
    <w:rsid w:val="00244640"/>
    <w:rsid w:val="002448DE"/>
    <w:rsid w:val="00244928"/>
    <w:rsid w:val="00246341"/>
    <w:rsid w:val="0024648A"/>
    <w:rsid w:val="00246CE2"/>
    <w:rsid w:val="002470F3"/>
    <w:rsid w:val="00247EE0"/>
    <w:rsid w:val="00250330"/>
    <w:rsid w:val="00250415"/>
    <w:rsid w:val="002505BC"/>
    <w:rsid w:val="00250905"/>
    <w:rsid w:val="00250B22"/>
    <w:rsid w:val="00251097"/>
    <w:rsid w:val="0025236E"/>
    <w:rsid w:val="002525E3"/>
    <w:rsid w:val="00252688"/>
    <w:rsid w:val="00252988"/>
    <w:rsid w:val="0025318C"/>
    <w:rsid w:val="002537B4"/>
    <w:rsid w:val="00253939"/>
    <w:rsid w:val="00253ACC"/>
    <w:rsid w:val="00253E48"/>
    <w:rsid w:val="0025414C"/>
    <w:rsid w:val="002544D6"/>
    <w:rsid w:val="002545F7"/>
    <w:rsid w:val="00254F04"/>
    <w:rsid w:val="00255116"/>
    <w:rsid w:val="002551C7"/>
    <w:rsid w:val="00255363"/>
    <w:rsid w:val="00255925"/>
    <w:rsid w:val="00255BEA"/>
    <w:rsid w:val="002566A8"/>
    <w:rsid w:val="00256901"/>
    <w:rsid w:val="00256AAC"/>
    <w:rsid w:val="00257071"/>
    <w:rsid w:val="00257270"/>
    <w:rsid w:val="00257435"/>
    <w:rsid w:val="00257817"/>
    <w:rsid w:val="00257878"/>
    <w:rsid w:val="002579CE"/>
    <w:rsid w:val="00257C35"/>
    <w:rsid w:val="00257E89"/>
    <w:rsid w:val="00257F9D"/>
    <w:rsid w:val="0026017D"/>
    <w:rsid w:val="002602B7"/>
    <w:rsid w:val="002603B6"/>
    <w:rsid w:val="00260E46"/>
    <w:rsid w:val="0026107D"/>
    <w:rsid w:val="00261BB8"/>
    <w:rsid w:val="0026206B"/>
    <w:rsid w:val="0026231E"/>
    <w:rsid w:val="0026284C"/>
    <w:rsid w:val="00262BEE"/>
    <w:rsid w:val="0026320E"/>
    <w:rsid w:val="00263AB3"/>
    <w:rsid w:val="00263F45"/>
    <w:rsid w:val="0026539F"/>
    <w:rsid w:val="00265A9F"/>
    <w:rsid w:val="00265D60"/>
    <w:rsid w:val="00266018"/>
    <w:rsid w:val="0026609B"/>
    <w:rsid w:val="002662B4"/>
    <w:rsid w:val="002667CB"/>
    <w:rsid w:val="00266E2D"/>
    <w:rsid w:val="00267544"/>
    <w:rsid w:val="002676E0"/>
    <w:rsid w:val="002679D5"/>
    <w:rsid w:val="00267A83"/>
    <w:rsid w:val="00267CEC"/>
    <w:rsid w:val="00270247"/>
    <w:rsid w:val="00270786"/>
    <w:rsid w:val="00270A56"/>
    <w:rsid w:val="00270C61"/>
    <w:rsid w:val="00270CE1"/>
    <w:rsid w:val="00270D98"/>
    <w:rsid w:val="00271230"/>
    <w:rsid w:val="002714A2"/>
    <w:rsid w:val="00272211"/>
    <w:rsid w:val="00272C77"/>
    <w:rsid w:val="002730BA"/>
    <w:rsid w:val="00273819"/>
    <w:rsid w:val="00273E46"/>
    <w:rsid w:val="00273FE3"/>
    <w:rsid w:val="00274419"/>
    <w:rsid w:val="002749C3"/>
    <w:rsid w:val="00274ACD"/>
    <w:rsid w:val="002750CC"/>
    <w:rsid w:val="00275487"/>
    <w:rsid w:val="00275A9E"/>
    <w:rsid w:val="002762A6"/>
    <w:rsid w:val="002765AB"/>
    <w:rsid w:val="002766D2"/>
    <w:rsid w:val="0027687A"/>
    <w:rsid w:val="002769F4"/>
    <w:rsid w:val="00276C7A"/>
    <w:rsid w:val="00277569"/>
    <w:rsid w:val="00277B4F"/>
    <w:rsid w:val="00277FC9"/>
    <w:rsid w:val="00277FD6"/>
    <w:rsid w:val="0028003C"/>
    <w:rsid w:val="0028038F"/>
    <w:rsid w:val="0028044B"/>
    <w:rsid w:val="002807DD"/>
    <w:rsid w:val="002808EB"/>
    <w:rsid w:val="00280B9C"/>
    <w:rsid w:val="00280CC8"/>
    <w:rsid w:val="00280E88"/>
    <w:rsid w:val="00280FD3"/>
    <w:rsid w:val="002814E4"/>
    <w:rsid w:val="00281867"/>
    <w:rsid w:val="00281CBE"/>
    <w:rsid w:val="002823C8"/>
    <w:rsid w:val="002826F8"/>
    <w:rsid w:val="00282A69"/>
    <w:rsid w:val="00282FA4"/>
    <w:rsid w:val="00283753"/>
    <w:rsid w:val="0028387C"/>
    <w:rsid w:val="00283D30"/>
    <w:rsid w:val="00283DD7"/>
    <w:rsid w:val="00283E36"/>
    <w:rsid w:val="00283FF4"/>
    <w:rsid w:val="002840C2"/>
    <w:rsid w:val="00284CF4"/>
    <w:rsid w:val="00284DB0"/>
    <w:rsid w:val="002850F1"/>
    <w:rsid w:val="00285646"/>
    <w:rsid w:val="00285A55"/>
    <w:rsid w:val="00285E57"/>
    <w:rsid w:val="002862C9"/>
    <w:rsid w:val="0028632E"/>
    <w:rsid w:val="00286711"/>
    <w:rsid w:val="002867AD"/>
    <w:rsid w:val="00286D5C"/>
    <w:rsid w:val="00286F68"/>
    <w:rsid w:val="00287AD1"/>
    <w:rsid w:val="00287CB1"/>
    <w:rsid w:val="002908D2"/>
    <w:rsid w:val="00290DEC"/>
    <w:rsid w:val="00290E69"/>
    <w:rsid w:val="00290E75"/>
    <w:rsid w:val="00291961"/>
    <w:rsid w:val="00291D43"/>
    <w:rsid w:val="002923DE"/>
    <w:rsid w:val="002924D5"/>
    <w:rsid w:val="00292A98"/>
    <w:rsid w:val="00292D97"/>
    <w:rsid w:val="002936C2"/>
    <w:rsid w:val="00293895"/>
    <w:rsid w:val="002938AF"/>
    <w:rsid w:val="00293920"/>
    <w:rsid w:val="002939BD"/>
    <w:rsid w:val="00293CDD"/>
    <w:rsid w:val="00294B69"/>
    <w:rsid w:val="00294D3A"/>
    <w:rsid w:val="002952E4"/>
    <w:rsid w:val="002953AF"/>
    <w:rsid w:val="00295536"/>
    <w:rsid w:val="00295BC0"/>
    <w:rsid w:val="00295ECB"/>
    <w:rsid w:val="00296544"/>
    <w:rsid w:val="0029712E"/>
    <w:rsid w:val="0029731B"/>
    <w:rsid w:val="002976D1"/>
    <w:rsid w:val="0029781E"/>
    <w:rsid w:val="0029797A"/>
    <w:rsid w:val="00297CAE"/>
    <w:rsid w:val="002A0588"/>
    <w:rsid w:val="002A0ADF"/>
    <w:rsid w:val="002A0CDD"/>
    <w:rsid w:val="002A0F61"/>
    <w:rsid w:val="002A111F"/>
    <w:rsid w:val="002A1411"/>
    <w:rsid w:val="002A14E6"/>
    <w:rsid w:val="002A18CD"/>
    <w:rsid w:val="002A1B0C"/>
    <w:rsid w:val="002A222F"/>
    <w:rsid w:val="002A250C"/>
    <w:rsid w:val="002A28AC"/>
    <w:rsid w:val="002A2A25"/>
    <w:rsid w:val="002A2B78"/>
    <w:rsid w:val="002A2E56"/>
    <w:rsid w:val="002A3D71"/>
    <w:rsid w:val="002A3E22"/>
    <w:rsid w:val="002A3E36"/>
    <w:rsid w:val="002A3F58"/>
    <w:rsid w:val="002A410D"/>
    <w:rsid w:val="002A4322"/>
    <w:rsid w:val="002A439D"/>
    <w:rsid w:val="002A468C"/>
    <w:rsid w:val="002A4830"/>
    <w:rsid w:val="002A4947"/>
    <w:rsid w:val="002A54E6"/>
    <w:rsid w:val="002A583D"/>
    <w:rsid w:val="002A5874"/>
    <w:rsid w:val="002A58F2"/>
    <w:rsid w:val="002A5F2B"/>
    <w:rsid w:val="002A63A5"/>
    <w:rsid w:val="002A6703"/>
    <w:rsid w:val="002A6790"/>
    <w:rsid w:val="002A71AA"/>
    <w:rsid w:val="002A78A9"/>
    <w:rsid w:val="002A7A57"/>
    <w:rsid w:val="002B01CB"/>
    <w:rsid w:val="002B0255"/>
    <w:rsid w:val="002B088A"/>
    <w:rsid w:val="002B0C58"/>
    <w:rsid w:val="002B0C8E"/>
    <w:rsid w:val="002B0CC2"/>
    <w:rsid w:val="002B0FAD"/>
    <w:rsid w:val="002B1701"/>
    <w:rsid w:val="002B1704"/>
    <w:rsid w:val="002B18D0"/>
    <w:rsid w:val="002B19D5"/>
    <w:rsid w:val="002B1A82"/>
    <w:rsid w:val="002B1B19"/>
    <w:rsid w:val="002B2924"/>
    <w:rsid w:val="002B2FEC"/>
    <w:rsid w:val="002B3B17"/>
    <w:rsid w:val="002B3B6B"/>
    <w:rsid w:val="002B3BA8"/>
    <w:rsid w:val="002B3C53"/>
    <w:rsid w:val="002B4154"/>
    <w:rsid w:val="002B416E"/>
    <w:rsid w:val="002B422A"/>
    <w:rsid w:val="002B44EB"/>
    <w:rsid w:val="002B45A7"/>
    <w:rsid w:val="002B4719"/>
    <w:rsid w:val="002B5EE0"/>
    <w:rsid w:val="002B6885"/>
    <w:rsid w:val="002B7B38"/>
    <w:rsid w:val="002B7F44"/>
    <w:rsid w:val="002C03F3"/>
    <w:rsid w:val="002C0521"/>
    <w:rsid w:val="002C0978"/>
    <w:rsid w:val="002C0987"/>
    <w:rsid w:val="002C1016"/>
    <w:rsid w:val="002C129E"/>
    <w:rsid w:val="002C1654"/>
    <w:rsid w:val="002C1D91"/>
    <w:rsid w:val="002C1E24"/>
    <w:rsid w:val="002C1F1A"/>
    <w:rsid w:val="002C22CF"/>
    <w:rsid w:val="002C23A4"/>
    <w:rsid w:val="002C27F0"/>
    <w:rsid w:val="002C29CC"/>
    <w:rsid w:val="002C30EB"/>
    <w:rsid w:val="002C3160"/>
    <w:rsid w:val="002C396D"/>
    <w:rsid w:val="002C3A48"/>
    <w:rsid w:val="002C3B95"/>
    <w:rsid w:val="002C4A9F"/>
    <w:rsid w:val="002C4C79"/>
    <w:rsid w:val="002C500A"/>
    <w:rsid w:val="002C53C8"/>
    <w:rsid w:val="002C5826"/>
    <w:rsid w:val="002C5DFD"/>
    <w:rsid w:val="002C5F36"/>
    <w:rsid w:val="002C6596"/>
    <w:rsid w:val="002C6B78"/>
    <w:rsid w:val="002C6C67"/>
    <w:rsid w:val="002C6DD5"/>
    <w:rsid w:val="002C7175"/>
    <w:rsid w:val="002C7469"/>
    <w:rsid w:val="002C76EA"/>
    <w:rsid w:val="002C7847"/>
    <w:rsid w:val="002C7CA7"/>
    <w:rsid w:val="002C7CB2"/>
    <w:rsid w:val="002C7FD0"/>
    <w:rsid w:val="002D0989"/>
    <w:rsid w:val="002D0AA9"/>
    <w:rsid w:val="002D0C10"/>
    <w:rsid w:val="002D0E62"/>
    <w:rsid w:val="002D0E6C"/>
    <w:rsid w:val="002D1789"/>
    <w:rsid w:val="002D1B53"/>
    <w:rsid w:val="002D1B6E"/>
    <w:rsid w:val="002D20D3"/>
    <w:rsid w:val="002D2323"/>
    <w:rsid w:val="002D23A5"/>
    <w:rsid w:val="002D2F9D"/>
    <w:rsid w:val="002D3063"/>
    <w:rsid w:val="002D393B"/>
    <w:rsid w:val="002D4025"/>
    <w:rsid w:val="002D4622"/>
    <w:rsid w:val="002D486D"/>
    <w:rsid w:val="002D49A6"/>
    <w:rsid w:val="002D4C0E"/>
    <w:rsid w:val="002D5233"/>
    <w:rsid w:val="002D55C4"/>
    <w:rsid w:val="002D577B"/>
    <w:rsid w:val="002D5F03"/>
    <w:rsid w:val="002D6570"/>
    <w:rsid w:val="002D68A9"/>
    <w:rsid w:val="002D6CE3"/>
    <w:rsid w:val="002D6D57"/>
    <w:rsid w:val="002D78DF"/>
    <w:rsid w:val="002D7966"/>
    <w:rsid w:val="002E060F"/>
    <w:rsid w:val="002E0DF6"/>
    <w:rsid w:val="002E1134"/>
    <w:rsid w:val="002E1270"/>
    <w:rsid w:val="002E14C7"/>
    <w:rsid w:val="002E1A74"/>
    <w:rsid w:val="002E1BB4"/>
    <w:rsid w:val="002E1D21"/>
    <w:rsid w:val="002E1DBF"/>
    <w:rsid w:val="002E201A"/>
    <w:rsid w:val="002E25BC"/>
    <w:rsid w:val="002E25D7"/>
    <w:rsid w:val="002E289A"/>
    <w:rsid w:val="002E2A78"/>
    <w:rsid w:val="002E2CE7"/>
    <w:rsid w:val="002E3164"/>
    <w:rsid w:val="002E31C9"/>
    <w:rsid w:val="002E4FC8"/>
    <w:rsid w:val="002E5280"/>
    <w:rsid w:val="002E54EB"/>
    <w:rsid w:val="002E57B9"/>
    <w:rsid w:val="002E58A0"/>
    <w:rsid w:val="002E5925"/>
    <w:rsid w:val="002E6046"/>
    <w:rsid w:val="002E625A"/>
    <w:rsid w:val="002E69D5"/>
    <w:rsid w:val="002E6B6A"/>
    <w:rsid w:val="002E6E18"/>
    <w:rsid w:val="002E71B4"/>
    <w:rsid w:val="002E7381"/>
    <w:rsid w:val="002E73FC"/>
    <w:rsid w:val="002E746E"/>
    <w:rsid w:val="002E75E0"/>
    <w:rsid w:val="002E782D"/>
    <w:rsid w:val="002E7D4B"/>
    <w:rsid w:val="002E7DBE"/>
    <w:rsid w:val="002E7EC0"/>
    <w:rsid w:val="002F02F7"/>
    <w:rsid w:val="002F04EA"/>
    <w:rsid w:val="002F063C"/>
    <w:rsid w:val="002F106A"/>
    <w:rsid w:val="002F14C2"/>
    <w:rsid w:val="002F18C1"/>
    <w:rsid w:val="002F196C"/>
    <w:rsid w:val="002F1D13"/>
    <w:rsid w:val="002F22C9"/>
    <w:rsid w:val="002F2A0D"/>
    <w:rsid w:val="002F2E40"/>
    <w:rsid w:val="002F2FD1"/>
    <w:rsid w:val="002F3546"/>
    <w:rsid w:val="002F36E3"/>
    <w:rsid w:val="002F36FD"/>
    <w:rsid w:val="002F3AB4"/>
    <w:rsid w:val="002F3DC5"/>
    <w:rsid w:val="002F42A9"/>
    <w:rsid w:val="002F4576"/>
    <w:rsid w:val="002F47E3"/>
    <w:rsid w:val="002F4F35"/>
    <w:rsid w:val="002F58B8"/>
    <w:rsid w:val="002F5902"/>
    <w:rsid w:val="002F5D42"/>
    <w:rsid w:val="002F605D"/>
    <w:rsid w:val="002F60B2"/>
    <w:rsid w:val="002F6312"/>
    <w:rsid w:val="002F649F"/>
    <w:rsid w:val="002F650E"/>
    <w:rsid w:val="002F69CC"/>
    <w:rsid w:val="002F6ADC"/>
    <w:rsid w:val="002F6D62"/>
    <w:rsid w:val="002F6E33"/>
    <w:rsid w:val="002F71B0"/>
    <w:rsid w:val="002F73B8"/>
    <w:rsid w:val="002F747A"/>
    <w:rsid w:val="002F77EE"/>
    <w:rsid w:val="002F7CAB"/>
    <w:rsid w:val="00300B0F"/>
    <w:rsid w:val="00300B5B"/>
    <w:rsid w:val="0030165D"/>
    <w:rsid w:val="00301746"/>
    <w:rsid w:val="00301847"/>
    <w:rsid w:val="00301A35"/>
    <w:rsid w:val="00301D2D"/>
    <w:rsid w:val="00302228"/>
    <w:rsid w:val="003022CE"/>
    <w:rsid w:val="00302351"/>
    <w:rsid w:val="00302E04"/>
    <w:rsid w:val="00302E25"/>
    <w:rsid w:val="00302F0D"/>
    <w:rsid w:val="003034CB"/>
    <w:rsid w:val="003034F2"/>
    <w:rsid w:val="00303951"/>
    <w:rsid w:val="003039C3"/>
    <w:rsid w:val="00303B1E"/>
    <w:rsid w:val="00303F7B"/>
    <w:rsid w:val="00303FBE"/>
    <w:rsid w:val="00304529"/>
    <w:rsid w:val="00304A64"/>
    <w:rsid w:val="0030524E"/>
    <w:rsid w:val="003053E4"/>
    <w:rsid w:val="00305CD2"/>
    <w:rsid w:val="003060DD"/>
    <w:rsid w:val="00306369"/>
    <w:rsid w:val="003063D7"/>
    <w:rsid w:val="003063F4"/>
    <w:rsid w:val="003065D4"/>
    <w:rsid w:val="0030684A"/>
    <w:rsid w:val="003071AE"/>
    <w:rsid w:val="003100B3"/>
    <w:rsid w:val="0031014D"/>
    <w:rsid w:val="0031015B"/>
    <w:rsid w:val="003106E7"/>
    <w:rsid w:val="003108CF"/>
    <w:rsid w:val="00310FC2"/>
    <w:rsid w:val="00311519"/>
    <w:rsid w:val="003120FA"/>
    <w:rsid w:val="00312266"/>
    <w:rsid w:val="00312A39"/>
    <w:rsid w:val="00312C15"/>
    <w:rsid w:val="00312C17"/>
    <w:rsid w:val="00312DCA"/>
    <w:rsid w:val="00312DF1"/>
    <w:rsid w:val="0031314F"/>
    <w:rsid w:val="00313534"/>
    <w:rsid w:val="00313577"/>
    <w:rsid w:val="00313BE8"/>
    <w:rsid w:val="00313D4B"/>
    <w:rsid w:val="003142D7"/>
    <w:rsid w:val="003144B6"/>
    <w:rsid w:val="003144F7"/>
    <w:rsid w:val="0031474C"/>
    <w:rsid w:val="00314ECD"/>
    <w:rsid w:val="003150EA"/>
    <w:rsid w:val="0031513B"/>
    <w:rsid w:val="00315185"/>
    <w:rsid w:val="0031532A"/>
    <w:rsid w:val="003153A4"/>
    <w:rsid w:val="00316339"/>
    <w:rsid w:val="00316556"/>
    <w:rsid w:val="003166DD"/>
    <w:rsid w:val="003170D7"/>
    <w:rsid w:val="003174D0"/>
    <w:rsid w:val="0031798A"/>
    <w:rsid w:val="00317C4C"/>
    <w:rsid w:val="00317F11"/>
    <w:rsid w:val="00317F4C"/>
    <w:rsid w:val="003202BC"/>
    <w:rsid w:val="0032070D"/>
    <w:rsid w:val="003209FC"/>
    <w:rsid w:val="00320C5A"/>
    <w:rsid w:val="00321266"/>
    <w:rsid w:val="003213FE"/>
    <w:rsid w:val="00321E19"/>
    <w:rsid w:val="00322073"/>
    <w:rsid w:val="00322BC4"/>
    <w:rsid w:val="00322EAD"/>
    <w:rsid w:val="00322EB4"/>
    <w:rsid w:val="003230FB"/>
    <w:rsid w:val="00323696"/>
    <w:rsid w:val="00323A07"/>
    <w:rsid w:val="00323AE8"/>
    <w:rsid w:val="0032490F"/>
    <w:rsid w:val="00324A54"/>
    <w:rsid w:val="00324D89"/>
    <w:rsid w:val="00324EC7"/>
    <w:rsid w:val="0032526B"/>
    <w:rsid w:val="00325DB5"/>
    <w:rsid w:val="00326B7C"/>
    <w:rsid w:val="00326CD1"/>
    <w:rsid w:val="00326F9C"/>
    <w:rsid w:val="0032784E"/>
    <w:rsid w:val="0032790A"/>
    <w:rsid w:val="00327911"/>
    <w:rsid w:val="00327B62"/>
    <w:rsid w:val="00327D07"/>
    <w:rsid w:val="003303A4"/>
    <w:rsid w:val="003304B5"/>
    <w:rsid w:val="00330EF9"/>
    <w:rsid w:val="00331790"/>
    <w:rsid w:val="003317FF"/>
    <w:rsid w:val="00331962"/>
    <w:rsid w:val="003319AC"/>
    <w:rsid w:val="00331DC5"/>
    <w:rsid w:val="00331F6A"/>
    <w:rsid w:val="00331F8A"/>
    <w:rsid w:val="00331F97"/>
    <w:rsid w:val="003325A2"/>
    <w:rsid w:val="00332849"/>
    <w:rsid w:val="0033298F"/>
    <w:rsid w:val="00332D5C"/>
    <w:rsid w:val="003330A3"/>
    <w:rsid w:val="00333A5A"/>
    <w:rsid w:val="00333C9F"/>
    <w:rsid w:val="003357AC"/>
    <w:rsid w:val="003357BF"/>
    <w:rsid w:val="003358AD"/>
    <w:rsid w:val="0033594D"/>
    <w:rsid w:val="00335F8E"/>
    <w:rsid w:val="0033614D"/>
    <w:rsid w:val="00336819"/>
    <w:rsid w:val="00336C25"/>
    <w:rsid w:val="00337B41"/>
    <w:rsid w:val="00337ECA"/>
    <w:rsid w:val="003401B3"/>
    <w:rsid w:val="0034022D"/>
    <w:rsid w:val="00340D2A"/>
    <w:rsid w:val="00340FBB"/>
    <w:rsid w:val="0034110D"/>
    <w:rsid w:val="00341B8F"/>
    <w:rsid w:val="00342382"/>
    <w:rsid w:val="0034288D"/>
    <w:rsid w:val="003429F2"/>
    <w:rsid w:val="00342B7A"/>
    <w:rsid w:val="00342BE7"/>
    <w:rsid w:val="00342C12"/>
    <w:rsid w:val="00342F63"/>
    <w:rsid w:val="0034328B"/>
    <w:rsid w:val="00343534"/>
    <w:rsid w:val="00343616"/>
    <w:rsid w:val="003438E1"/>
    <w:rsid w:val="00343A07"/>
    <w:rsid w:val="00343DAE"/>
    <w:rsid w:val="00343DCC"/>
    <w:rsid w:val="003445A6"/>
    <w:rsid w:val="003446EB"/>
    <w:rsid w:val="003451DB"/>
    <w:rsid w:val="00345302"/>
    <w:rsid w:val="00345306"/>
    <w:rsid w:val="00345C8A"/>
    <w:rsid w:val="00345CD4"/>
    <w:rsid w:val="0034600B"/>
    <w:rsid w:val="003462BA"/>
    <w:rsid w:val="00346D05"/>
    <w:rsid w:val="003470A3"/>
    <w:rsid w:val="00347425"/>
    <w:rsid w:val="00347700"/>
    <w:rsid w:val="00347B11"/>
    <w:rsid w:val="00350243"/>
    <w:rsid w:val="003502F9"/>
    <w:rsid w:val="00350431"/>
    <w:rsid w:val="0035082B"/>
    <w:rsid w:val="00350C66"/>
    <w:rsid w:val="00350C9C"/>
    <w:rsid w:val="0035117C"/>
    <w:rsid w:val="00351227"/>
    <w:rsid w:val="003517F1"/>
    <w:rsid w:val="00351BDA"/>
    <w:rsid w:val="00351C4B"/>
    <w:rsid w:val="00351DD5"/>
    <w:rsid w:val="00352449"/>
    <w:rsid w:val="003529B8"/>
    <w:rsid w:val="00352D87"/>
    <w:rsid w:val="00353474"/>
    <w:rsid w:val="00353FD3"/>
    <w:rsid w:val="0035448B"/>
    <w:rsid w:val="00354926"/>
    <w:rsid w:val="003549D8"/>
    <w:rsid w:val="003553A3"/>
    <w:rsid w:val="0035544F"/>
    <w:rsid w:val="0035549F"/>
    <w:rsid w:val="003558CC"/>
    <w:rsid w:val="00355932"/>
    <w:rsid w:val="00355A39"/>
    <w:rsid w:val="00355D46"/>
    <w:rsid w:val="00355F13"/>
    <w:rsid w:val="00355FBE"/>
    <w:rsid w:val="003560FC"/>
    <w:rsid w:val="00356A99"/>
    <w:rsid w:val="00356C68"/>
    <w:rsid w:val="00356DD7"/>
    <w:rsid w:val="003575D4"/>
    <w:rsid w:val="00357A8C"/>
    <w:rsid w:val="00357DEF"/>
    <w:rsid w:val="003609AD"/>
    <w:rsid w:val="00360C5F"/>
    <w:rsid w:val="00360CF0"/>
    <w:rsid w:val="00360F77"/>
    <w:rsid w:val="00361C5D"/>
    <w:rsid w:val="00361C69"/>
    <w:rsid w:val="00361E85"/>
    <w:rsid w:val="00361FC8"/>
    <w:rsid w:val="003625D0"/>
    <w:rsid w:val="003628A5"/>
    <w:rsid w:val="00362A84"/>
    <w:rsid w:val="00362D3D"/>
    <w:rsid w:val="003637AF"/>
    <w:rsid w:val="00363A40"/>
    <w:rsid w:val="00363CCF"/>
    <w:rsid w:val="0036400C"/>
    <w:rsid w:val="003640BF"/>
    <w:rsid w:val="003642FA"/>
    <w:rsid w:val="0036499F"/>
    <w:rsid w:val="00364C87"/>
    <w:rsid w:val="00364C9A"/>
    <w:rsid w:val="00364D81"/>
    <w:rsid w:val="003659F0"/>
    <w:rsid w:val="00365B37"/>
    <w:rsid w:val="00365BBB"/>
    <w:rsid w:val="003664DF"/>
    <w:rsid w:val="003665ED"/>
    <w:rsid w:val="0036662F"/>
    <w:rsid w:val="003667C9"/>
    <w:rsid w:val="00366F50"/>
    <w:rsid w:val="00366FA4"/>
    <w:rsid w:val="00367668"/>
    <w:rsid w:val="00367CC4"/>
    <w:rsid w:val="0037004E"/>
    <w:rsid w:val="003704C7"/>
    <w:rsid w:val="003704E2"/>
    <w:rsid w:val="00370A79"/>
    <w:rsid w:val="00370AF6"/>
    <w:rsid w:val="0037113A"/>
    <w:rsid w:val="003712BE"/>
    <w:rsid w:val="00371580"/>
    <w:rsid w:val="0037179E"/>
    <w:rsid w:val="003717ED"/>
    <w:rsid w:val="00371AD6"/>
    <w:rsid w:val="00371C40"/>
    <w:rsid w:val="00371F9F"/>
    <w:rsid w:val="0037212F"/>
    <w:rsid w:val="00372561"/>
    <w:rsid w:val="0037262B"/>
    <w:rsid w:val="00373151"/>
    <w:rsid w:val="00373546"/>
    <w:rsid w:val="00373563"/>
    <w:rsid w:val="00373661"/>
    <w:rsid w:val="00373857"/>
    <w:rsid w:val="00374076"/>
    <w:rsid w:val="00374102"/>
    <w:rsid w:val="003742A7"/>
    <w:rsid w:val="00374607"/>
    <w:rsid w:val="00375197"/>
    <w:rsid w:val="00375230"/>
    <w:rsid w:val="00375C12"/>
    <w:rsid w:val="003760DF"/>
    <w:rsid w:val="00376908"/>
    <w:rsid w:val="00376AA3"/>
    <w:rsid w:val="00376AFF"/>
    <w:rsid w:val="00376B40"/>
    <w:rsid w:val="00377203"/>
    <w:rsid w:val="0037742B"/>
    <w:rsid w:val="00377582"/>
    <w:rsid w:val="00377D49"/>
    <w:rsid w:val="00380320"/>
    <w:rsid w:val="003807D3"/>
    <w:rsid w:val="00380B17"/>
    <w:rsid w:val="00380EA6"/>
    <w:rsid w:val="00381018"/>
    <w:rsid w:val="0038107B"/>
    <w:rsid w:val="0038108A"/>
    <w:rsid w:val="0038193D"/>
    <w:rsid w:val="00381AF7"/>
    <w:rsid w:val="003825EE"/>
    <w:rsid w:val="0038261D"/>
    <w:rsid w:val="00382717"/>
    <w:rsid w:val="003828A2"/>
    <w:rsid w:val="00382BEC"/>
    <w:rsid w:val="00382E29"/>
    <w:rsid w:val="0038338E"/>
    <w:rsid w:val="00383633"/>
    <w:rsid w:val="00383CCD"/>
    <w:rsid w:val="00384150"/>
    <w:rsid w:val="00384203"/>
    <w:rsid w:val="003842A6"/>
    <w:rsid w:val="0038473B"/>
    <w:rsid w:val="003847C8"/>
    <w:rsid w:val="00384A4A"/>
    <w:rsid w:val="00384A81"/>
    <w:rsid w:val="00384EFC"/>
    <w:rsid w:val="00384F5D"/>
    <w:rsid w:val="0038524A"/>
    <w:rsid w:val="00385B4C"/>
    <w:rsid w:val="00385C0D"/>
    <w:rsid w:val="003865F3"/>
    <w:rsid w:val="00386A31"/>
    <w:rsid w:val="00386D01"/>
    <w:rsid w:val="00386D55"/>
    <w:rsid w:val="0038737C"/>
    <w:rsid w:val="003876E9"/>
    <w:rsid w:val="00387996"/>
    <w:rsid w:val="00387A8E"/>
    <w:rsid w:val="00387DF6"/>
    <w:rsid w:val="00387F39"/>
    <w:rsid w:val="00390381"/>
    <w:rsid w:val="003910E5"/>
    <w:rsid w:val="003923C4"/>
    <w:rsid w:val="0039256E"/>
    <w:rsid w:val="0039278E"/>
    <w:rsid w:val="003927CB"/>
    <w:rsid w:val="003928B2"/>
    <w:rsid w:val="00392BF4"/>
    <w:rsid w:val="00392EDD"/>
    <w:rsid w:val="00393518"/>
    <w:rsid w:val="003936FF"/>
    <w:rsid w:val="00393983"/>
    <w:rsid w:val="00393A7E"/>
    <w:rsid w:val="00393B32"/>
    <w:rsid w:val="00394206"/>
    <w:rsid w:val="003943D7"/>
    <w:rsid w:val="003948BC"/>
    <w:rsid w:val="0039494D"/>
    <w:rsid w:val="00394ADF"/>
    <w:rsid w:val="00394AF3"/>
    <w:rsid w:val="003952B6"/>
    <w:rsid w:val="003955C7"/>
    <w:rsid w:val="00395CBF"/>
    <w:rsid w:val="00395E12"/>
    <w:rsid w:val="00396032"/>
    <w:rsid w:val="00396289"/>
    <w:rsid w:val="00396D0A"/>
    <w:rsid w:val="00396E3E"/>
    <w:rsid w:val="00396F16"/>
    <w:rsid w:val="00396F78"/>
    <w:rsid w:val="003971FC"/>
    <w:rsid w:val="003977D8"/>
    <w:rsid w:val="0039780B"/>
    <w:rsid w:val="00397A23"/>
    <w:rsid w:val="00397C3F"/>
    <w:rsid w:val="00397C93"/>
    <w:rsid w:val="00397DD6"/>
    <w:rsid w:val="00397DD9"/>
    <w:rsid w:val="003A015C"/>
    <w:rsid w:val="003A0707"/>
    <w:rsid w:val="003A0AC4"/>
    <w:rsid w:val="003A0D18"/>
    <w:rsid w:val="003A0FA7"/>
    <w:rsid w:val="003A10C1"/>
    <w:rsid w:val="003A12DA"/>
    <w:rsid w:val="003A12DD"/>
    <w:rsid w:val="003A1461"/>
    <w:rsid w:val="003A1852"/>
    <w:rsid w:val="003A19E9"/>
    <w:rsid w:val="003A1F7F"/>
    <w:rsid w:val="003A24B1"/>
    <w:rsid w:val="003A24C0"/>
    <w:rsid w:val="003A2CB8"/>
    <w:rsid w:val="003A331F"/>
    <w:rsid w:val="003A36A7"/>
    <w:rsid w:val="003A3BF7"/>
    <w:rsid w:val="003A3E1E"/>
    <w:rsid w:val="003A4205"/>
    <w:rsid w:val="003A4896"/>
    <w:rsid w:val="003A4CEB"/>
    <w:rsid w:val="003A5BAD"/>
    <w:rsid w:val="003A5F62"/>
    <w:rsid w:val="003A667E"/>
    <w:rsid w:val="003A70C5"/>
    <w:rsid w:val="003A740D"/>
    <w:rsid w:val="003A7DC4"/>
    <w:rsid w:val="003A7E58"/>
    <w:rsid w:val="003A7E69"/>
    <w:rsid w:val="003B0048"/>
    <w:rsid w:val="003B00EB"/>
    <w:rsid w:val="003B0494"/>
    <w:rsid w:val="003B0545"/>
    <w:rsid w:val="003B08EC"/>
    <w:rsid w:val="003B094A"/>
    <w:rsid w:val="003B094B"/>
    <w:rsid w:val="003B0A78"/>
    <w:rsid w:val="003B0CDD"/>
    <w:rsid w:val="003B12D1"/>
    <w:rsid w:val="003B1652"/>
    <w:rsid w:val="003B17D5"/>
    <w:rsid w:val="003B1ACA"/>
    <w:rsid w:val="003B1BE1"/>
    <w:rsid w:val="003B21E9"/>
    <w:rsid w:val="003B247F"/>
    <w:rsid w:val="003B2562"/>
    <w:rsid w:val="003B2635"/>
    <w:rsid w:val="003B27F1"/>
    <w:rsid w:val="003B32FB"/>
    <w:rsid w:val="003B330A"/>
    <w:rsid w:val="003B3343"/>
    <w:rsid w:val="003B39E6"/>
    <w:rsid w:val="003B3B09"/>
    <w:rsid w:val="003B3D36"/>
    <w:rsid w:val="003B4070"/>
    <w:rsid w:val="003B411D"/>
    <w:rsid w:val="003B41EE"/>
    <w:rsid w:val="003B47C7"/>
    <w:rsid w:val="003B4F7D"/>
    <w:rsid w:val="003B5352"/>
    <w:rsid w:val="003B54CC"/>
    <w:rsid w:val="003B5666"/>
    <w:rsid w:val="003B58BA"/>
    <w:rsid w:val="003B58E4"/>
    <w:rsid w:val="003B59A7"/>
    <w:rsid w:val="003B6020"/>
    <w:rsid w:val="003B74BC"/>
    <w:rsid w:val="003B7854"/>
    <w:rsid w:val="003B7FD4"/>
    <w:rsid w:val="003C0D91"/>
    <w:rsid w:val="003C13E5"/>
    <w:rsid w:val="003C1722"/>
    <w:rsid w:val="003C19B2"/>
    <w:rsid w:val="003C1A0B"/>
    <w:rsid w:val="003C1F0C"/>
    <w:rsid w:val="003C2260"/>
    <w:rsid w:val="003C24C7"/>
    <w:rsid w:val="003C287F"/>
    <w:rsid w:val="003C28C7"/>
    <w:rsid w:val="003C28EA"/>
    <w:rsid w:val="003C29DD"/>
    <w:rsid w:val="003C2F7D"/>
    <w:rsid w:val="003C385E"/>
    <w:rsid w:val="003C3DFF"/>
    <w:rsid w:val="003C3F35"/>
    <w:rsid w:val="003C4A6A"/>
    <w:rsid w:val="003C4E16"/>
    <w:rsid w:val="003C5035"/>
    <w:rsid w:val="003C56DD"/>
    <w:rsid w:val="003C64FE"/>
    <w:rsid w:val="003C6579"/>
    <w:rsid w:val="003C6BC7"/>
    <w:rsid w:val="003C7222"/>
    <w:rsid w:val="003D0577"/>
    <w:rsid w:val="003D05A7"/>
    <w:rsid w:val="003D1592"/>
    <w:rsid w:val="003D1956"/>
    <w:rsid w:val="003D1A32"/>
    <w:rsid w:val="003D1F0D"/>
    <w:rsid w:val="003D2992"/>
    <w:rsid w:val="003D2A35"/>
    <w:rsid w:val="003D3005"/>
    <w:rsid w:val="003D3230"/>
    <w:rsid w:val="003D3315"/>
    <w:rsid w:val="003D33BE"/>
    <w:rsid w:val="003D391C"/>
    <w:rsid w:val="003D3D72"/>
    <w:rsid w:val="003D442D"/>
    <w:rsid w:val="003D475E"/>
    <w:rsid w:val="003D4895"/>
    <w:rsid w:val="003D4FA0"/>
    <w:rsid w:val="003D5078"/>
    <w:rsid w:val="003D51A8"/>
    <w:rsid w:val="003D5861"/>
    <w:rsid w:val="003D5C77"/>
    <w:rsid w:val="003D5CB8"/>
    <w:rsid w:val="003D5F25"/>
    <w:rsid w:val="003D6392"/>
    <w:rsid w:val="003D75A7"/>
    <w:rsid w:val="003D7618"/>
    <w:rsid w:val="003D7804"/>
    <w:rsid w:val="003D7BA1"/>
    <w:rsid w:val="003E0170"/>
    <w:rsid w:val="003E0344"/>
    <w:rsid w:val="003E06A6"/>
    <w:rsid w:val="003E097E"/>
    <w:rsid w:val="003E0BF7"/>
    <w:rsid w:val="003E0F0A"/>
    <w:rsid w:val="003E1CC7"/>
    <w:rsid w:val="003E2331"/>
    <w:rsid w:val="003E24D4"/>
    <w:rsid w:val="003E27A2"/>
    <w:rsid w:val="003E29E7"/>
    <w:rsid w:val="003E30A6"/>
    <w:rsid w:val="003E3AC6"/>
    <w:rsid w:val="003E4219"/>
    <w:rsid w:val="003E5586"/>
    <w:rsid w:val="003E55D4"/>
    <w:rsid w:val="003E5AB1"/>
    <w:rsid w:val="003E63A0"/>
    <w:rsid w:val="003E685F"/>
    <w:rsid w:val="003E6936"/>
    <w:rsid w:val="003E6BEB"/>
    <w:rsid w:val="003E6BFE"/>
    <w:rsid w:val="003E7201"/>
    <w:rsid w:val="003E7A2F"/>
    <w:rsid w:val="003E7C27"/>
    <w:rsid w:val="003E7F24"/>
    <w:rsid w:val="003E7FDF"/>
    <w:rsid w:val="003F07AE"/>
    <w:rsid w:val="003F08D0"/>
    <w:rsid w:val="003F1304"/>
    <w:rsid w:val="003F1683"/>
    <w:rsid w:val="003F1DEF"/>
    <w:rsid w:val="003F2205"/>
    <w:rsid w:val="003F25F9"/>
    <w:rsid w:val="003F2D4C"/>
    <w:rsid w:val="003F31F2"/>
    <w:rsid w:val="003F32AA"/>
    <w:rsid w:val="003F32E1"/>
    <w:rsid w:val="003F32ED"/>
    <w:rsid w:val="003F3A3A"/>
    <w:rsid w:val="003F3FAF"/>
    <w:rsid w:val="003F40D7"/>
    <w:rsid w:val="003F41AF"/>
    <w:rsid w:val="003F424F"/>
    <w:rsid w:val="003F4351"/>
    <w:rsid w:val="003F4BD4"/>
    <w:rsid w:val="003F4E86"/>
    <w:rsid w:val="003F52FE"/>
    <w:rsid w:val="003F5C45"/>
    <w:rsid w:val="003F5CAE"/>
    <w:rsid w:val="003F60C4"/>
    <w:rsid w:val="003F6216"/>
    <w:rsid w:val="003F68A7"/>
    <w:rsid w:val="003F6CE4"/>
    <w:rsid w:val="003F6DD8"/>
    <w:rsid w:val="003F7365"/>
    <w:rsid w:val="003F75DC"/>
    <w:rsid w:val="003F7DAB"/>
    <w:rsid w:val="0040015A"/>
    <w:rsid w:val="00400334"/>
    <w:rsid w:val="004003C5"/>
    <w:rsid w:val="0040072E"/>
    <w:rsid w:val="00400A9F"/>
    <w:rsid w:val="004011BB"/>
    <w:rsid w:val="0040141B"/>
    <w:rsid w:val="0040197B"/>
    <w:rsid w:val="00401CBF"/>
    <w:rsid w:val="00402791"/>
    <w:rsid w:val="0040299D"/>
    <w:rsid w:val="00402A07"/>
    <w:rsid w:val="00402AEC"/>
    <w:rsid w:val="00402D1E"/>
    <w:rsid w:val="00402D51"/>
    <w:rsid w:val="00402DC0"/>
    <w:rsid w:val="00403174"/>
    <w:rsid w:val="00403B31"/>
    <w:rsid w:val="00403B46"/>
    <w:rsid w:val="00403B69"/>
    <w:rsid w:val="00404DFC"/>
    <w:rsid w:val="004059ED"/>
    <w:rsid w:val="00405ADC"/>
    <w:rsid w:val="00406613"/>
    <w:rsid w:val="0040678C"/>
    <w:rsid w:val="0040685A"/>
    <w:rsid w:val="00406BD0"/>
    <w:rsid w:val="00406D34"/>
    <w:rsid w:val="004070CB"/>
    <w:rsid w:val="004071FA"/>
    <w:rsid w:val="00407652"/>
    <w:rsid w:val="0041040C"/>
    <w:rsid w:val="0041041B"/>
    <w:rsid w:val="00410D49"/>
    <w:rsid w:val="00410D80"/>
    <w:rsid w:val="00410D81"/>
    <w:rsid w:val="004110D6"/>
    <w:rsid w:val="004113E2"/>
    <w:rsid w:val="00411559"/>
    <w:rsid w:val="00411E9A"/>
    <w:rsid w:val="00411EE0"/>
    <w:rsid w:val="004122D1"/>
    <w:rsid w:val="00412451"/>
    <w:rsid w:val="004126F9"/>
    <w:rsid w:val="00412CAF"/>
    <w:rsid w:val="00412DC2"/>
    <w:rsid w:val="00412E72"/>
    <w:rsid w:val="00412F80"/>
    <w:rsid w:val="00413716"/>
    <w:rsid w:val="00413C04"/>
    <w:rsid w:val="00413F60"/>
    <w:rsid w:val="00414381"/>
    <w:rsid w:val="004143DC"/>
    <w:rsid w:val="004143E6"/>
    <w:rsid w:val="004144E4"/>
    <w:rsid w:val="004145CD"/>
    <w:rsid w:val="0041461A"/>
    <w:rsid w:val="004146D0"/>
    <w:rsid w:val="004150CD"/>
    <w:rsid w:val="004150CF"/>
    <w:rsid w:val="0041513F"/>
    <w:rsid w:val="0041539D"/>
    <w:rsid w:val="00415A91"/>
    <w:rsid w:val="00416F50"/>
    <w:rsid w:val="00416F7E"/>
    <w:rsid w:val="00417506"/>
    <w:rsid w:val="00417BAE"/>
    <w:rsid w:val="00417C64"/>
    <w:rsid w:val="00417D96"/>
    <w:rsid w:val="00417EBD"/>
    <w:rsid w:val="00417F05"/>
    <w:rsid w:val="0042032F"/>
    <w:rsid w:val="00420A0B"/>
    <w:rsid w:val="00421856"/>
    <w:rsid w:val="00421C01"/>
    <w:rsid w:val="00421ECD"/>
    <w:rsid w:val="00421F64"/>
    <w:rsid w:val="00422062"/>
    <w:rsid w:val="0042261C"/>
    <w:rsid w:val="004227F6"/>
    <w:rsid w:val="00422B5D"/>
    <w:rsid w:val="00422EA3"/>
    <w:rsid w:val="00423E99"/>
    <w:rsid w:val="00423FEE"/>
    <w:rsid w:val="0042404B"/>
    <w:rsid w:val="00425B0F"/>
    <w:rsid w:val="00425C42"/>
    <w:rsid w:val="004260F2"/>
    <w:rsid w:val="004263B2"/>
    <w:rsid w:val="00426F10"/>
    <w:rsid w:val="00427494"/>
    <w:rsid w:val="0043077A"/>
    <w:rsid w:val="00430BB2"/>
    <w:rsid w:val="00430E8A"/>
    <w:rsid w:val="00431037"/>
    <w:rsid w:val="004314DF"/>
    <w:rsid w:val="00431783"/>
    <w:rsid w:val="00431814"/>
    <w:rsid w:val="00431F9C"/>
    <w:rsid w:val="0043205C"/>
    <w:rsid w:val="0043227C"/>
    <w:rsid w:val="00432862"/>
    <w:rsid w:val="00432CEF"/>
    <w:rsid w:val="00433700"/>
    <w:rsid w:val="00433983"/>
    <w:rsid w:val="00433CA4"/>
    <w:rsid w:val="00433FDF"/>
    <w:rsid w:val="00434239"/>
    <w:rsid w:val="00434387"/>
    <w:rsid w:val="0043449E"/>
    <w:rsid w:val="004344E9"/>
    <w:rsid w:val="004349A4"/>
    <w:rsid w:val="00434A3F"/>
    <w:rsid w:val="00435281"/>
    <w:rsid w:val="00435B34"/>
    <w:rsid w:val="00435CB0"/>
    <w:rsid w:val="00435D14"/>
    <w:rsid w:val="004361C8"/>
    <w:rsid w:val="00436400"/>
    <w:rsid w:val="00436906"/>
    <w:rsid w:val="00436E69"/>
    <w:rsid w:val="0043717D"/>
    <w:rsid w:val="0043726F"/>
    <w:rsid w:val="00437529"/>
    <w:rsid w:val="00437989"/>
    <w:rsid w:val="00437B23"/>
    <w:rsid w:val="00440662"/>
    <w:rsid w:val="00440780"/>
    <w:rsid w:val="00440FF9"/>
    <w:rsid w:val="00441149"/>
    <w:rsid w:val="004412C3"/>
    <w:rsid w:val="00441727"/>
    <w:rsid w:val="00441B2D"/>
    <w:rsid w:val="00441D12"/>
    <w:rsid w:val="00442A67"/>
    <w:rsid w:val="00442E47"/>
    <w:rsid w:val="004430BB"/>
    <w:rsid w:val="004435B0"/>
    <w:rsid w:val="004442AA"/>
    <w:rsid w:val="00444CB5"/>
    <w:rsid w:val="004450C6"/>
    <w:rsid w:val="00445274"/>
    <w:rsid w:val="004452A1"/>
    <w:rsid w:val="00445C04"/>
    <w:rsid w:val="00447221"/>
    <w:rsid w:val="004472E4"/>
    <w:rsid w:val="0044791A"/>
    <w:rsid w:val="00447B53"/>
    <w:rsid w:val="00447CD6"/>
    <w:rsid w:val="004500DF"/>
    <w:rsid w:val="004509CE"/>
    <w:rsid w:val="00450BAB"/>
    <w:rsid w:val="00450D07"/>
    <w:rsid w:val="00451B1F"/>
    <w:rsid w:val="00451B31"/>
    <w:rsid w:val="0045227F"/>
    <w:rsid w:val="00452391"/>
    <w:rsid w:val="00452744"/>
    <w:rsid w:val="00453371"/>
    <w:rsid w:val="00453658"/>
    <w:rsid w:val="00453702"/>
    <w:rsid w:val="00453906"/>
    <w:rsid w:val="00453A52"/>
    <w:rsid w:val="00453C4E"/>
    <w:rsid w:val="00453CC0"/>
    <w:rsid w:val="004545E2"/>
    <w:rsid w:val="00454759"/>
    <w:rsid w:val="00454EB5"/>
    <w:rsid w:val="00454F1F"/>
    <w:rsid w:val="00454F44"/>
    <w:rsid w:val="0045543E"/>
    <w:rsid w:val="0045548E"/>
    <w:rsid w:val="004554D4"/>
    <w:rsid w:val="004554E6"/>
    <w:rsid w:val="00455D1F"/>
    <w:rsid w:val="004562FD"/>
    <w:rsid w:val="00456866"/>
    <w:rsid w:val="004569ED"/>
    <w:rsid w:val="00456C62"/>
    <w:rsid w:val="00457122"/>
    <w:rsid w:val="004571FD"/>
    <w:rsid w:val="00457441"/>
    <w:rsid w:val="00457F83"/>
    <w:rsid w:val="0046018D"/>
    <w:rsid w:val="00460428"/>
    <w:rsid w:val="00460D7D"/>
    <w:rsid w:val="00460F33"/>
    <w:rsid w:val="0046134F"/>
    <w:rsid w:val="004618CC"/>
    <w:rsid w:val="00461ABA"/>
    <w:rsid w:val="00461C8A"/>
    <w:rsid w:val="00461E0E"/>
    <w:rsid w:val="00462709"/>
    <w:rsid w:val="0046284D"/>
    <w:rsid w:val="00462A71"/>
    <w:rsid w:val="0046302F"/>
    <w:rsid w:val="0046317A"/>
    <w:rsid w:val="004632FE"/>
    <w:rsid w:val="0046331B"/>
    <w:rsid w:val="0046335C"/>
    <w:rsid w:val="00463E9B"/>
    <w:rsid w:val="004641CC"/>
    <w:rsid w:val="004649EF"/>
    <w:rsid w:val="00464DC5"/>
    <w:rsid w:val="00464E1D"/>
    <w:rsid w:val="00464F29"/>
    <w:rsid w:val="00466779"/>
    <w:rsid w:val="00466A4E"/>
    <w:rsid w:val="00466AE8"/>
    <w:rsid w:val="00466EEA"/>
    <w:rsid w:val="00467268"/>
    <w:rsid w:val="0046763D"/>
    <w:rsid w:val="00467920"/>
    <w:rsid w:val="00467A17"/>
    <w:rsid w:val="00467D02"/>
    <w:rsid w:val="00470656"/>
    <w:rsid w:val="004706B2"/>
    <w:rsid w:val="00470AC0"/>
    <w:rsid w:val="00470F63"/>
    <w:rsid w:val="004712B5"/>
    <w:rsid w:val="004717EA"/>
    <w:rsid w:val="00471E76"/>
    <w:rsid w:val="0047205B"/>
    <w:rsid w:val="004723C7"/>
    <w:rsid w:val="004734E6"/>
    <w:rsid w:val="00473B74"/>
    <w:rsid w:val="00473C3E"/>
    <w:rsid w:val="00474149"/>
    <w:rsid w:val="00474188"/>
    <w:rsid w:val="0047479B"/>
    <w:rsid w:val="004748DE"/>
    <w:rsid w:val="00474B5B"/>
    <w:rsid w:val="00474DF5"/>
    <w:rsid w:val="00474F4F"/>
    <w:rsid w:val="00474FE5"/>
    <w:rsid w:val="00475A26"/>
    <w:rsid w:val="004760C1"/>
    <w:rsid w:val="004762CD"/>
    <w:rsid w:val="00476508"/>
    <w:rsid w:val="00476A0B"/>
    <w:rsid w:val="00476D52"/>
    <w:rsid w:val="004770AD"/>
    <w:rsid w:val="0047741C"/>
    <w:rsid w:val="0047752C"/>
    <w:rsid w:val="0047762B"/>
    <w:rsid w:val="00477760"/>
    <w:rsid w:val="00477B24"/>
    <w:rsid w:val="00477E1A"/>
    <w:rsid w:val="00477F3F"/>
    <w:rsid w:val="004803FE"/>
    <w:rsid w:val="004808C3"/>
    <w:rsid w:val="0048096A"/>
    <w:rsid w:val="0048099F"/>
    <w:rsid w:val="004815C8"/>
    <w:rsid w:val="00481F06"/>
    <w:rsid w:val="004823C3"/>
    <w:rsid w:val="0048277C"/>
    <w:rsid w:val="00482B9B"/>
    <w:rsid w:val="00482BDE"/>
    <w:rsid w:val="00482CDF"/>
    <w:rsid w:val="004834F7"/>
    <w:rsid w:val="0048388F"/>
    <w:rsid w:val="004839F6"/>
    <w:rsid w:val="00483A01"/>
    <w:rsid w:val="00483EB7"/>
    <w:rsid w:val="00483FFE"/>
    <w:rsid w:val="0048449D"/>
    <w:rsid w:val="00484583"/>
    <w:rsid w:val="004845AA"/>
    <w:rsid w:val="0048497C"/>
    <w:rsid w:val="004849A7"/>
    <w:rsid w:val="00484D9E"/>
    <w:rsid w:val="004852E4"/>
    <w:rsid w:val="00485709"/>
    <w:rsid w:val="00485B15"/>
    <w:rsid w:val="00485DEF"/>
    <w:rsid w:val="00485E29"/>
    <w:rsid w:val="00486A79"/>
    <w:rsid w:val="00486F8D"/>
    <w:rsid w:val="004871C2"/>
    <w:rsid w:val="00487515"/>
    <w:rsid w:val="00487631"/>
    <w:rsid w:val="004878DA"/>
    <w:rsid w:val="00487D77"/>
    <w:rsid w:val="00487DDE"/>
    <w:rsid w:val="00487FA3"/>
    <w:rsid w:val="00490BAB"/>
    <w:rsid w:val="00490F1B"/>
    <w:rsid w:val="00490FA9"/>
    <w:rsid w:val="00490FAB"/>
    <w:rsid w:val="004910AF"/>
    <w:rsid w:val="004910D1"/>
    <w:rsid w:val="00491876"/>
    <w:rsid w:val="004921FF"/>
    <w:rsid w:val="00492B28"/>
    <w:rsid w:val="004930AE"/>
    <w:rsid w:val="004930BE"/>
    <w:rsid w:val="00493848"/>
    <w:rsid w:val="00493A3C"/>
    <w:rsid w:val="00493E96"/>
    <w:rsid w:val="004953C9"/>
    <w:rsid w:val="00495BFF"/>
    <w:rsid w:val="0049618D"/>
    <w:rsid w:val="00496701"/>
    <w:rsid w:val="0049693B"/>
    <w:rsid w:val="00496A9F"/>
    <w:rsid w:val="00496AD9"/>
    <w:rsid w:val="00496FBA"/>
    <w:rsid w:val="00497B79"/>
    <w:rsid w:val="00497E3B"/>
    <w:rsid w:val="00497ED3"/>
    <w:rsid w:val="00497F97"/>
    <w:rsid w:val="004A01A9"/>
    <w:rsid w:val="004A0292"/>
    <w:rsid w:val="004A02B9"/>
    <w:rsid w:val="004A0AB6"/>
    <w:rsid w:val="004A1212"/>
    <w:rsid w:val="004A15FA"/>
    <w:rsid w:val="004A1834"/>
    <w:rsid w:val="004A19DE"/>
    <w:rsid w:val="004A1CED"/>
    <w:rsid w:val="004A1DB1"/>
    <w:rsid w:val="004A214E"/>
    <w:rsid w:val="004A236D"/>
    <w:rsid w:val="004A2ECD"/>
    <w:rsid w:val="004A39E1"/>
    <w:rsid w:val="004A3C7E"/>
    <w:rsid w:val="004A3DC7"/>
    <w:rsid w:val="004A431D"/>
    <w:rsid w:val="004A4B74"/>
    <w:rsid w:val="004A4CC5"/>
    <w:rsid w:val="004A4E9D"/>
    <w:rsid w:val="004A51D7"/>
    <w:rsid w:val="004A5C5B"/>
    <w:rsid w:val="004A5EFB"/>
    <w:rsid w:val="004A606E"/>
    <w:rsid w:val="004A61B0"/>
    <w:rsid w:val="004A62FA"/>
    <w:rsid w:val="004A73F7"/>
    <w:rsid w:val="004A752F"/>
    <w:rsid w:val="004A7B54"/>
    <w:rsid w:val="004A7F64"/>
    <w:rsid w:val="004B00DB"/>
    <w:rsid w:val="004B08B8"/>
    <w:rsid w:val="004B09D5"/>
    <w:rsid w:val="004B0FC8"/>
    <w:rsid w:val="004B13F3"/>
    <w:rsid w:val="004B1771"/>
    <w:rsid w:val="004B218C"/>
    <w:rsid w:val="004B22CE"/>
    <w:rsid w:val="004B23D0"/>
    <w:rsid w:val="004B254B"/>
    <w:rsid w:val="004B2BD6"/>
    <w:rsid w:val="004B309D"/>
    <w:rsid w:val="004B3381"/>
    <w:rsid w:val="004B358E"/>
    <w:rsid w:val="004B41DC"/>
    <w:rsid w:val="004B4363"/>
    <w:rsid w:val="004B44B5"/>
    <w:rsid w:val="004B4880"/>
    <w:rsid w:val="004B48ED"/>
    <w:rsid w:val="004B4E2F"/>
    <w:rsid w:val="004B5277"/>
    <w:rsid w:val="004B5391"/>
    <w:rsid w:val="004B5400"/>
    <w:rsid w:val="004B553B"/>
    <w:rsid w:val="004B5878"/>
    <w:rsid w:val="004B5908"/>
    <w:rsid w:val="004B5A59"/>
    <w:rsid w:val="004B5D43"/>
    <w:rsid w:val="004B5E63"/>
    <w:rsid w:val="004B64D1"/>
    <w:rsid w:val="004B654D"/>
    <w:rsid w:val="004B6AC7"/>
    <w:rsid w:val="004B6EB9"/>
    <w:rsid w:val="004B792A"/>
    <w:rsid w:val="004B7970"/>
    <w:rsid w:val="004B79E0"/>
    <w:rsid w:val="004B7B12"/>
    <w:rsid w:val="004B7DB1"/>
    <w:rsid w:val="004C02EC"/>
    <w:rsid w:val="004C09E6"/>
    <w:rsid w:val="004C0ED7"/>
    <w:rsid w:val="004C11BA"/>
    <w:rsid w:val="004C1B76"/>
    <w:rsid w:val="004C2318"/>
    <w:rsid w:val="004C2F82"/>
    <w:rsid w:val="004C30E5"/>
    <w:rsid w:val="004C3ED9"/>
    <w:rsid w:val="004C421E"/>
    <w:rsid w:val="004C47C7"/>
    <w:rsid w:val="004C4810"/>
    <w:rsid w:val="004C564D"/>
    <w:rsid w:val="004C58D2"/>
    <w:rsid w:val="004C58F2"/>
    <w:rsid w:val="004C5A4C"/>
    <w:rsid w:val="004C5ADA"/>
    <w:rsid w:val="004C5B94"/>
    <w:rsid w:val="004C5BA6"/>
    <w:rsid w:val="004C5E94"/>
    <w:rsid w:val="004C63D3"/>
    <w:rsid w:val="004C642B"/>
    <w:rsid w:val="004C7265"/>
    <w:rsid w:val="004C729B"/>
    <w:rsid w:val="004C767B"/>
    <w:rsid w:val="004C7E85"/>
    <w:rsid w:val="004D03D1"/>
    <w:rsid w:val="004D057B"/>
    <w:rsid w:val="004D0597"/>
    <w:rsid w:val="004D06CE"/>
    <w:rsid w:val="004D0B43"/>
    <w:rsid w:val="004D0E3C"/>
    <w:rsid w:val="004D1307"/>
    <w:rsid w:val="004D1ED3"/>
    <w:rsid w:val="004D20F3"/>
    <w:rsid w:val="004D2299"/>
    <w:rsid w:val="004D22D6"/>
    <w:rsid w:val="004D33FB"/>
    <w:rsid w:val="004D3501"/>
    <w:rsid w:val="004D3727"/>
    <w:rsid w:val="004D398B"/>
    <w:rsid w:val="004D3F1D"/>
    <w:rsid w:val="004D3F82"/>
    <w:rsid w:val="004D405F"/>
    <w:rsid w:val="004D44E9"/>
    <w:rsid w:val="004D4525"/>
    <w:rsid w:val="004D57F9"/>
    <w:rsid w:val="004D5A58"/>
    <w:rsid w:val="004D5D27"/>
    <w:rsid w:val="004D6C7D"/>
    <w:rsid w:val="004D6C95"/>
    <w:rsid w:val="004D75C6"/>
    <w:rsid w:val="004D7ABD"/>
    <w:rsid w:val="004D7C1F"/>
    <w:rsid w:val="004D7D1E"/>
    <w:rsid w:val="004D7EE0"/>
    <w:rsid w:val="004D7F2F"/>
    <w:rsid w:val="004E0023"/>
    <w:rsid w:val="004E0774"/>
    <w:rsid w:val="004E097D"/>
    <w:rsid w:val="004E0C80"/>
    <w:rsid w:val="004E0D33"/>
    <w:rsid w:val="004E0F35"/>
    <w:rsid w:val="004E1785"/>
    <w:rsid w:val="004E18CA"/>
    <w:rsid w:val="004E19C7"/>
    <w:rsid w:val="004E1C47"/>
    <w:rsid w:val="004E1DE0"/>
    <w:rsid w:val="004E21E4"/>
    <w:rsid w:val="004E21FA"/>
    <w:rsid w:val="004E314C"/>
    <w:rsid w:val="004E3571"/>
    <w:rsid w:val="004E39DD"/>
    <w:rsid w:val="004E3A14"/>
    <w:rsid w:val="004E3D61"/>
    <w:rsid w:val="004E4648"/>
    <w:rsid w:val="004E48B6"/>
    <w:rsid w:val="004E49C8"/>
    <w:rsid w:val="004E4D4B"/>
    <w:rsid w:val="004E60C4"/>
    <w:rsid w:val="004E628A"/>
    <w:rsid w:val="004E6827"/>
    <w:rsid w:val="004E6839"/>
    <w:rsid w:val="004E6B59"/>
    <w:rsid w:val="004E6D40"/>
    <w:rsid w:val="004E7BF2"/>
    <w:rsid w:val="004E7CE1"/>
    <w:rsid w:val="004E7D4E"/>
    <w:rsid w:val="004F01B8"/>
    <w:rsid w:val="004F0A3E"/>
    <w:rsid w:val="004F0CFC"/>
    <w:rsid w:val="004F0D6C"/>
    <w:rsid w:val="004F101D"/>
    <w:rsid w:val="004F1CA4"/>
    <w:rsid w:val="004F1CB8"/>
    <w:rsid w:val="004F232B"/>
    <w:rsid w:val="004F29BD"/>
    <w:rsid w:val="004F2B1B"/>
    <w:rsid w:val="004F2FBF"/>
    <w:rsid w:val="004F395F"/>
    <w:rsid w:val="004F3DE0"/>
    <w:rsid w:val="004F4453"/>
    <w:rsid w:val="004F4465"/>
    <w:rsid w:val="004F46AA"/>
    <w:rsid w:val="004F49A9"/>
    <w:rsid w:val="004F5ACE"/>
    <w:rsid w:val="004F5AD9"/>
    <w:rsid w:val="004F682C"/>
    <w:rsid w:val="004F6D06"/>
    <w:rsid w:val="004F71BD"/>
    <w:rsid w:val="004F7503"/>
    <w:rsid w:val="004F76BF"/>
    <w:rsid w:val="004F7AE7"/>
    <w:rsid w:val="005000BA"/>
    <w:rsid w:val="0050024C"/>
    <w:rsid w:val="005002BF"/>
    <w:rsid w:val="0050045C"/>
    <w:rsid w:val="0050083B"/>
    <w:rsid w:val="00500C5F"/>
    <w:rsid w:val="00501499"/>
    <w:rsid w:val="00501644"/>
    <w:rsid w:val="0050192F"/>
    <w:rsid w:val="00501CBB"/>
    <w:rsid w:val="00502469"/>
    <w:rsid w:val="00502646"/>
    <w:rsid w:val="00503116"/>
    <w:rsid w:val="0050330F"/>
    <w:rsid w:val="00503333"/>
    <w:rsid w:val="00503444"/>
    <w:rsid w:val="005036D4"/>
    <w:rsid w:val="0050373E"/>
    <w:rsid w:val="005038B0"/>
    <w:rsid w:val="00503ACE"/>
    <w:rsid w:val="00503C02"/>
    <w:rsid w:val="00503DA2"/>
    <w:rsid w:val="00504079"/>
    <w:rsid w:val="00504117"/>
    <w:rsid w:val="005046FA"/>
    <w:rsid w:val="00504EA2"/>
    <w:rsid w:val="00505110"/>
    <w:rsid w:val="00505384"/>
    <w:rsid w:val="005055CA"/>
    <w:rsid w:val="005057A9"/>
    <w:rsid w:val="00505F01"/>
    <w:rsid w:val="0050631A"/>
    <w:rsid w:val="005063B9"/>
    <w:rsid w:val="005067A7"/>
    <w:rsid w:val="00506FCB"/>
    <w:rsid w:val="005073B0"/>
    <w:rsid w:val="005075EC"/>
    <w:rsid w:val="00507B10"/>
    <w:rsid w:val="00507BB4"/>
    <w:rsid w:val="00507F28"/>
    <w:rsid w:val="00510110"/>
    <w:rsid w:val="005105B8"/>
    <w:rsid w:val="0051097B"/>
    <w:rsid w:val="00510B06"/>
    <w:rsid w:val="00511129"/>
    <w:rsid w:val="005117FD"/>
    <w:rsid w:val="00511B9B"/>
    <w:rsid w:val="00512027"/>
    <w:rsid w:val="005127B3"/>
    <w:rsid w:val="00512851"/>
    <w:rsid w:val="00512CD1"/>
    <w:rsid w:val="00512D11"/>
    <w:rsid w:val="005130A5"/>
    <w:rsid w:val="005132AB"/>
    <w:rsid w:val="00513307"/>
    <w:rsid w:val="00513DA3"/>
    <w:rsid w:val="005143C6"/>
    <w:rsid w:val="005146D2"/>
    <w:rsid w:val="00515119"/>
    <w:rsid w:val="00515461"/>
    <w:rsid w:val="00515543"/>
    <w:rsid w:val="00515E89"/>
    <w:rsid w:val="005166C9"/>
    <w:rsid w:val="00516874"/>
    <w:rsid w:val="00517172"/>
    <w:rsid w:val="005177CB"/>
    <w:rsid w:val="005179B5"/>
    <w:rsid w:val="005179FB"/>
    <w:rsid w:val="00517AFF"/>
    <w:rsid w:val="00517C7A"/>
    <w:rsid w:val="00517CDB"/>
    <w:rsid w:val="00517D1B"/>
    <w:rsid w:val="00520EAE"/>
    <w:rsid w:val="00521108"/>
    <w:rsid w:val="005215E8"/>
    <w:rsid w:val="00522194"/>
    <w:rsid w:val="005221F5"/>
    <w:rsid w:val="00522917"/>
    <w:rsid w:val="00522A9E"/>
    <w:rsid w:val="00522CD0"/>
    <w:rsid w:val="00522CF5"/>
    <w:rsid w:val="00522EEC"/>
    <w:rsid w:val="00523245"/>
    <w:rsid w:val="00523447"/>
    <w:rsid w:val="00523BF7"/>
    <w:rsid w:val="00523DFD"/>
    <w:rsid w:val="0052400C"/>
    <w:rsid w:val="005240F0"/>
    <w:rsid w:val="0052428C"/>
    <w:rsid w:val="0052457C"/>
    <w:rsid w:val="005247BC"/>
    <w:rsid w:val="00524E72"/>
    <w:rsid w:val="00525839"/>
    <w:rsid w:val="005258E3"/>
    <w:rsid w:val="00525997"/>
    <w:rsid w:val="005260B4"/>
    <w:rsid w:val="00526199"/>
    <w:rsid w:val="0052620A"/>
    <w:rsid w:val="005267D1"/>
    <w:rsid w:val="00526C4B"/>
    <w:rsid w:val="00527236"/>
    <w:rsid w:val="00527817"/>
    <w:rsid w:val="005278C0"/>
    <w:rsid w:val="00527DDA"/>
    <w:rsid w:val="00527E98"/>
    <w:rsid w:val="00527F70"/>
    <w:rsid w:val="0053047F"/>
    <w:rsid w:val="00530B68"/>
    <w:rsid w:val="0053149E"/>
    <w:rsid w:val="005314E4"/>
    <w:rsid w:val="005315A4"/>
    <w:rsid w:val="005317F5"/>
    <w:rsid w:val="00533029"/>
    <w:rsid w:val="005331F1"/>
    <w:rsid w:val="00533BCF"/>
    <w:rsid w:val="00533D12"/>
    <w:rsid w:val="00533ED4"/>
    <w:rsid w:val="005342B8"/>
    <w:rsid w:val="00534D34"/>
    <w:rsid w:val="00534E93"/>
    <w:rsid w:val="00535419"/>
    <w:rsid w:val="00535882"/>
    <w:rsid w:val="00535DB9"/>
    <w:rsid w:val="00535F51"/>
    <w:rsid w:val="0053624A"/>
    <w:rsid w:val="00536614"/>
    <w:rsid w:val="00536E7E"/>
    <w:rsid w:val="0053720F"/>
    <w:rsid w:val="00537468"/>
    <w:rsid w:val="00537A27"/>
    <w:rsid w:val="005401D1"/>
    <w:rsid w:val="005404CB"/>
    <w:rsid w:val="005405E8"/>
    <w:rsid w:val="005409EC"/>
    <w:rsid w:val="00540F9A"/>
    <w:rsid w:val="00541D32"/>
    <w:rsid w:val="0054250D"/>
    <w:rsid w:val="00543130"/>
    <w:rsid w:val="0054323A"/>
    <w:rsid w:val="005433E5"/>
    <w:rsid w:val="00544425"/>
    <w:rsid w:val="00544532"/>
    <w:rsid w:val="005449DF"/>
    <w:rsid w:val="00544FEC"/>
    <w:rsid w:val="0054507E"/>
    <w:rsid w:val="00545298"/>
    <w:rsid w:val="00545705"/>
    <w:rsid w:val="00545867"/>
    <w:rsid w:val="00545A19"/>
    <w:rsid w:val="0054625F"/>
    <w:rsid w:val="00546458"/>
    <w:rsid w:val="00546655"/>
    <w:rsid w:val="00546743"/>
    <w:rsid w:val="00546BEC"/>
    <w:rsid w:val="00546E9D"/>
    <w:rsid w:val="00546F7A"/>
    <w:rsid w:val="00547621"/>
    <w:rsid w:val="00547665"/>
    <w:rsid w:val="005476B2"/>
    <w:rsid w:val="00547DC4"/>
    <w:rsid w:val="005508CA"/>
    <w:rsid w:val="00550903"/>
    <w:rsid w:val="00550998"/>
    <w:rsid w:val="00551F35"/>
    <w:rsid w:val="00552124"/>
    <w:rsid w:val="0055271B"/>
    <w:rsid w:val="00552845"/>
    <w:rsid w:val="00552895"/>
    <w:rsid w:val="00552B40"/>
    <w:rsid w:val="00552D9C"/>
    <w:rsid w:val="00552E77"/>
    <w:rsid w:val="00554469"/>
    <w:rsid w:val="00554AFE"/>
    <w:rsid w:val="00554BFF"/>
    <w:rsid w:val="00555843"/>
    <w:rsid w:val="005558A2"/>
    <w:rsid w:val="00555F36"/>
    <w:rsid w:val="005562D1"/>
    <w:rsid w:val="005562E4"/>
    <w:rsid w:val="005563C4"/>
    <w:rsid w:val="005569DF"/>
    <w:rsid w:val="00556F54"/>
    <w:rsid w:val="005571FE"/>
    <w:rsid w:val="005574E9"/>
    <w:rsid w:val="00557B08"/>
    <w:rsid w:val="00557EAB"/>
    <w:rsid w:val="005602B6"/>
    <w:rsid w:val="00560380"/>
    <w:rsid w:val="0056146F"/>
    <w:rsid w:val="00561945"/>
    <w:rsid w:val="00561BE5"/>
    <w:rsid w:val="005620BC"/>
    <w:rsid w:val="00562176"/>
    <w:rsid w:val="0056277B"/>
    <w:rsid w:val="0056281E"/>
    <w:rsid w:val="00562CB6"/>
    <w:rsid w:val="00562E0E"/>
    <w:rsid w:val="0056322E"/>
    <w:rsid w:val="005637AB"/>
    <w:rsid w:val="005639C8"/>
    <w:rsid w:val="00563F02"/>
    <w:rsid w:val="005640F8"/>
    <w:rsid w:val="00564965"/>
    <w:rsid w:val="0056519D"/>
    <w:rsid w:val="00565376"/>
    <w:rsid w:val="00565413"/>
    <w:rsid w:val="005655C5"/>
    <w:rsid w:val="005655F8"/>
    <w:rsid w:val="00566566"/>
    <w:rsid w:val="00566A05"/>
    <w:rsid w:val="00566BFF"/>
    <w:rsid w:val="00566F7F"/>
    <w:rsid w:val="00567578"/>
    <w:rsid w:val="00567AEE"/>
    <w:rsid w:val="00567D6F"/>
    <w:rsid w:val="00567F70"/>
    <w:rsid w:val="00570179"/>
    <w:rsid w:val="00570974"/>
    <w:rsid w:val="00571070"/>
    <w:rsid w:val="0057113A"/>
    <w:rsid w:val="00571344"/>
    <w:rsid w:val="00571789"/>
    <w:rsid w:val="00571D82"/>
    <w:rsid w:val="00571E01"/>
    <w:rsid w:val="00572447"/>
    <w:rsid w:val="0057350F"/>
    <w:rsid w:val="00573734"/>
    <w:rsid w:val="00573AE7"/>
    <w:rsid w:val="00573E00"/>
    <w:rsid w:val="00573F0E"/>
    <w:rsid w:val="00573FCC"/>
    <w:rsid w:val="00574017"/>
    <w:rsid w:val="0057428F"/>
    <w:rsid w:val="00574380"/>
    <w:rsid w:val="00574572"/>
    <w:rsid w:val="00574875"/>
    <w:rsid w:val="0057496A"/>
    <w:rsid w:val="0057527F"/>
    <w:rsid w:val="0057576B"/>
    <w:rsid w:val="00575834"/>
    <w:rsid w:val="00575899"/>
    <w:rsid w:val="005764D5"/>
    <w:rsid w:val="0057673B"/>
    <w:rsid w:val="0057678E"/>
    <w:rsid w:val="00576EED"/>
    <w:rsid w:val="00577024"/>
    <w:rsid w:val="00577435"/>
    <w:rsid w:val="00577514"/>
    <w:rsid w:val="0057752B"/>
    <w:rsid w:val="005775D7"/>
    <w:rsid w:val="005775EC"/>
    <w:rsid w:val="0057766A"/>
    <w:rsid w:val="00577793"/>
    <w:rsid w:val="00577AD3"/>
    <w:rsid w:val="00577FA8"/>
    <w:rsid w:val="00580221"/>
    <w:rsid w:val="00580511"/>
    <w:rsid w:val="00580A14"/>
    <w:rsid w:val="00580AE8"/>
    <w:rsid w:val="00581315"/>
    <w:rsid w:val="0058142E"/>
    <w:rsid w:val="00582CA9"/>
    <w:rsid w:val="00582E56"/>
    <w:rsid w:val="0058327E"/>
    <w:rsid w:val="00583363"/>
    <w:rsid w:val="005838A6"/>
    <w:rsid w:val="005839D0"/>
    <w:rsid w:val="00583EF4"/>
    <w:rsid w:val="0058435A"/>
    <w:rsid w:val="00584402"/>
    <w:rsid w:val="00584C1A"/>
    <w:rsid w:val="00584E9E"/>
    <w:rsid w:val="00584ED8"/>
    <w:rsid w:val="00585131"/>
    <w:rsid w:val="005852BD"/>
    <w:rsid w:val="00585559"/>
    <w:rsid w:val="005858C8"/>
    <w:rsid w:val="005858CD"/>
    <w:rsid w:val="00585F55"/>
    <w:rsid w:val="00586141"/>
    <w:rsid w:val="00586265"/>
    <w:rsid w:val="0058676B"/>
    <w:rsid w:val="00586F4D"/>
    <w:rsid w:val="005871B6"/>
    <w:rsid w:val="00587702"/>
    <w:rsid w:val="00587AAA"/>
    <w:rsid w:val="00587AE5"/>
    <w:rsid w:val="0059017D"/>
    <w:rsid w:val="00591AC6"/>
    <w:rsid w:val="00593061"/>
    <w:rsid w:val="005938AB"/>
    <w:rsid w:val="00593A25"/>
    <w:rsid w:val="00593A5E"/>
    <w:rsid w:val="00593B7F"/>
    <w:rsid w:val="00593BD7"/>
    <w:rsid w:val="00593D5F"/>
    <w:rsid w:val="00593E61"/>
    <w:rsid w:val="005947CE"/>
    <w:rsid w:val="00594A28"/>
    <w:rsid w:val="00595828"/>
    <w:rsid w:val="00595935"/>
    <w:rsid w:val="00595AED"/>
    <w:rsid w:val="00595AFC"/>
    <w:rsid w:val="00595D8A"/>
    <w:rsid w:val="00595EE4"/>
    <w:rsid w:val="0059674E"/>
    <w:rsid w:val="0059687B"/>
    <w:rsid w:val="00596A01"/>
    <w:rsid w:val="00596DD1"/>
    <w:rsid w:val="00596F84"/>
    <w:rsid w:val="005975D4"/>
    <w:rsid w:val="00597B28"/>
    <w:rsid w:val="005A06EA"/>
    <w:rsid w:val="005A096C"/>
    <w:rsid w:val="005A0A48"/>
    <w:rsid w:val="005A0A6B"/>
    <w:rsid w:val="005A1864"/>
    <w:rsid w:val="005A1BF8"/>
    <w:rsid w:val="005A1C77"/>
    <w:rsid w:val="005A286A"/>
    <w:rsid w:val="005A28F0"/>
    <w:rsid w:val="005A2D9D"/>
    <w:rsid w:val="005A2E7C"/>
    <w:rsid w:val="005A312B"/>
    <w:rsid w:val="005A3E47"/>
    <w:rsid w:val="005A417F"/>
    <w:rsid w:val="005A41F7"/>
    <w:rsid w:val="005A45A3"/>
    <w:rsid w:val="005A4757"/>
    <w:rsid w:val="005A48AB"/>
    <w:rsid w:val="005A499A"/>
    <w:rsid w:val="005A4A49"/>
    <w:rsid w:val="005A5152"/>
    <w:rsid w:val="005A579E"/>
    <w:rsid w:val="005A57BC"/>
    <w:rsid w:val="005A57C3"/>
    <w:rsid w:val="005A57DD"/>
    <w:rsid w:val="005A5ACC"/>
    <w:rsid w:val="005A5B9D"/>
    <w:rsid w:val="005A5C43"/>
    <w:rsid w:val="005A5D42"/>
    <w:rsid w:val="005A68A7"/>
    <w:rsid w:val="005A6A1E"/>
    <w:rsid w:val="005A6CA9"/>
    <w:rsid w:val="005A6F0B"/>
    <w:rsid w:val="005A6F73"/>
    <w:rsid w:val="005B0954"/>
    <w:rsid w:val="005B11DA"/>
    <w:rsid w:val="005B2384"/>
    <w:rsid w:val="005B23C4"/>
    <w:rsid w:val="005B2452"/>
    <w:rsid w:val="005B2B93"/>
    <w:rsid w:val="005B2E95"/>
    <w:rsid w:val="005B37DE"/>
    <w:rsid w:val="005B3990"/>
    <w:rsid w:val="005B4042"/>
    <w:rsid w:val="005B47E4"/>
    <w:rsid w:val="005B4E7E"/>
    <w:rsid w:val="005B518F"/>
    <w:rsid w:val="005B5A63"/>
    <w:rsid w:val="005B5CFA"/>
    <w:rsid w:val="005B5F24"/>
    <w:rsid w:val="005B63C6"/>
    <w:rsid w:val="005B670F"/>
    <w:rsid w:val="005B6840"/>
    <w:rsid w:val="005B6850"/>
    <w:rsid w:val="005B70D3"/>
    <w:rsid w:val="005B7187"/>
    <w:rsid w:val="005B7530"/>
    <w:rsid w:val="005B7577"/>
    <w:rsid w:val="005B767D"/>
    <w:rsid w:val="005B7764"/>
    <w:rsid w:val="005B79DB"/>
    <w:rsid w:val="005B7D2E"/>
    <w:rsid w:val="005C0729"/>
    <w:rsid w:val="005C0837"/>
    <w:rsid w:val="005C0B84"/>
    <w:rsid w:val="005C0E6F"/>
    <w:rsid w:val="005C1667"/>
    <w:rsid w:val="005C17B4"/>
    <w:rsid w:val="005C1843"/>
    <w:rsid w:val="005C1981"/>
    <w:rsid w:val="005C1E82"/>
    <w:rsid w:val="005C23A3"/>
    <w:rsid w:val="005C266B"/>
    <w:rsid w:val="005C289D"/>
    <w:rsid w:val="005C31BA"/>
    <w:rsid w:val="005C34F0"/>
    <w:rsid w:val="005C3C6D"/>
    <w:rsid w:val="005C4698"/>
    <w:rsid w:val="005C475D"/>
    <w:rsid w:val="005C5261"/>
    <w:rsid w:val="005C54FD"/>
    <w:rsid w:val="005C5551"/>
    <w:rsid w:val="005C559C"/>
    <w:rsid w:val="005C60A3"/>
    <w:rsid w:val="005C62E1"/>
    <w:rsid w:val="005C6763"/>
    <w:rsid w:val="005C67D2"/>
    <w:rsid w:val="005C692E"/>
    <w:rsid w:val="005C7234"/>
    <w:rsid w:val="005C73B6"/>
    <w:rsid w:val="005C756F"/>
    <w:rsid w:val="005C779F"/>
    <w:rsid w:val="005C77D9"/>
    <w:rsid w:val="005C790E"/>
    <w:rsid w:val="005C7914"/>
    <w:rsid w:val="005C7C96"/>
    <w:rsid w:val="005C7DB3"/>
    <w:rsid w:val="005D01E2"/>
    <w:rsid w:val="005D04AD"/>
    <w:rsid w:val="005D078F"/>
    <w:rsid w:val="005D0858"/>
    <w:rsid w:val="005D08C6"/>
    <w:rsid w:val="005D08E9"/>
    <w:rsid w:val="005D0B09"/>
    <w:rsid w:val="005D0EA4"/>
    <w:rsid w:val="005D1024"/>
    <w:rsid w:val="005D10F2"/>
    <w:rsid w:val="005D22A4"/>
    <w:rsid w:val="005D286F"/>
    <w:rsid w:val="005D2AA9"/>
    <w:rsid w:val="005D2B0B"/>
    <w:rsid w:val="005D30B7"/>
    <w:rsid w:val="005D30D2"/>
    <w:rsid w:val="005D327C"/>
    <w:rsid w:val="005D3C79"/>
    <w:rsid w:val="005D4081"/>
    <w:rsid w:val="005D477B"/>
    <w:rsid w:val="005D4A27"/>
    <w:rsid w:val="005D4B15"/>
    <w:rsid w:val="005D5943"/>
    <w:rsid w:val="005D625F"/>
    <w:rsid w:val="005D62BD"/>
    <w:rsid w:val="005D6715"/>
    <w:rsid w:val="005D6752"/>
    <w:rsid w:val="005D6BB4"/>
    <w:rsid w:val="005D6D84"/>
    <w:rsid w:val="005D7641"/>
    <w:rsid w:val="005D76B7"/>
    <w:rsid w:val="005D7A23"/>
    <w:rsid w:val="005D7D64"/>
    <w:rsid w:val="005E04A0"/>
    <w:rsid w:val="005E089D"/>
    <w:rsid w:val="005E08CB"/>
    <w:rsid w:val="005E1056"/>
    <w:rsid w:val="005E1202"/>
    <w:rsid w:val="005E19CC"/>
    <w:rsid w:val="005E1B8C"/>
    <w:rsid w:val="005E224C"/>
    <w:rsid w:val="005E23C0"/>
    <w:rsid w:val="005E28F8"/>
    <w:rsid w:val="005E2D8D"/>
    <w:rsid w:val="005E3302"/>
    <w:rsid w:val="005E4D4E"/>
    <w:rsid w:val="005E4F1A"/>
    <w:rsid w:val="005E53C2"/>
    <w:rsid w:val="005E556E"/>
    <w:rsid w:val="005E5C5F"/>
    <w:rsid w:val="005E5DCB"/>
    <w:rsid w:val="005E5F8F"/>
    <w:rsid w:val="005E601B"/>
    <w:rsid w:val="005E622A"/>
    <w:rsid w:val="005E699A"/>
    <w:rsid w:val="005E69DC"/>
    <w:rsid w:val="005E6D04"/>
    <w:rsid w:val="005E6D48"/>
    <w:rsid w:val="005E6D7F"/>
    <w:rsid w:val="005E718D"/>
    <w:rsid w:val="005E72FF"/>
    <w:rsid w:val="005E7772"/>
    <w:rsid w:val="005E7A55"/>
    <w:rsid w:val="005E7B49"/>
    <w:rsid w:val="005F0396"/>
    <w:rsid w:val="005F083E"/>
    <w:rsid w:val="005F0A8D"/>
    <w:rsid w:val="005F1BE3"/>
    <w:rsid w:val="005F1F72"/>
    <w:rsid w:val="005F232B"/>
    <w:rsid w:val="005F24DB"/>
    <w:rsid w:val="005F2539"/>
    <w:rsid w:val="005F2F55"/>
    <w:rsid w:val="005F32BE"/>
    <w:rsid w:val="005F3317"/>
    <w:rsid w:val="005F3F89"/>
    <w:rsid w:val="005F4004"/>
    <w:rsid w:val="005F4AF1"/>
    <w:rsid w:val="005F4DD7"/>
    <w:rsid w:val="005F4F29"/>
    <w:rsid w:val="005F51BB"/>
    <w:rsid w:val="005F5A3B"/>
    <w:rsid w:val="005F5A85"/>
    <w:rsid w:val="005F603E"/>
    <w:rsid w:val="005F6319"/>
    <w:rsid w:val="005F6A28"/>
    <w:rsid w:val="005F6F29"/>
    <w:rsid w:val="005F71FE"/>
    <w:rsid w:val="005F765F"/>
    <w:rsid w:val="005F7A5A"/>
    <w:rsid w:val="005F7AFA"/>
    <w:rsid w:val="005F7C24"/>
    <w:rsid w:val="0060013A"/>
    <w:rsid w:val="006001FF"/>
    <w:rsid w:val="006002A8"/>
    <w:rsid w:val="006006B0"/>
    <w:rsid w:val="00600862"/>
    <w:rsid w:val="00600929"/>
    <w:rsid w:val="00600AC9"/>
    <w:rsid w:val="00600B25"/>
    <w:rsid w:val="00600BCE"/>
    <w:rsid w:val="00601401"/>
    <w:rsid w:val="00601CA0"/>
    <w:rsid w:val="00601D2A"/>
    <w:rsid w:val="00601D93"/>
    <w:rsid w:val="00602467"/>
    <w:rsid w:val="00602650"/>
    <w:rsid w:val="006029DC"/>
    <w:rsid w:val="00603387"/>
    <w:rsid w:val="0060389E"/>
    <w:rsid w:val="00603F5F"/>
    <w:rsid w:val="00603FDC"/>
    <w:rsid w:val="00604072"/>
    <w:rsid w:val="0060448D"/>
    <w:rsid w:val="00604805"/>
    <w:rsid w:val="00604B2D"/>
    <w:rsid w:val="00604C6A"/>
    <w:rsid w:val="00604F50"/>
    <w:rsid w:val="006057C1"/>
    <w:rsid w:val="00606A70"/>
    <w:rsid w:val="00606C8F"/>
    <w:rsid w:val="00606DB2"/>
    <w:rsid w:val="006075EC"/>
    <w:rsid w:val="00607949"/>
    <w:rsid w:val="00607D9A"/>
    <w:rsid w:val="00610143"/>
    <w:rsid w:val="00610B32"/>
    <w:rsid w:val="00611456"/>
    <w:rsid w:val="006115EA"/>
    <w:rsid w:val="00611656"/>
    <w:rsid w:val="00612352"/>
    <w:rsid w:val="00612856"/>
    <w:rsid w:val="00612B37"/>
    <w:rsid w:val="00612BF4"/>
    <w:rsid w:val="006131DF"/>
    <w:rsid w:val="00614083"/>
    <w:rsid w:val="0061412A"/>
    <w:rsid w:val="00614446"/>
    <w:rsid w:val="0061484A"/>
    <w:rsid w:val="006149FF"/>
    <w:rsid w:val="0061510A"/>
    <w:rsid w:val="006155C2"/>
    <w:rsid w:val="00616171"/>
    <w:rsid w:val="006162DB"/>
    <w:rsid w:val="006167DA"/>
    <w:rsid w:val="00617000"/>
    <w:rsid w:val="006173BF"/>
    <w:rsid w:val="006177D8"/>
    <w:rsid w:val="00617BDE"/>
    <w:rsid w:val="006205CA"/>
    <w:rsid w:val="00620A99"/>
    <w:rsid w:val="00621218"/>
    <w:rsid w:val="006213D5"/>
    <w:rsid w:val="0062155E"/>
    <w:rsid w:val="0062176A"/>
    <w:rsid w:val="00621F0A"/>
    <w:rsid w:val="00621FA5"/>
    <w:rsid w:val="006221D1"/>
    <w:rsid w:val="006223B5"/>
    <w:rsid w:val="0062290F"/>
    <w:rsid w:val="00622EC1"/>
    <w:rsid w:val="00622F69"/>
    <w:rsid w:val="006235F3"/>
    <w:rsid w:val="00623ADB"/>
    <w:rsid w:val="00623C95"/>
    <w:rsid w:val="00623F5C"/>
    <w:rsid w:val="00623FAB"/>
    <w:rsid w:val="0062416F"/>
    <w:rsid w:val="00624574"/>
    <w:rsid w:val="00624FBB"/>
    <w:rsid w:val="00625061"/>
    <w:rsid w:val="00625600"/>
    <w:rsid w:val="006257EA"/>
    <w:rsid w:val="0062589E"/>
    <w:rsid w:val="0062613F"/>
    <w:rsid w:val="0062702D"/>
    <w:rsid w:val="006270AD"/>
    <w:rsid w:val="00627142"/>
    <w:rsid w:val="006277AC"/>
    <w:rsid w:val="00627A4C"/>
    <w:rsid w:val="006300D1"/>
    <w:rsid w:val="006304DA"/>
    <w:rsid w:val="00630A3D"/>
    <w:rsid w:val="00630A53"/>
    <w:rsid w:val="00630F08"/>
    <w:rsid w:val="00631400"/>
    <w:rsid w:val="00631451"/>
    <w:rsid w:val="00631651"/>
    <w:rsid w:val="006319DD"/>
    <w:rsid w:val="00631E77"/>
    <w:rsid w:val="00632C24"/>
    <w:rsid w:val="00632F56"/>
    <w:rsid w:val="006337CA"/>
    <w:rsid w:val="00633B43"/>
    <w:rsid w:val="00633CE6"/>
    <w:rsid w:val="00634494"/>
    <w:rsid w:val="00634619"/>
    <w:rsid w:val="00634722"/>
    <w:rsid w:val="00634929"/>
    <w:rsid w:val="00634AA2"/>
    <w:rsid w:val="006356F5"/>
    <w:rsid w:val="00635C28"/>
    <w:rsid w:val="00635E5A"/>
    <w:rsid w:val="00635FBC"/>
    <w:rsid w:val="00636E69"/>
    <w:rsid w:val="00636F17"/>
    <w:rsid w:val="0063720B"/>
    <w:rsid w:val="00637365"/>
    <w:rsid w:val="0063754D"/>
    <w:rsid w:val="00637DEF"/>
    <w:rsid w:val="00637F9D"/>
    <w:rsid w:val="00640FA0"/>
    <w:rsid w:val="00641533"/>
    <w:rsid w:val="00641646"/>
    <w:rsid w:val="00641818"/>
    <w:rsid w:val="00641FB0"/>
    <w:rsid w:val="00641FF8"/>
    <w:rsid w:val="00642182"/>
    <w:rsid w:val="006422CC"/>
    <w:rsid w:val="006422F4"/>
    <w:rsid w:val="00642376"/>
    <w:rsid w:val="006424BE"/>
    <w:rsid w:val="00642B71"/>
    <w:rsid w:val="0064308E"/>
    <w:rsid w:val="006433D6"/>
    <w:rsid w:val="00643791"/>
    <w:rsid w:val="006437AA"/>
    <w:rsid w:val="00643B3D"/>
    <w:rsid w:val="00643B47"/>
    <w:rsid w:val="00643E6D"/>
    <w:rsid w:val="00644F53"/>
    <w:rsid w:val="00646008"/>
    <w:rsid w:val="006460A8"/>
    <w:rsid w:val="00646624"/>
    <w:rsid w:val="006467CE"/>
    <w:rsid w:val="006468A5"/>
    <w:rsid w:val="00646BA8"/>
    <w:rsid w:val="00646F38"/>
    <w:rsid w:val="00647171"/>
    <w:rsid w:val="0064734E"/>
    <w:rsid w:val="00647B8F"/>
    <w:rsid w:val="00650057"/>
    <w:rsid w:val="00650479"/>
    <w:rsid w:val="0065060C"/>
    <w:rsid w:val="00650A63"/>
    <w:rsid w:val="006512B2"/>
    <w:rsid w:val="006512C5"/>
    <w:rsid w:val="00651588"/>
    <w:rsid w:val="0065188B"/>
    <w:rsid w:val="00651A07"/>
    <w:rsid w:val="006524AA"/>
    <w:rsid w:val="00652530"/>
    <w:rsid w:val="0065253F"/>
    <w:rsid w:val="00652A28"/>
    <w:rsid w:val="00652B8F"/>
    <w:rsid w:val="00653192"/>
    <w:rsid w:val="00653549"/>
    <w:rsid w:val="0065365B"/>
    <w:rsid w:val="00653863"/>
    <w:rsid w:val="006538E3"/>
    <w:rsid w:val="00653942"/>
    <w:rsid w:val="00653A37"/>
    <w:rsid w:val="00653B16"/>
    <w:rsid w:val="00653C2C"/>
    <w:rsid w:val="0065478B"/>
    <w:rsid w:val="00654800"/>
    <w:rsid w:val="00654AEC"/>
    <w:rsid w:val="00654B91"/>
    <w:rsid w:val="00654D27"/>
    <w:rsid w:val="0065538E"/>
    <w:rsid w:val="0065539B"/>
    <w:rsid w:val="0065583A"/>
    <w:rsid w:val="00655DCF"/>
    <w:rsid w:val="006560EF"/>
    <w:rsid w:val="00656151"/>
    <w:rsid w:val="0065627E"/>
    <w:rsid w:val="00656313"/>
    <w:rsid w:val="0065652C"/>
    <w:rsid w:val="00660188"/>
    <w:rsid w:val="00660228"/>
    <w:rsid w:val="00660233"/>
    <w:rsid w:val="00660785"/>
    <w:rsid w:val="00660D04"/>
    <w:rsid w:val="00660E41"/>
    <w:rsid w:val="006614A5"/>
    <w:rsid w:val="0066161E"/>
    <w:rsid w:val="00661718"/>
    <w:rsid w:val="006617E3"/>
    <w:rsid w:val="00661841"/>
    <w:rsid w:val="00661DFD"/>
    <w:rsid w:val="00662088"/>
    <w:rsid w:val="0066224E"/>
    <w:rsid w:val="006627F2"/>
    <w:rsid w:val="00662EB5"/>
    <w:rsid w:val="00663106"/>
    <w:rsid w:val="00663513"/>
    <w:rsid w:val="006636E6"/>
    <w:rsid w:val="00663788"/>
    <w:rsid w:val="0066390C"/>
    <w:rsid w:val="006644EB"/>
    <w:rsid w:val="00664714"/>
    <w:rsid w:val="00664AB6"/>
    <w:rsid w:val="0066540D"/>
    <w:rsid w:val="006657D8"/>
    <w:rsid w:val="006657F6"/>
    <w:rsid w:val="0066580B"/>
    <w:rsid w:val="00665A53"/>
    <w:rsid w:val="00665BAD"/>
    <w:rsid w:val="00666A92"/>
    <w:rsid w:val="00666DF8"/>
    <w:rsid w:val="00667195"/>
    <w:rsid w:val="0066735D"/>
    <w:rsid w:val="00670234"/>
    <w:rsid w:val="00670A5B"/>
    <w:rsid w:val="00670A63"/>
    <w:rsid w:val="00670C66"/>
    <w:rsid w:val="00670FA4"/>
    <w:rsid w:val="0067116E"/>
    <w:rsid w:val="00671553"/>
    <w:rsid w:val="006715A6"/>
    <w:rsid w:val="006716B3"/>
    <w:rsid w:val="006716FD"/>
    <w:rsid w:val="006719CB"/>
    <w:rsid w:val="00671F3D"/>
    <w:rsid w:val="0067246E"/>
    <w:rsid w:val="00672833"/>
    <w:rsid w:val="00672B0F"/>
    <w:rsid w:val="00672E4B"/>
    <w:rsid w:val="0067332C"/>
    <w:rsid w:val="006735CE"/>
    <w:rsid w:val="00673942"/>
    <w:rsid w:val="00673CCD"/>
    <w:rsid w:val="00674421"/>
    <w:rsid w:val="00674F68"/>
    <w:rsid w:val="0067514B"/>
    <w:rsid w:val="00675657"/>
    <w:rsid w:val="00675731"/>
    <w:rsid w:val="00675744"/>
    <w:rsid w:val="00675AB9"/>
    <w:rsid w:val="00675D91"/>
    <w:rsid w:val="006764EF"/>
    <w:rsid w:val="006765B0"/>
    <w:rsid w:val="00676874"/>
    <w:rsid w:val="0067795A"/>
    <w:rsid w:val="00677DCE"/>
    <w:rsid w:val="00677E79"/>
    <w:rsid w:val="006800E2"/>
    <w:rsid w:val="00680140"/>
    <w:rsid w:val="00680BF3"/>
    <w:rsid w:val="00681EF3"/>
    <w:rsid w:val="00682826"/>
    <w:rsid w:val="0068313B"/>
    <w:rsid w:val="00683473"/>
    <w:rsid w:val="006841B0"/>
    <w:rsid w:val="006846BC"/>
    <w:rsid w:val="0068470C"/>
    <w:rsid w:val="00684902"/>
    <w:rsid w:val="006853E6"/>
    <w:rsid w:val="00685400"/>
    <w:rsid w:val="00685766"/>
    <w:rsid w:val="00685879"/>
    <w:rsid w:val="00686243"/>
    <w:rsid w:val="0068652D"/>
    <w:rsid w:val="006867AA"/>
    <w:rsid w:val="00686D3D"/>
    <w:rsid w:val="00686D9D"/>
    <w:rsid w:val="00687118"/>
    <w:rsid w:val="00687283"/>
    <w:rsid w:val="0068774C"/>
    <w:rsid w:val="0068781A"/>
    <w:rsid w:val="0068794A"/>
    <w:rsid w:val="00690C3C"/>
    <w:rsid w:val="00690EE8"/>
    <w:rsid w:val="00691306"/>
    <w:rsid w:val="00692163"/>
    <w:rsid w:val="00692267"/>
    <w:rsid w:val="0069235C"/>
    <w:rsid w:val="00693403"/>
    <w:rsid w:val="00693504"/>
    <w:rsid w:val="006937A0"/>
    <w:rsid w:val="006939EC"/>
    <w:rsid w:val="00693AA0"/>
    <w:rsid w:val="006944D0"/>
    <w:rsid w:val="00694839"/>
    <w:rsid w:val="00694CD7"/>
    <w:rsid w:val="0069539A"/>
    <w:rsid w:val="00695446"/>
    <w:rsid w:val="00695467"/>
    <w:rsid w:val="00695725"/>
    <w:rsid w:val="00695A42"/>
    <w:rsid w:val="00695B48"/>
    <w:rsid w:val="00695BEE"/>
    <w:rsid w:val="0069637C"/>
    <w:rsid w:val="00696BA2"/>
    <w:rsid w:val="006970C7"/>
    <w:rsid w:val="006970D2"/>
    <w:rsid w:val="00697186"/>
    <w:rsid w:val="0069722E"/>
    <w:rsid w:val="00697406"/>
    <w:rsid w:val="006A03E7"/>
    <w:rsid w:val="006A04A6"/>
    <w:rsid w:val="006A0639"/>
    <w:rsid w:val="006A07A4"/>
    <w:rsid w:val="006A0A9E"/>
    <w:rsid w:val="006A0BF4"/>
    <w:rsid w:val="006A146E"/>
    <w:rsid w:val="006A174A"/>
    <w:rsid w:val="006A1E86"/>
    <w:rsid w:val="006A25CE"/>
    <w:rsid w:val="006A28AE"/>
    <w:rsid w:val="006A2944"/>
    <w:rsid w:val="006A2FDB"/>
    <w:rsid w:val="006A3330"/>
    <w:rsid w:val="006A395C"/>
    <w:rsid w:val="006A3C93"/>
    <w:rsid w:val="006A3E3D"/>
    <w:rsid w:val="006A3EF9"/>
    <w:rsid w:val="006A4E87"/>
    <w:rsid w:val="006A4EC9"/>
    <w:rsid w:val="006A5080"/>
    <w:rsid w:val="006A53AD"/>
    <w:rsid w:val="006A5457"/>
    <w:rsid w:val="006A5525"/>
    <w:rsid w:val="006A579C"/>
    <w:rsid w:val="006A5DE1"/>
    <w:rsid w:val="006A5EB5"/>
    <w:rsid w:val="006A60AC"/>
    <w:rsid w:val="006A630D"/>
    <w:rsid w:val="006A6AC4"/>
    <w:rsid w:val="006A7165"/>
    <w:rsid w:val="006A71F7"/>
    <w:rsid w:val="006A72B0"/>
    <w:rsid w:val="006A7C16"/>
    <w:rsid w:val="006A7F1E"/>
    <w:rsid w:val="006B03BC"/>
    <w:rsid w:val="006B08DE"/>
    <w:rsid w:val="006B0FC8"/>
    <w:rsid w:val="006B1181"/>
    <w:rsid w:val="006B1309"/>
    <w:rsid w:val="006B1345"/>
    <w:rsid w:val="006B1638"/>
    <w:rsid w:val="006B17F9"/>
    <w:rsid w:val="006B1A89"/>
    <w:rsid w:val="006B1F28"/>
    <w:rsid w:val="006B2959"/>
    <w:rsid w:val="006B2D13"/>
    <w:rsid w:val="006B3255"/>
    <w:rsid w:val="006B48F5"/>
    <w:rsid w:val="006B4B17"/>
    <w:rsid w:val="006B542E"/>
    <w:rsid w:val="006B5D72"/>
    <w:rsid w:val="006B623E"/>
    <w:rsid w:val="006B624C"/>
    <w:rsid w:val="006B624D"/>
    <w:rsid w:val="006B6402"/>
    <w:rsid w:val="006B66DA"/>
    <w:rsid w:val="006B685D"/>
    <w:rsid w:val="006B698E"/>
    <w:rsid w:val="006B6CC1"/>
    <w:rsid w:val="006B6D90"/>
    <w:rsid w:val="006C0437"/>
    <w:rsid w:val="006C077A"/>
    <w:rsid w:val="006C0B1E"/>
    <w:rsid w:val="006C15C6"/>
    <w:rsid w:val="006C1600"/>
    <w:rsid w:val="006C168F"/>
    <w:rsid w:val="006C1B48"/>
    <w:rsid w:val="006C2185"/>
    <w:rsid w:val="006C21C8"/>
    <w:rsid w:val="006C2534"/>
    <w:rsid w:val="006C25A1"/>
    <w:rsid w:val="006C26D8"/>
    <w:rsid w:val="006C2AD8"/>
    <w:rsid w:val="006C2E43"/>
    <w:rsid w:val="006C31A4"/>
    <w:rsid w:val="006C324B"/>
    <w:rsid w:val="006C3254"/>
    <w:rsid w:val="006C374F"/>
    <w:rsid w:val="006C3D7F"/>
    <w:rsid w:val="006C440F"/>
    <w:rsid w:val="006C4621"/>
    <w:rsid w:val="006C46E8"/>
    <w:rsid w:val="006C50C7"/>
    <w:rsid w:val="006C56A2"/>
    <w:rsid w:val="006C5BBC"/>
    <w:rsid w:val="006C5D10"/>
    <w:rsid w:val="006C6DA4"/>
    <w:rsid w:val="006C7368"/>
    <w:rsid w:val="006C7554"/>
    <w:rsid w:val="006C7ED2"/>
    <w:rsid w:val="006D0260"/>
    <w:rsid w:val="006D0705"/>
    <w:rsid w:val="006D1029"/>
    <w:rsid w:val="006D1608"/>
    <w:rsid w:val="006D1645"/>
    <w:rsid w:val="006D1B87"/>
    <w:rsid w:val="006D24C6"/>
    <w:rsid w:val="006D26BD"/>
    <w:rsid w:val="006D29B6"/>
    <w:rsid w:val="006D2DC7"/>
    <w:rsid w:val="006D31D0"/>
    <w:rsid w:val="006D37C5"/>
    <w:rsid w:val="006D428A"/>
    <w:rsid w:val="006D4838"/>
    <w:rsid w:val="006D48AF"/>
    <w:rsid w:val="006D499C"/>
    <w:rsid w:val="006D4E79"/>
    <w:rsid w:val="006D5615"/>
    <w:rsid w:val="006D58DD"/>
    <w:rsid w:val="006D5CC7"/>
    <w:rsid w:val="006D5CD2"/>
    <w:rsid w:val="006D5E95"/>
    <w:rsid w:val="006D612D"/>
    <w:rsid w:val="006D6437"/>
    <w:rsid w:val="006D6842"/>
    <w:rsid w:val="006D6A0C"/>
    <w:rsid w:val="006D6C40"/>
    <w:rsid w:val="006D700F"/>
    <w:rsid w:val="006D747E"/>
    <w:rsid w:val="006D799E"/>
    <w:rsid w:val="006D7ACC"/>
    <w:rsid w:val="006E0504"/>
    <w:rsid w:val="006E0584"/>
    <w:rsid w:val="006E05A4"/>
    <w:rsid w:val="006E079E"/>
    <w:rsid w:val="006E1019"/>
    <w:rsid w:val="006E1113"/>
    <w:rsid w:val="006E1342"/>
    <w:rsid w:val="006E13AE"/>
    <w:rsid w:val="006E18B9"/>
    <w:rsid w:val="006E3025"/>
    <w:rsid w:val="006E34F0"/>
    <w:rsid w:val="006E3A4A"/>
    <w:rsid w:val="006E42B1"/>
    <w:rsid w:val="006E4352"/>
    <w:rsid w:val="006E4873"/>
    <w:rsid w:val="006E4BCF"/>
    <w:rsid w:val="006E53D1"/>
    <w:rsid w:val="006E56B5"/>
    <w:rsid w:val="006E5BE5"/>
    <w:rsid w:val="006E5EC7"/>
    <w:rsid w:val="006E616E"/>
    <w:rsid w:val="006E67C3"/>
    <w:rsid w:val="006E6EDB"/>
    <w:rsid w:val="006E6F8F"/>
    <w:rsid w:val="006E702B"/>
    <w:rsid w:val="006E7705"/>
    <w:rsid w:val="006E7720"/>
    <w:rsid w:val="006E7780"/>
    <w:rsid w:val="006E7846"/>
    <w:rsid w:val="006E7D4E"/>
    <w:rsid w:val="006F0470"/>
    <w:rsid w:val="006F0EC4"/>
    <w:rsid w:val="006F1140"/>
    <w:rsid w:val="006F21A8"/>
    <w:rsid w:val="006F2534"/>
    <w:rsid w:val="006F2B5F"/>
    <w:rsid w:val="006F35A0"/>
    <w:rsid w:val="006F370F"/>
    <w:rsid w:val="006F387C"/>
    <w:rsid w:val="006F390A"/>
    <w:rsid w:val="006F4364"/>
    <w:rsid w:val="006F45D5"/>
    <w:rsid w:val="006F465F"/>
    <w:rsid w:val="006F4B00"/>
    <w:rsid w:val="006F5179"/>
    <w:rsid w:val="006F5354"/>
    <w:rsid w:val="006F552A"/>
    <w:rsid w:val="006F5942"/>
    <w:rsid w:val="006F5B65"/>
    <w:rsid w:val="006F6CB1"/>
    <w:rsid w:val="006F7817"/>
    <w:rsid w:val="006F79DF"/>
    <w:rsid w:val="006F7C1E"/>
    <w:rsid w:val="006F7C81"/>
    <w:rsid w:val="0070001E"/>
    <w:rsid w:val="00700DC6"/>
    <w:rsid w:val="00700E55"/>
    <w:rsid w:val="00701A95"/>
    <w:rsid w:val="007023CF"/>
    <w:rsid w:val="007024CF"/>
    <w:rsid w:val="00703431"/>
    <w:rsid w:val="007035FE"/>
    <w:rsid w:val="00703735"/>
    <w:rsid w:val="00703CEA"/>
    <w:rsid w:val="007043FF"/>
    <w:rsid w:val="00704571"/>
    <w:rsid w:val="00704F59"/>
    <w:rsid w:val="007052CA"/>
    <w:rsid w:val="007061E5"/>
    <w:rsid w:val="007062EE"/>
    <w:rsid w:val="00706BF3"/>
    <w:rsid w:val="00706C1D"/>
    <w:rsid w:val="007076DA"/>
    <w:rsid w:val="0070788C"/>
    <w:rsid w:val="00707B28"/>
    <w:rsid w:val="007100E6"/>
    <w:rsid w:val="007112D6"/>
    <w:rsid w:val="00711C71"/>
    <w:rsid w:val="00712130"/>
    <w:rsid w:val="00712604"/>
    <w:rsid w:val="00712B18"/>
    <w:rsid w:val="00712C61"/>
    <w:rsid w:val="00712DD4"/>
    <w:rsid w:val="007134F2"/>
    <w:rsid w:val="00713504"/>
    <w:rsid w:val="007139A4"/>
    <w:rsid w:val="00713B17"/>
    <w:rsid w:val="00714F6B"/>
    <w:rsid w:val="0071505F"/>
    <w:rsid w:val="007151D5"/>
    <w:rsid w:val="00715210"/>
    <w:rsid w:val="007155FF"/>
    <w:rsid w:val="00715EA6"/>
    <w:rsid w:val="00715EE5"/>
    <w:rsid w:val="0071615A"/>
    <w:rsid w:val="00716198"/>
    <w:rsid w:val="007165FD"/>
    <w:rsid w:val="007167E8"/>
    <w:rsid w:val="00716958"/>
    <w:rsid w:val="00716C0E"/>
    <w:rsid w:val="007171BC"/>
    <w:rsid w:val="007172EB"/>
    <w:rsid w:val="007173A3"/>
    <w:rsid w:val="00717403"/>
    <w:rsid w:val="00717497"/>
    <w:rsid w:val="00717A2D"/>
    <w:rsid w:val="00717B79"/>
    <w:rsid w:val="00717C1C"/>
    <w:rsid w:val="0072042C"/>
    <w:rsid w:val="00720544"/>
    <w:rsid w:val="007205F2"/>
    <w:rsid w:val="007209D1"/>
    <w:rsid w:val="00721691"/>
    <w:rsid w:val="00721DF0"/>
    <w:rsid w:val="0072231D"/>
    <w:rsid w:val="00722730"/>
    <w:rsid w:val="00722F35"/>
    <w:rsid w:val="0072310C"/>
    <w:rsid w:val="0072326E"/>
    <w:rsid w:val="007235F6"/>
    <w:rsid w:val="00723D4F"/>
    <w:rsid w:val="0072406E"/>
    <w:rsid w:val="00724396"/>
    <w:rsid w:val="00724A81"/>
    <w:rsid w:val="00725167"/>
    <w:rsid w:val="00725240"/>
    <w:rsid w:val="007252FE"/>
    <w:rsid w:val="00725A0C"/>
    <w:rsid w:val="00725AFC"/>
    <w:rsid w:val="00725DFF"/>
    <w:rsid w:val="007260F6"/>
    <w:rsid w:val="0072630C"/>
    <w:rsid w:val="00726541"/>
    <w:rsid w:val="007268B7"/>
    <w:rsid w:val="0072713F"/>
    <w:rsid w:val="00727313"/>
    <w:rsid w:val="00727583"/>
    <w:rsid w:val="0072769F"/>
    <w:rsid w:val="00727977"/>
    <w:rsid w:val="00727ADB"/>
    <w:rsid w:val="00727BA0"/>
    <w:rsid w:val="00727D41"/>
    <w:rsid w:val="00727DD0"/>
    <w:rsid w:val="00727EB5"/>
    <w:rsid w:val="00730B0B"/>
    <w:rsid w:val="0073153A"/>
    <w:rsid w:val="00731A4C"/>
    <w:rsid w:val="00731F35"/>
    <w:rsid w:val="007329A1"/>
    <w:rsid w:val="007329E8"/>
    <w:rsid w:val="00732B5E"/>
    <w:rsid w:val="00732CEE"/>
    <w:rsid w:val="0073343A"/>
    <w:rsid w:val="007335BF"/>
    <w:rsid w:val="007342CD"/>
    <w:rsid w:val="0073457D"/>
    <w:rsid w:val="00734C05"/>
    <w:rsid w:val="00734CBB"/>
    <w:rsid w:val="007352E4"/>
    <w:rsid w:val="0073541C"/>
    <w:rsid w:val="007354E0"/>
    <w:rsid w:val="007355C3"/>
    <w:rsid w:val="00735905"/>
    <w:rsid w:val="00735A97"/>
    <w:rsid w:val="00735C5F"/>
    <w:rsid w:val="00736859"/>
    <w:rsid w:val="0073686B"/>
    <w:rsid w:val="00736CC6"/>
    <w:rsid w:val="0073723D"/>
    <w:rsid w:val="007378BE"/>
    <w:rsid w:val="00737EFA"/>
    <w:rsid w:val="0074009A"/>
    <w:rsid w:val="007402B5"/>
    <w:rsid w:val="007408E4"/>
    <w:rsid w:val="007409AB"/>
    <w:rsid w:val="00740F95"/>
    <w:rsid w:val="0074137B"/>
    <w:rsid w:val="00741797"/>
    <w:rsid w:val="007417A7"/>
    <w:rsid w:val="00741C42"/>
    <w:rsid w:val="00741C64"/>
    <w:rsid w:val="00741E2D"/>
    <w:rsid w:val="00741F00"/>
    <w:rsid w:val="00741FBE"/>
    <w:rsid w:val="0074226D"/>
    <w:rsid w:val="00742C08"/>
    <w:rsid w:val="007431AF"/>
    <w:rsid w:val="00743BDC"/>
    <w:rsid w:val="00744300"/>
    <w:rsid w:val="00744A4A"/>
    <w:rsid w:val="00745403"/>
    <w:rsid w:val="00745480"/>
    <w:rsid w:val="007462B6"/>
    <w:rsid w:val="007462EA"/>
    <w:rsid w:val="00746339"/>
    <w:rsid w:val="00746857"/>
    <w:rsid w:val="00746A06"/>
    <w:rsid w:val="00746E00"/>
    <w:rsid w:val="0074718E"/>
    <w:rsid w:val="00747822"/>
    <w:rsid w:val="00747DD4"/>
    <w:rsid w:val="00747EA3"/>
    <w:rsid w:val="007505CD"/>
    <w:rsid w:val="007506F3"/>
    <w:rsid w:val="00750BDE"/>
    <w:rsid w:val="00750D02"/>
    <w:rsid w:val="007510A6"/>
    <w:rsid w:val="00751B17"/>
    <w:rsid w:val="0075201D"/>
    <w:rsid w:val="00752D03"/>
    <w:rsid w:val="0075302B"/>
    <w:rsid w:val="00753058"/>
    <w:rsid w:val="007531B2"/>
    <w:rsid w:val="007534D9"/>
    <w:rsid w:val="007536A1"/>
    <w:rsid w:val="00753AFA"/>
    <w:rsid w:val="00753EF5"/>
    <w:rsid w:val="007545E5"/>
    <w:rsid w:val="00754753"/>
    <w:rsid w:val="007551F2"/>
    <w:rsid w:val="007555BE"/>
    <w:rsid w:val="00755750"/>
    <w:rsid w:val="00755A84"/>
    <w:rsid w:val="00755F06"/>
    <w:rsid w:val="00755FDC"/>
    <w:rsid w:val="00756EE3"/>
    <w:rsid w:val="00757722"/>
    <w:rsid w:val="00757C38"/>
    <w:rsid w:val="00757E43"/>
    <w:rsid w:val="00760332"/>
    <w:rsid w:val="00760A7B"/>
    <w:rsid w:val="00761961"/>
    <w:rsid w:val="00761F52"/>
    <w:rsid w:val="007624BF"/>
    <w:rsid w:val="007629B5"/>
    <w:rsid w:val="00762E69"/>
    <w:rsid w:val="007631B1"/>
    <w:rsid w:val="007636E8"/>
    <w:rsid w:val="007640CA"/>
    <w:rsid w:val="007654C9"/>
    <w:rsid w:val="00765747"/>
    <w:rsid w:val="00765F84"/>
    <w:rsid w:val="00766046"/>
    <w:rsid w:val="0076619D"/>
    <w:rsid w:val="00766ADD"/>
    <w:rsid w:val="00766D89"/>
    <w:rsid w:val="00766F69"/>
    <w:rsid w:val="0076717D"/>
    <w:rsid w:val="00767A6D"/>
    <w:rsid w:val="00767BC8"/>
    <w:rsid w:val="007701CE"/>
    <w:rsid w:val="00770673"/>
    <w:rsid w:val="00770901"/>
    <w:rsid w:val="00770B24"/>
    <w:rsid w:val="00770EA3"/>
    <w:rsid w:val="0077178F"/>
    <w:rsid w:val="0077231C"/>
    <w:rsid w:val="00772A0F"/>
    <w:rsid w:val="007734A1"/>
    <w:rsid w:val="0077388E"/>
    <w:rsid w:val="00773B52"/>
    <w:rsid w:val="00773DF9"/>
    <w:rsid w:val="00773F75"/>
    <w:rsid w:val="007740C5"/>
    <w:rsid w:val="0077456B"/>
    <w:rsid w:val="00775790"/>
    <w:rsid w:val="00775C11"/>
    <w:rsid w:val="00775EF8"/>
    <w:rsid w:val="00776973"/>
    <w:rsid w:val="0077710E"/>
    <w:rsid w:val="007772C8"/>
    <w:rsid w:val="007777F9"/>
    <w:rsid w:val="0077782C"/>
    <w:rsid w:val="00777B77"/>
    <w:rsid w:val="00777CD6"/>
    <w:rsid w:val="007807ED"/>
    <w:rsid w:val="00780F5B"/>
    <w:rsid w:val="0078101A"/>
    <w:rsid w:val="0078121D"/>
    <w:rsid w:val="0078176F"/>
    <w:rsid w:val="00781E70"/>
    <w:rsid w:val="00781E81"/>
    <w:rsid w:val="00781FC9"/>
    <w:rsid w:val="00782DA8"/>
    <w:rsid w:val="00782DF6"/>
    <w:rsid w:val="00782E28"/>
    <w:rsid w:val="00782E54"/>
    <w:rsid w:val="007832BF"/>
    <w:rsid w:val="007837CF"/>
    <w:rsid w:val="00784569"/>
    <w:rsid w:val="00784707"/>
    <w:rsid w:val="00784751"/>
    <w:rsid w:val="00784AF1"/>
    <w:rsid w:val="0078520D"/>
    <w:rsid w:val="00785534"/>
    <w:rsid w:val="00785647"/>
    <w:rsid w:val="007859CA"/>
    <w:rsid w:val="00785B94"/>
    <w:rsid w:val="007861B3"/>
    <w:rsid w:val="0078692E"/>
    <w:rsid w:val="00786E26"/>
    <w:rsid w:val="00786EF7"/>
    <w:rsid w:val="00787158"/>
    <w:rsid w:val="00787356"/>
    <w:rsid w:val="00787494"/>
    <w:rsid w:val="00787FC8"/>
    <w:rsid w:val="00790180"/>
    <w:rsid w:val="0079041F"/>
    <w:rsid w:val="00790424"/>
    <w:rsid w:val="00790825"/>
    <w:rsid w:val="007913AF"/>
    <w:rsid w:val="00791F8B"/>
    <w:rsid w:val="0079213D"/>
    <w:rsid w:val="00792368"/>
    <w:rsid w:val="0079250A"/>
    <w:rsid w:val="007926C5"/>
    <w:rsid w:val="00792A4C"/>
    <w:rsid w:val="00792AFA"/>
    <w:rsid w:val="00793DC7"/>
    <w:rsid w:val="007948B7"/>
    <w:rsid w:val="007949C1"/>
    <w:rsid w:val="00795226"/>
    <w:rsid w:val="00795C6A"/>
    <w:rsid w:val="00795DE6"/>
    <w:rsid w:val="00795E15"/>
    <w:rsid w:val="00795EC4"/>
    <w:rsid w:val="00795F45"/>
    <w:rsid w:val="00796806"/>
    <w:rsid w:val="00796E02"/>
    <w:rsid w:val="0079712A"/>
    <w:rsid w:val="00797473"/>
    <w:rsid w:val="0079776B"/>
    <w:rsid w:val="00797805"/>
    <w:rsid w:val="007978C9"/>
    <w:rsid w:val="00797C21"/>
    <w:rsid w:val="00797F50"/>
    <w:rsid w:val="007A00F3"/>
    <w:rsid w:val="007A0317"/>
    <w:rsid w:val="007A069C"/>
    <w:rsid w:val="007A0820"/>
    <w:rsid w:val="007A09AD"/>
    <w:rsid w:val="007A1755"/>
    <w:rsid w:val="007A1B16"/>
    <w:rsid w:val="007A1B97"/>
    <w:rsid w:val="007A2283"/>
    <w:rsid w:val="007A26DF"/>
    <w:rsid w:val="007A4217"/>
    <w:rsid w:val="007A439C"/>
    <w:rsid w:val="007A4E6C"/>
    <w:rsid w:val="007A62E7"/>
    <w:rsid w:val="007A683D"/>
    <w:rsid w:val="007A6B65"/>
    <w:rsid w:val="007A75D0"/>
    <w:rsid w:val="007A7BA7"/>
    <w:rsid w:val="007B0B1E"/>
    <w:rsid w:val="007B1048"/>
    <w:rsid w:val="007B115D"/>
    <w:rsid w:val="007B137E"/>
    <w:rsid w:val="007B15AC"/>
    <w:rsid w:val="007B2800"/>
    <w:rsid w:val="007B2CA2"/>
    <w:rsid w:val="007B2EC9"/>
    <w:rsid w:val="007B301C"/>
    <w:rsid w:val="007B35B3"/>
    <w:rsid w:val="007B3CF2"/>
    <w:rsid w:val="007B3DE8"/>
    <w:rsid w:val="007B522E"/>
    <w:rsid w:val="007B526E"/>
    <w:rsid w:val="007B5656"/>
    <w:rsid w:val="007B56A9"/>
    <w:rsid w:val="007B5B09"/>
    <w:rsid w:val="007B66DD"/>
    <w:rsid w:val="007B6AF8"/>
    <w:rsid w:val="007B6BE3"/>
    <w:rsid w:val="007B75D7"/>
    <w:rsid w:val="007B769F"/>
    <w:rsid w:val="007B7DB6"/>
    <w:rsid w:val="007B7FD9"/>
    <w:rsid w:val="007C0315"/>
    <w:rsid w:val="007C0547"/>
    <w:rsid w:val="007C06A0"/>
    <w:rsid w:val="007C0AC7"/>
    <w:rsid w:val="007C0C5C"/>
    <w:rsid w:val="007C0CEA"/>
    <w:rsid w:val="007C1172"/>
    <w:rsid w:val="007C11C3"/>
    <w:rsid w:val="007C25A1"/>
    <w:rsid w:val="007C29DD"/>
    <w:rsid w:val="007C2B78"/>
    <w:rsid w:val="007C2D7B"/>
    <w:rsid w:val="007C308A"/>
    <w:rsid w:val="007C31FE"/>
    <w:rsid w:val="007C32E8"/>
    <w:rsid w:val="007C346A"/>
    <w:rsid w:val="007C35EE"/>
    <w:rsid w:val="007C36FE"/>
    <w:rsid w:val="007C3712"/>
    <w:rsid w:val="007C3A0D"/>
    <w:rsid w:val="007C3B3C"/>
    <w:rsid w:val="007C3D78"/>
    <w:rsid w:val="007C4378"/>
    <w:rsid w:val="007C485C"/>
    <w:rsid w:val="007C4891"/>
    <w:rsid w:val="007C4AF2"/>
    <w:rsid w:val="007C4C82"/>
    <w:rsid w:val="007C536C"/>
    <w:rsid w:val="007C5694"/>
    <w:rsid w:val="007C5A07"/>
    <w:rsid w:val="007C5A9C"/>
    <w:rsid w:val="007C5CC3"/>
    <w:rsid w:val="007C5EDF"/>
    <w:rsid w:val="007C6015"/>
    <w:rsid w:val="007C66F3"/>
    <w:rsid w:val="007C681F"/>
    <w:rsid w:val="007C6B34"/>
    <w:rsid w:val="007C6E94"/>
    <w:rsid w:val="007C73B5"/>
    <w:rsid w:val="007C768C"/>
    <w:rsid w:val="007C7986"/>
    <w:rsid w:val="007C7BDB"/>
    <w:rsid w:val="007C7CA9"/>
    <w:rsid w:val="007C7D36"/>
    <w:rsid w:val="007D003F"/>
    <w:rsid w:val="007D00CB"/>
    <w:rsid w:val="007D0662"/>
    <w:rsid w:val="007D08AB"/>
    <w:rsid w:val="007D11F9"/>
    <w:rsid w:val="007D125C"/>
    <w:rsid w:val="007D1370"/>
    <w:rsid w:val="007D1386"/>
    <w:rsid w:val="007D1549"/>
    <w:rsid w:val="007D16B0"/>
    <w:rsid w:val="007D1767"/>
    <w:rsid w:val="007D19D0"/>
    <w:rsid w:val="007D1BCE"/>
    <w:rsid w:val="007D1D5E"/>
    <w:rsid w:val="007D1E85"/>
    <w:rsid w:val="007D3582"/>
    <w:rsid w:val="007D36B8"/>
    <w:rsid w:val="007D3F98"/>
    <w:rsid w:val="007D408D"/>
    <w:rsid w:val="007D40AA"/>
    <w:rsid w:val="007D4149"/>
    <w:rsid w:val="007D507C"/>
    <w:rsid w:val="007D531D"/>
    <w:rsid w:val="007D543F"/>
    <w:rsid w:val="007D560B"/>
    <w:rsid w:val="007D577D"/>
    <w:rsid w:val="007D5998"/>
    <w:rsid w:val="007D600F"/>
    <w:rsid w:val="007D6116"/>
    <w:rsid w:val="007D616E"/>
    <w:rsid w:val="007D624F"/>
    <w:rsid w:val="007D6684"/>
    <w:rsid w:val="007D66A3"/>
    <w:rsid w:val="007D6A64"/>
    <w:rsid w:val="007D6A90"/>
    <w:rsid w:val="007D6BCC"/>
    <w:rsid w:val="007D6E0A"/>
    <w:rsid w:val="007D6E7B"/>
    <w:rsid w:val="007D6EC5"/>
    <w:rsid w:val="007D72A2"/>
    <w:rsid w:val="007D72D4"/>
    <w:rsid w:val="007D7797"/>
    <w:rsid w:val="007D797A"/>
    <w:rsid w:val="007E04A1"/>
    <w:rsid w:val="007E0B15"/>
    <w:rsid w:val="007E0CCA"/>
    <w:rsid w:val="007E0D3C"/>
    <w:rsid w:val="007E0EA7"/>
    <w:rsid w:val="007E111F"/>
    <w:rsid w:val="007E11AE"/>
    <w:rsid w:val="007E15DF"/>
    <w:rsid w:val="007E18A7"/>
    <w:rsid w:val="007E18E9"/>
    <w:rsid w:val="007E1F5A"/>
    <w:rsid w:val="007E2009"/>
    <w:rsid w:val="007E21EB"/>
    <w:rsid w:val="007E2315"/>
    <w:rsid w:val="007E2383"/>
    <w:rsid w:val="007E262C"/>
    <w:rsid w:val="007E27DA"/>
    <w:rsid w:val="007E2F8F"/>
    <w:rsid w:val="007E30E8"/>
    <w:rsid w:val="007E339E"/>
    <w:rsid w:val="007E3650"/>
    <w:rsid w:val="007E383D"/>
    <w:rsid w:val="007E3A98"/>
    <w:rsid w:val="007E3BB1"/>
    <w:rsid w:val="007E3CAD"/>
    <w:rsid w:val="007E3CE5"/>
    <w:rsid w:val="007E3FB5"/>
    <w:rsid w:val="007E4825"/>
    <w:rsid w:val="007E531F"/>
    <w:rsid w:val="007E5D43"/>
    <w:rsid w:val="007E697C"/>
    <w:rsid w:val="007E6F73"/>
    <w:rsid w:val="007E7165"/>
    <w:rsid w:val="007E7177"/>
    <w:rsid w:val="007E73EC"/>
    <w:rsid w:val="007E75D9"/>
    <w:rsid w:val="007E7C09"/>
    <w:rsid w:val="007E7E6E"/>
    <w:rsid w:val="007F06FC"/>
    <w:rsid w:val="007F0E56"/>
    <w:rsid w:val="007F1265"/>
    <w:rsid w:val="007F1382"/>
    <w:rsid w:val="007F1452"/>
    <w:rsid w:val="007F15C1"/>
    <w:rsid w:val="007F1A77"/>
    <w:rsid w:val="007F2024"/>
    <w:rsid w:val="007F247C"/>
    <w:rsid w:val="007F279C"/>
    <w:rsid w:val="007F2A97"/>
    <w:rsid w:val="007F2C1F"/>
    <w:rsid w:val="007F2D40"/>
    <w:rsid w:val="007F2FAC"/>
    <w:rsid w:val="007F3664"/>
    <w:rsid w:val="007F421C"/>
    <w:rsid w:val="007F4421"/>
    <w:rsid w:val="007F451D"/>
    <w:rsid w:val="007F4ABF"/>
    <w:rsid w:val="007F4D48"/>
    <w:rsid w:val="007F4EFF"/>
    <w:rsid w:val="007F51D6"/>
    <w:rsid w:val="007F5410"/>
    <w:rsid w:val="007F5BAC"/>
    <w:rsid w:val="007F5D3A"/>
    <w:rsid w:val="007F5DC8"/>
    <w:rsid w:val="007F6047"/>
    <w:rsid w:val="007F62DC"/>
    <w:rsid w:val="007F6D15"/>
    <w:rsid w:val="007F6EA7"/>
    <w:rsid w:val="007F720A"/>
    <w:rsid w:val="007F75E0"/>
    <w:rsid w:val="007F7706"/>
    <w:rsid w:val="007F7817"/>
    <w:rsid w:val="00800588"/>
    <w:rsid w:val="00800CBF"/>
    <w:rsid w:val="00801C44"/>
    <w:rsid w:val="00801F29"/>
    <w:rsid w:val="008020AA"/>
    <w:rsid w:val="008020E4"/>
    <w:rsid w:val="008028EC"/>
    <w:rsid w:val="00802BF9"/>
    <w:rsid w:val="00802C5A"/>
    <w:rsid w:val="00803004"/>
    <w:rsid w:val="008030E2"/>
    <w:rsid w:val="008031D4"/>
    <w:rsid w:val="00803575"/>
    <w:rsid w:val="00803B2A"/>
    <w:rsid w:val="00803DB2"/>
    <w:rsid w:val="00803DBD"/>
    <w:rsid w:val="00803FC3"/>
    <w:rsid w:val="00804CDC"/>
    <w:rsid w:val="00804EC9"/>
    <w:rsid w:val="00804F01"/>
    <w:rsid w:val="008051EF"/>
    <w:rsid w:val="00805309"/>
    <w:rsid w:val="00805393"/>
    <w:rsid w:val="00805EAC"/>
    <w:rsid w:val="008067AD"/>
    <w:rsid w:val="00806F61"/>
    <w:rsid w:val="0080700E"/>
    <w:rsid w:val="008070D8"/>
    <w:rsid w:val="00807148"/>
    <w:rsid w:val="00807571"/>
    <w:rsid w:val="008075E9"/>
    <w:rsid w:val="00807BD6"/>
    <w:rsid w:val="00807DD9"/>
    <w:rsid w:val="00810322"/>
    <w:rsid w:val="00810379"/>
    <w:rsid w:val="00810445"/>
    <w:rsid w:val="00810667"/>
    <w:rsid w:val="008108D4"/>
    <w:rsid w:val="00810C52"/>
    <w:rsid w:val="00810C95"/>
    <w:rsid w:val="008111F5"/>
    <w:rsid w:val="008121BE"/>
    <w:rsid w:val="008123ED"/>
    <w:rsid w:val="008127D8"/>
    <w:rsid w:val="0081338C"/>
    <w:rsid w:val="00813D1D"/>
    <w:rsid w:val="00814545"/>
    <w:rsid w:val="00814FC9"/>
    <w:rsid w:val="0081574A"/>
    <w:rsid w:val="0081583A"/>
    <w:rsid w:val="00815E4C"/>
    <w:rsid w:val="00815F70"/>
    <w:rsid w:val="00816115"/>
    <w:rsid w:val="008166B5"/>
    <w:rsid w:val="00816737"/>
    <w:rsid w:val="0081693F"/>
    <w:rsid w:val="0081729E"/>
    <w:rsid w:val="00817654"/>
    <w:rsid w:val="0081795D"/>
    <w:rsid w:val="00817B62"/>
    <w:rsid w:val="00817F5F"/>
    <w:rsid w:val="00820E25"/>
    <w:rsid w:val="0082161D"/>
    <w:rsid w:val="008217D6"/>
    <w:rsid w:val="00821A84"/>
    <w:rsid w:val="00821A96"/>
    <w:rsid w:val="00821C6E"/>
    <w:rsid w:val="008225F2"/>
    <w:rsid w:val="008226FC"/>
    <w:rsid w:val="00822B82"/>
    <w:rsid w:val="00822B99"/>
    <w:rsid w:val="00822D37"/>
    <w:rsid w:val="008236F2"/>
    <w:rsid w:val="0082371D"/>
    <w:rsid w:val="008237EE"/>
    <w:rsid w:val="0082398C"/>
    <w:rsid w:val="00823BE3"/>
    <w:rsid w:val="0082402D"/>
    <w:rsid w:val="008249E1"/>
    <w:rsid w:val="00824C98"/>
    <w:rsid w:val="00824DF3"/>
    <w:rsid w:val="00824F4F"/>
    <w:rsid w:val="00825015"/>
    <w:rsid w:val="00825771"/>
    <w:rsid w:val="008258C4"/>
    <w:rsid w:val="00826783"/>
    <w:rsid w:val="00826C3B"/>
    <w:rsid w:val="00826E91"/>
    <w:rsid w:val="0082722B"/>
    <w:rsid w:val="008276B8"/>
    <w:rsid w:val="00827B14"/>
    <w:rsid w:val="00830246"/>
    <w:rsid w:val="00830E81"/>
    <w:rsid w:val="008315EA"/>
    <w:rsid w:val="00831D05"/>
    <w:rsid w:val="008320E0"/>
    <w:rsid w:val="00832272"/>
    <w:rsid w:val="008322E6"/>
    <w:rsid w:val="0083275C"/>
    <w:rsid w:val="008329BA"/>
    <w:rsid w:val="00832C2D"/>
    <w:rsid w:val="00832C8D"/>
    <w:rsid w:val="0083316C"/>
    <w:rsid w:val="00833479"/>
    <w:rsid w:val="008334C7"/>
    <w:rsid w:val="008335A8"/>
    <w:rsid w:val="008336A9"/>
    <w:rsid w:val="00833B5E"/>
    <w:rsid w:val="00833ED1"/>
    <w:rsid w:val="00834147"/>
    <w:rsid w:val="00834193"/>
    <w:rsid w:val="00834C74"/>
    <w:rsid w:val="00834EF7"/>
    <w:rsid w:val="008350C2"/>
    <w:rsid w:val="00835144"/>
    <w:rsid w:val="0083546C"/>
    <w:rsid w:val="00835715"/>
    <w:rsid w:val="00835828"/>
    <w:rsid w:val="00835B8B"/>
    <w:rsid w:val="00836AEB"/>
    <w:rsid w:val="00836D4F"/>
    <w:rsid w:val="00836F64"/>
    <w:rsid w:val="008372A8"/>
    <w:rsid w:val="0083765E"/>
    <w:rsid w:val="00837997"/>
    <w:rsid w:val="00837AC9"/>
    <w:rsid w:val="0084088A"/>
    <w:rsid w:val="00841341"/>
    <w:rsid w:val="00841CBB"/>
    <w:rsid w:val="00842004"/>
    <w:rsid w:val="008420A5"/>
    <w:rsid w:val="00842687"/>
    <w:rsid w:val="0084271F"/>
    <w:rsid w:val="00842890"/>
    <w:rsid w:val="0084298F"/>
    <w:rsid w:val="00842CA5"/>
    <w:rsid w:val="00842D60"/>
    <w:rsid w:val="00843002"/>
    <w:rsid w:val="00843580"/>
    <w:rsid w:val="008440CE"/>
    <w:rsid w:val="00844853"/>
    <w:rsid w:val="00845493"/>
    <w:rsid w:val="008455A0"/>
    <w:rsid w:val="0084575B"/>
    <w:rsid w:val="00845801"/>
    <w:rsid w:val="00845A37"/>
    <w:rsid w:val="00846569"/>
    <w:rsid w:val="008465A4"/>
    <w:rsid w:val="0084660A"/>
    <w:rsid w:val="008466F2"/>
    <w:rsid w:val="00846B29"/>
    <w:rsid w:val="00846D23"/>
    <w:rsid w:val="00847073"/>
    <w:rsid w:val="00847C33"/>
    <w:rsid w:val="00847C60"/>
    <w:rsid w:val="00850118"/>
    <w:rsid w:val="008508F9"/>
    <w:rsid w:val="00850FF2"/>
    <w:rsid w:val="0085150C"/>
    <w:rsid w:val="00851A01"/>
    <w:rsid w:val="00851B34"/>
    <w:rsid w:val="0085216D"/>
    <w:rsid w:val="008528A5"/>
    <w:rsid w:val="00853164"/>
    <w:rsid w:val="008533EB"/>
    <w:rsid w:val="00853DE2"/>
    <w:rsid w:val="00854371"/>
    <w:rsid w:val="008545D1"/>
    <w:rsid w:val="00854737"/>
    <w:rsid w:val="00854838"/>
    <w:rsid w:val="00854A71"/>
    <w:rsid w:val="0085547F"/>
    <w:rsid w:val="008559DF"/>
    <w:rsid w:val="00855C06"/>
    <w:rsid w:val="00855E48"/>
    <w:rsid w:val="00855E51"/>
    <w:rsid w:val="00855E8D"/>
    <w:rsid w:val="00855EE9"/>
    <w:rsid w:val="00855F45"/>
    <w:rsid w:val="0085627C"/>
    <w:rsid w:val="008565AF"/>
    <w:rsid w:val="0085673E"/>
    <w:rsid w:val="00856E72"/>
    <w:rsid w:val="00857200"/>
    <w:rsid w:val="00857466"/>
    <w:rsid w:val="00857F2A"/>
    <w:rsid w:val="008606FE"/>
    <w:rsid w:val="00860F96"/>
    <w:rsid w:val="00861060"/>
    <w:rsid w:val="0086107F"/>
    <w:rsid w:val="00861307"/>
    <w:rsid w:val="008613C8"/>
    <w:rsid w:val="0086157A"/>
    <w:rsid w:val="00861656"/>
    <w:rsid w:val="00861AA2"/>
    <w:rsid w:val="00861AA8"/>
    <w:rsid w:val="00861E28"/>
    <w:rsid w:val="00861F42"/>
    <w:rsid w:val="008626D9"/>
    <w:rsid w:val="00862A45"/>
    <w:rsid w:val="00862B3F"/>
    <w:rsid w:val="00862B62"/>
    <w:rsid w:val="00862BA6"/>
    <w:rsid w:val="00863B1F"/>
    <w:rsid w:val="00864264"/>
    <w:rsid w:val="008645E8"/>
    <w:rsid w:val="00864985"/>
    <w:rsid w:val="00864DBA"/>
    <w:rsid w:val="008651E7"/>
    <w:rsid w:val="008651F4"/>
    <w:rsid w:val="008656BC"/>
    <w:rsid w:val="00865BD1"/>
    <w:rsid w:val="0086698C"/>
    <w:rsid w:val="008669B6"/>
    <w:rsid w:val="00866CDC"/>
    <w:rsid w:val="008670DA"/>
    <w:rsid w:val="00867147"/>
    <w:rsid w:val="008671A9"/>
    <w:rsid w:val="008676F6"/>
    <w:rsid w:val="00867C7C"/>
    <w:rsid w:val="00867EC8"/>
    <w:rsid w:val="00870056"/>
    <w:rsid w:val="00870232"/>
    <w:rsid w:val="00870245"/>
    <w:rsid w:val="00870A06"/>
    <w:rsid w:val="008710B3"/>
    <w:rsid w:val="0087173D"/>
    <w:rsid w:val="008717F8"/>
    <w:rsid w:val="00871C33"/>
    <w:rsid w:val="00871F91"/>
    <w:rsid w:val="00872616"/>
    <w:rsid w:val="00872676"/>
    <w:rsid w:val="00872738"/>
    <w:rsid w:val="00873470"/>
    <w:rsid w:val="00873771"/>
    <w:rsid w:val="00873A48"/>
    <w:rsid w:val="00873AB7"/>
    <w:rsid w:val="00873D64"/>
    <w:rsid w:val="00874040"/>
    <w:rsid w:val="00874163"/>
    <w:rsid w:val="0087478A"/>
    <w:rsid w:val="00874DEF"/>
    <w:rsid w:val="008751D1"/>
    <w:rsid w:val="00875346"/>
    <w:rsid w:val="00875390"/>
    <w:rsid w:val="008753C6"/>
    <w:rsid w:val="008753CD"/>
    <w:rsid w:val="00875BD8"/>
    <w:rsid w:val="008765C3"/>
    <w:rsid w:val="008770D2"/>
    <w:rsid w:val="0087710F"/>
    <w:rsid w:val="00877271"/>
    <w:rsid w:val="00877AA0"/>
    <w:rsid w:val="00877BCA"/>
    <w:rsid w:val="00877C3A"/>
    <w:rsid w:val="00877D21"/>
    <w:rsid w:val="00880100"/>
    <w:rsid w:val="0088011A"/>
    <w:rsid w:val="0088013D"/>
    <w:rsid w:val="008801EB"/>
    <w:rsid w:val="008807C8"/>
    <w:rsid w:val="0088180E"/>
    <w:rsid w:val="008818DB"/>
    <w:rsid w:val="00881918"/>
    <w:rsid w:val="00881C4C"/>
    <w:rsid w:val="00881DD2"/>
    <w:rsid w:val="00881E20"/>
    <w:rsid w:val="00882116"/>
    <w:rsid w:val="00882329"/>
    <w:rsid w:val="008834EC"/>
    <w:rsid w:val="00883C3B"/>
    <w:rsid w:val="008840AB"/>
    <w:rsid w:val="0088412E"/>
    <w:rsid w:val="00884EB3"/>
    <w:rsid w:val="008851B3"/>
    <w:rsid w:val="008852E1"/>
    <w:rsid w:val="008853EA"/>
    <w:rsid w:val="00885799"/>
    <w:rsid w:val="008857B8"/>
    <w:rsid w:val="00885F9A"/>
    <w:rsid w:val="008866F0"/>
    <w:rsid w:val="00887C96"/>
    <w:rsid w:val="0089026A"/>
    <w:rsid w:val="008905C7"/>
    <w:rsid w:val="00890AD7"/>
    <w:rsid w:val="00890FE1"/>
    <w:rsid w:val="008913AD"/>
    <w:rsid w:val="00891790"/>
    <w:rsid w:val="00892815"/>
    <w:rsid w:val="00892867"/>
    <w:rsid w:val="008929C9"/>
    <w:rsid w:val="00892A9E"/>
    <w:rsid w:val="00892D96"/>
    <w:rsid w:val="00892FD0"/>
    <w:rsid w:val="00892FF4"/>
    <w:rsid w:val="008933D7"/>
    <w:rsid w:val="00893699"/>
    <w:rsid w:val="008937F0"/>
    <w:rsid w:val="00893B02"/>
    <w:rsid w:val="00893B88"/>
    <w:rsid w:val="00893BFA"/>
    <w:rsid w:val="0089466A"/>
    <w:rsid w:val="00894A80"/>
    <w:rsid w:val="00894DE4"/>
    <w:rsid w:val="00895006"/>
    <w:rsid w:val="008951E8"/>
    <w:rsid w:val="008955F1"/>
    <w:rsid w:val="0089582A"/>
    <w:rsid w:val="00895C3F"/>
    <w:rsid w:val="00895EC7"/>
    <w:rsid w:val="00896E38"/>
    <w:rsid w:val="0089755F"/>
    <w:rsid w:val="00897939"/>
    <w:rsid w:val="00897DF2"/>
    <w:rsid w:val="008A00FA"/>
    <w:rsid w:val="008A037C"/>
    <w:rsid w:val="008A06E0"/>
    <w:rsid w:val="008A11FA"/>
    <w:rsid w:val="008A1231"/>
    <w:rsid w:val="008A17E2"/>
    <w:rsid w:val="008A1ADB"/>
    <w:rsid w:val="008A1C8A"/>
    <w:rsid w:val="008A29D8"/>
    <w:rsid w:val="008A2B86"/>
    <w:rsid w:val="008A2D67"/>
    <w:rsid w:val="008A2F09"/>
    <w:rsid w:val="008A3156"/>
    <w:rsid w:val="008A385F"/>
    <w:rsid w:val="008A4253"/>
    <w:rsid w:val="008A4531"/>
    <w:rsid w:val="008A45B6"/>
    <w:rsid w:val="008A4B73"/>
    <w:rsid w:val="008A4DB1"/>
    <w:rsid w:val="008A5573"/>
    <w:rsid w:val="008A55E6"/>
    <w:rsid w:val="008A5B35"/>
    <w:rsid w:val="008A5CB0"/>
    <w:rsid w:val="008A5D10"/>
    <w:rsid w:val="008A5D1F"/>
    <w:rsid w:val="008A5F31"/>
    <w:rsid w:val="008A65CD"/>
    <w:rsid w:val="008A67A2"/>
    <w:rsid w:val="008A67AA"/>
    <w:rsid w:val="008A6B40"/>
    <w:rsid w:val="008A724C"/>
    <w:rsid w:val="008A7B1D"/>
    <w:rsid w:val="008A7F06"/>
    <w:rsid w:val="008B0078"/>
    <w:rsid w:val="008B0801"/>
    <w:rsid w:val="008B0915"/>
    <w:rsid w:val="008B09E5"/>
    <w:rsid w:val="008B117E"/>
    <w:rsid w:val="008B1365"/>
    <w:rsid w:val="008B1DC4"/>
    <w:rsid w:val="008B1F4B"/>
    <w:rsid w:val="008B2288"/>
    <w:rsid w:val="008B2A4B"/>
    <w:rsid w:val="008B2F4E"/>
    <w:rsid w:val="008B33FE"/>
    <w:rsid w:val="008B3751"/>
    <w:rsid w:val="008B47D8"/>
    <w:rsid w:val="008B4AB2"/>
    <w:rsid w:val="008B5261"/>
    <w:rsid w:val="008B54F6"/>
    <w:rsid w:val="008B63C5"/>
    <w:rsid w:val="008B65FD"/>
    <w:rsid w:val="008B6628"/>
    <w:rsid w:val="008B6C0C"/>
    <w:rsid w:val="008B7400"/>
    <w:rsid w:val="008B7CCF"/>
    <w:rsid w:val="008B7DA5"/>
    <w:rsid w:val="008C05C7"/>
    <w:rsid w:val="008C097A"/>
    <w:rsid w:val="008C0DD0"/>
    <w:rsid w:val="008C10EB"/>
    <w:rsid w:val="008C1683"/>
    <w:rsid w:val="008C1BDC"/>
    <w:rsid w:val="008C2A95"/>
    <w:rsid w:val="008C2B80"/>
    <w:rsid w:val="008C2BEB"/>
    <w:rsid w:val="008C2FC3"/>
    <w:rsid w:val="008C302B"/>
    <w:rsid w:val="008C3BA1"/>
    <w:rsid w:val="008C3D08"/>
    <w:rsid w:val="008C4071"/>
    <w:rsid w:val="008C47CC"/>
    <w:rsid w:val="008C4875"/>
    <w:rsid w:val="008C4CEF"/>
    <w:rsid w:val="008C507A"/>
    <w:rsid w:val="008C53CE"/>
    <w:rsid w:val="008C7789"/>
    <w:rsid w:val="008C7935"/>
    <w:rsid w:val="008C7A9F"/>
    <w:rsid w:val="008D0067"/>
    <w:rsid w:val="008D0158"/>
    <w:rsid w:val="008D01B5"/>
    <w:rsid w:val="008D0333"/>
    <w:rsid w:val="008D0653"/>
    <w:rsid w:val="008D067A"/>
    <w:rsid w:val="008D0903"/>
    <w:rsid w:val="008D13C5"/>
    <w:rsid w:val="008D14AA"/>
    <w:rsid w:val="008D14C5"/>
    <w:rsid w:val="008D15CE"/>
    <w:rsid w:val="008D1687"/>
    <w:rsid w:val="008D21EF"/>
    <w:rsid w:val="008D2427"/>
    <w:rsid w:val="008D26DC"/>
    <w:rsid w:val="008D2A9B"/>
    <w:rsid w:val="008D2CCA"/>
    <w:rsid w:val="008D2E17"/>
    <w:rsid w:val="008D35DB"/>
    <w:rsid w:val="008D3BF7"/>
    <w:rsid w:val="008D3D59"/>
    <w:rsid w:val="008D3E23"/>
    <w:rsid w:val="008D43A1"/>
    <w:rsid w:val="008D4EAE"/>
    <w:rsid w:val="008D4FF3"/>
    <w:rsid w:val="008D51DC"/>
    <w:rsid w:val="008D56CD"/>
    <w:rsid w:val="008D5C7D"/>
    <w:rsid w:val="008D6C03"/>
    <w:rsid w:val="008D6E7A"/>
    <w:rsid w:val="008D7990"/>
    <w:rsid w:val="008D7B77"/>
    <w:rsid w:val="008E00D3"/>
    <w:rsid w:val="008E0660"/>
    <w:rsid w:val="008E0871"/>
    <w:rsid w:val="008E087C"/>
    <w:rsid w:val="008E0EED"/>
    <w:rsid w:val="008E1008"/>
    <w:rsid w:val="008E1042"/>
    <w:rsid w:val="008E1866"/>
    <w:rsid w:val="008E19C8"/>
    <w:rsid w:val="008E1CE1"/>
    <w:rsid w:val="008E2071"/>
    <w:rsid w:val="008E28EC"/>
    <w:rsid w:val="008E2B53"/>
    <w:rsid w:val="008E2BC7"/>
    <w:rsid w:val="008E2C8F"/>
    <w:rsid w:val="008E3102"/>
    <w:rsid w:val="008E3243"/>
    <w:rsid w:val="008E3500"/>
    <w:rsid w:val="008E392A"/>
    <w:rsid w:val="008E3D03"/>
    <w:rsid w:val="008E3D43"/>
    <w:rsid w:val="008E43AE"/>
    <w:rsid w:val="008E4454"/>
    <w:rsid w:val="008E48C8"/>
    <w:rsid w:val="008E48E5"/>
    <w:rsid w:val="008E4B7F"/>
    <w:rsid w:val="008E5668"/>
    <w:rsid w:val="008E5BA0"/>
    <w:rsid w:val="008E5D94"/>
    <w:rsid w:val="008E608E"/>
    <w:rsid w:val="008E63EC"/>
    <w:rsid w:val="008E6D34"/>
    <w:rsid w:val="008E7560"/>
    <w:rsid w:val="008E763E"/>
    <w:rsid w:val="008E774A"/>
    <w:rsid w:val="008E7B05"/>
    <w:rsid w:val="008E7D3C"/>
    <w:rsid w:val="008E7F09"/>
    <w:rsid w:val="008F0261"/>
    <w:rsid w:val="008F0330"/>
    <w:rsid w:val="008F0692"/>
    <w:rsid w:val="008F0B39"/>
    <w:rsid w:val="008F0BCD"/>
    <w:rsid w:val="008F1BB4"/>
    <w:rsid w:val="008F1F09"/>
    <w:rsid w:val="008F2138"/>
    <w:rsid w:val="008F21F9"/>
    <w:rsid w:val="008F2299"/>
    <w:rsid w:val="008F233F"/>
    <w:rsid w:val="008F27ED"/>
    <w:rsid w:val="008F2C9C"/>
    <w:rsid w:val="008F3457"/>
    <w:rsid w:val="008F355F"/>
    <w:rsid w:val="008F3707"/>
    <w:rsid w:val="008F3852"/>
    <w:rsid w:val="008F399A"/>
    <w:rsid w:val="008F3FEC"/>
    <w:rsid w:val="008F4E12"/>
    <w:rsid w:val="008F4E5A"/>
    <w:rsid w:val="008F5277"/>
    <w:rsid w:val="008F55E1"/>
    <w:rsid w:val="008F6549"/>
    <w:rsid w:val="008F67B2"/>
    <w:rsid w:val="008F69BB"/>
    <w:rsid w:val="008F6FC6"/>
    <w:rsid w:val="008F7632"/>
    <w:rsid w:val="008F7C0C"/>
    <w:rsid w:val="00900047"/>
    <w:rsid w:val="009007F8"/>
    <w:rsid w:val="00900B87"/>
    <w:rsid w:val="00900E86"/>
    <w:rsid w:val="00901076"/>
    <w:rsid w:val="0090124C"/>
    <w:rsid w:val="00901CEF"/>
    <w:rsid w:val="00901E85"/>
    <w:rsid w:val="00902212"/>
    <w:rsid w:val="009024CB"/>
    <w:rsid w:val="00902743"/>
    <w:rsid w:val="0090324E"/>
    <w:rsid w:val="0090327F"/>
    <w:rsid w:val="009033C0"/>
    <w:rsid w:val="00903785"/>
    <w:rsid w:val="0090383C"/>
    <w:rsid w:val="00903A1D"/>
    <w:rsid w:val="00904545"/>
    <w:rsid w:val="00904637"/>
    <w:rsid w:val="00904700"/>
    <w:rsid w:val="00904867"/>
    <w:rsid w:val="00904CE6"/>
    <w:rsid w:val="00904CF1"/>
    <w:rsid w:val="009055A7"/>
    <w:rsid w:val="00905A8C"/>
    <w:rsid w:val="00905B1E"/>
    <w:rsid w:val="0090601C"/>
    <w:rsid w:val="00906211"/>
    <w:rsid w:val="009062C1"/>
    <w:rsid w:val="00906BD6"/>
    <w:rsid w:val="00906BF5"/>
    <w:rsid w:val="00906F2A"/>
    <w:rsid w:val="0090710B"/>
    <w:rsid w:val="009072AF"/>
    <w:rsid w:val="009072B0"/>
    <w:rsid w:val="009077E9"/>
    <w:rsid w:val="00907BE4"/>
    <w:rsid w:val="009100CA"/>
    <w:rsid w:val="009114AA"/>
    <w:rsid w:val="009114EC"/>
    <w:rsid w:val="00911718"/>
    <w:rsid w:val="00911CCB"/>
    <w:rsid w:val="00912B35"/>
    <w:rsid w:val="0091360E"/>
    <w:rsid w:val="009136C9"/>
    <w:rsid w:val="00913821"/>
    <w:rsid w:val="00913A5C"/>
    <w:rsid w:val="00913E50"/>
    <w:rsid w:val="00913F71"/>
    <w:rsid w:val="0091449F"/>
    <w:rsid w:val="00914895"/>
    <w:rsid w:val="00914B82"/>
    <w:rsid w:val="00915B09"/>
    <w:rsid w:val="009163D2"/>
    <w:rsid w:val="009166AD"/>
    <w:rsid w:val="00916B95"/>
    <w:rsid w:val="00916D42"/>
    <w:rsid w:val="00916DEB"/>
    <w:rsid w:val="00916E32"/>
    <w:rsid w:val="00916F2F"/>
    <w:rsid w:val="00917C14"/>
    <w:rsid w:val="00917CEF"/>
    <w:rsid w:val="00917CFB"/>
    <w:rsid w:val="0092025E"/>
    <w:rsid w:val="0092049B"/>
    <w:rsid w:val="009204BC"/>
    <w:rsid w:val="00920F6C"/>
    <w:rsid w:val="009216E4"/>
    <w:rsid w:val="0092244B"/>
    <w:rsid w:val="009225F3"/>
    <w:rsid w:val="00922C5F"/>
    <w:rsid w:val="00923125"/>
    <w:rsid w:val="0092318C"/>
    <w:rsid w:val="00923885"/>
    <w:rsid w:val="00923897"/>
    <w:rsid w:val="009238DB"/>
    <w:rsid w:val="009239D7"/>
    <w:rsid w:val="00923AAA"/>
    <w:rsid w:val="00923E4E"/>
    <w:rsid w:val="00923FED"/>
    <w:rsid w:val="009242B7"/>
    <w:rsid w:val="00924891"/>
    <w:rsid w:val="0092496C"/>
    <w:rsid w:val="00924BAA"/>
    <w:rsid w:val="00924FDA"/>
    <w:rsid w:val="009254B1"/>
    <w:rsid w:val="00925957"/>
    <w:rsid w:val="00925A5C"/>
    <w:rsid w:val="00925CF0"/>
    <w:rsid w:val="00925E26"/>
    <w:rsid w:val="009264D8"/>
    <w:rsid w:val="00926C3C"/>
    <w:rsid w:val="00926F20"/>
    <w:rsid w:val="00926FD7"/>
    <w:rsid w:val="009272BE"/>
    <w:rsid w:val="0092737E"/>
    <w:rsid w:val="0092744D"/>
    <w:rsid w:val="00930006"/>
    <w:rsid w:val="0093040C"/>
    <w:rsid w:val="009306BD"/>
    <w:rsid w:val="009308FE"/>
    <w:rsid w:val="00930A63"/>
    <w:rsid w:val="0093228C"/>
    <w:rsid w:val="0093275D"/>
    <w:rsid w:val="00932930"/>
    <w:rsid w:val="00932BBA"/>
    <w:rsid w:val="00932CD7"/>
    <w:rsid w:val="00933DEA"/>
    <w:rsid w:val="00933F11"/>
    <w:rsid w:val="00934F35"/>
    <w:rsid w:val="00935535"/>
    <w:rsid w:val="00936C67"/>
    <w:rsid w:val="00936FEA"/>
    <w:rsid w:val="0093770D"/>
    <w:rsid w:val="00937F75"/>
    <w:rsid w:val="009401C0"/>
    <w:rsid w:val="009405B7"/>
    <w:rsid w:val="009405FF"/>
    <w:rsid w:val="00941101"/>
    <w:rsid w:val="009416A5"/>
    <w:rsid w:val="00941AEE"/>
    <w:rsid w:val="00941C0F"/>
    <w:rsid w:val="00941E7B"/>
    <w:rsid w:val="009423C9"/>
    <w:rsid w:val="009429B1"/>
    <w:rsid w:val="00942C67"/>
    <w:rsid w:val="00942E9D"/>
    <w:rsid w:val="00942FAF"/>
    <w:rsid w:val="009430C1"/>
    <w:rsid w:val="0094354F"/>
    <w:rsid w:val="00943854"/>
    <w:rsid w:val="009438F0"/>
    <w:rsid w:val="00943F5F"/>
    <w:rsid w:val="0094419A"/>
    <w:rsid w:val="0094455B"/>
    <w:rsid w:val="00944A72"/>
    <w:rsid w:val="00944CAC"/>
    <w:rsid w:val="00944F13"/>
    <w:rsid w:val="00945194"/>
    <w:rsid w:val="0094539D"/>
    <w:rsid w:val="0094583E"/>
    <w:rsid w:val="009458E7"/>
    <w:rsid w:val="00945F4D"/>
    <w:rsid w:val="0094628D"/>
    <w:rsid w:val="00946A04"/>
    <w:rsid w:val="00946A4D"/>
    <w:rsid w:val="00950187"/>
    <w:rsid w:val="00950205"/>
    <w:rsid w:val="00950490"/>
    <w:rsid w:val="0095058C"/>
    <w:rsid w:val="0095086C"/>
    <w:rsid w:val="00950BB1"/>
    <w:rsid w:val="00951349"/>
    <w:rsid w:val="009514DC"/>
    <w:rsid w:val="00951EBA"/>
    <w:rsid w:val="00952AF8"/>
    <w:rsid w:val="00952FE2"/>
    <w:rsid w:val="009531AF"/>
    <w:rsid w:val="00953388"/>
    <w:rsid w:val="00953396"/>
    <w:rsid w:val="009533B7"/>
    <w:rsid w:val="009536F7"/>
    <w:rsid w:val="00953908"/>
    <w:rsid w:val="00953E16"/>
    <w:rsid w:val="00953F18"/>
    <w:rsid w:val="00954180"/>
    <w:rsid w:val="0095486F"/>
    <w:rsid w:val="00954FBB"/>
    <w:rsid w:val="009550DF"/>
    <w:rsid w:val="009552A6"/>
    <w:rsid w:val="009553F8"/>
    <w:rsid w:val="009556FA"/>
    <w:rsid w:val="00955D90"/>
    <w:rsid w:val="00955E4A"/>
    <w:rsid w:val="009561ED"/>
    <w:rsid w:val="009564F3"/>
    <w:rsid w:val="0095663E"/>
    <w:rsid w:val="0095663F"/>
    <w:rsid w:val="0095680F"/>
    <w:rsid w:val="00956C7D"/>
    <w:rsid w:val="00956E34"/>
    <w:rsid w:val="00956FEA"/>
    <w:rsid w:val="00957138"/>
    <w:rsid w:val="0095722F"/>
    <w:rsid w:val="00957260"/>
    <w:rsid w:val="00957702"/>
    <w:rsid w:val="00957D3F"/>
    <w:rsid w:val="00957F77"/>
    <w:rsid w:val="009603F8"/>
    <w:rsid w:val="009605E3"/>
    <w:rsid w:val="0096083B"/>
    <w:rsid w:val="00961439"/>
    <w:rsid w:val="00961893"/>
    <w:rsid w:val="00961A1F"/>
    <w:rsid w:val="00961A54"/>
    <w:rsid w:val="00961E0B"/>
    <w:rsid w:val="00961FB4"/>
    <w:rsid w:val="00962046"/>
    <w:rsid w:val="009623BB"/>
    <w:rsid w:val="0096294B"/>
    <w:rsid w:val="009633E9"/>
    <w:rsid w:val="009639FD"/>
    <w:rsid w:val="00963B0D"/>
    <w:rsid w:val="0096418E"/>
    <w:rsid w:val="0096435C"/>
    <w:rsid w:val="00964664"/>
    <w:rsid w:val="009646EB"/>
    <w:rsid w:val="009648D9"/>
    <w:rsid w:val="00964EA2"/>
    <w:rsid w:val="00964F2B"/>
    <w:rsid w:val="00964F6D"/>
    <w:rsid w:val="009659EE"/>
    <w:rsid w:val="00965F28"/>
    <w:rsid w:val="00966126"/>
    <w:rsid w:val="009662DF"/>
    <w:rsid w:val="00966367"/>
    <w:rsid w:val="009663B6"/>
    <w:rsid w:val="00966473"/>
    <w:rsid w:val="00966858"/>
    <w:rsid w:val="0096697C"/>
    <w:rsid w:val="00966EA8"/>
    <w:rsid w:val="00966FE7"/>
    <w:rsid w:val="009671C6"/>
    <w:rsid w:val="00967C2C"/>
    <w:rsid w:val="00967D9C"/>
    <w:rsid w:val="009704D7"/>
    <w:rsid w:val="00970B5C"/>
    <w:rsid w:val="0097162F"/>
    <w:rsid w:val="00971A69"/>
    <w:rsid w:val="00971D3D"/>
    <w:rsid w:val="0097232B"/>
    <w:rsid w:val="009724B4"/>
    <w:rsid w:val="0097293B"/>
    <w:rsid w:val="00972A2B"/>
    <w:rsid w:val="00972A49"/>
    <w:rsid w:val="00972C02"/>
    <w:rsid w:val="00972E2E"/>
    <w:rsid w:val="009734D7"/>
    <w:rsid w:val="009735ED"/>
    <w:rsid w:val="00974440"/>
    <w:rsid w:val="0097485A"/>
    <w:rsid w:val="00974A0A"/>
    <w:rsid w:val="00974BF0"/>
    <w:rsid w:val="00974C1D"/>
    <w:rsid w:val="00974CC4"/>
    <w:rsid w:val="00974DDA"/>
    <w:rsid w:val="00975AB5"/>
    <w:rsid w:val="00976151"/>
    <w:rsid w:val="009764E4"/>
    <w:rsid w:val="00976B2D"/>
    <w:rsid w:val="0097713A"/>
    <w:rsid w:val="00977255"/>
    <w:rsid w:val="0097742C"/>
    <w:rsid w:val="00977912"/>
    <w:rsid w:val="0098012F"/>
    <w:rsid w:val="009801B2"/>
    <w:rsid w:val="009802D1"/>
    <w:rsid w:val="00980499"/>
    <w:rsid w:val="009805DC"/>
    <w:rsid w:val="0098068B"/>
    <w:rsid w:val="009808A7"/>
    <w:rsid w:val="00980982"/>
    <w:rsid w:val="00980F40"/>
    <w:rsid w:val="00980F68"/>
    <w:rsid w:val="00981238"/>
    <w:rsid w:val="00981495"/>
    <w:rsid w:val="0098178E"/>
    <w:rsid w:val="00981A82"/>
    <w:rsid w:val="00981F0E"/>
    <w:rsid w:val="009820AF"/>
    <w:rsid w:val="00982161"/>
    <w:rsid w:val="00982653"/>
    <w:rsid w:val="00983028"/>
    <w:rsid w:val="00983710"/>
    <w:rsid w:val="00983CF0"/>
    <w:rsid w:val="00984072"/>
    <w:rsid w:val="009843E9"/>
    <w:rsid w:val="00984586"/>
    <w:rsid w:val="00985134"/>
    <w:rsid w:val="009853C4"/>
    <w:rsid w:val="00985770"/>
    <w:rsid w:val="00985D7F"/>
    <w:rsid w:val="009864C9"/>
    <w:rsid w:val="009866FB"/>
    <w:rsid w:val="00986B5C"/>
    <w:rsid w:val="00986C64"/>
    <w:rsid w:val="00987032"/>
    <w:rsid w:val="00987078"/>
    <w:rsid w:val="0098754A"/>
    <w:rsid w:val="00987DF3"/>
    <w:rsid w:val="00990082"/>
    <w:rsid w:val="0099081D"/>
    <w:rsid w:val="00990A76"/>
    <w:rsid w:val="00991377"/>
    <w:rsid w:val="0099150E"/>
    <w:rsid w:val="00991971"/>
    <w:rsid w:val="00991B51"/>
    <w:rsid w:val="00991B90"/>
    <w:rsid w:val="00991CF1"/>
    <w:rsid w:val="00991F11"/>
    <w:rsid w:val="00992037"/>
    <w:rsid w:val="00992C6A"/>
    <w:rsid w:val="00992F80"/>
    <w:rsid w:val="009934AD"/>
    <w:rsid w:val="00993F97"/>
    <w:rsid w:val="00994465"/>
    <w:rsid w:val="00994C7F"/>
    <w:rsid w:val="00994F1E"/>
    <w:rsid w:val="0099530A"/>
    <w:rsid w:val="0099583A"/>
    <w:rsid w:val="0099585B"/>
    <w:rsid w:val="00995ABE"/>
    <w:rsid w:val="00995B9B"/>
    <w:rsid w:val="00995C6F"/>
    <w:rsid w:val="00995D86"/>
    <w:rsid w:val="00996065"/>
    <w:rsid w:val="009960C9"/>
    <w:rsid w:val="00996A58"/>
    <w:rsid w:val="00996D7D"/>
    <w:rsid w:val="00996E68"/>
    <w:rsid w:val="00996F50"/>
    <w:rsid w:val="00997D1B"/>
    <w:rsid w:val="00997DC9"/>
    <w:rsid w:val="009A0E08"/>
    <w:rsid w:val="009A0ED4"/>
    <w:rsid w:val="009A0F7C"/>
    <w:rsid w:val="009A1564"/>
    <w:rsid w:val="009A1C92"/>
    <w:rsid w:val="009A1F45"/>
    <w:rsid w:val="009A2D20"/>
    <w:rsid w:val="009A378C"/>
    <w:rsid w:val="009A3862"/>
    <w:rsid w:val="009A397D"/>
    <w:rsid w:val="009A3986"/>
    <w:rsid w:val="009A3B4C"/>
    <w:rsid w:val="009A3E21"/>
    <w:rsid w:val="009A4371"/>
    <w:rsid w:val="009A459F"/>
    <w:rsid w:val="009A4A42"/>
    <w:rsid w:val="009A4BB4"/>
    <w:rsid w:val="009A4CE9"/>
    <w:rsid w:val="009A4FCC"/>
    <w:rsid w:val="009A51E1"/>
    <w:rsid w:val="009A52FF"/>
    <w:rsid w:val="009A588E"/>
    <w:rsid w:val="009A5B39"/>
    <w:rsid w:val="009A6346"/>
    <w:rsid w:val="009A639C"/>
    <w:rsid w:val="009A6B21"/>
    <w:rsid w:val="009A6CF0"/>
    <w:rsid w:val="009A703D"/>
    <w:rsid w:val="009A708D"/>
    <w:rsid w:val="009A72B6"/>
    <w:rsid w:val="009B0047"/>
    <w:rsid w:val="009B0217"/>
    <w:rsid w:val="009B0865"/>
    <w:rsid w:val="009B0F5C"/>
    <w:rsid w:val="009B1439"/>
    <w:rsid w:val="009B1928"/>
    <w:rsid w:val="009B1D0E"/>
    <w:rsid w:val="009B1FAD"/>
    <w:rsid w:val="009B210C"/>
    <w:rsid w:val="009B2B40"/>
    <w:rsid w:val="009B2C0A"/>
    <w:rsid w:val="009B31A8"/>
    <w:rsid w:val="009B3621"/>
    <w:rsid w:val="009B3748"/>
    <w:rsid w:val="009B3A54"/>
    <w:rsid w:val="009B3CF8"/>
    <w:rsid w:val="009B4606"/>
    <w:rsid w:val="009B4BD0"/>
    <w:rsid w:val="009B509B"/>
    <w:rsid w:val="009B54E0"/>
    <w:rsid w:val="009B58A0"/>
    <w:rsid w:val="009B5DFA"/>
    <w:rsid w:val="009B6517"/>
    <w:rsid w:val="009B679E"/>
    <w:rsid w:val="009B68B6"/>
    <w:rsid w:val="009B70C7"/>
    <w:rsid w:val="009B7B04"/>
    <w:rsid w:val="009B7B08"/>
    <w:rsid w:val="009B7B4B"/>
    <w:rsid w:val="009B7B9E"/>
    <w:rsid w:val="009B7C1A"/>
    <w:rsid w:val="009B7DB1"/>
    <w:rsid w:val="009B7DF6"/>
    <w:rsid w:val="009B7FEA"/>
    <w:rsid w:val="009C05F7"/>
    <w:rsid w:val="009C0C1F"/>
    <w:rsid w:val="009C0F74"/>
    <w:rsid w:val="009C0FF6"/>
    <w:rsid w:val="009C1B65"/>
    <w:rsid w:val="009C1E6F"/>
    <w:rsid w:val="009C2783"/>
    <w:rsid w:val="009C2B61"/>
    <w:rsid w:val="009C2D48"/>
    <w:rsid w:val="009C2D7E"/>
    <w:rsid w:val="009C2EF1"/>
    <w:rsid w:val="009C30F4"/>
    <w:rsid w:val="009C3639"/>
    <w:rsid w:val="009C40B4"/>
    <w:rsid w:val="009C424B"/>
    <w:rsid w:val="009C4729"/>
    <w:rsid w:val="009C4869"/>
    <w:rsid w:val="009C4896"/>
    <w:rsid w:val="009C508A"/>
    <w:rsid w:val="009C5651"/>
    <w:rsid w:val="009C5895"/>
    <w:rsid w:val="009C5BB1"/>
    <w:rsid w:val="009C5DB4"/>
    <w:rsid w:val="009C659F"/>
    <w:rsid w:val="009C67A9"/>
    <w:rsid w:val="009C6DC2"/>
    <w:rsid w:val="009C77DB"/>
    <w:rsid w:val="009D0417"/>
    <w:rsid w:val="009D0624"/>
    <w:rsid w:val="009D0921"/>
    <w:rsid w:val="009D0C2E"/>
    <w:rsid w:val="009D106D"/>
    <w:rsid w:val="009D1283"/>
    <w:rsid w:val="009D1418"/>
    <w:rsid w:val="009D18BB"/>
    <w:rsid w:val="009D23CE"/>
    <w:rsid w:val="009D25A1"/>
    <w:rsid w:val="009D2B09"/>
    <w:rsid w:val="009D2B89"/>
    <w:rsid w:val="009D2B9A"/>
    <w:rsid w:val="009D3407"/>
    <w:rsid w:val="009D38A9"/>
    <w:rsid w:val="009D3AE2"/>
    <w:rsid w:val="009D40EE"/>
    <w:rsid w:val="009D41BF"/>
    <w:rsid w:val="009D423F"/>
    <w:rsid w:val="009D4655"/>
    <w:rsid w:val="009D4CC1"/>
    <w:rsid w:val="009D4CD6"/>
    <w:rsid w:val="009D5091"/>
    <w:rsid w:val="009D5408"/>
    <w:rsid w:val="009D6472"/>
    <w:rsid w:val="009D64F6"/>
    <w:rsid w:val="009D6BE5"/>
    <w:rsid w:val="009D73F0"/>
    <w:rsid w:val="009D755E"/>
    <w:rsid w:val="009D79B6"/>
    <w:rsid w:val="009D7CD9"/>
    <w:rsid w:val="009D7CFF"/>
    <w:rsid w:val="009D7E1A"/>
    <w:rsid w:val="009E0271"/>
    <w:rsid w:val="009E0322"/>
    <w:rsid w:val="009E08AD"/>
    <w:rsid w:val="009E0B10"/>
    <w:rsid w:val="009E0C4F"/>
    <w:rsid w:val="009E0D5A"/>
    <w:rsid w:val="009E0EF3"/>
    <w:rsid w:val="009E0FC5"/>
    <w:rsid w:val="009E1134"/>
    <w:rsid w:val="009E137C"/>
    <w:rsid w:val="009E18A2"/>
    <w:rsid w:val="009E1C35"/>
    <w:rsid w:val="009E218A"/>
    <w:rsid w:val="009E220E"/>
    <w:rsid w:val="009E2307"/>
    <w:rsid w:val="009E2A49"/>
    <w:rsid w:val="009E2DBB"/>
    <w:rsid w:val="009E3D20"/>
    <w:rsid w:val="009E418D"/>
    <w:rsid w:val="009E4346"/>
    <w:rsid w:val="009E43D3"/>
    <w:rsid w:val="009E4FAC"/>
    <w:rsid w:val="009E5223"/>
    <w:rsid w:val="009E5998"/>
    <w:rsid w:val="009E59F7"/>
    <w:rsid w:val="009E6002"/>
    <w:rsid w:val="009E6458"/>
    <w:rsid w:val="009E68E0"/>
    <w:rsid w:val="009E6AE7"/>
    <w:rsid w:val="009E74AA"/>
    <w:rsid w:val="009E7611"/>
    <w:rsid w:val="009E7A2D"/>
    <w:rsid w:val="009E7DFF"/>
    <w:rsid w:val="009E7ED7"/>
    <w:rsid w:val="009F084B"/>
    <w:rsid w:val="009F0941"/>
    <w:rsid w:val="009F0C4E"/>
    <w:rsid w:val="009F0E32"/>
    <w:rsid w:val="009F1001"/>
    <w:rsid w:val="009F1087"/>
    <w:rsid w:val="009F16E3"/>
    <w:rsid w:val="009F220F"/>
    <w:rsid w:val="009F2820"/>
    <w:rsid w:val="009F293C"/>
    <w:rsid w:val="009F29F4"/>
    <w:rsid w:val="009F2CDD"/>
    <w:rsid w:val="009F2D28"/>
    <w:rsid w:val="009F3015"/>
    <w:rsid w:val="009F3C87"/>
    <w:rsid w:val="009F4061"/>
    <w:rsid w:val="009F4101"/>
    <w:rsid w:val="009F4305"/>
    <w:rsid w:val="009F4341"/>
    <w:rsid w:val="009F44E0"/>
    <w:rsid w:val="009F4814"/>
    <w:rsid w:val="009F49F4"/>
    <w:rsid w:val="009F5799"/>
    <w:rsid w:val="009F5C1F"/>
    <w:rsid w:val="009F60B0"/>
    <w:rsid w:val="009F671E"/>
    <w:rsid w:val="009F7751"/>
    <w:rsid w:val="009F7E92"/>
    <w:rsid w:val="00A001F7"/>
    <w:rsid w:val="00A0052B"/>
    <w:rsid w:val="00A00A87"/>
    <w:rsid w:val="00A00DAA"/>
    <w:rsid w:val="00A00E8D"/>
    <w:rsid w:val="00A0128C"/>
    <w:rsid w:val="00A01783"/>
    <w:rsid w:val="00A019B2"/>
    <w:rsid w:val="00A01C3D"/>
    <w:rsid w:val="00A01EEF"/>
    <w:rsid w:val="00A02069"/>
    <w:rsid w:val="00A022EF"/>
    <w:rsid w:val="00A02460"/>
    <w:rsid w:val="00A0249A"/>
    <w:rsid w:val="00A02819"/>
    <w:rsid w:val="00A030C3"/>
    <w:rsid w:val="00A035D3"/>
    <w:rsid w:val="00A041A7"/>
    <w:rsid w:val="00A045CA"/>
    <w:rsid w:val="00A04643"/>
    <w:rsid w:val="00A046ED"/>
    <w:rsid w:val="00A04CA8"/>
    <w:rsid w:val="00A06DBB"/>
    <w:rsid w:val="00A06E50"/>
    <w:rsid w:val="00A070D3"/>
    <w:rsid w:val="00A07158"/>
    <w:rsid w:val="00A0752F"/>
    <w:rsid w:val="00A07EC3"/>
    <w:rsid w:val="00A1090A"/>
    <w:rsid w:val="00A10981"/>
    <w:rsid w:val="00A10EF6"/>
    <w:rsid w:val="00A11A7F"/>
    <w:rsid w:val="00A1306A"/>
    <w:rsid w:val="00A13086"/>
    <w:rsid w:val="00A13682"/>
    <w:rsid w:val="00A14138"/>
    <w:rsid w:val="00A1436E"/>
    <w:rsid w:val="00A145A4"/>
    <w:rsid w:val="00A149A0"/>
    <w:rsid w:val="00A14B1F"/>
    <w:rsid w:val="00A14DEF"/>
    <w:rsid w:val="00A157EE"/>
    <w:rsid w:val="00A159DD"/>
    <w:rsid w:val="00A15E75"/>
    <w:rsid w:val="00A162A6"/>
    <w:rsid w:val="00A16582"/>
    <w:rsid w:val="00A17034"/>
    <w:rsid w:val="00A17647"/>
    <w:rsid w:val="00A17736"/>
    <w:rsid w:val="00A177BA"/>
    <w:rsid w:val="00A17BC8"/>
    <w:rsid w:val="00A17EEE"/>
    <w:rsid w:val="00A200E2"/>
    <w:rsid w:val="00A20514"/>
    <w:rsid w:val="00A2051B"/>
    <w:rsid w:val="00A20541"/>
    <w:rsid w:val="00A20667"/>
    <w:rsid w:val="00A206DE"/>
    <w:rsid w:val="00A20C3A"/>
    <w:rsid w:val="00A21769"/>
    <w:rsid w:val="00A219E0"/>
    <w:rsid w:val="00A21B7D"/>
    <w:rsid w:val="00A2207D"/>
    <w:rsid w:val="00A22089"/>
    <w:rsid w:val="00A227E2"/>
    <w:rsid w:val="00A230D5"/>
    <w:rsid w:val="00A23548"/>
    <w:rsid w:val="00A23E56"/>
    <w:rsid w:val="00A245E9"/>
    <w:rsid w:val="00A24725"/>
    <w:rsid w:val="00A24972"/>
    <w:rsid w:val="00A24FC6"/>
    <w:rsid w:val="00A25408"/>
    <w:rsid w:val="00A259E1"/>
    <w:rsid w:val="00A26758"/>
    <w:rsid w:val="00A26F96"/>
    <w:rsid w:val="00A275B3"/>
    <w:rsid w:val="00A276DA"/>
    <w:rsid w:val="00A278DE"/>
    <w:rsid w:val="00A2799C"/>
    <w:rsid w:val="00A27EC4"/>
    <w:rsid w:val="00A3009C"/>
    <w:rsid w:val="00A30148"/>
    <w:rsid w:val="00A3018D"/>
    <w:rsid w:val="00A30A3B"/>
    <w:rsid w:val="00A30C2F"/>
    <w:rsid w:val="00A31654"/>
    <w:rsid w:val="00A31B13"/>
    <w:rsid w:val="00A320B6"/>
    <w:rsid w:val="00A3263C"/>
    <w:rsid w:val="00A32A2C"/>
    <w:rsid w:val="00A3300B"/>
    <w:rsid w:val="00A333FD"/>
    <w:rsid w:val="00A33B2B"/>
    <w:rsid w:val="00A33E0E"/>
    <w:rsid w:val="00A33EC4"/>
    <w:rsid w:val="00A34250"/>
    <w:rsid w:val="00A347D8"/>
    <w:rsid w:val="00A3506E"/>
    <w:rsid w:val="00A35373"/>
    <w:rsid w:val="00A353B8"/>
    <w:rsid w:val="00A3548F"/>
    <w:rsid w:val="00A35694"/>
    <w:rsid w:val="00A3581E"/>
    <w:rsid w:val="00A35BEB"/>
    <w:rsid w:val="00A35C4A"/>
    <w:rsid w:val="00A35D3B"/>
    <w:rsid w:val="00A35F44"/>
    <w:rsid w:val="00A3639C"/>
    <w:rsid w:val="00A36645"/>
    <w:rsid w:val="00A3674F"/>
    <w:rsid w:val="00A3684E"/>
    <w:rsid w:val="00A36C32"/>
    <w:rsid w:val="00A37058"/>
    <w:rsid w:val="00A37075"/>
    <w:rsid w:val="00A37078"/>
    <w:rsid w:val="00A373B7"/>
    <w:rsid w:val="00A37546"/>
    <w:rsid w:val="00A375A1"/>
    <w:rsid w:val="00A375DE"/>
    <w:rsid w:val="00A37950"/>
    <w:rsid w:val="00A40190"/>
    <w:rsid w:val="00A40452"/>
    <w:rsid w:val="00A40F59"/>
    <w:rsid w:val="00A417DD"/>
    <w:rsid w:val="00A42445"/>
    <w:rsid w:val="00A42953"/>
    <w:rsid w:val="00A4296C"/>
    <w:rsid w:val="00A439F1"/>
    <w:rsid w:val="00A43D4B"/>
    <w:rsid w:val="00A44258"/>
    <w:rsid w:val="00A4432C"/>
    <w:rsid w:val="00A4434E"/>
    <w:rsid w:val="00A44671"/>
    <w:rsid w:val="00A44818"/>
    <w:rsid w:val="00A44AD6"/>
    <w:rsid w:val="00A44FA7"/>
    <w:rsid w:val="00A44FDD"/>
    <w:rsid w:val="00A4582A"/>
    <w:rsid w:val="00A46272"/>
    <w:rsid w:val="00A464AD"/>
    <w:rsid w:val="00A464BA"/>
    <w:rsid w:val="00A46629"/>
    <w:rsid w:val="00A46D2F"/>
    <w:rsid w:val="00A4703C"/>
    <w:rsid w:val="00A47634"/>
    <w:rsid w:val="00A47B6D"/>
    <w:rsid w:val="00A47CFA"/>
    <w:rsid w:val="00A503F3"/>
    <w:rsid w:val="00A504EF"/>
    <w:rsid w:val="00A50AC1"/>
    <w:rsid w:val="00A51263"/>
    <w:rsid w:val="00A51910"/>
    <w:rsid w:val="00A51F1D"/>
    <w:rsid w:val="00A5244B"/>
    <w:rsid w:val="00A5257A"/>
    <w:rsid w:val="00A53070"/>
    <w:rsid w:val="00A5311B"/>
    <w:rsid w:val="00A536AC"/>
    <w:rsid w:val="00A53BCB"/>
    <w:rsid w:val="00A53CAA"/>
    <w:rsid w:val="00A53D4F"/>
    <w:rsid w:val="00A54720"/>
    <w:rsid w:val="00A54C87"/>
    <w:rsid w:val="00A54F4E"/>
    <w:rsid w:val="00A553A0"/>
    <w:rsid w:val="00A55530"/>
    <w:rsid w:val="00A55801"/>
    <w:rsid w:val="00A55E52"/>
    <w:rsid w:val="00A5610F"/>
    <w:rsid w:val="00A5665B"/>
    <w:rsid w:val="00A569B3"/>
    <w:rsid w:val="00A56ABD"/>
    <w:rsid w:val="00A56F40"/>
    <w:rsid w:val="00A57381"/>
    <w:rsid w:val="00A57B9E"/>
    <w:rsid w:val="00A57CC7"/>
    <w:rsid w:val="00A60249"/>
    <w:rsid w:val="00A6026A"/>
    <w:rsid w:val="00A6034F"/>
    <w:rsid w:val="00A6098C"/>
    <w:rsid w:val="00A60E8D"/>
    <w:rsid w:val="00A60FF3"/>
    <w:rsid w:val="00A6131E"/>
    <w:rsid w:val="00A617A1"/>
    <w:rsid w:val="00A6242A"/>
    <w:rsid w:val="00A627FB"/>
    <w:rsid w:val="00A62BED"/>
    <w:rsid w:val="00A6335F"/>
    <w:rsid w:val="00A637BA"/>
    <w:rsid w:val="00A637CF"/>
    <w:rsid w:val="00A63C54"/>
    <w:rsid w:val="00A63C56"/>
    <w:rsid w:val="00A63D8F"/>
    <w:rsid w:val="00A644A1"/>
    <w:rsid w:val="00A64CBD"/>
    <w:rsid w:val="00A64EB4"/>
    <w:rsid w:val="00A65381"/>
    <w:rsid w:val="00A654F0"/>
    <w:rsid w:val="00A65BB7"/>
    <w:rsid w:val="00A65F51"/>
    <w:rsid w:val="00A66108"/>
    <w:rsid w:val="00A6613A"/>
    <w:rsid w:val="00A66358"/>
    <w:rsid w:val="00A665EC"/>
    <w:rsid w:val="00A66E74"/>
    <w:rsid w:val="00A66FE7"/>
    <w:rsid w:val="00A67230"/>
    <w:rsid w:val="00A67543"/>
    <w:rsid w:val="00A67771"/>
    <w:rsid w:val="00A679EB"/>
    <w:rsid w:val="00A67FC6"/>
    <w:rsid w:val="00A701CD"/>
    <w:rsid w:val="00A70FB8"/>
    <w:rsid w:val="00A7118C"/>
    <w:rsid w:val="00A713D3"/>
    <w:rsid w:val="00A71513"/>
    <w:rsid w:val="00A71F57"/>
    <w:rsid w:val="00A721E0"/>
    <w:rsid w:val="00A72246"/>
    <w:rsid w:val="00A7242E"/>
    <w:rsid w:val="00A72481"/>
    <w:rsid w:val="00A725F4"/>
    <w:rsid w:val="00A730C5"/>
    <w:rsid w:val="00A73387"/>
    <w:rsid w:val="00A733E5"/>
    <w:rsid w:val="00A737A4"/>
    <w:rsid w:val="00A740C0"/>
    <w:rsid w:val="00A743BE"/>
    <w:rsid w:val="00A744D6"/>
    <w:rsid w:val="00A74A6A"/>
    <w:rsid w:val="00A74A80"/>
    <w:rsid w:val="00A74A88"/>
    <w:rsid w:val="00A74ADE"/>
    <w:rsid w:val="00A74BC5"/>
    <w:rsid w:val="00A74DD0"/>
    <w:rsid w:val="00A75970"/>
    <w:rsid w:val="00A75CC5"/>
    <w:rsid w:val="00A7613F"/>
    <w:rsid w:val="00A76160"/>
    <w:rsid w:val="00A76EE2"/>
    <w:rsid w:val="00A80A73"/>
    <w:rsid w:val="00A80FE6"/>
    <w:rsid w:val="00A81263"/>
    <w:rsid w:val="00A813A2"/>
    <w:rsid w:val="00A816B5"/>
    <w:rsid w:val="00A81884"/>
    <w:rsid w:val="00A824A4"/>
    <w:rsid w:val="00A827BB"/>
    <w:rsid w:val="00A82966"/>
    <w:rsid w:val="00A82C80"/>
    <w:rsid w:val="00A83863"/>
    <w:rsid w:val="00A83B39"/>
    <w:rsid w:val="00A83E7F"/>
    <w:rsid w:val="00A84357"/>
    <w:rsid w:val="00A8532D"/>
    <w:rsid w:val="00A85539"/>
    <w:rsid w:val="00A856CA"/>
    <w:rsid w:val="00A85983"/>
    <w:rsid w:val="00A86271"/>
    <w:rsid w:val="00A866BB"/>
    <w:rsid w:val="00A86ED6"/>
    <w:rsid w:val="00A8797D"/>
    <w:rsid w:val="00A87B92"/>
    <w:rsid w:val="00A87F27"/>
    <w:rsid w:val="00A901DB"/>
    <w:rsid w:val="00A90207"/>
    <w:rsid w:val="00A9028D"/>
    <w:rsid w:val="00A9035C"/>
    <w:rsid w:val="00A908D4"/>
    <w:rsid w:val="00A91223"/>
    <w:rsid w:val="00A91487"/>
    <w:rsid w:val="00A918A0"/>
    <w:rsid w:val="00A91ADE"/>
    <w:rsid w:val="00A91BED"/>
    <w:rsid w:val="00A91D0E"/>
    <w:rsid w:val="00A91EB4"/>
    <w:rsid w:val="00A92011"/>
    <w:rsid w:val="00A92160"/>
    <w:rsid w:val="00A9279F"/>
    <w:rsid w:val="00A9281B"/>
    <w:rsid w:val="00A92848"/>
    <w:rsid w:val="00A92993"/>
    <w:rsid w:val="00A92AC3"/>
    <w:rsid w:val="00A92F19"/>
    <w:rsid w:val="00A937EC"/>
    <w:rsid w:val="00A938F0"/>
    <w:rsid w:val="00A93D31"/>
    <w:rsid w:val="00A93E3F"/>
    <w:rsid w:val="00A948A4"/>
    <w:rsid w:val="00A94A08"/>
    <w:rsid w:val="00A94A68"/>
    <w:rsid w:val="00A9523B"/>
    <w:rsid w:val="00A95AFE"/>
    <w:rsid w:val="00A95B51"/>
    <w:rsid w:val="00A9643C"/>
    <w:rsid w:val="00A96508"/>
    <w:rsid w:val="00A96670"/>
    <w:rsid w:val="00A9695A"/>
    <w:rsid w:val="00A96C42"/>
    <w:rsid w:val="00A96CD0"/>
    <w:rsid w:val="00A96D39"/>
    <w:rsid w:val="00A971C3"/>
    <w:rsid w:val="00A97414"/>
    <w:rsid w:val="00A977D6"/>
    <w:rsid w:val="00AA01CA"/>
    <w:rsid w:val="00AA0359"/>
    <w:rsid w:val="00AA0853"/>
    <w:rsid w:val="00AA0B22"/>
    <w:rsid w:val="00AA0F70"/>
    <w:rsid w:val="00AA1421"/>
    <w:rsid w:val="00AA1630"/>
    <w:rsid w:val="00AA190B"/>
    <w:rsid w:val="00AA1CE6"/>
    <w:rsid w:val="00AA222D"/>
    <w:rsid w:val="00AA2854"/>
    <w:rsid w:val="00AA291C"/>
    <w:rsid w:val="00AA2AB9"/>
    <w:rsid w:val="00AA2CCF"/>
    <w:rsid w:val="00AA2F8F"/>
    <w:rsid w:val="00AA34DC"/>
    <w:rsid w:val="00AA363B"/>
    <w:rsid w:val="00AA36D8"/>
    <w:rsid w:val="00AA3E27"/>
    <w:rsid w:val="00AA3EC4"/>
    <w:rsid w:val="00AA4634"/>
    <w:rsid w:val="00AA46B6"/>
    <w:rsid w:val="00AA4799"/>
    <w:rsid w:val="00AA4EB1"/>
    <w:rsid w:val="00AA5773"/>
    <w:rsid w:val="00AA5C6E"/>
    <w:rsid w:val="00AA5F10"/>
    <w:rsid w:val="00AA693F"/>
    <w:rsid w:val="00AA6AC0"/>
    <w:rsid w:val="00AA6BD0"/>
    <w:rsid w:val="00AA6DB2"/>
    <w:rsid w:val="00AA71BB"/>
    <w:rsid w:val="00AA73D1"/>
    <w:rsid w:val="00AA73D8"/>
    <w:rsid w:val="00AA7447"/>
    <w:rsid w:val="00AA7525"/>
    <w:rsid w:val="00AA791D"/>
    <w:rsid w:val="00AA7BF3"/>
    <w:rsid w:val="00AA7C79"/>
    <w:rsid w:val="00AB034A"/>
    <w:rsid w:val="00AB0C0C"/>
    <w:rsid w:val="00AB0D4A"/>
    <w:rsid w:val="00AB0FC2"/>
    <w:rsid w:val="00AB1511"/>
    <w:rsid w:val="00AB1801"/>
    <w:rsid w:val="00AB1F92"/>
    <w:rsid w:val="00AB1FC3"/>
    <w:rsid w:val="00AB2427"/>
    <w:rsid w:val="00AB287F"/>
    <w:rsid w:val="00AB2EF7"/>
    <w:rsid w:val="00AB34F0"/>
    <w:rsid w:val="00AB3936"/>
    <w:rsid w:val="00AB3B58"/>
    <w:rsid w:val="00AB3F75"/>
    <w:rsid w:val="00AB45AD"/>
    <w:rsid w:val="00AB4707"/>
    <w:rsid w:val="00AB473D"/>
    <w:rsid w:val="00AB4841"/>
    <w:rsid w:val="00AB4AFE"/>
    <w:rsid w:val="00AB4C28"/>
    <w:rsid w:val="00AB4D10"/>
    <w:rsid w:val="00AB5050"/>
    <w:rsid w:val="00AB5B20"/>
    <w:rsid w:val="00AB5C8D"/>
    <w:rsid w:val="00AB5E0E"/>
    <w:rsid w:val="00AB5E79"/>
    <w:rsid w:val="00AB5F9C"/>
    <w:rsid w:val="00AB6190"/>
    <w:rsid w:val="00AB619B"/>
    <w:rsid w:val="00AB6378"/>
    <w:rsid w:val="00AB66E6"/>
    <w:rsid w:val="00AB700E"/>
    <w:rsid w:val="00AB70E9"/>
    <w:rsid w:val="00AB769D"/>
    <w:rsid w:val="00AB7DAE"/>
    <w:rsid w:val="00AB7DD6"/>
    <w:rsid w:val="00AC0CAA"/>
    <w:rsid w:val="00AC0E67"/>
    <w:rsid w:val="00AC16A5"/>
    <w:rsid w:val="00AC19DD"/>
    <w:rsid w:val="00AC35EE"/>
    <w:rsid w:val="00AC3758"/>
    <w:rsid w:val="00AC3FB2"/>
    <w:rsid w:val="00AC40FB"/>
    <w:rsid w:val="00AC4286"/>
    <w:rsid w:val="00AC484E"/>
    <w:rsid w:val="00AC489C"/>
    <w:rsid w:val="00AC49AD"/>
    <w:rsid w:val="00AC585E"/>
    <w:rsid w:val="00AC5D07"/>
    <w:rsid w:val="00AC5EBF"/>
    <w:rsid w:val="00AC6E57"/>
    <w:rsid w:val="00AC703A"/>
    <w:rsid w:val="00AC799B"/>
    <w:rsid w:val="00AC7A84"/>
    <w:rsid w:val="00AC7FAC"/>
    <w:rsid w:val="00AD00BB"/>
    <w:rsid w:val="00AD0667"/>
    <w:rsid w:val="00AD09F3"/>
    <w:rsid w:val="00AD0A8B"/>
    <w:rsid w:val="00AD0AE3"/>
    <w:rsid w:val="00AD0BB6"/>
    <w:rsid w:val="00AD148F"/>
    <w:rsid w:val="00AD16A5"/>
    <w:rsid w:val="00AD17CF"/>
    <w:rsid w:val="00AD1A37"/>
    <w:rsid w:val="00AD1D9D"/>
    <w:rsid w:val="00AD1DCE"/>
    <w:rsid w:val="00AD23D1"/>
    <w:rsid w:val="00AD2A14"/>
    <w:rsid w:val="00AD3167"/>
    <w:rsid w:val="00AD371A"/>
    <w:rsid w:val="00AD374E"/>
    <w:rsid w:val="00AD4755"/>
    <w:rsid w:val="00AD4A6F"/>
    <w:rsid w:val="00AD4BA5"/>
    <w:rsid w:val="00AD5783"/>
    <w:rsid w:val="00AD58F6"/>
    <w:rsid w:val="00AD5ACC"/>
    <w:rsid w:val="00AD5FAE"/>
    <w:rsid w:val="00AD605F"/>
    <w:rsid w:val="00AD6C46"/>
    <w:rsid w:val="00AD6ECD"/>
    <w:rsid w:val="00AD76EC"/>
    <w:rsid w:val="00AD7E21"/>
    <w:rsid w:val="00AE0000"/>
    <w:rsid w:val="00AE023C"/>
    <w:rsid w:val="00AE03D9"/>
    <w:rsid w:val="00AE090D"/>
    <w:rsid w:val="00AE0ED1"/>
    <w:rsid w:val="00AE13D6"/>
    <w:rsid w:val="00AE17E6"/>
    <w:rsid w:val="00AE21D6"/>
    <w:rsid w:val="00AE2368"/>
    <w:rsid w:val="00AE23C9"/>
    <w:rsid w:val="00AE250C"/>
    <w:rsid w:val="00AE285A"/>
    <w:rsid w:val="00AE2C79"/>
    <w:rsid w:val="00AE2E20"/>
    <w:rsid w:val="00AE3140"/>
    <w:rsid w:val="00AE36FD"/>
    <w:rsid w:val="00AE37CA"/>
    <w:rsid w:val="00AE3955"/>
    <w:rsid w:val="00AE3A62"/>
    <w:rsid w:val="00AE3D6A"/>
    <w:rsid w:val="00AE3E08"/>
    <w:rsid w:val="00AE4277"/>
    <w:rsid w:val="00AE5073"/>
    <w:rsid w:val="00AE52AE"/>
    <w:rsid w:val="00AE5453"/>
    <w:rsid w:val="00AE5AA0"/>
    <w:rsid w:val="00AE606D"/>
    <w:rsid w:val="00AE6469"/>
    <w:rsid w:val="00AE649B"/>
    <w:rsid w:val="00AE6620"/>
    <w:rsid w:val="00AE740C"/>
    <w:rsid w:val="00AF0402"/>
    <w:rsid w:val="00AF0E86"/>
    <w:rsid w:val="00AF0F02"/>
    <w:rsid w:val="00AF0F2A"/>
    <w:rsid w:val="00AF10AE"/>
    <w:rsid w:val="00AF11E0"/>
    <w:rsid w:val="00AF15A5"/>
    <w:rsid w:val="00AF2124"/>
    <w:rsid w:val="00AF2318"/>
    <w:rsid w:val="00AF2A0C"/>
    <w:rsid w:val="00AF2A8A"/>
    <w:rsid w:val="00AF428A"/>
    <w:rsid w:val="00AF48F1"/>
    <w:rsid w:val="00AF4C83"/>
    <w:rsid w:val="00AF4C84"/>
    <w:rsid w:val="00AF4F28"/>
    <w:rsid w:val="00AF4F8F"/>
    <w:rsid w:val="00AF5212"/>
    <w:rsid w:val="00AF5CB3"/>
    <w:rsid w:val="00AF6021"/>
    <w:rsid w:val="00AF6243"/>
    <w:rsid w:val="00AF6352"/>
    <w:rsid w:val="00AF6F34"/>
    <w:rsid w:val="00AF7099"/>
    <w:rsid w:val="00AF710F"/>
    <w:rsid w:val="00AF7AE8"/>
    <w:rsid w:val="00AF7D6A"/>
    <w:rsid w:val="00B00269"/>
    <w:rsid w:val="00B002C4"/>
    <w:rsid w:val="00B00405"/>
    <w:rsid w:val="00B00652"/>
    <w:rsid w:val="00B00A1B"/>
    <w:rsid w:val="00B00D65"/>
    <w:rsid w:val="00B01EAD"/>
    <w:rsid w:val="00B02111"/>
    <w:rsid w:val="00B02226"/>
    <w:rsid w:val="00B022DA"/>
    <w:rsid w:val="00B02703"/>
    <w:rsid w:val="00B02E6C"/>
    <w:rsid w:val="00B031E4"/>
    <w:rsid w:val="00B037FC"/>
    <w:rsid w:val="00B03984"/>
    <w:rsid w:val="00B03CA8"/>
    <w:rsid w:val="00B04343"/>
    <w:rsid w:val="00B04397"/>
    <w:rsid w:val="00B04553"/>
    <w:rsid w:val="00B046B7"/>
    <w:rsid w:val="00B047EB"/>
    <w:rsid w:val="00B04F1A"/>
    <w:rsid w:val="00B05052"/>
    <w:rsid w:val="00B053B2"/>
    <w:rsid w:val="00B05ED6"/>
    <w:rsid w:val="00B05F20"/>
    <w:rsid w:val="00B06047"/>
    <w:rsid w:val="00B064D3"/>
    <w:rsid w:val="00B06943"/>
    <w:rsid w:val="00B06B57"/>
    <w:rsid w:val="00B07EAE"/>
    <w:rsid w:val="00B1008A"/>
    <w:rsid w:val="00B101E9"/>
    <w:rsid w:val="00B10597"/>
    <w:rsid w:val="00B10F10"/>
    <w:rsid w:val="00B111A8"/>
    <w:rsid w:val="00B11321"/>
    <w:rsid w:val="00B125E3"/>
    <w:rsid w:val="00B1283B"/>
    <w:rsid w:val="00B129D7"/>
    <w:rsid w:val="00B12C46"/>
    <w:rsid w:val="00B12F27"/>
    <w:rsid w:val="00B13223"/>
    <w:rsid w:val="00B1399D"/>
    <w:rsid w:val="00B13D09"/>
    <w:rsid w:val="00B13D3A"/>
    <w:rsid w:val="00B13DA9"/>
    <w:rsid w:val="00B13E77"/>
    <w:rsid w:val="00B1516C"/>
    <w:rsid w:val="00B154D3"/>
    <w:rsid w:val="00B157D7"/>
    <w:rsid w:val="00B161F8"/>
    <w:rsid w:val="00B1633B"/>
    <w:rsid w:val="00B1666A"/>
    <w:rsid w:val="00B169AB"/>
    <w:rsid w:val="00B16B98"/>
    <w:rsid w:val="00B16C5E"/>
    <w:rsid w:val="00B16CCD"/>
    <w:rsid w:val="00B16E78"/>
    <w:rsid w:val="00B17031"/>
    <w:rsid w:val="00B17162"/>
    <w:rsid w:val="00B172C4"/>
    <w:rsid w:val="00B20370"/>
    <w:rsid w:val="00B2071C"/>
    <w:rsid w:val="00B2087F"/>
    <w:rsid w:val="00B20C48"/>
    <w:rsid w:val="00B20FF0"/>
    <w:rsid w:val="00B211A3"/>
    <w:rsid w:val="00B21392"/>
    <w:rsid w:val="00B219AE"/>
    <w:rsid w:val="00B21C10"/>
    <w:rsid w:val="00B22B81"/>
    <w:rsid w:val="00B237C9"/>
    <w:rsid w:val="00B23D1F"/>
    <w:rsid w:val="00B23F40"/>
    <w:rsid w:val="00B23FC5"/>
    <w:rsid w:val="00B2403A"/>
    <w:rsid w:val="00B244A2"/>
    <w:rsid w:val="00B247A7"/>
    <w:rsid w:val="00B24ADE"/>
    <w:rsid w:val="00B24F1D"/>
    <w:rsid w:val="00B250CE"/>
    <w:rsid w:val="00B251E7"/>
    <w:rsid w:val="00B260FB"/>
    <w:rsid w:val="00B266D1"/>
    <w:rsid w:val="00B26921"/>
    <w:rsid w:val="00B26B08"/>
    <w:rsid w:val="00B26BB6"/>
    <w:rsid w:val="00B2723C"/>
    <w:rsid w:val="00B272A0"/>
    <w:rsid w:val="00B272E8"/>
    <w:rsid w:val="00B2736F"/>
    <w:rsid w:val="00B275DD"/>
    <w:rsid w:val="00B275FD"/>
    <w:rsid w:val="00B27FEC"/>
    <w:rsid w:val="00B27FF7"/>
    <w:rsid w:val="00B30044"/>
    <w:rsid w:val="00B300CC"/>
    <w:rsid w:val="00B308FD"/>
    <w:rsid w:val="00B30910"/>
    <w:rsid w:val="00B31311"/>
    <w:rsid w:val="00B31404"/>
    <w:rsid w:val="00B3150D"/>
    <w:rsid w:val="00B31628"/>
    <w:rsid w:val="00B3189C"/>
    <w:rsid w:val="00B31E63"/>
    <w:rsid w:val="00B32365"/>
    <w:rsid w:val="00B336A1"/>
    <w:rsid w:val="00B336BD"/>
    <w:rsid w:val="00B338E2"/>
    <w:rsid w:val="00B33BD7"/>
    <w:rsid w:val="00B3428C"/>
    <w:rsid w:val="00B34637"/>
    <w:rsid w:val="00B349C7"/>
    <w:rsid w:val="00B34DDB"/>
    <w:rsid w:val="00B35699"/>
    <w:rsid w:val="00B356C9"/>
    <w:rsid w:val="00B360E9"/>
    <w:rsid w:val="00B3696E"/>
    <w:rsid w:val="00B369FA"/>
    <w:rsid w:val="00B36DCA"/>
    <w:rsid w:val="00B371D5"/>
    <w:rsid w:val="00B3747E"/>
    <w:rsid w:val="00B378F6"/>
    <w:rsid w:val="00B400DA"/>
    <w:rsid w:val="00B401EC"/>
    <w:rsid w:val="00B4090E"/>
    <w:rsid w:val="00B4135D"/>
    <w:rsid w:val="00B41692"/>
    <w:rsid w:val="00B41815"/>
    <w:rsid w:val="00B41AA6"/>
    <w:rsid w:val="00B41BDA"/>
    <w:rsid w:val="00B41CCF"/>
    <w:rsid w:val="00B41F4B"/>
    <w:rsid w:val="00B425A6"/>
    <w:rsid w:val="00B425D1"/>
    <w:rsid w:val="00B425F9"/>
    <w:rsid w:val="00B42720"/>
    <w:rsid w:val="00B42E76"/>
    <w:rsid w:val="00B43406"/>
    <w:rsid w:val="00B43859"/>
    <w:rsid w:val="00B4387F"/>
    <w:rsid w:val="00B438F6"/>
    <w:rsid w:val="00B43911"/>
    <w:rsid w:val="00B439E1"/>
    <w:rsid w:val="00B440D9"/>
    <w:rsid w:val="00B4412D"/>
    <w:rsid w:val="00B4449C"/>
    <w:rsid w:val="00B444AD"/>
    <w:rsid w:val="00B44861"/>
    <w:rsid w:val="00B45077"/>
    <w:rsid w:val="00B454DA"/>
    <w:rsid w:val="00B4558B"/>
    <w:rsid w:val="00B4563E"/>
    <w:rsid w:val="00B4643A"/>
    <w:rsid w:val="00B46800"/>
    <w:rsid w:val="00B469FE"/>
    <w:rsid w:val="00B46BC6"/>
    <w:rsid w:val="00B46FB2"/>
    <w:rsid w:val="00B470B8"/>
    <w:rsid w:val="00B4780A"/>
    <w:rsid w:val="00B47E27"/>
    <w:rsid w:val="00B50044"/>
    <w:rsid w:val="00B506C3"/>
    <w:rsid w:val="00B506DE"/>
    <w:rsid w:val="00B5091C"/>
    <w:rsid w:val="00B50EB8"/>
    <w:rsid w:val="00B50F30"/>
    <w:rsid w:val="00B51256"/>
    <w:rsid w:val="00B51288"/>
    <w:rsid w:val="00B5163B"/>
    <w:rsid w:val="00B51801"/>
    <w:rsid w:val="00B51922"/>
    <w:rsid w:val="00B51E98"/>
    <w:rsid w:val="00B51EE9"/>
    <w:rsid w:val="00B524DF"/>
    <w:rsid w:val="00B52D97"/>
    <w:rsid w:val="00B53477"/>
    <w:rsid w:val="00B53577"/>
    <w:rsid w:val="00B537C3"/>
    <w:rsid w:val="00B537F5"/>
    <w:rsid w:val="00B53F4B"/>
    <w:rsid w:val="00B543FE"/>
    <w:rsid w:val="00B545AB"/>
    <w:rsid w:val="00B54843"/>
    <w:rsid w:val="00B5494E"/>
    <w:rsid w:val="00B54D8C"/>
    <w:rsid w:val="00B54DE2"/>
    <w:rsid w:val="00B5545D"/>
    <w:rsid w:val="00B5592C"/>
    <w:rsid w:val="00B55EA3"/>
    <w:rsid w:val="00B56115"/>
    <w:rsid w:val="00B567BF"/>
    <w:rsid w:val="00B5684F"/>
    <w:rsid w:val="00B5697F"/>
    <w:rsid w:val="00B56F00"/>
    <w:rsid w:val="00B5713B"/>
    <w:rsid w:val="00B5726C"/>
    <w:rsid w:val="00B57A12"/>
    <w:rsid w:val="00B57A4C"/>
    <w:rsid w:val="00B60B67"/>
    <w:rsid w:val="00B60C78"/>
    <w:rsid w:val="00B6121B"/>
    <w:rsid w:val="00B61310"/>
    <w:rsid w:val="00B61AE3"/>
    <w:rsid w:val="00B61CBB"/>
    <w:rsid w:val="00B62213"/>
    <w:rsid w:val="00B622CF"/>
    <w:rsid w:val="00B62E50"/>
    <w:rsid w:val="00B63642"/>
    <w:rsid w:val="00B63C00"/>
    <w:rsid w:val="00B64083"/>
    <w:rsid w:val="00B64419"/>
    <w:rsid w:val="00B64601"/>
    <w:rsid w:val="00B652DC"/>
    <w:rsid w:val="00B660D8"/>
    <w:rsid w:val="00B66798"/>
    <w:rsid w:val="00B6695A"/>
    <w:rsid w:val="00B66B7C"/>
    <w:rsid w:val="00B66F74"/>
    <w:rsid w:val="00B6754D"/>
    <w:rsid w:val="00B6760D"/>
    <w:rsid w:val="00B67699"/>
    <w:rsid w:val="00B67CBA"/>
    <w:rsid w:val="00B67D66"/>
    <w:rsid w:val="00B67DA3"/>
    <w:rsid w:val="00B67FA8"/>
    <w:rsid w:val="00B71012"/>
    <w:rsid w:val="00B715EA"/>
    <w:rsid w:val="00B71634"/>
    <w:rsid w:val="00B71899"/>
    <w:rsid w:val="00B71E92"/>
    <w:rsid w:val="00B71F83"/>
    <w:rsid w:val="00B728C4"/>
    <w:rsid w:val="00B729A9"/>
    <w:rsid w:val="00B72CB4"/>
    <w:rsid w:val="00B72EF3"/>
    <w:rsid w:val="00B73129"/>
    <w:rsid w:val="00B73639"/>
    <w:rsid w:val="00B739E9"/>
    <w:rsid w:val="00B73C00"/>
    <w:rsid w:val="00B73E6D"/>
    <w:rsid w:val="00B73ED9"/>
    <w:rsid w:val="00B74420"/>
    <w:rsid w:val="00B7477B"/>
    <w:rsid w:val="00B75318"/>
    <w:rsid w:val="00B754EC"/>
    <w:rsid w:val="00B75860"/>
    <w:rsid w:val="00B7615F"/>
    <w:rsid w:val="00B7624F"/>
    <w:rsid w:val="00B769E3"/>
    <w:rsid w:val="00B76C15"/>
    <w:rsid w:val="00B76F0B"/>
    <w:rsid w:val="00B77A9B"/>
    <w:rsid w:val="00B803C4"/>
    <w:rsid w:val="00B809EA"/>
    <w:rsid w:val="00B80BC9"/>
    <w:rsid w:val="00B81524"/>
    <w:rsid w:val="00B81A16"/>
    <w:rsid w:val="00B822DC"/>
    <w:rsid w:val="00B822E6"/>
    <w:rsid w:val="00B829AA"/>
    <w:rsid w:val="00B82A2B"/>
    <w:rsid w:val="00B833C6"/>
    <w:rsid w:val="00B8355A"/>
    <w:rsid w:val="00B83916"/>
    <w:rsid w:val="00B83B24"/>
    <w:rsid w:val="00B84CC8"/>
    <w:rsid w:val="00B853DA"/>
    <w:rsid w:val="00B8559A"/>
    <w:rsid w:val="00B857DC"/>
    <w:rsid w:val="00B85F21"/>
    <w:rsid w:val="00B8615D"/>
    <w:rsid w:val="00B8662E"/>
    <w:rsid w:val="00B86E6E"/>
    <w:rsid w:val="00B871E2"/>
    <w:rsid w:val="00B87227"/>
    <w:rsid w:val="00B87E39"/>
    <w:rsid w:val="00B87F07"/>
    <w:rsid w:val="00B9016F"/>
    <w:rsid w:val="00B90A65"/>
    <w:rsid w:val="00B90F84"/>
    <w:rsid w:val="00B9114C"/>
    <w:rsid w:val="00B91595"/>
    <w:rsid w:val="00B92757"/>
    <w:rsid w:val="00B92D93"/>
    <w:rsid w:val="00B930E3"/>
    <w:rsid w:val="00B931C9"/>
    <w:rsid w:val="00B934E3"/>
    <w:rsid w:val="00B9399F"/>
    <w:rsid w:val="00B93BE5"/>
    <w:rsid w:val="00B940F9"/>
    <w:rsid w:val="00B94260"/>
    <w:rsid w:val="00B947F7"/>
    <w:rsid w:val="00B94AC9"/>
    <w:rsid w:val="00B94BE1"/>
    <w:rsid w:val="00B94E6B"/>
    <w:rsid w:val="00B9502E"/>
    <w:rsid w:val="00B95059"/>
    <w:rsid w:val="00B95086"/>
    <w:rsid w:val="00B95BAB"/>
    <w:rsid w:val="00B9671E"/>
    <w:rsid w:val="00B96820"/>
    <w:rsid w:val="00B96E95"/>
    <w:rsid w:val="00B97786"/>
    <w:rsid w:val="00B977F1"/>
    <w:rsid w:val="00B97824"/>
    <w:rsid w:val="00B9792F"/>
    <w:rsid w:val="00B97A07"/>
    <w:rsid w:val="00B97ECA"/>
    <w:rsid w:val="00BA016A"/>
    <w:rsid w:val="00BA0443"/>
    <w:rsid w:val="00BA05FF"/>
    <w:rsid w:val="00BA0680"/>
    <w:rsid w:val="00BA0E04"/>
    <w:rsid w:val="00BA1350"/>
    <w:rsid w:val="00BA1A10"/>
    <w:rsid w:val="00BA1A9B"/>
    <w:rsid w:val="00BA1D15"/>
    <w:rsid w:val="00BA1F20"/>
    <w:rsid w:val="00BA1FD4"/>
    <w:rsid w:val="00BA2074"/>
    <w:rsid w:val="00BA27B4"/>
    <w:rsid w:val="00BA2B8D"/>
    <w:rsid w:val="00BA38E0"/>
    <w:rsid w:val="00BA391D"/>
    <w:rsid w:val="00BA3A62"/>
    <w:rsid w:val="00BA3BB2"/>
    <w:rsid w:val="00BA3D35"/>
    <w:rsid w:val="00BA41C6"/>
    <w:rsid w:val="00BA4687"/>
    <w:rsid w:val="00BA49D6"/>
    <w:rsid w:val="00BA4B9C"/>
    <w:rsid w:val="00BA4C34"/>
    <w:rsid w:val="00BA4EF5"/>
    <w:rsid w:val="00BA4F1F"/>
    <w:rsid w:val="00BA5666"/>
    <w:rsid w:val="00BA56F0"/>
    <w:rsid w:val="00BA6386"/>
    <w:rsid w:val="00BA67C9"/>
    <w:rsid w:val="00BA688D"/>
    <w:rsid w:val="00BA69AC"/>
    <w:rsid w:val="00BA6CA1"/>
    <w:rsid w:val="00BA6CD7"/>
    <w:rsid w:val="00BA70C8"/>
    <w:rsid w:val="00BA7FF6"/>
    <w:rsid w:val="00BB0161"/>
    <w:rsid w:val="00BB0271"/>
    <w:rsid w:val="00BB0602"/>
    <w:rsid w:val="00BB0C36"/>
    <w:rsid w:val="00BB0D10"/>
    <w:rsid w:val="00BB0EA4"/>
    <w:rsid w:val="00BB0F23"/>
    <w:rsid w:val="00BB16A1"/>
    <w:rsid w:val="00BB1ED3"/>
    <w:rsid w:val="00BB2707"/>
    <w:rsid w:val="00BB297C"/>
    <w:rsid w:val="00BB3050"/>
    <w:rsid w:val="00BB339D"/>
    <w:rsid w:val="00BB3426"/>
    <w:rsid w:val="00BB3653"/>
    <w:rsid w:val="00BB3A69"/>
    <w:rsid w:val="00BB3F96"/>
    <w:rsid w:val="00BB45F2"/>
    <w:rsid w:val="00BB4B36"/>
    <w:rsid w:val="00BB4BF7"/>
    <w:rsid w:val="00BB4F3F"/>
    <w:rsid w:val="00BB4F50"/>
    <w:rsid w:val="00BB58EA"/>
    <w:rsid w:val="00BB6B9D"/>
    <w:rsid w:val="00BB6E30"/>
    <w:rsid w:val="00BB6F63"/>
    <w:rsid w:val="00BB70BB"/>
    <w:rsid w:val="00BC0406"/>
    <w:rsid w:val="00BC0564"/>
    <w:rsid w:val="00BC080D"/>
    <w:rsid w:val="00BC0F41"/>
    <w:rsid w:val="00BC12F5"/>
    <w:rsid w:val="00BC17F4"/>
    <w:rsid w:val="00BC196D"/>
    <w:rsid w:val="00BC1B06"/>
    <w:rsid w:val="00BC1C9D"/>
    <w:rsid w:val="00BC1CFF"/>
    <w:rsid w:val="00BC1DF2"/>
    <w:rsid w:val="00BC1E47"/>
    <w:rsid w:val="00BC2239"/>
    <w:rsid w:val="00BC230B"/>
    <w:rsid w:val="00BC2424"/>
    <w:rsid w:val="00BC3427"/>
    <w:rsid w:val="00BC3A8A"/>
    <w:rsid w:val="00BC3B4B"/>
    <w:rsid w:val="00BC3E22"/>
    <w:rsid w:val="00BC3FC3"/>
    <w:rsid w:val="00BC41AE"/>
    <w:rsid w:val="00BC41B6"/>
    <w:rsid w:val="00BC4265"/>
    <w:rsid w:val="00BC43EB"/>
    <w:rsid w:val="00BC4914"/>
    <w:rsid w:val="00BC500B"/>
    <w:rsid w:val="00BC5A1E"/>
    <w:rsid w:val="00BC63FD"/>
    <w:rsid w:val="00BC6ADA"/>
    <w:rsid w:val="00BC6F2B"/>
    <w:rsid w:val="00BC72BA"/>
    <w:rsid w:val="00BC7DCE"/>
    <w:rsid w:val="00BD03CC"/>
    <w:rsid w:val="00BD0B72"/>
    <w:rsid w:val="00BD0D29"/>
    <w:rsid w:val="00BD0DC3"/>
    <w:rsid w:val="00BD0F0C"/>
    <w:rsid w:val="00BD11DC"/>
    <w:rsid w:val="00BD12C9"/>
    <w:rsid w:val="00BD1372"/>
    <w:rsid w:val="00BD19E9"/>
    <w:rsid w:val="00BD1AC4"/>
    <w:rsid w:val="00BD1E39"/>
    <w:rsid w:val="00BD205F"/>
    <w:rsid w:val="00BD22CE"/>
    <w:rsid w:val="00BD296F"/>
    <w:rsid w:val="00BD3864"/>
    <w:rsid w:val="00BD402E"/>
    <w:rsid w:val="00BD4138"/>
    <w:rsid w:val="00BD530D"/>
    <w:rsid w:val="00BD5431"/>
    <w:rsid w:val="00BD5663"/>
    <w:rsid w:val="00BD5FCC"/>
    <w:rsid w:val="00BD6357"/>
    <w:rsid w:val="00BD6AB9"/>
    <w:rsid w:val="00BD6F1E"/>
    <w:rsid w:val="00BD762D"/>
    <w:rsid w:val="00BD788E"/>
    <w:rsid w:val="00BD795A"/>
    <w:rsid w:val="00BD7C62"/>
    <w:rsid w:val="00BE008E"/>
    <w:rsid w:val="00BE05B4"/>
    <w:rsid w:val="00BE0919"/>
    <w:rsid w:val="00BE09C3"/>
    <w:rsid w:val="00BE13EA"/>
    <w:rsid w:val="00BE1577"/>
    <w:rsid w:val="00BE17A1"/>
    <w:rsid w:val="00BE1ADD"/>
    <w:rsid w:val="00BE204A"/>
    <w:rsid w:val="00BE246C"/>
    <w:rsid w:val="00BE2887"/>
    <w:rsid w:val="00BE29A6"/>
    <w:rsid w:val="00BE2BBB"/>
    <w:rsid w:val="00BE31C4"/>
    <w:rsid w:val="00BE3259"/>
    <w:rsid w:val="00BE3745"/>
    <w:rsid w:val="00BE3C96"/>
    <w:rsid w:val="00BE3E4A"/>
    <w:rsid w:val="00BE3F0B"/>
    <w:rsid w:val="00BE4110"/>
    <w:rsid w:val="00BE4C2C"/>
    <w:rsid w:val="00BE512B"/>
    <w:rsid w:val="00BE540E"/>
    <w:rsid w:val="00BE5F66"/>
    <w:rsid w:val="00BE6018"/>
    <w:rsid w:val="00BE63DB"/>
    <w:rsid w:val="00BE650C"/>
    <w:rsid w:val="00BE6727"/>
    <w:rsid w:val="00BE6756"/>
    <w:rsid w:val="00BE6A19"/>
    <w:rsid w:val="00BE715C"/>
    <w:rsid w:val="00BE71A6"/>
    <w:rsid w:val="00BE777A"/>
    <w:rsid w:val="00BE7818"/>
    <w:rsid w:val="00BE781E"/>
    <w:rsid w:val="00BE78C8"/>
    <w:rsid w:val="00BF01CE"/>
    <w:rsid w:val="00BF07C5"/>
    <w:rsid w:val="00BF090D"/>
    <w:rsid w:val="00BF0B3B"/>
    <w:rsid w:val="00BF0BE4"/>
    <w:rsid w:val="00BF11FB"/>
    <w:rsid w:val="00BF133F"/>
    <w:rsid w:val="00BF18D2"/>
    <w:rsid w:val="00BF1D70"/>
    <w:rsid w:val="00BF1F8E"/>
    <w:rsid w:val="00BF1F98"/>
    <w:rsid w:val="00BF209F"/>
    <w:rsid w:val="00BF25B8"/>
    <w:rsid w:val="00BF25CF"/>
    <w:rsid w:val="00BF26D4"/>
    <w:rsid w:val="00BF2779"/>
    <w:rsid w:val="00BF2CE8"/>
    <w:rsid w:val="00BF2FE9"/>
    <w:rsid w:val="00BF3481"/>
    <w:rsid w:val="00BF3983"/>
    <w:rsid w:val="00BF40C8"/>
    <w:rsid w:val="00BF4300"/>
    <w:rsid w:val="00BF4655"/>
    <w:rsid w:val="00BF4B04"/>
    <w:rsid w:val="00BF5280"/>
    <w:rsid w:val="00BF5287"/>
    <w:rsid w:val="00BF5406"/>
    <w:rsid w:val="00BF5A16"/>
    <w:rsid w:val="00BF64D2"/>
    <w:rsid w:val="00BF662E"/>
    <w:rsid w:val="00BF6750"/>
    <w:rsid w:val="00BF6900"/>
    <w:rsid w:val="00BF6A85"/>
    <w:rsid w:val="00BF71BE"/>
    <w:rsid w:val="00BF7389"/>
    <w:rsid w:val="00BF7C9D"/>
    <w:rsid w:val="00BF7D16"/>
    <w:rsid w:val="00C000E4"/>
    <w:rsid w:val="00C001A0"/>
    <w:rsid w:val="00C003A0"/>
    <w:rsid w:val="00C00898"/>
    <w:rsid w:val="00C009EA"/>
    <w:rsid w:val="00C00BB0"/>
    <w:rsid w:val="00C00ECD"/>
    <w:rsid w:val="00C01218"/>
    <w:rsid w:val="00C014A7"/>
    <w:rsid w:val="00C01C77"/>
    <w:rsid w:val="00C01EEB"/>
    <w:rsid w:val="00C01F18"/>
    <w:rsid w:val="00C0209E"/>
    <w:rsid w:val="00C0223A"/>
    <w:rsid w:val="00C02DA3"/>
    <w:rsid w:val="00C02EA5"/>
    <w:rsid w:val="00C02FEA"/>
    <w:rsid w:val="00C0384C"/>
    <w:rsid w:val="00C03CAD"/>
    <w:rsid w:val="00C042F4"/>
    <w:rsid w:val="00C0513E"/>
    <w:rsid w:val="00C056B8"/>
    <w:rsid w:val="00C056CF"/>
    <w:rsid w:val="00C058AF"/>
    <w:rsid w:val="00C058DA"/>
    <w:rsid w:val="00C05A49"/>
    <w:rsid w:val="00C0603A"/>
    <w:rsid w:val="00C06318"/>
    <w:rsid w:val="00C06C54"/>
    <w:rsid w:val="00C06E90"/>
    <w:rsid w:val="00C06E94"/>
    <w:rsid w:val="00C076E6"/>
    <w:rsid w:val="00C0785C"/>
    <w:rsid w:val="00C07F22"/>
    <w:rsid w:val="00C10066"/>
    <w:rsid w:val="00C1032D"/>
    <w:rsid w:val="00C104D6"/>
    <w:rsid w:val="00C10C55"/>
    <w:rsid w:val="00C10DCE"/>
    <w:rsid w:val="00C1130B"/>
    <w:rsid w:val="00C1132A"/>
    <w:rsid w:val="00C11527"/>
    <w:rsid w:val="00C115A0"/>
    <w:rsid w:val="00C11603"/>
    <w:rsid w:val="00C118E3"/>
    <w:rsid w:val="00C122BE"/>
    <w:rsid w:val="00C1244B"/>
    <w:rsid w:val="00C126AD"/>
    <w:rsid w:val="00C127C9"/>
    <w:rsid w:val="00C128CD"/>
    <w:rsid w:val="00C12B89"/>
    <w:rsid w:val="00C12C1B"/>
    <w:rsid w:val="00C12E4D"/>
    <w:rsid w:val="00C12EC3"/>
    <w:rsid w:val="00C13191"/>
    <w:rsid w:val="00C13463"/>
    <w:rsid w:val="00C136FD"/>
    <w:rsid w:val="00C139D9"/>
    <w:rsid w:val="00C13D0E"/>
    <w:rsid w:val="00C140B8"/>
    <w:rsid w:val="00C14F68"/>
    <w:rsid w:val="00C1516F"/>
    <w:rsid w:val="00C15431"/>
    <w:rsid w:val="00C15FA9"/>
    <w:rsid w:val="00C1609F"/>
    <w:rsid w:val="00C16AC6"/>
    <w:rsid w:val="00C16D95"/>
    <w:rsid w:val="00C16EF5"/>
    <w:rsid w:val="00C1731D"/>
    <w:rsid w:val="00C174E2"/>
    <w:rsid w:val="00C20206"/>
    <w:rsid w:val="00C2038A"/>
    <w:rsid w:val="00C20790"/>
    <w:rsid w:val="00C20C77"/>
    <w:rsid w:val="00C20DBE"/>
    <w:rsid w:val="00C21345"/>
    <w:rsid w:val="00C21B25"/>
    <w:rsid w:val="00C224C9"/>
    <w:rsid w:val="00C22AA4"/>
    <w:rsid w:val="00C22B60"/>
    <w:rsid w:val="00C235DC"/>
    <w:rsid w:val="00C25095"/>
    <w:rsid w:val="00C250AD"/>
    <w:rsid w:val="00C25BCC"/>
    <w:rsid w:val="00C25DB2"/>
    <w:rsid w:val="00C26401"/>
    <w:rsid w:val="00C26C53"/>
    <w:rsid w:val="00C26C96"/>
    <w:rsid w:val="00C26E78"/>
    <w:rsid w:val="00C273AB"/>
    <w:rsid w:val="00C277A3"/>
    <w:rsid w:val="00C30720"/>
    <w:rsid w:val="00C3082D"/>
    <w:rsid w:val="00C314D5"/>
    <w:rsid w:val="00C31506"/>
    <w:rsid w:val="00C31583"/>
    <w:rsid w:val="00C3175A"/>
    <w:rsid w:val="00C317AA"/>
    <w:rsid w:val="00C31875"/>
    <w:rsid w:val="00C31F8B"/>
    <w:rsid w:val="00C32147"/>
    <w:rsid w:val="00C32526"/>
    <w:rsid w:val="00C32AF6"/>
    <w:rsid w:val="00C32B0D"/>
    <w:rsid w:val="00C32F39"/>
    <w:rsid w:val="00C33513"/>
    <w:rsid w:val="00C33FAA"/>
    <w:rsid w:val="00C34188"/>
    <w:rsid w:val="00C342C1"/>
    <w:rsid w:val="00C3436A"/>
    <w:rsid w:val="00C3455E"/>
    <w:rsid w:val="00C3469F"/>
    <w:rsid w:val="00C34945"/>
    <w:rsid w:val="00C34E78"/>
    <w:rsid w:val="00C35219"/>
    <w:rsid w:val="00C357BF"/>
    <w:rsid w:val="00C35C41"/>
    <w:rsid w:val="00C36645"/>
    <w:rsid w:val="00C36B41"/>
    <w:rsid w:val="00C36CE0"/>
    <w:rsid w:val="00C36E1B"/>
    <w:rsid w:val="00C37119"/>
    <w:rsid w:val="00C3718F"/>
    <w:rsid w:val="00C3752F"/>
    <w:rsid w:val="00C37D99"/>
    <w:rsid w:val="00C37EDA"/>
    <w:rsid w:val="00C4049A"/>
    <w:rsid w:val="00C40585"/>
    <w:rsid w:val="00C407C3"/>
    <w:rsid w:val="00C41243"/>
    <w:rsid w:val="00C41244"/>
    <w:rsid w:val="00C41381"/>
    <w:rsid w:val="00C4193E"/>
    <w:rsid w:val="00C422D9"/>
    <w:rsid w:val="00C42453"/>
    <w:rsid w:val="00C42924"/>
    <w:rsid w:val="00C42C43"/>
    <w:rsid w:val="00C42F93"/>
    <w:rsid w:val="00C43456"/>
    <w:rsid w:val="00C43490"/>
    <w:rsid w:val="00C43BE9"/>
    <w:rsid w:val="00C440EA"/>
    <w:rsid w:val="00C44109"/>
    <w:rsid w:val="00C447E2"/>
    <w:rsid w:val="00C44D0C"/>
    <w:rsid w:val="00C44E14"/>
    <w:rsid w:val="00C44FCE"/>
    <w:rsid w:val="00C4531E"/>
    <w:rsid w:val="00C4565D"/>
    <w:rsid w:val="00C45816"/>
    <w:rsid w:val="00C45EFA"/>
    <w:rsid w:val="00C46047"/>
    <w:rsid w:val="00C4617A"/>
    <w:rsid w:val="00C469A0"/>
    <w:rsid w:val="00C46EA7"/>
    <w:rsid w:val="00C47445"/>
    <w:rsid w:val="00C47894"/>
    <w:rsid w:val="00C47A13"/>
    <w:rsid w:val="00C47B47"/>
    <w:rsid w:val="00C50349"/>
    <w:rsid w:val="00C504F0"/>
    <w:rsid w:val="00C50547"/>
    <w:rsid w:val="00C506B5"/>
    <w:rsid w:val="00C50BC8"/>
    <w:rsid w:val="00C50CE8"/>
    <w:rsid w:val="00C50F6B"/>
    <w:rsid w:val="00C51183"/>
    <w:rsid w:val="00C51ABA"/>
    <w:rsid w:val="00C51EA3"/>
    <w:rsid w:val="00C522A1"/>
    <w:rsid w:val="00C52543"/>
    <w:rsid w:val="00C52795"/>
    <w:rsid w:val="00C52948"/>
    <w:rsid w:val="00C533B0"/>
    <w:rsid w:val="00C53876"/>
    <w:rsid w:val="00C538F1"/>
    <w:rsid w:val="00C53BC6"/>
    <w:rsid w:val="00C53D3B"/>
    <w:rsid w:val="00C53D6C"/>
    <w:rsid w:val="00C53EB7"/>
    <w:rsid w:val="00C54573"/>
    <w:rsid w:val="00C54818"/>
    <w:rsid w:val="00C54CDC"/>
    <w:rsid w:val="00C54E75"/>
    <w:rsid w:val="00C54E77"/>
    <w:rsid w:val="00C54F11"/>
    <w:rsid w:val="00C54FBB"/>
    <w:rsid w:val="00C550F3"/>
    <w:rsid w:val="00C553F4"/>
    <w:rsid w:val="00C55EB9"/>
    <w:rsid w:val="00C561EF"/>
    <w:rsid w:val="00C56892"/>
    <w:rsid w:val="00C5695B"/>
    <w:rsid w:val="00C56A02"/>
    <w:rsid w:val="00C56E67"/>
    <w:rsid w:val="00C56EBA"/>
    <w:rsid w:val="00C57387"/>
    <w:rsid w:val="00C57B5B"/>
    <w:rsid w:val="00C57DD0"/>
    <w:rsid w:val="00C57F63"/>
    <w:rsid w:val="00C602B8"/>
    <w:rsid w:val="00C602F2"/>
    <w:rsid w:val="00C60417"/>
    <w:rsid w:val="00C60AB8"/>
    <w:rsid w:val="00C6133A"/>
    <w:rsid w:val="00C61658"/>
    <w:rsid w:val="00C620A7"/>
    <w:rsid w:val="00C621F5"/>
    <w:rsid w:val="00C6336D"/>
    <w:rsid w:val="00C6337E"/>
    <w:rsid w:val="00C63BF1"/>
    <w:rsid w:val="00C644F1"/>
    <w:rsid w:val="00C64AF1"/>
    <w:rsid w:val="00C64F0B"/>
    <w:rsid w:val="00C650F0"/>
    <w:rsid w:val="00C651A6"/>
    <w:rsid w:val="00C6522E"/>
    <w:rsid w:val="00C652B1"/>
    <w:rsid w:val="00C659C1"/>
    <w:rsid w:val="00C65C62"/>
    <w:rsid w:val="00C65E8B"/>
    <w:rsid w:val="00C65FF9"/>
    <w:rsid w:val="00C663A8"/>
    <w:rsid w:val="00C664A3"/>
    <w:rsid w:val="00C67236"/>
    <w:rsid w:val="00C67FE0"/>
    <w:rsid w:val="00C7055B"/>
    <w:rsid w:val="00C705DD"/>
    <w:rsid w:val="00C70658"/>
    <w:rsid w:val="00C706F1"/>
    <w:rsid w:val="00C70990"/>
    <w:rsid w:val="00C712E6"/>
    <w:rsid w:val="00C722CF"/>
    <w:rsid w:val="00C732F9"/>
    <w:rsid w:val="00C739BB"/>
    <w:rsid w:val="00C73DE6"/>
    <w:rsid w:val="00C73ED4"/>
    <w:rsid w:val="00C73FE6"/>
    <w:rsid w:val="00C74384"/>
    <w:rsid w:val="00C74707"/>
    <w:rsid w:val="00C749EB"/>
    <w:rsid w:val="00C750C1"/>
    <w:rsid w:val="00C7591D"/>
    <w:rsid w:val="00C75922"/>
    <w:rsid w:val="00C75E0A"/>
    <w:rsid w:val="00C75E0C"/>
    <w:rsid w:val="00C76196"/>
    <w:rsid w:val="00C768A9"/>
    <w:rsid w:val="00C769BA"/>
    <w:rsid w:val="00C76BC1"/>
    <w:rsid w:val="00C76E6D"/>
    <w:rsid w:val="00C7769A"/>
    <w:rsid w:val="00C77FF6"/>
    <w:rsid w:val="00C8069E"/>
    <w:rsid w:val="00C8076C"/>
    <w:rsid w:val="00C80C69"/>
    <w:rsid w:val="00C80D1C"/>
    <w:rsid w:val="00C80EEB"/>
    <w:rsid w:val="00C81E94"/>
    <w:rsid w:val="00C826EC"/>
    <w:rsid w:val="00C8291F"/>
    <w:rsid w:val="00C83147"/>
    <w:rsid w:val="00C83D08"/>
    <w:rsid w:val="00C84D30"/>
    <w:rsid w:val="00C85019"/>
    <w:rsid w:val="00C8503A"/>
    <w:rsid w:val="00C850A1"/>
    <w:rsid w:val="00C85A3E"/>
    <w:rsid w:val="00C85AC4"/>
    <w:rsid w:val="00C85E5D"/>
    <w:rsid w:val="00C86514"/>
    <w:rsid w:val="00C86561"/>
    <w:rsid w:val="00C86AFF"/>
    <w:rsid w:val="00C872FF"/>
    <w:rsid w:val="00C87706"/>
    <w:rsid w:val="00C8781F"/>
    <w:rsid w:val="00C87CFF"/>
    <w:rsid w:val="00C87E45"/>
    <w:rsid w:val="00C907C4"/>
    <w:rsid w:val="00C91894"/>
    <w:rsid w:val="00C91A38"/>
    <w:rsid w:val="00C91AB1"/>
    <w:rsid w:val="00C91CFB"/>
    <w:rsid w:val="00C91D31"/>
    <w:rsid w:val="00C92342"/>
    <w:rsid w:val="00C923BE"/>
    <w:rsid w:val="00C9240C"/>
    <w:rsid w:val="00C926A6"/>
    <w:rsid w:val="00C92C07"/>
    <w:rsid w:val="00C93344"/>
    <w:rsid w:val="00C934D7"/>
    <w:rsid w:val="00C937CE"/>
    <w:rsid w:val="00C93A36"/>
    <w:rsid w:val="00C93E24"/>
    <w:rsid w:val="00C93E90"/>
    <w:rsid w:val="00C93E92"/>
    <w:rsid w:val="00C93F47"/>
    <w:rsid w:val="00C944AC"/>
    <w:rsid w:val="00C94A84"/>
    <w:rsid w:val="00C94E1C"/>
    <w:rsid w:val="00C955B9"/>
    <w:rsid w:val="00C95A72"/>
    <w:rsid w:val="00C95A91"/>
    <w:rsid w:val="00C95C13"/>
    <w:rsid w:val="00C95C21"/>
    <w:rsid w:val="00C95D4B"/>
    <w:rsid w:val="00C96647"/>
    <w:rsid w:val="00C96ACB"/>
    <w:rsid w:val="00C96C97"/>
    <w:rsid w:val="00C96CD1"/>
    <w:rsid w:val="00C977A8"/>
    <w:rsid w:val="00C978F2"/>
    <w:rsid w:val="00CA043D"/>
    <w:rsid w:val="00CA0AF1"/>
    <w:rsid w:val="00CA0BBF"/>
    <w:rsid w:val="00CA0C8B"/>
    <w:rsid w:val="00CA0E26"/>
    <w:rsid w:val="00CA0FD9"/>
    <w:rsid w:val="00CA1178"/>
    <w:rsid w:val="00CA1487"/>
    <w:rsid w:val="00CA1724"/>
    <w:rsid w:val="00CA1CA0"/>
    <w:rsid w:val="00CA2135"/>
    <w:rsid w:val="00CA2890"/>
    <w:rsid w:val="00CA2926"/>
    <w:rsid w:val="00CA2A05"/>
    <w:rsid w:val="00CA304E"/>
    <w:rsid w:val="00CA32D5"/>
    <w:rsid w:val="00CA377C"/>
    <w:rsid w:val="00CA383A"/>
    <w:rsid w:val="00CA3971"/>
    <w:rsid w:val="00CA3F05"/>
    <w:rsid w:val="00CA41ED"/>
    <w:rsid w:val="00CA43A3"/>
    <w:rsid w:val="00CA448F"/>
    <w:rsid w:val="00CA4718"/>
    <w:rsid w:val="00CA49C2"/>
    <w:rsid w:val="00CA4B78"/>
    <w:rsid w:val="00CA4CA6"/>
    <w:rsid w:val="00CA5A99"/>
    <w:rsid w:val="00CA6D31"/>
    <w:rsid w:val="00CA6D7E"/>
    <w:rsid w:val="00CA6E3A"/>
    <w:rsid w:val="00CA7091"/>
    <w:rsid w:val="00CA7822"/>
    <w:rsid w:val="00CB0282"/>
    <w:rsid w:val="00CB0B7F"/>
    <w:rsid w:val="00CB0BE4"/>
    <w:rsid w:val="00CB1328"/>
    <w:rsid w:val="00CB169B"/>
    <w:rsid w:val="00CB1B95"/>
    <w:rsid w:val="00CB207C"/>
    <w:rsid w:val="00CB27EB"/>
    <w:rsid w:val="00CB2DA1"/>
    <w:rsid w:val="00CB2EAD"/>
    <w:rsid w:val="00CB35D5"/>
    <w:rsid w:val="00CB3863"/>
    <w:rsid w:val="00CB3CFC"/>
    <w:rsid w:val="00CB3DCF"/>
    <w:rsid w:val="00CB3F54"/>
    <w:rsid w:val="00CB406A"/>
    <w:rsid w:val="00CB42C4"/>
    <w:rsid w:val="00CB4364"/>
    <w:rsid w:val="00CB445A"/>
    <w:rsid w:val="00CB48B9"/>
    <w:rsid w:val="00CB4BAC"/>
    <w:rsid w:val="00CB5056"/>
    <w:rsid w:val="00CB5251"/>
    <w:rsid w:val="00CB5871"/>
    <w:rsid w:val="00CB5A31"/>
    <w:rsid w:val="00CB5B98"/>
    <w:rsid w:val="00CB5CC9"/>
    <w:rsid w:val="00CB5D2B"/>
    <w:rsid w:val="00CB5EC3"/>
    <w:rsid w:val="00CB69B9"/>
    <w:rsid w:val="00CB6EEF"/>
    <w:rsid w:val="00CB6F19"/>
    <w:rsid w:val="00CB7172"/>
    <w:rsid w:val="00CB76E8"/>
    <w:rsid w:val="00CB790B"/>
    <w:rsid w:val="00CB79F1"/>
    <w:rsid w:val="00CC011F"/>
    <w:rsid w:val="00CC0404"/>
    <w:rsid w:val="00CC06C5"/>
    <w:rsid w:val="00CC0781"/>
    <w:rsid w:val="00CC078E"/>
    <w:rsid w:val="00CC07BF"/>
    <w:rsid w:val="00CC0D25"/>
    <w:rsid w:val="00CC1209"/>
    <w:rsid w:val="00CC1268"/>
    <w:rsid w:val="00CC16E8"/>
    <w:rsid w:val="00CC1DE1"/>
    <w:rsid w:val="00CC2C46"/>
    <w:rsid w:val="00CC2DE0"/>
    <w:rsid w:val="00CC3203"/>
    <w:rsid w:val="00CC33CD"/>
    <w:rsid w:val="00CC35B4"/>
    <w:rsid w:val="00CC36F2"/>
    <w:rsid w:val="00CC40E3"/>
    <w:rsid w:val="00CC46B8"/>
    <w:rsid w:val="00CC4AFA"/>
    <w:rsid w:val="00CC5330"/>
    <w:rsid w:val="00CC58FD"/>
    <w:rsid w:val="00CC658D"/>
    <w:rsid w:val="00CC6C2E"/>
    <w:rsid w:val="00CC71C7"/>
    <w:rsid w:val="00CC74DC"/>
    <w:rsid w:val="00CC756C"/>
    <w:rsid w:val="00CC7E0C"/>
    <w:rsid w:val="00CD002C"/>
    <w:rsid w:val="00CD008B"/>
    <w:rsid w:val="00CD00A5"/>
    <w:rsid w:val="00CD08B9"/>
    <w:rsid w:val="00CD0F7C"/>
    <w:rsid w:val="00CD182F"/>
    <w:rsid w:val="00CD2167"/>
    <w:rsid w:val="00CD27E7"/>
    <w:rsid w:val="00CD29E7"/>
    <w:rsid w:val="00CD30E7"/>
    <w:rsid w:val="00CD362E"/>
    <w:rsid w:val="00CD3E44"/>
    <w:rsid w:val="00CD43CA"/>
    <w:rsid w:val="00CD461C"/>
    <w:rsid w:val="00CD482D"/>
    <w:rsid w:val="00CD5E4D"/>
    <w:rsid w:val="00CD6062"/>
    <w:rsid w:val="00CD6CF8"/>
    <w:rsid w:val="00CD747E"/>
    <w:rsid w:val="00CD766F"/>
    <w:rsid w:val="00CD778F"/>
    <w:rsid w:val="00CD7AF5"/>
    <w:rsid w:val="00CD7CAD"/>
    <w:rsid w:val="00CE00A2"/>
    <w:rsid w:val="00CE053F"/>
    <w:rsid w:val="00CE06B7"/>
    <w:rsid w:val="00CE077F"/>
    <w:rsid w:val="00CE0951"/>
    <w:rsid w:val="00CE0AA5"/>
    <w:rsid w:val="00CE0CDF"/>
    <w:rsid w:val="00CE10F0"/>
    <w:rsid w:val="00CE184F"/>
    <w:rsid w:val="00CE1BAD"/>
    <w:rsid w:val="00CE2574"/>
    <w:rsid w:val="00CE30FA"/>
    <w:rsid w:val="00CE37C0"/>
    <w:rsid w:val="00CE4129"/>
    <w:rsid w:val="00CE4350"/>
    <w:rsid w:val="00CE4356"/>
    <w:rsid w:val="00CE4C1C"/>
    <w:rsid w:val="00CE4CEF"/>
    <w:rsid w:val="00CE4D7A"/>
    <w:rsid w:val="00CE4FCD"/>
    <w:rsid w:val="00CE52D2"/>
    <w:rsid w:val="00CE56EF"/>
    <w:rsid w:val="00CE58F0"/>
    <w:rsid w:val="00CE5E09"/>
    <w:rsid w:val="00CE6061"/>
    <w:rsid w:val="00CE6401"/>
    <w:rsid w:val="00CE67ED"/>
    <w:rsid w:val="00CE685D"/>
    <w:rsid w:val="00CE6AEB"/>
    <w:rsid w:val="00CE6D95"/>
    <w:rsid w:val="00CE6E66"/>
    <w:rsid w:val="00CE711F"/>
    <w:rsid w:val="00CE7481"/>
    <w:rsid w:val="00CE77A4"/>
    <w:rsid w:val="00CE7CF1"/>
    <w:rsid w:val="00CE7FB4"/>
    <w:rsid w:val="00CF001A"/>
    <w:rsid w:val="00CF02BD"/>
    <w:rsid w:val="00CF0692"/>
    <w:rsid w:val="00CF0875"/>
    <w:rsid w:val="00CF0C3D"/>
    <w:rsid w:val="00CF17EF"/>
    <w:rsid w:val="00CF2092"/>
    <w:rsid w:val="00CF236F"/>
    <w:rsid w:val="00CF326E"/>
    <w:rsid w:val="00CF3585"/>
    <w:rsid w:val="00CF3DC5"/>
    <w:rsid w:val="00CF3F63"/>
    <w:rsid w:val="00CF403D"/>
    <w:rsid w:val="00CF4744"/>
    <w:rsid w:val="00CF4856"/>
    <w:rsid w:val="00CF4A55"/>
    <w:rsid w:val="00CF4BA9"/>
    <w:rsid w:val="00CF4C56"/>
    <w:rsid w:val="00CF6924"/>
    <w:rsid w:val="00CF69C2"/>
    <w:rsid w:val="00CF6B03"/>
    <w:rsid w:val="00CF6E54"/>
    <w:rsid w:val="00CF6F64"/>
    <w:rsid w:val="00CF7B28"/>
    <w:rsid w:val="00CF7D6D"/>
    <w:rsid w:val="00D009CD"/>
    <w:rsid w:val="00D00B5D"/>
    <w:rsid w:val="00D00C17"/>
    <w:rsid w:val="00D011DB"/>
    <w:rsid w:val="00D016E2"/>
    <w:rsid w:val="00D01A2C"/>
    <w:rsid w:val="00D02129"/>
    <w:rsid w:val="00D02239"/>
    <w:rsid w:val="00D028AE"/>
    <w:rsid w:val="00D02EE5"/>
    <w:rsid w:val="00D02F4F"/>
    <w:rsid w:val="00D03212"/>
    <w:rsid w:val="00D03382"/>
    <w:rsid w:val="00D036E6"/>
    <w:rsid w:val="00D03AAC"/>
    <w:rsid w:val="00D04DBC"/>
    <w:rsid w:val="00D0555A"/>
    <w:rsid w:val="00D057A6"/>
    <w:rsid w:val="00D057F7"/>
    <w:rsid w:val="00D0594D"/>
    <w:rsid w:val="00D05E4F"/>
    <w:rsid w:val="00D05EA9"/>
    <w:rsid w:val="00D060FD"/>
    <w:rsid w:val="00D061C8"/>
    <w:rsid w:val="00D0622C"/>
    <w:rsid w:val="00D0671D"/>
    <w:rsid w:val="00D068C2"/>
    <w:rsid w:val="00D069F0"/>
    <w:rsid w:val="00D06A4B"/>
    <w:rsid w:val="00D06D91"/>
    <w:rsid w:val="00D0731F"/>
    <w:rsid w:val="00D07503"/>
    <w:rsid w:val="00D079D2"/>
    <w:rsid w:val="00D07B33"/>
    <w:rsid w:val="00D07CE8"/>
    <w:rsid w:val="00D07D28"/>
    <w:rsid w:val="00D10010"/>
    <w:rsid w:val="00D101B5"/>
    <w:rsid w:val="00D1028A"/>
    <w:rsid w:val="00D103BA"/>
    <w:rsid w:val="00D107C2"/>
    <w:rsid w:val="00D10A88"/>
    <w:rsid w:val="00D10AC7"/>
    <w:rsid w:val="00D10BF7"/>
    <w:rsid w:val="00D10FB8"/>
    <w:rsid w:val="00D1106D"/>
    <w:rsid w:val="00D11553"/>
    <w:rsid w:val="00D1181E"/>
    <w:rsid w:val="00D11EA2"/>
    <w:rsid w:val="00D128CF"/>
    <w:rsid w:val="00D12A25"/>
    <w:rsid w:val="00D12FAC"/>
    <w:rsid w:val="00D13194"/>
    <w:rsid w:val="00D13276"/>
    <w:rsid w:val="00D13B62"/>
    <w:rsid w:val="00D13BFD"/>
    <w:rsid w:val="00D13DF7"/>
    <w:rsid w:val="00D13F95"/>
    <w:rsid w:val="00D143F9"/>
    <w:rsid w:val="00D144F6"/>
    <w:rsid w:val="00D14FCA"/>
    <w:rsid w:val="00D151DA"/>
    <w:rsid w:val="00D1523D"/>
    <w:rsid w:val="00D154F8"/>
    <w:rsid w:val="00D15754"/>
    <w:rsid w:val="00D15901"/>
    <w:rsid w:val="00D15A13"/>
    <w:rsid w:val="00D15BE1"/>
    <w:rsid w:val="00D15DAE"/>
    <w:rsid w:val="00D15F70"/>
    <w:rsid w:val="00D164BD"/>
    <w:rsid w:val="00D16582"/>
    <w:rsid w:val="00D1710B"/>
    <w:rsid w:val="00D1792D"/>
    <w:rsid w:val="00D179AD"/>
    <w:rsid w:val="00D17DD4"/>
    <w:rsid w:val="00D205DC"/>
    <w:rsid w:val="00D20637"/>
    <w:rsid w:val="00D21079"/>
    <w:rsid w:val="00D218B8"/>
    <w:rsid w:val="00D21D23"/>
    <w:rsid w:val="00D21DA1"/>
    <w:rsid w:val="00D22176"/>
    <w:rsid w:val="00D22874"/>
    <w:rsid w:val="00D22A29"/>
    <w:rsid w:val="00D230DD"/>
    <w:rsid w:val="00D2373B"/>
    <w:rsid w:val="00D2432F"/>
    <w:rsid w:val="00D2443F"/>
    <w:rsid w:val="00D24462"/>
    <w:rsid w:val="00D24812"/>
    <w:rsid w:val="00D24832"/>
    <w:rsid w:val="00D24AEE"/>
    <w:rsid w:val="00D250AF"/>
    <w:rsid w:val="00D2516E"/>
    <w:rsid w:val="00D252B4"/>
    <w:rsid w:val="00D2547D"/>
    <w:rsid w:val="00D254FB"/>
    <w:rsid w:val="00D25B5C"/>
    <w:rsid w:val="00D25C37"/>
    <w:rsid w:val="00D26580"/>
    <w:rsid w:val="00D267D4"/>
    <w:rsid w:val="00D26970"/>
    <w:rsid w:val="00D26E53"/>
    <w:rsid w:val="00D27351"/>
    <w:rsid w:val="00D27556"/>
    <w:rsid w:val="00D27B1C"/>
    <w:rsid w:val="00D3086F"/>
    <w:rsid w:val="00D3152E"/>
    <w:rsid w:val="00D31912"/>
    <w:rsid w:val="00D319E4"/>
    <w:rsid w:val="00D31BEA"/>
    <w:rsid w:val="00D32097"/>
    <w:rsid w:val="00D326CC"/>
    <w:rsid w:val="00D327DE"/>
    <w:rsid w:val="00D3280E"/>
    <w:rsid w:val="00D32862"/>
    <w:rsid w:val="00D329D7"/>
    <w:rsid w:val="00D331D2"/>
    <w:rsid w:val="00D33310"/>
    <w:rsid w:val="00D33F0D"/>
    <w:rsid w:val="00D34465"/>
    <w:rsid w:val="00D34834"/>
    <w:rsid w:val="00D34C0E"/>
    <w:rsid w:val="00D352D4"/>
    <w:rsid w:val="00D35712"/>
    <w:rsid w:val="00D35912"/>
    <w:rsid w:val="00D35A3E"/>
    <w:rsid w:val="00D35E0D"/>
    <w:rsid w:val="00D35E1E"/>
    <w:rsid w:val="00D35FA1"/>
    <w:rsid w:val="00D36AFF"/>
    <w:rsid w:val="00D36B7D"/>
    <w:rsid w:val="00D3758D"/>
    <w:rsid w:val="00D404A9"/>
    <w:rsid w:val="00D40811"/>
    <w:rsid w:val="00D40BEB"/>
    <w:rsid w:val="00D40F30"/>
    <w:rsid w:val="00D41A37"/>
    <w:rsid w:val="00D41E12"/>
    <w:rsid w:val="00D423D6"/>
    <w:rsid w:val="00D4251B"/>
    <w:rsid w:val="00D4265C"/>
    <w:rsid w:val="00D428E4"/>
    <w:rsid w:val="00D43186"/>
    <w:rsid w:val="00D432BE"/>
    <w:rsid w:val="00D434FF"/>
    <w:rsid w:val="00D43642"/>
    <w:rsid w:val="00D4368A"/>
    <w:rsid w:val="00D43861"/>
    <w:rsid w:val="00D43991"/>
    <w:rsid w:val="00D43BFF"/>
    <w:rsid w:val="00D43CB6"/>
    <w:rsid w:val="00D43E30"/>
    <w:rsid w:val="00D4408A"/>
    <w:rsid w:val="00D44708"/>
    <w:rsid w:val="00D4498C"/>
    <w:rsid w:val="00D44D5A"/>
    <w:rsid w:val="00D44E27"/>
    <w:rsid w:val="00D451AC"/>
    <w:rsid w:val="00D4529B"/>
    <w:rsid w:val="00D4577A"/>
    <w:rsid w:val="00D45F31"/>
    <w:rsid w:val="00D466F6"/>
    <w:rsid w:val="00D46799"/>
    <w:rsid w:val="00D469C9"/>
    <w:rsid w:val="00D46A8A"/>
    <w:rsid w:val="00D46D39"/>
    <w:rsid w:val="00D46D7A"/>
    <w:rsid w:val="00D472EF"/>
    <w:rsid w:val="00D477BF"/>
    <w:rsid w:val="00D478B9"/>
    <w:rsid w:val="00D50E61"/>
    <w:rsid w:val="00D50E6B"/>
    <w:rsid w:val="00D5105D"/>
    <w:rsid w:val="00D51B28"/>
    <w:rsid w:val="00D51B83"/>
    <w:rsid w:val="00D51CAB"/>
    <w:rsid w:val="00D51F19"/>
    <w:rsid w:val="00D52613"/>
    <w:rsid w:val="00D52899"/>
    <w:rsid w:val="00D52BD2"/>
    <w:rsid w:val="00D5301C"/>
    <w:rsid w:val="00D530C9"/>
    <w:rsid w:val="00D5383C"/>
    <w:rsid w:val="00D538F3"/>
    <w:rsid w:val="00D53904"/>
    <w:rsid w:val="00D5395A"/>
    <w:rsid w:val="00D53BE2"/>
    <w:rsid w:val="00D53F12"/>
    <w:rsid w:val="00D540A2"/>
    <w:rsid w:val="00D5414F"/>
    <w:rsid w:val="00D549C8"/>
    <w:rsid w:val="00D5591B"/>
    <w:rsid w:val="00D559C8"/>
    <w:rsid w:val="00D559CC"/>
    <w:rsid w:val="00D562E2"/>
    <w:rsid w:val="00D56776"/>
    <w:rsid w:val="00D56BD9"/>
    <w:rsid w:val="00D57254"/>
    <w:rsid w:val="00D57468"/>
    <w:rsid w:val="00D579B9"/>
    <w:rsid w:val="00D603CA"/>
    <w:rsid w:val="00D605E5"/>
    <w:rsid w:val="00D60602"/>
    <w:rsid w:val="00D60B2C"/>
    <w:rsid w:val="00D60B44"/>
    <w:rsid w:val="00D60F6C"/>
    <w:rsid w:val="00D6108A"/>
    <w:rsid w:val="00D61496"/>
    <w:rsid w:val="00D61AAA"/>
    <w:rsid w:val="00D61FF6"/>
    <w:rsid w:val="00D623A9"/>
    <w:rsid w:val="00D624B2"/>
    <w:rsid w:val="00D62B7E"/>
    <w:rsid w:val="00D62FE1"/>
    <w:rsid w:val="00D6323B"/>
    <w:rsid w:val="00D63770"/>
    <w:rsid w:val="00D63901"/>
    <w:rsid w:val="00D63989"/>
    <w:rsid w:val="00D63C7F"/>
    <w:rsid w:val="00D63D89"/>
    <w:rsid w:val="00D64520"/>
    <w:rsid w:val="00D647DF"/>
    <w:rsid w:val="00D64AD6"/>
    <w:rsid w:val="00D64DCD"/>
    <w:rsid w:val="00D6581F"/>
    <w:rsid w:val="00D662E2"/>
    <w:rsid w:val="00D66A7F"/>
    <w:rsid w:val="00D66D2A"/>
    <w:rsid w:val="00D66E2C"/>
    <w:rsid w:val="00D66F27"/>
    <w:rsid w:val="00D678F1"/>
    <w:rsid w:val="00D67E0D"/>
    <w:rsid w:val="00D70995"/>
    <w:rsid w:val="00D70BF2"/>
    <w:rsid w:val="00D71234"/>
    <w:rsid w:val="00D7134D"/>
    <w:rsid w:val="00D71451"/>
    <w:rsid w:val="00D71794"/>
    <w:rsid w:val="00D71865"/>
    <w:rsid w:val="00D71AB5"/>
    <w:rsid w:val="00D722DE"/>
    <w:rsid w:val="00D72659"/>
    <w:rsid w:val="00D727E3"/>
    <w:rsid w:val="00D72D74"/>
    <w:rsid w:val="00D734C6"/>
    <w:rsid w:val="00D736E3"/>
    <w:rsid w:val="00D73B92"/>
    <w:rsid w:val="00D73C1C"/>
    <w:rsid w:val="00D741A5"/>
    <w:rsid w:val="00D74307"/>
    <w:rsid w:val="00D74769"/>
    <w:rsid w:val="00D749B3"/>
    <w:rsid w:val="00D74ED6"/>
    <w:rsid w:val="00D75C95"/>
    <w:rsid w:val="00D76064"/>
    <w:rsid w:val="00D76637"/>
    <w:rsid w:val="00D76C0A"/>
    <w:rsid w:val="00D772C5"/>
    <w:rsid w:val="00D7734C"/>
    <w:rsid w:val="00D80484"/>
    <w:rsid w:val="00D8062C"/>
    <w:rsid w:val="00D8067A"/>
    <w:rsid w:val="00D80E6A"/>
    <w:rsid w:val="00D8117B"/>
    <w:rsid w:val="00D813D0"/>
    <w:rsid w:val="00D81538"/>
    <w:rsid w:val="00D81758"/>
    <w:rsid w:val="00D81FF8"/>
    <w:rsid w:val="00D823F8"/>
    <w:rsid w:val="00D82523"/>
    <w:rsid w:val="00D82F69"/>
    <w:rsid w:val="00D83332"/>
    <w:rsid w:val="00D838A4"/>
    <w:rsid w:val="00D83C11"/>
    <w:rsid w:val="00D8440E"/>
    <w:rsid w:val="00D84858"/>
    <w:rsid w:val="00D84C5D"/>
    <w:rsid w:val="00D84E92"/>
    <w:rsid w:val="00D85580"/>
    <w:rsid w:val="00D856C6"/>
    <w:rsid w:val="00D85DD1"/>
    <w:rsid w:val="00D86211"/>
    <w:rsid w:val="00D862C4"/>
    <w:rsid w:val="00D862D4"/>
    <w:rsid w:val="00D86356"/>
    <w:rsid w:val="00D8639D"/>
    <w:rsid w:val="00D863BD"/>
    <w:rsid w:val="00D8647B"/>
    <w:rsid w:val="00D865CF"/>
    <w:rsid w:val="00D867B1"/>
    <w:rsid w:val="00D86B6E"/>
    <w:rsid w:val="00D86E08"/>
    <w:rsid w:val="00D86EBC"/>
    <w:rsid w:val="00D8765A"/>
    <w:rsid w:val="00D87FB0"/>
    <w:rsid w:val="00D90548"/>
    <w:rsid w:val="00D906AB"/>
    <w:rsid w:val="00D9138B"/>
    <w:rsid w:val="00D9146F"/>
    <w:rsid w:val="00D91527"/>
    <w:rsid w:val="00D916B7"/>
    <w:rsid w:val="00D917DE"/>
    <w:rsid w:val="00D91DD4"/>
    <w:rsid w:val="00D92553"/>
    <w:rsid w:val="00D92937"/>
    <w:rsid w:val="00D93A9B"/>
    <w:rsid w:val="00D94624"/>
    <w:rsid w:val="00D94A8C"/>
    <w:rsid w:val="00D94CAD"/>
    <w:rsid w:val="00D94CD5"/>
    <w:rsid w:val="00D94E63"/>
    <w:rsid w:val="00D94F30"/>
    <w:rsid w:val="00D950B0"/>
    <w:rsid w:val="00D958CB"/>
    <w:rsid w:val="00D958E4"/>
    <w:rsid w:val="00D962B5"/>
    <w:rsid w:val="00D96527"/>
    <w:rsid w:val="00D965AF"/>
    <w:rsid w:val="00D966FA"/>
    <w:rsid w:val="00D96C41"/>
    <w:rsid w:val="00D971E3"/>
    <w:rsid w:val="00D97456"/>
    <w:rsid w:val="00D97497"/>
    <w:rsid w:val="00D9750F"/>
    <w:rsid w:val="00D975A6"/>
    <w:rsid w:val="00D97A38"/>
    <w:rsid w:val="00D97C85"/>
    <w:rsid w:val="00D97CF3"/>
    <w:rsid w:val="00D97D52"/>
    <w:rsid w:val="00D97D98"/>
    <w:rsid w:val="00D97FA6"/>
    <w:rsid w:val="00DA02AC"/>
    <w:rsid w:val="00DA096A"/>
    <w:rsid w:val="00DA0C5E"/>
    <w:rsid w:val="00DA14DF"/>
    <w:rsid w:val="00DA1E02"/>
    <w:rsid w:val="00DA216F"/>
    <w:rsid w:val="00DA2185"/>
    <w:rsid w:val="00DA21FF"/>
    <w:rsid w:val="00DA2659"/>
    <w:rsid w:val="00DA268D"/>
    <w:rsid w:val="00DA2707"/>
    <w:rsid w:val="00DA289C"/>
    <w:rsid w:val="00DA2E5E"/>
    <w:rsid w:val="00DA314E"/>
    <w:rsid w:val="00DA32CA"/>
    <w:rsid w:val="00DA3567"/>
    <w:rsid w:val="00DA35CD"/>
    <w:rsid w:val="00DA37BE"/>
    <w:rsid w:val="00DA37E0"/>
    <w:rsid w:val="00DA4827"/>
    <w:rsid w:val="00DA4837"/>
    <w:rsid w:val="00DA4844"/>
    <w:rsid w:val="00DA564E"/>
    <w:rsid w:val="00DA58F7"/>
    <w:rsid w:val="00DA5E41"/>
    <w:rsid w:val="00DA5E51"/>
    <w:rsid w:val="00DA5EE1"/>
    <w:rsid w:val="00DA686E"/>
    <w:rsid w:val="00DA6D89"/>
    <w:rsid w:val="00DA6FD0"/>
    <w:rsid w:val="00DB028B"/>
    <w:rsid w:val="00DB0323"/>
    <w:rsid w:val="00DB0550"/>
    <w:rsid w:val="00DB0826"/>
    <w:rsid w:val="00DB09FC"/>
    <w:rsid w:val="00DB0A03"/>
    <w:rsid w:val="00DB0B93"/>
    <w:rsid w:val="00DB0BFB"/>
    <w:rsid w:val="00DB0CF8"/>
    <w:rsid w:val="00DB0E29"/>
    <w:rsid w:val="00DB1079"/>
    <w:rsid w:val="00DB1279"/>
    <w:rsid w:val="00DB1968"/>
    <w:rsid w:val="00DB25F3"/>
    <w:rsid w:val="00DB2BB0"/>
    <w:rsid w:val="00DB3260"/>
    <w:rsid w:val="00DB3405"/>
    <w:rsid w:val="00DB3A3A"/>
    <w:rsid w:val="00DB3A4A"/>
    <w:rsid w:val="00DB3C99"/>
    <w:rsid w:val="00DB43CF"/>
    <w:rsid w:val="00DB448D"/>
    <w:rsid w:val="00DB44AE"/>
    <w:rsid w:val="00DB45E5"/>
    <w:rsid w:val="00DB4695"/>
    <w:rsid w:val="00DB4B1E"/>
    <w:rsid w:val="00DB531A"/>
    <w:rsid w:val="00DB55B7"/>
    <w:rsid w:val="00DB5829"/>
    <w:rsid w:val="00DB58A6"/>
    <w:rsid w:val="00DB5960"/>
    <w:rsid w:val="00DB6360"/>
    <w:rsid w:val="00DB64A8"/>
    <w:rsid w:val="00DB6F3D"/>
    <w:rsid w:val="00DB6F44"/>
    <w:rsid w:val="00DB702D"/>
    <w:rsid w:val="00DB70E9"/>
    <w:rsid w:val="00DB711D"/>
    <w:rsid w:val="00DB74BC"/>
    <w:rsid w:val="00DB75AD"/>
    <w:rsid w:val="00DB75BC"/>
    <w:rsid w:val="00DC00F1"/>
    <w:rsid w:val="00DC124B"/>
    <w:rsid w:val="00DC12B7"/>
    <w:rsid w:val="00DC1AC5"/>
    <w:rsid w:val="00DC1C6C"/>
    <w:rsid w:val="00DC209E"/>
    <w:rsid w:val="00DC238F"/>
    <w:rsid w:val="00DC2477"/>
    <w:rsid w:val="00DC2BDA"/>
    <w:rsid w:val="00DC2D07"/>
    <w:rsid w:val="00DC2E4B"/>
    <w:rsid w:val="00DC2F15"/>
    <w:rsid w:val="00DC2F79"/>
    <w:rsid w:val="00DC3025"/>
    <w:rsid w:val="00DC30B8"/>
    <w:rsid w:val="00DC3F84"/>
    <w:rsid w:val="00DC4290"/>
    <w:rsid w:val="00DC4788"/>
    <w:rsid w:val="00DC49E0"/>
    <w:rsid w:val="00DC4B05"/>
    <w:rsid w:val="00DC4EC3"/>
    <w:rsid w:val="00DC565A"/>
    <w:rsid w:val="00DC5DAD"/>
    <w:rsid w:val="00DC5E0F"/>
    <w:rsid w:val="00DC61AE"/>
    <w:rsid w:val="00DC64FF"/>
    <w:rsid w:val="00DC69F0"/>
    <w:rsid w:val="00DC6A52"/>
    <w:rsid w:val="00DC7210"/>
    <w:rsid w:val="00DC7696"/>
    <w:rsid w:val="00DC77C7"/>
    <w:rsid w:val="00DC7BF3"/>
    <w:rsid w:val="00DC7D3F"/>
    <w:rsid w:val="00DD029B"/>
    <w:rsid w:val="00DD0353"/>
    <w:rsid w:val="00DD07A9"/>
    <w:rsid w:val="00DD07D5"/>
    <w:rsid w:val="00DD0BB1"/>
    <w:rsid w:val="00DD13CF"/>
    <w:rsid w:val="00DD19B3"/>
    <w:rsid w:val="00DD1C80"/>
    <w:rsid w:val="00DD1D3E"/>
    <w:rsid w:val="00DD1FBC"/>
    <w:rsid w:val="00DD233B"/>
    <w:rsid w:val="00DD3853"/>
    <w:rsid w:val="00DD3A32"/>
    <w:rsid w:val="00DD3AB2"/>
    <w:rsid w:val="00DD3CB0"/>
    <w:rsid w:val="00DD3CCD"/>
    <w:rsid w:val="00DD447C"/>
    <w:rsid w:val="00DD46CD"/>
    <w:rsid w:val="00DD50EF"/>
    <w:rsid w:val="00DD58FC"/>
    <w:rsid w:val="00DD5D65"/>
    <w:rsid w:val="00DD5EFA"/>
    <w:rsid w:val="00DD5F2D"/>
    <w:rsid w:val="00DD611F"/>
    <w:rsid w:val="00DD66C8"/>
    <w:rsid w:val="00DD69C3"/>
    <w:rsid w:val="00DD6B9B"/>
    <w:rsid w:val="00DD70E7"/>
    <w:rsid w:val="00DD720F"/>
    <w:rsid w:val="00DD735B"/>
    <w:rsid w:val="00DD73D7"/>
    <w:rsid w:val="00DD766A"/>
    <w:rsid w:val="00DE01C1"/>
    <w:rsid w:val="00DE0680"/>
    <w:rsid w:val="00DE0A77"/>
    <w:rsid w:val="00DE0B1C"/>
    <w:rsid w:val="00DE0D94"/>
    <w:rsid w:val="00DE154A"/>
    <w:rsid w:val="00DE1A22"/>
    <w:rsid w:val="00DE1E3D"/>
    <w:rsid w:val="00DE24ED"/>
    <w:rsid w:val="00DE2D42"/>
    <w:rsid w:val="00DE2FE4"/>
    <w:rsid w:val="00DE3521"/>
    <w:rsid w:val="00DE3769"/>
    <w:rsid w:val="00DE3798"/>
    <w:rsid w:val="00DE39BC"/>
    <w:rsid w:val="00DE43EC"/>
    <w:rsid w:val="00DE456D"/>
    <w:rsid w:val="00DE4E74"/>
    <w:rsid w:val="00DE54E0"/>
    <w:rsid w:val="00DE572C"/>
    <w:rsid w:val="00DE586C"/>
    <w:rsid w:val="00DE58C2"/>
    <w:rsid w:val="00DE595E"/>
    <w:rsid w:val="00DE5A49"/>
    <w:rsid w:val="00DE5C72"/>
    <w:rsid w:val="00DE5C96"/>
    <w:rsid w:val="00DE5DA0"/>
    <w:rsid w:val="00DE61AA"/>
    <w:rsid w:val="00DE65D3"/>
    <w:rsid w:val="00DE68DE"/>
    <w:rsid w:val="00DE6A2E"/>
    <w:rsid w:val="00DE709E"/>
    <w:rsid w:val="00DE7383"/>
    <w:rsid w:val="00DE7CEA"/>
    <w:rsid w:val="00DE7ED4"/>
    <w:rsid w:val="00DF045E"/>
    <w:rsid w:val="00DF05A6"/>
    <w:rsid w:val="00DF0854"/>
    <w:rsid w:val="00DF1C22"/>
    <w:rsid w:val="00DF2858"/>
    <w:rsid w:val="00DF29D0"/>
    <w:rsid w:val="00DF2AA2"/>
    <w:rsid w:val="00DF31C9"/>
    <w:rsid w:val="00DF3BE0"/>
    <w:rsid w:val="00DF59E3"/>
    <w:rsid w:val="00DF5A79"/>
    <w:rsid w:val="00DF5D25"/>
    <w:rsid w:val="00DF5FD3"/>
    <w:rsid w:val="00DF629A"/>
    <w:rsid w:val="00DF6CB9"/>
    <w:rsid w:val="00DF6E49"/>
    <w:rsid w:val="00DF6F98"/>
    <w:rsid w:val="00DF6FF1"/>
    <w:rsid w:val="00DF7001"/>
    <w:rsid w:val="00DF724B"/>
    <w:rsid w:val="00DF7747"/>
    <w:rsid w:val="00DF7F5D"/>
    <w:rsid w:val="00E002CB"/>
    <w:rsid w:val="00E00CB5"/>
    <w:rsid w:val="00E013A1"/>
    <w:rsid w:val="00E013AA"/>
    <w:rsid w:val="00E013FC"/>
    <w:rsid w:val="00E01537"/>
    <w:rsid w:val="00E0188C"/>
    <w:rsid w:val="00E02135"/>
    <w:rsid w:val="00E023A5"/>
    <w:rsid w:val="00E023F6"/>
    <w:rsid w:val="00E0260E"/>
    <w:rsid w:val="00E030A3"/>
    <w:rsid w:val="00E031EF"/>
    <w:rsid w:val="00E033B7"/>
    <w:rsid w:val="00E036A6"/>
    <w:rsid w:val="00E0375A"/>
    <w:rsid w:val="00E03A33"/>
    <w:rsid w:val="00E0447C"/>
    <w:rsid w:val="00E04699"/>
    <w:rsid w:val="00E047A1"/>
    <w:rsid w:val="00E056D6"/>
    <w:rsid w:val="00E059DC"/>
    <w:rsid w:val="00E05A43"/>
    <w:rsid w:val="00E05D5D"/>
    <w:rsid w:val="00E05F75"/>
    <w:rsid w:val="00E06711"/>
    <w:rsid w:val="00E06A69"/>
    <w:rsid w:val="00E06B60"/>
    <w:rsid w:val="00E06D79"/>
    <w:rsid w:val="00E071AF"/>
    <w:rsid w:val="00E07651"/>
    <w:rsid w:val="00E07BD1"/>
    <w:rsid w:val="00E10B8E"/>
    <w:rsid w:val="00E10E21"/>
    <w:rsid w:val="00E11248"/>
    <w:rsid w:val="00E112D9"/>
    <w:rsid w:val="00E11F64"/>
    <w:rsid w:val="00E12DEE"/>
    <w:rsid w:val="00E1350F"/>
    <w:rsid w:val="00E1364B"/>
    <w:rsid w:val="00E13825"/>
    <w:rsid w:val="00E13F82"/>
    <w:rsid w:val="00E14212"/>
    <w:rsid w:val="00E14395"/>
    <w:rsid w:val="00E148FF"/>
    <w:rsid w:val="00E15074"/>
    <w:rsid w:val="00E15758"/>
    <w:rsid w:val="00E15966"/>
    <w:rsid w:val="00E15976"/>
    <w:rsid w:val="00E15AAB"/>
    <w:rsid w:val="00E15E61"/>
    <w:rsid w:val="00E15F68"/>
    <w:rsid w:val="00E161F7"/>
    <w:rsid w:val="00E16696"/>
    <w:rsid w:val="00E16821"/>
    <w:rsid w:val="00E168BF"/>
    <w:rsid w:val="00E172A6"/>
    <w:rsid w:val="00E174FB"/>
    <w:rsid w:val="00E17818"/>
    <w:rsid w:val="00E17868"/>
    <w:rsid w:val="00E17932"/>
    <w:rsid w:val="00E17D6D"/>
    <w:rsid w:val="00E17DD5"/>
    <w:rsid w:val="00E200A1"/>
    <w:rsid w:val="00E2023A"/>
    <w:rsid w:val="00E2053F"/>
    <w:rsid w:val="00E207C7"/>
    <w:rsid w:val="00E20E1A"/>
    <w:rsid w:val="00E20F56"/>
    <w:rsid w:val="00E2142A"/>
    <w:rsid w:val="00E2178E"/>
    <w:rsid w:val="00E21ADB"/>
    <w:rsid w:val="00E21DB5"/>
    <w:rsid w:val="00E21FA3"/>
    <w:rsid w:val="00E22C58"/>
    <w:rsid w:val="00E2390D"/>
    <w:rsid w:val="00E240ED"/>
    <w:rsid w:val="00E242FE"/>
    <w:rsid w:val="00E24302"/>
    <w:rsid w:val="00E243D1"/>
    <w:rsid w:val="00E24996"/>
    <w:rsid w:val="00E25469"/>
    <w:rsid w:val="00E25E84"/>
    <w:rsid w:val="00E26089"/>
    <w:rsid w:val="00E264B5"/>
    <w:rsid w:val="00E265DE"/>
    <w:rsid w:val="00E27501"/>
    <w:rsid w:val="00E27617"/>
    <w:rsid w:val="00E27B87"/>
    <w:rsid w:val="00E27C35"/>
    <w:rsid w:val="00E301B4"/>
    <w:rsid w:val="00E30209"/>
    <w:rsid w:val="00E30706"/>
    <w:rsid w:val="00E308AA"/>
    <w:rsid w:val="00E30A4D"/>
    <w:rsid w:val="00E30A94"/>
    <w:rsid w:val="00E30AEE"/>
    <w:rsid w:val="00E3101E"/>
    <w:rsid w:val="00E310B4"/>
    <w:rsid w:val="00E3131B"/>
    <w:rsid w:val="00E31328"/>
    <w:rsid w:val="00E31B7E"/>
    <w:rsid w:val="00E33834"/>
    <w:rsid w:val="00E33B8B"/>
    <w:rsid w:val="00E33F15"/>
    <w:rsid w:val="00E340BC"/>
    <w:rsid w:val="00E341C2"/>
    <w:rsid w:val="00E3427E"/>
    <w:rsid w:val="00E343A5"/>
    <w:rsid w:val="00E35206"/>
    <w:rsid w:val="00E3554E"/>
    <w:rsid w:val="00E3566F"/>
    <w:rsid w:val="00E35728"/>
    <w:rsid w:val="00E3576B"/>
    <w:rsid w:val="00E35CAE"/>
    <w:rsid w:val="00E35EC7"/>
    <w:rsid w:val="00E36196"/>
    <w:rsid w:val="00E36486"/>
    <w:rsid w:val="00E36A66"/>
    <w:rsid w:val="00E3709D"/>
    <w:rsid w:val="00E37785"/>
    <w:rsid w:val="00E37A83"/>
    <w:rsid w:val="00E37B8E"/>
    <w:rsid w:val="00E409BD"/>
    <w:rsid w:val="00E40B8F"/>
    <w:rsid w:val="00E4155B"/>
    <w:rsid w:val="00E41682"/>
    <w:rsid w:val="00E41A8B"/>
    <w:rsid w:val="00E41C20"/>
    <w:rsid w:val="00E41DD6"/>
    <w:rsid w:val="00E42020"/>
    <w:rsid w:val="00E4255D"/>
    <w:rsid w:val="00E426C1"/>
    <w:rsid w:val="00E43F23"/>
    <w:rsid w:val="00E44100"/>
    <w:rsid w:val="00E441F9"/>
    <w:rsid w:val="00E44333"/>
    <w:rsid w:val="00E44543"/>
    <w:rsid w:val="00E4468A"/>
    <w:rsid w:val="00E44A7F"/>
    <w:rsid w:val="00E44C54"/>
    <w:rsid w:val="00E450CA"/>
    <w:rsid w:val="00E45403"/>
    <w:rsid w:val="00E45747"/>
    <w:rsid w:val="00E45B4F"/>
    <w:rsid w:val="00E46412"/>
    <w:rsid w:val="00E46528"/>
    <w:rsid w:val="00E4676D"/>
    <w:rsid w:val="00E46784"/>
    <w:rsid w:val="00E4747E"/>
    <w:rsid w:val="00E47AA7"/>
    <w:rsid w:val="00E47B5D"/>
    <w:rsid w:val="00E47B5F"/>
    <w:rsid w:val="00E47C04"/>
    <w:rsid w:val="00E47DF2"/>
    <w:rsid w:val="00E47F85"/>
    <w:rsid w:val="00E5013C"/>
    <w:rsid w:val="00E502DD"/>
    <w:rsid w:val="00E50BD6"/>
    <w:rsid w:val="00E50D1A"/>
    <w:rsid w:val="00E513AF"/>
    <w:rsid w:val="00E51ABD"/>
    <w:rsid w:val="00E51D02"/>
    <w:rsid w:val="00E520A4"/>
    <w:rsid w:val="00E5270B"/>
    <w:rsid w:val="00E52844"/>
    <w:rsid w:val="00E52AF3"/>
    <w:rsid w:val="00E53213"/>
    <w:rsid w:val="00E5424D"/>
    <w:rsid w:val="00E548B5"/>
    <w:rsid w:val="00E54BFF"/>
    <w:rsid w:val="00E54E55"/>
    <w:rsid w:val="00E54E8B"/>
    <w:rsid w:val="00E55AD1"/>
    <w:rsid w:val="00E55EF5"/>
    <w:rsid w:val="00E55F2E"/>
    <w:rsid w:val="00E56084"/>
    <w:rsid w:val="00E560BD"/>
    <w:rsid w:val="00E561E2"/>
    <w:rsid w:val="00E562CF"/>
    <w:rsid w:val="00E56487"/>
    <w:rsid w:val="00E56BD9"/>
    <w:rsid w:val="00E56BE0"/>
    <w:rsid w:val="00E57356"/>
    <w:rsid w:val="00E573C8"/>
    <w:rsid w:val="00E57725"/>
    <w:rsid w:val="00E578B1"/>
    <w:rsid w:val="00E57987"/>
    <w:rsid w:val="00E60324"/>
    <w:rsid w:val="00E60363"/>
    <w:rsid w:val="00E60F1E"/>
    <w:rsid w:val="00E61472"/>
    <w:rsid w:val="00E6278C"/>
    <w:rsid w:val="00E63F28"/>
    <w:rsid w:val="00E648BE"/>
    <w:rsid w:val="00E64B9B"/>
    <w:rsid w:val="00E64FCA"/>
    <w:rsid w:val="00E65B59"/>
    <w:rsid w:val="00E65CF6"/>
    <w:rsid w:val="00E661B3"/>
    <w:rsid w:val="00E665A6"/>
    <w:rsid w:val="00E668B0"/>
    <w:rsid w:val="00E67228"/>
    <w:rsid w:val="00E6742B"/>
    <w:rsid w:val="00E70082"/>
    <w:rsid w:val="00E7018C"/>
    <w:rsid w:val="00E7038B"/>
    <w:rsid w:val="00E70509"/>
    <w:rsid w:val="00E7074B"/>
    <w:rsid w:val="00E70801"/>
    <w:rsid w:val="00E70D26"/>
    <w:rsid w:val="00E70F16"/>
    <w:rsid w:val="00E71201"/>
    <w:rsid w:val="00E715B5"/>
    <w:rsid w:val="00E7182D"/>
    <w:rsid w:val="00E71A71"/>
    <w:rsid w:val="00E71D90"/>
    <w:rsid w:val="00E71E25"/>
    <w:rsid w:val="00E71EDA"/>
    <w:rsid w:val="00E71F6F"/>
    <w:rsid w:val="00E724AE"/>
    <w:rsid w:val="00E72DA9"/>
    <w:rsid w:val="00E72DDB"/>
    <w:rsid w:val="00E73BA2"/>
    <w:rsid w:val="00E73BC5"/>
    <w:rsid w:val="00E73F01"/>
    <w:rsid w:val="00E7401C"/>
    <w:rsid w:val="00E74325"/>
    <w:rsid w:val="00E74491"/>
    <w:rsid w:val="00E747FD"/>
    <w:rsid w:val="00E757CE"/>
    <w:rsid w:val="00E75AF6"/>
    <w:rsid w:val="00E75D3A"/>
    <w:rsid w:val="00E760DC"/>
    <w:rsid w:val="00E76669"/>
    <w:rsid w:val="00E76732"/>
    <w:rsid w:val="00E7681B"/>
    <w:rsid w:val="00E76B28"/>
    <w:rsid w:val="00E77407"/>
    <w:rsid w:val="00E77A44"/>
    <w:rsid w:val="00E77C60"/>
    <w:rsid w:val="00E77DFA"/>
    <w:rsid w:val="00E804B2"/>
    <w:rsid w:val="00E8072C"/>
    <w:rsid w:val="00E80820"/>
    <w:rsid w:val="00E80D6A"/>
    <w:rsid w:val="00E81613"/>
    <w:rsid w:val="00E816CD"/>
    <w:rsid w:val="00E81C08"/>
    <w:rsid w:val="00E81D8E"/>
    <w:rsid w:val="00E82653"/>
    <w:rsid w:val="00E82AB8"/>
    <w:rsid w:val="00E82C60"/>
    <w:rsid w:val="00E831D7"/>
    <w:rsid w:val="00E8320F"/>
    <w:rsid w:val="00E83C0B"/>
    <w:rsid w:val="00E83DDE"/>
    <w:rsid w:val="00E83F52"/>
    <w:rsid w:val="00E8413A"/>
    <w:rsid w:val="00E844CE"/>
    <w:rsid w:val="00E84C49"/>
    <w:rsid w:val="00E84D46"/>
    <w:rsid w:val="00E8505E"/>
    <w:rsid w:val="00E850FE"/>
    <w:rsid w:val="00E85853"/>
    <w:rsid w:val="00E85883"/>
    <w:rsid w:val="00E858F7"/>
    <w:rsid w:val="00E85B3B"/>
    <w:rsid w:val="00E861E8"/>
    <w:rsid w:val="00E868ED"/>
    <w:rsid w:val="00E86DFC"/>
    <w:rsid w:val="00E8725B"/>
    <w:rsid w:val="00E87C15"/>
    <w:rsid w:val="00E87C1F"/>
    <w:rsid w:val="00E87F1B"/>
    <w:rsid w:val="00E90384"/>
    <w:rsid w:val="00E904B6"/>
    <w:rsid w:val="00E908F1"/>
    <w:rsid w:val="00E90AB7"/>
    <w:rsid w:val="00E90BA3"/>
    <w:rsid w:val="00E90BDF"/>
    <w:rsid w:val="00E90F39"/>
    <w:rsid w:val="00E911A9"/>
    <w:rsid w:val="00E9147D"/>
    <w:rsid w:val="00E91778"/>
    <w:rsid w:val="00E91D55"/>
    <w:rsid w:val="00E921E7"/>
    <w:rsid w:val="00E9294E"/>
    <w:rsid w:val="00E929C8"/>
    <w:rsid w:val="00E9308B"/>
    <w:rsid w:val="00E9356E"/>
    <w:rsid w:val="00E9373F"/>
    <w:rsid w:val="00E94301"/>
    <w:rsid w:val="00E94BCF"/>
    <w:rsid w:val="00E951BA"/>
    <w:rsid w:val="00E95B10"/>
    <w:rsid w:val="00E95BAD"/>
    <w:rsid w:val="00E96403"/>
    <w:rsid w:val="00E96C6D"/>
    <w:rsid w:val="00E970DD"/>
    <w:rsid w:val="00E9760A"/>
    <w:rsid w:val="00E976B4"/>
    <w:rsid w:val="00E976D3"/>
    <w:rsid w:val="00E97974"/>
    <w:rsid w:val="00E97B04"/>
    <w:rsid w:val="00EA0D76"/>
    <w:rsid w:val="00EA0E67"/>
    <w:rsid w:val="00EA0FBC"/>
    <w:rsid w:val="00EA1534"/>
    <w:rsid w:val="00EA166C"/>
    <w:rsid w:val="00EA1812"/>
    <w:rsid w:val="00EA1C64"/>
    <w:rsid w:val="00EA1CE9"/>
    <w:rsid w:val="00EA2071"/>
    <w:rsid w:val="00EA24C2"/>
    <w:rsid w:val="00EA3889"/>
    <w:rsid w:val="00EA4198"/>
    <w:rsid w:val="00EA420F"/>
    <w:rsid w:val="00EA433C"/>
    <w:rsid w:val="00EA43FF"/>
    <w:rsid w:val="00EA455C"/>
    <w:rsid w:val="00EA5465"/>
    <w:rsid w:val="00EA54EB"/>
    <w:rsid w:val="00EA5AFE"/>
    <w:rsid w:val="00EA62DF"/>
    <w:rsid w:val="00EA66A5"/>
    <w:rsid w:val="00EA676F"/>
    <w:rsid w:val="00EA6D3C"/>
    <w:rsid w:val="00EA6EDF"/>
    <w:rsid w:val="00EA74FA"/>
    <w:rsid w:val="00EA7736"/>
    <w:rsid w:val="00EA7BC7"/>
    <w:rsid w:val="00EA7E1F"/>
    <w:rsid w:val="00EB0110"/>
    <w:rsid w:val="00EB0CFF"/>
    <w:rsid w:val="00EB0EEC"/>
    <w:rsid w:val="00EB123F"/>
    <w:rsid w:val="00EB2151"/>
    <w:rsid w:val="00EB254E"/>
    <w:rsid w:val="00EB2FA7"/>
    <w:rsid w:val="00EB3581"/>
    <w:rsid w:val="00EB3783"/>
    <w:rsid w:val="00EB3FF2"/>
    <w:rsid w:val="00EB4494"/>
    <w:rsid w:val="00EB472E"/>
    <w:rsid w:val="00EB4B83"/>
    <w:rsid w:val="00EB54A2"/>
    <w:rsid w:val="00EB5581"/>
    <w:rsid w:val="00EB57E8"/>
    <w:rsid w:val="00EB5882"/>
    <w:rsid w:val="00EB58E4"/>
    <w:rsid w:val="00EB66AE"/>
    <w:rsid w:val="00EB705E"/>
    <w:rsid w:val="00EB7128"/>
    <w:rsid w:val="00EB7224"/>
    <w:rsid w:val="00EB7E3D"/>
    <w:rsid w:val="00EC05AD"/>
    <w:rsid w:val="00EC09A2"/>
    <w:rsid w:val="00EC0CB9"/>
    <w:rsid w:val="00EC0DB3"/>
    <w:rsid w:val="00EC1AAA"/>
    <w:rsid w:val="00EC1ABA"/>
    <w:rsid w:val="00EC1B7B"/>
    <w:rsid w:val="00EC1D60"/>
    <w:rsid w:val="00EC1DC2"/>
    <w:rsid w:val="00EC257A"/>
    <w:rsid w:val="00EC2681"/>
    <w:rsid w:val="00EC28FA"/>
    <w:rsid w:val="00EC3231"/>
    <w:rsid w:val="00EC3364"/>
    <w:rsid w:val="00EC5184"/>
    <w:rsid w:val="00EC51CA"/>
    <w:rsid w:val="00EC53A0"/>
    <w:rsid w:val="00EC5846"/>
    <w:rsid w:val="00EC5D55"/>
    <w:rsid w:val="00EC60B5"/>
    <w:rsid w:val="00EC60F2"/>
    <w:rsid w:val="00EC62AF"/>
    <w:rsid w:val="00EC642E"/>
    <w:rsid w:val="00EC66B5"/>
    <w:rsid w:val="00EC6F66"/>
    <w:rsid w:val="00EC70B2"/>
    <w:rsid w:val="00EC72C6"/>
    <w:rsid w:val="00EC742B"/>
    <w:rsid w:val="00EC75F4"/>
    <w:rsid w:val="00EC7611"/>
    <w:rsid w:val="00EC7D54"/>
    <w:rsid w:val="00ED058B"/>
    <w:rsid w:val="00ED0792"/>
    <w:rsid w:val="00ED0844"/>
    <w:rsid w:val="00ED09FC"/>
    <w:rsid w:val="00ED0B0E"/>
    <w:rsid w:val="00ED0CE5"/>
    <w:rsid w:val="00ED0FB1"/>
    <w:rsid w:val="00ED101D"/>
    <w:rsid w:val="00ED10FC"/>
    <w:rsid w:val="00ED13D1"/>
    <w:rsid w:val="00ED1D67"/>
    <w:rsid w:val="00ED20E6"/>
    <w:rsid w:val="00ED223A"/>
    <w:rsid w:val="00ED28E3"/>
    <w:rsid w:val="00ED3529"/>
    <w:rsid w:val="00ED3705"/>
    <w:rsid w:val="00ED37AF"/>
    <w:rsid w:val="00ED4220"/>
    <w:rsid w:val="00ED42E1"/>
    <w:rsid w:val="00ED45DE"/>
    <w:rsid w:val="00ED4988"/>
    <w:rsid w:val="00ED562F"/>
    <w:rsid w:val="00ED5A3E"/>
    <w:rsid w:val="00ED6668"/>
    <w:rsid w:val="00ED759F"/>
    <w:rsid w:val="00ED7630"/>
    <w:rsid w:val="00ED7670"/>
    <w:rsid w:val="00ED76AF"/>
    <w:rsid w:val="00ED7FDA"/>
    <w:rsid w:val="00EE076E"/>
    <w:rsid w:val="00EE0CD8"/>
    <w:rsid w:val="00EE188A"/>
    <w:rsid w:val="00EE18FF"/>
    <w:rsid w:val="00EE19F8"/>
    <w:rsid w:val="00EE2209"/>
    <w:rsid w:val="00EE2602"/>
    <w:rsid w:val="00EE26FA"/>
    <w:rsid w:val="00EE2B22"/>
    <w:rsid w:val="00EE2BD6"/>
    <w:rsid w:val="00EE366E"/>
    <w:rsid w:val="00EE3D7B"/>
    <w:rsid w:val="00EE4767"/>
    <w:rsid w:val="00EE4810"/>
    <w:rsid w:val="00EE4869"/>
    <w:rsid w:val="00EE4A84"/>
    <w:rsid w:val="00EE4B9A"/>
    <w:rsid w:val="00EE5389"/>
    <w:rsid w:val="00EE555B"/>
    <w:rsid w:val="00EE5AC0"/>
    <w:rsid w:val="00EE620E"/>
    <w:rsid w:val="00EE64B6"/>
    <w:rsid w:val="00EE6D29"/>
    <w:rsid w:val="00EE6F0E"/>
    <w:rsid w:val="00EE7154"/>
    <w:rsid w:val="00EE7173"/>
    <w:rsid w:val="00EE7DC0"/>
    <w:rsid w:val="00EF03E9"/>
    <w:rsid w:val="00EF049B"/>
    <w:rsid w:val="00EF06AF"/>
    <w:rsid w:val="00EF09DA"/>
    <w:rsid w:val="00EF0B26"/>
    <w:rsid w:val="00EF0BD9"/>
    <w:rsid w:val="00EF0C16"/>
    <w:rsid w:val="00EF0E1C"/>
    <w:rsid w:val="00EF1127"/>
    <w:rsid w:val="00EF1145"/>
    <w:rsid w:val="00EF1B35"/>
    <w:rsid w:val="00EF1DCE"/>
    <w:rsid w:val="00EF2420"/>
    <w:rsid w:val="00EF2529"/>
    <w:rsid w:val="00EF2D42"/>
    <w:rsid w:val="00EF2FD2"/>
    <w:rsid w:val="00EF3276"/>
    <w:rsid w:val="00EF3486"/>
    <w:rsid w:val="00EF34CB"/>
    <w:rsid w:val="00EF387A"/>
    <w:rsid w:val="00EF3AF0"/>
    <w:rsid w:val="00EF3C3B"/>
    <w:rsid w:val="00EF3F2B"/>
    <w:rsid w:val="00EF4630"/>
    <w:rsid w:val="00EF4801"/>
    <w:rsid w:val="00EF4DA6"/>
    <w:rsid w:val="00EF5A62"/>
    <w:rsid w:val="00EF5CAA"/>
    <w:rsid w:val="00EF5E7B"/>
    <w:rsid w:val="00EF656E"/>
    <w:rsid w:val="00EF7072"/>
    <w:rsid w:val="00EF7367"/>
    <w:rsid w:val="00EF7413"/>
    <w:rsid w:val="00EF75D7"/>
    <w:rsid w:val="00EF7659"/>
    <w:rsid w:val="00F001D5"/>
    <w:rsid w:val="00F0089D"/>
    <w:rsid w:val="00F00D2B"/>
    <w:rsid w:val="00F00ECC"/>
    <w:rsid w:val="00F016A2"/>
    <w:rsid w:val="00F01815"/>
    <w:rsid w:val="00F01975"/>
    <w:rsid w:val="00F0238F"/>
    <w:rsid w:val="00F02461"/>
    <w:rsid w:val="00F026A5"/>
    <w:rsid w:val="00F02710"/>
    <w:rsid w:val="00F029F6"/>
    <w:rsid w:val="00F0320B"/>
    <w:rsid w:val="00F03280"/>
    <w:rsid w:val="00F032CC"/>
    <w:rsid w:val="00F03328"/>
    <w:rsid w:val="00F033ED"/>
    <w:rsid w:val="00F04676"/>
    <w:rsid w:val="00F04918"/>
    <w:rsid w:val="00F0501A"/>
    <w:rsid w:val="00F05678"/>
    <w:rsid w:val="00F05B7E"/>
    <w:rsid w:val="00F05FBA"/>
    <w:rsid w:val="00F064A5"/>
    <w:rsid w:val="00F067CB"/>
    <w:rsid w:val="00F06A38"/>
    <w:rsid w:val="00F06CFB"/>
    <w:rsid w:val="00F06EE8"/>
    <w:rsid w:val="00F06F0A"/>
    <w:rsid w:val="00F0706D"/>
    <w:rsid w:val="00F078D0"/>
    <w:rsid w:val="00F07902"/>
    <w:rsid w:val="00F07EE5"/>
    <w:rsid w:val="00F1005F"/>
    <w:rsid w:val="00F1011A"/>
    <w:rsid w:val="00F10854"/>
    <w:rsid w:val="00F10B05"/>
    <w:rsid w:val="00F10D4F"/>
    <w:rsid w:val="00F11167"/>
    <w:rsid w:val="00F11BC9"/>
    <w:rsid w:val="00F120F0"/>
    <w:rsid w:val="00F12B7E"/>
    <w:rsid w:val="00F12BDE"/>
    <w:rsid w:val="00F13468"/>
    <w:rsid w:val="00F13DE6"/>
    <w:rsid w:val="00F14005"/>
    <w:rsid w:val="00F14126"/>
    <w:rsid w:val="00F15289"/>
    <w:rsid w:val="00F157AD"/>
    <w:rsid w:val="00F1585D"/>
    <w:rsid w:val="00F1588B"/>
    <w:rsid w:val="00F15CAC"/>
    <w:rsid w:val="00F16108"/>
    <w:rsid w:val="00F1669B"/>
    <w:rsid w:val="00F16D9A"/>
    <w:rsid w:val="00F16EC4"/>
    <w:rsid w:val="00F1709E"/>
    <w:rsid w:val="00F175F1"/>
    <w:rsid w:val="00F17A73"/>
    <w:rsid w:val="00F204DF"/>
    <w:rsid w:val="00F20B7A"/>
    <w:rsid w:val="00F20DF0"/>
    <w:rsid w:val="00F20FD0"/>
    <w:rsid w:val="00F212C4"/>
    <w:rsid w:val="00F21AB1"/>
    <w:rsid w:val="00F220EB"/>
    <w:rsid w:val="00F221E8"/>
    <w:rsid w:val="00F227EA"/>
    <w:rsid w:val="00F229EB"/>
    <w:rsid w:val="00F22F0A"/>
    <w:rsid w:val="00F23666"/>
    <w:rsid w:val="00F2391D"/>
    <w:rsid w:val="00F23B57"/>
    <w:rsid w:val="00F24AFA"/>
    <w:rsid w:val="00F24C16"/>
    <w:rsid w:val="00F24E15"/>
    <w:rsid w:val="00F257C6"/>
    <w:rsid w:val="00F25804"/>
    <w:rsid w:val="00F2621D"/>
    <w:rsid w:val="00F26418"/>
    <w:rsid w:val="00F2646D"/>
    <w:rsid w:val="00F2669C"/>
    <w:rsid w:val="00F2686E"/>
    <w:rsid w:val="00F26CDB"/>
    <w:rsid w:val="00F2703E"/>
    <w:rsid w:val="00F273C8"/>
    <w:rsid w:val="00F27923"/>
    <w:rsid w:val="00F27E8C"/>
    <w:rsid w:val="00F27F86"/>
    <w:rsid w:val="00F3021B"/>
    <w:rsid w:val="00F3064B"/>
    <w:rsid w:val="00F30CFA"/>
    <w:rsid w:val="00F31088"/>
    <w:rsid w:val="00F3123A"/>
    <w:rsid w:val="00F312D6"/>
    <w:rsid w:val="00F3151E"/>
    <w:rsid w:val="00F31929"/>
    <w:rsid w:val="00F31A3E"/>
    <w:rsid w:val="00F31AF4"/>
    <w:rsid w:val="00F31C0D"/>
    <w:rsid w:val="00F31D39"/>
    <w:rsid w:val="00F31E6B"/>
    <w:rsid w:val="00F32071"/>
    <w:rsid w:val="00F328B3"/>
    <w:rsid w:val="00F32A4C"/>
    <w:rsid w:val="00F32AE4"/>
    <w:rsid w:val="00F32B68"/>
    <w:rsid w:val="00F331A6"/>
    <w:rsid w:val="00F33544"/>
    <w:rsid w:val="00F33C2F"/>
    <w:rsid w:val="00F34116"/>
    <w:rsid w:val="00F341C7"/>
    <w:rsid w:val="00F34C21"/>
    <w:rsid w:val="00F35681"/>
    <w:rsid w:val="00F35859"/>
    <w:rsid w:val="00F35C70"/>
    <w:rsid w:val="00F3600F"/>
    <w:rsid w:val="00F3607D"/>
    <w:rsid w:val="00F3616A"/>
    <w:rsid w:val="00F36B4A"/>
    <w:rsid w:val="00F3737E"/>
    <w:rsid w:val="00F376F4"/>
    <w:rsid w:val="00F4003D"/>
    <w:rsid w:val="00F400ED"/>
    <w:rsid w:val="00F40D60"/>
    <w:rsid w:val="00F40E6C"/>
    <w:rsid w:val="00F40EA9"/>
    <w:rsid w:val="00F410C1"/>
    <w:rsid w:val="00F415B2"/>
    <w:rsid w:val="00F4168A"/>
    <w:rsid w:val="00F41C35"/>
    <w:rsid w:val="00F41E33"/>
    <w:rsid w:val="00F41FF6"/>
    <w:rsid w:val="00F42575"/>
    <w:rsid w:val="00F42A83"/>
    <w:rsid w:val="00F42F29"/>
    <w:rsid w:val="00F4312A"/>
    <w:rsid w:val="00F431A8"/>
    <w:rsid w:val="00F443CD"/>
    <w:rsid w:val="00F44836"/>
    <w:rsid w:val="00F4493F"/>
    <w:rsid w:val="00F44D18"/>
    <w:rsid w:val="00F45095"/>
    <w:rsid w:val="00F45226"/>
    <w:rsid w:val="00F4560A"/>
    <w:rsid w:val="00F45E43"/>
    <w:rsid w:val="00F462A2"/>
    <w:rsid w:val="00F46870"/>
    <w:rsid w:val="00F46D51"/>
    <w:rsid w:val="00F46F51"/>
    <w:rsid w:val="00F46FEF"/>
    <w:rsid w:val="00F475C1"/>
    <w:rsid w:val="00F4770A"/>
    <w:rsid w:val="00F47B35"/>
    <w:rsid w:val="00F47C4B"/>
    <w:rsid w:val="00F47CC4"/>
    <w:rsid w:val="00F50AD1"/>
    <w:rsid w:val="00F50F10"/>
    <w:rsid w:val="00F513B8"/>
    <w:rsid w:val="00F517EF"/>
    <w:rsid w:val="00F5191A"/>
    <w:rsid w:val="00F51A7F"/>
    <w:rsid w:val="00F51D54"/>
    <w:rsid w:val="00F51E58"/>
    <w:rsid w:val="00F51F7A"/>
    <w:rsid w:val="00F5283F"/>
    <w:rsid w:val="00F52B00"/>
    <w:rsid w:val="00F52BCA"/>
    <w:rsid w:val="00F5317C"/>
    <w:rsid w:val="00F53343"/>
    <w:rsid w:val="00F534E8"/>
    <w:rsid w:val="00F53873"/>
    <w:rsid w:val="00F53A58"/>
    <w:rsid w:val="00F53ED4"/>
    <w:rsid w:val="00F53EE1"/>
    <w:rsid w:val="00F541CB"/>
    <w:rsid w:val="00F5421E"/>
    <w:rsid w:val="00F54341"/>
    <w:rsid w:val="00F54907"/>
    <w:rsid w:val="00F549AA"/>
    <w:rsid w:val="00F54A65"/>
    <w:rsid w:val="00F54B1A"/>
    <w:rsid w:val="00F54D4C"/>
    <w:rsid w:val="00F5578A"/>
    <w:rsid w:val="00F55FBF"/>
    <w:rsid w:val="00F56011"/>
    <w:rsid w:val="00F561A3"/>
    <w:rsid w:val="00F561F3"/>
    <w:rsid w:val="00F56287"/>
    <w:rsid w:val="00F562F2"/>
    <w:rsid w:val="00F56345"/>
    <w:rsid w:val="00F565EB"/>
    <w:rsid w:val="00F56B62"/>
    <w:rsid w:val="00F56BAA"/>
    <w:rsid w:val="00F56BD0"/>
    <w:rsid w:val="00F56CE7"/>
    <w:rsid w:val="00F56EC9"/>
    <w:rsid w:val="00F572A8"/>
    <w:rsid w:val="00F576BA"/>
    <w:rsid w:val="00F578B0"/>
    <w:rsid w:val="00F57BB1"/>
    <w:rsid w:val="00F60056"/>
    <w:rsid w:val="00F6021A"/>
    <w:rsid w:val="00F60337"/>
    <w:rsid w:val="00F60440"/>
    <w:rsid w:val="00F604E8"/>
    <w:rsid w:val="00F607A0"/>
    <w:rsid w:val="00F60DF6"/>
    <w:rsid w:val="00F60FDB"/>
    <w:rsid w:val="00F6103B"/>
    <w:rsid w:val="00F61A2B"/>
    <w:rsid w:val="00F62534"/>
    <w:rsid w:val="00F62AE7"/>
    <w:rsid w:val="00F62BF4"/>
    <w:rsid w:val="00F6380A"/>
    <w:rsid w:val="00F63CDA"/>
    <w:rsid w:val="00F64220"/>
    <w:rsid w:val="00F6436F"/>
    <w:rsid w:val="00F64694"/>
    <w:rsid w:val="00F64810"/>
    <w:rsid w:val="00F6484C"/>
    <w:rsid w:val="00F65257"/>
    <w:rsid w:val="00F6609E"/>
    <w:rsid w:val="00F66735"/>
    <w:rsid w:val="00F66878"/>
    <w:rsid w:val="00F66F0E"/>
    <w:rsid w:val="00F6701D"/>
    <w:rsid w:val="00F6702A"/>
    <w:rsid w:val="00F67700"/>
    <w:rsid w:val="00F67767"/>
    <w:rsid w:val="00F70269"/>
    <w:rsid w:val="00F70324"/>
    <w:rsid w:val="00F70C58"/>
    <w:rsid w:val="00F70CB4"/>
    <w:rsid w:val="00F70D67"/>
    <w:rsid w:val="00F71295"/>
    <w:rsid w:val="00F71E2D"/>
    <w:rsid w:val="00F724F1"/>
    <w:rsid w:val="00F72582"/>
    <w:rsid w:val="00F72BDD"/>
    <w:rsid w:val="00F72D44"/>
    <w:rsid w:val="00F72DB1"/>
    <w:rsid w:val="00F730ED"/>
    <w:rsid w:val="00F731FC"/>
    <w:rsid w:val="00F73482"/>
    <w:rsid w:val="00F73F95"/>
    <w:rsid w:val="00F74A11"/>
    <w:rsid w:val="00F75918"/>
    <w:rsid w:val="00F75BCE"/>
    <w:rsid w:val="00F76770"/>
    <w:rsid w:val="00F76890"/>
    <w:rsid w:val="00F77039"/>
    <w:rsid w:val="00F776E2"/>
    <w:rsid w:val="00F7794C"/>
    <w:rsid w:val="00F808A0"/>
    <w:rsid w:val="00F808F2"/>
    <w:rsid w:val="00F80B01"/>
    <w:rsid w:val="00F811D3"/>
    <w:rsid w:val="00F822CB"/>
    <w:rsid w:val="00F824B2"/>
    <w:rsid w:val="00F825D8"/>
    <w:rsid w:val="00F82CEF"/>
    <w:rsid w:val="00F83627"/>
    <w:rsid w:val="00F83757"/>
    <w:rsid w:val="00F83943"/>
    <w:rsid w:val="00F839DD"/>
    <w:rsid w:val="00F84008"/>
    <w:rsid w:val="00F8466E"/>
    <w:rsid w:val="00F84FA5"/>
    <w:rsid w:val="00F8506B"/>
    <w:rsid w:val="00F8579E"/>
    <w:rsid w:val="00F857EF"/>
    <w:rsid w:val="00F85BEC"/>
    <w:rsid w:val="00F86623"/>
    <w:rsid w:val="00F86655"/>
    <w:rsid w:val="00F86B01"/>
    <w:rsid w:val="00F86DCB"/>
    <w:rsid w:val="00F871E6"/>
    <w:rsid w:val="00F8737D"/>
    <w:rsid w:val="00F875DB"/>
    <w:rsid w:val="00F902CC"/>
    <w:rsid w:val="00F90631"/>
    <w:rsid w:val="00F906CF"/>
    <w:rsid w:val="00F90DA5"/>
    <w:rsid w:val="00F90F06"/>
    <w:rsid w:val="00F910E5"/>
    <w:rsid w:val="00F91512"/>
    <w:rsid w:val="00F918A0"/>
    <w:rsid w:val="00F92093"/>
    <w:rsid w:val="00F925A6"/>
    <w:rsid w:val="00F929C0"/>
    <w:rsid w:val="00F92A11"/>
    <w:rsid w:val="00F92B26"/>
    <w:rsid w:val="00F92C12"/>
    <w:rsid w:val="00F93700"/>
    <w:rsid w:val="00F93AE5"/>
    <w:rsid w:val="00F93FC6"/>
    <w:rsid w:val="00F94C32"/>
    <w:rsid w:val="00F9531A"/>
    <w:rsid w:val="00F95598"/>
    <w:rsid w:val="00F95AC5"/>
    <w:rsid w:val="00F965A5"/>
    <w:rsid w:val="00F96837"/>
    <w:rsid w:val="00F969BB"/>
    <w:rsid w:val="00F96F74"/>
    <w:rsid w:val="00F971AB"/>
    <w:rsid w:val="00F9765A"/>
    <w:rsid w:val="00F97710"/>
    <w:rsid w:val="00FA08E6"/>
    <w:rsid w:val="00FA09B1"/>
    <w:rsid w:val="00FA0D40"/>
    <w:rsid w:val="00FA141D"/>
    <w:rsid w:val="00FA181E"/>
    <w:rsid w:val="00FA1D47"/>
    <w:rsid w:val="00FA2214"/>
    <w:rsid w:val="00FA24E1"/>
    <w:rsid w:val="00FA2914"/>
    <w:rsid w:val="00FA2C76"/>
    <w:rsid w:val="00FA369F"/>
    <w:rsid w:val="00FA39ED"/>
    <w:rsid w:val="00FA3DD0"/>
    <w:rsid w:val="00FA52AB"/>
    <w:rsid w:val="00FA534C"/>
    <w:rsid w:val="00FA5652"/>
    <w:rsid w:val="00FA57FC"/>
    <w:rsid w:val="00FA58E9"/>
    <w:rsid w:val="00FA58EB"/>
    <w:rsid w:val="00FA5E4E"/>
    <w:rsid w:val="00FA675D"/>
    <w:rsid w:val="00FA6B20"/>
    <w:rsid w:val="00FA6D0C"/>
    <w:rsid w:val="00FA6DEC"/>
    <w:rsid w:val="00FA6E6D"/>
    <w:rsid w:val="00FA7031"/>
    <w:rsid w:val="00FA70E4"/>
    <w:rsid w:val="00FA7279"/>
    <w:rsid w:val="00FA7B0E"/>
    <w:rsid w:val="00FA7ECC"/>
    <w:rsid w:val="00FB0EDE"/>
    <w:rsid w:val="00FB0FF7"/>
    <w:rsid w:val="00FB13F8"/>
    <w:rsid w:val="00FB2070"/>
    <w:rsid w:val="00FB2AED"/>
    <w:rsid w:val="00FB2D05"/>
    <w:rsid w:val="00FB36D5"/>
    <w:rsid w:val="00FB41E7"/>
    <w:rsid w:val="00FB4410"/>
    <w:rsid w:val="00FB4C40"/>
    <w:rsid w:val="00FB4C59"/>
    <w:rsid w:val="00FB595E"/>
    <w:rsid w:val="00FB5A2A"/>
    <w:rsid w:val="00FB668F"/>
    <w:rsid w:val="00FB698D"/>
    <w:rsid w:val="00FB6F83"/>
    <w:rsid w:val="00FB73B1"/>
    <w:rsid w:val="00FB78DE"/>
    <w:rsid w:val="00FB79A4"/>
    <w:rsid w:val="00FC0010"/>
    <w:rsid w:val="00FC078C"/>
    <w:rsid w:val="00FC0BEA"/>
    <w:rsid w:val="00FC0D57"/>
    <w:rsid w:val="00FC0F8E"/>
    <w:rsid w:val="00FC1910"/>
    <w:rsid w:val="00FC22EE"/>
    <w:rsid w:val="00FC288A"/>
    <w:rsid w:val="00FC2959"/>
    <w:rsid w:val="00FC2BD4"/>
    <w:rsid w:val="00FC2C19"/>
    <w:rsid w:val="00FC2D5A"/>
    <w:rsid w:val="00FC2FE2"/>
    <w:rsid w:val="00FC3884"/>
    <w:rsid w:val="00FC3BAA"/>
    <w:rsid w:val="00FC3F95"/>
    <w:rsid w:val="00FC41CC"/>
    <w:rsid w:val="00FC488E"/>
    <w:rsid w:val="00FC4E3D"/>
    <w:rsid w:val="00FC5093"/>
    <w:rsid w:val="00FC5B5A"/>
    <w:rsid w:val="00FC5DD2"/>
    <w:rsid w:val="00FC6687"/>
    <w:rsid w:val="00FC69FD"/>
    <w:rsid w:val="00FC6DD4"/>
    <w:rsid w:val="00FC7303"/>
    <w:rsid w:val="00FC7523"/>
    <w:rsid w:val="00FC7F22"/>
    <w:rsid w:val="00FD0128"/>
    <w:rsid w:val="00FD097D"/>
    <w:rsid w:val="00FD0EB3"/>
    <w:rsid w:val="00FD0FDE"/>
    <w:rsid w:val="00FD1112"/>
    <w:rsid w:val="00FD1305"/>
    <w:rsid w:val="00FD1671"/>
    <w:rsid w:val="00FD16EC"/>
    <w:rsid w:val="00FD1F06"/>
    <w:rsid w:val="00FD1F15"/>
    <w:rsid w:val="00FD2177"/>
    <w:rsid w:val="00FD221D"/>
    <w:rsid w:val="00FD22CC"/>
    <w:rsid w:val="00FD26B9"/>
    <w:rsid w:val="00FD2A91"/>
    <w:rsid w:val="00FD2F56"/>
    <w:rsid w:val="00FD3098"/>
    <w:rsid w:val="00FD30FB"/>
    <w:rsid w:val="00FD357D"/>
    <w:rsid w:val="00FD3730"/>
    <w:rsid w:val="00FD3C6D"/>
    <w:rsid w:val="00FD3C75"/>
    <w:rsid w:val="00FD41D4"/>
    <w:rsid w:val="00FD458E"/>
    <w:rsid w:val="00FD46D7"/>
    <w:rsid w:val="00FD5349"/>
    <w:rsid w:val="00FD543D"/>
    <w:rsid w:val="00FD5519"/>
    <w:rsid w:val="00FD599C"/>
    <w:rsid w:val="00FD59EF"/>
    <w:rsid w:val="00FD65C0"/>
    <w:rsid w:val="00FD66CE"/>
    <w:rsid w:val="00FD677E"/>
    <w:rsid w:val="00FE0170"/>
    <w:rsid w:val="00FE0473"/>
    <w:rsid w:val="00FE050B"/>
    <w:rsid w:val="00FE0872"/>
    <w:rsid w:val="00FE0AC8"/>
    <w:rsid w:val="00FE14FB"/>
    <w:rsid w:val="00FE17DA"/>
    <w:rsid w:val="00FE1906"/>
    <w:rsid w:val="00FE1B76"/>
    <w:rsid w:val="00FE1D5B"/>
    <w:rsid w:val="00FE2577"/>
    <w:rsid w:val="00FE25B3"/>
    <w:rsid w:val="00FE2A14"/>
    <w:rsid w:val="00FE2AA6"/>
    <w:rsid w:val="00FE357D"/>
    <w:rsid w:val="00FE399E"/>
    <w:rsid w:val="00FE3B98"/>
    <w:rsid w:val="00FE3C36"/>
    <w:rsid w:val="00FE4191"/>
    <w:rsid w:val="00FE479D"/>
    <w:rsid w:val="00FE4D38"/>
    <w:rsid w:val="00FE4DED"/>
    <w:rsid w:val="00FE4DEE"/>
    <w:rsid w:val="00FE5485"/>
    <w:rsid w:val="00FE558F"/>
    <w:rsid w:val="00FE5E36"/>
    <w:rsid w:val="00FE618A"/>
    <w:rsid w:val="00FE6226"/>
    <w:rsid w:val="00FE65DE"/>
    <w:rsid w:val="00FE7243"/>
    <w:rsid w:val="00FE74EB"/>
    <w:rsid w:val="00FE7850"/>
    <w:rsid w:val="00FE78B2"/>
    <w:rsid w:val="00FE7BD8"/>
    <w:rsid w:val="00FF01D5"/>
    <w:rsid w:val="00FF022B"/>
    <w:rsid w:val="00FF0720"/>
    <w:rsid w:val="00FF0797"/>
    <w:rsid w:val="00FF07FA"/>
    <w:rsid w:val="00FF0854"/>
    <w:rsid w:val="00FF0CF9"/>
    <w:rsid w:val="00FF1290"/>
    <w:rsid w:val="00FF17A7"/>
    <w:rsid w:val="00FF18E9"/>
    <w:rsid w:val="00FF1D03"/>
    <w:rsid w:val="00FF1F87"/>
    <w:rsid w:val="00FF2059"/>
    <w:rsid w:val="00FF2434"/>
    <w:rsid w:val="00FF292B"/>
    <w:rsid w:val="00FF2B61"/>
    <w:rsid w:val="00FF2DD6"/>
    <w:rsid w:val="00FF2E7B"/>
    <w:rsid w:val="00FF3634"/>
    <w:rsid w:val="00FF3971"/>
    <w:rsid w:val="00FF3C28"/>
    <w:rsid w:val="00FF4056"/>
    <w:rsid w:val="00FF40E1"/>
    <w:rsid w:val="00FF447C"/>
    <w:rsid w:val="00FF45E7"/>
    <w:rsid w:val="00FF4A0E"/>
    <w:rsid w:val="00FF4C7B"/>
    <w:rsid w:val="00FF4FD3"/>
    <w:rsid w:val="00FF599A"/>
    <w:rsid w:val="00FF5EDA"/>
    <w:rsid w:val="00FF6968"/>
    <w:rsid w:val="00FF698B"/>
    <w:rsid w:val="00FF70AF"/>
    <w:rsid w:val="00FF7142"/>
    <w:rsid w:val="00FF76A2"/>
    <w:rsid w:val="00FF76B0"/>
    <w:rsid w:val="00FF794E"/>
    <w:rsid w:val="00FF7D20"/>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7A4AF"/>
  <w15:docId w15:val="{7377551A-BD4E-4076-8892-1E2522A2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D971E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D7804"/>
    <w:pPr>
      <w:keepNext/>
      <w:spacing w:before="100" w:beforeAutospacing="1" w:after="100" w:afterAutospacing="1" w:line="360" w:lineRule="auto"/>
      <w:jc w:val="both"/>
      <w:outlineLvl w:val="0"/>
    </w:pPr>
    <w:rPr>
      <w:rFonts w:ascii="Arial" w:eastAsiaTheme="majorEastAsia" w:hAnsi="Arial" w:cstheme="majorBidi"/>
      <w:b/>
      <w:bCs/>
      <w:caps/>
      <w:kern w:val="32"/>
      <w:sz w:val="24"/>
      <w:szCs w:val="32"/>
    </w:rPr>
  </w:style>
  <w:style w:type="paragraph" w:styleId="Ttulo2">
    <w:name w:val="heading 2"/>
    <w:basedOn w:val="Normal"/>
    <w:next w:val="Normal"/>
    <w:link w:val="Ttulo2Car"/>
    <w:unhideWhenUsed/>
    <w:qFormat/>
    <w:rsid w:val="00593B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E64B9B"/>
    <w:pPr>
      <w:spacing w:before="200" w:after="0" w:line="271" w:lineRule="auto"/>
      <w:outlineLvl w:val="2"/>
    </w:pPr>
    <w:rPr>
      <w:rFonts w:asciiTheme="majorHAnsi" w:eastAsiaTheme="majorEastAsia" w:hAnsiTheme="majorHAnsi" w:cstheme="majorBidi"/>
      <w:i/>
      <w:iCs/>
      <w:smallCaps/>
      <w:spacing w:val="5"/>
      <w:sz w:val="26"/>
      <w:szCs w:val="26"/>
      <w:lang w:val="en-US" w:bidi="en-US"/>
    </w:rPr>
  </w:style>
  <w:style w:type="paragraph" w:styleId="Ttulo4">
    <w:name w:val="heading 4"/>
    <w:basedOn w:val="Normal"/>
    <w:next w:val="Normal"/>
    <w:link w:val="Ttulo4Car"/>
    <w:unhideWhenUsed/>
    <w:qFormat/>
    <w:rsid w:val="00E64B9B"/>
    <w:pPr>
      <w:spacing w:after="0" w:line="271" w:lineRule="auto"/>
      <w:outlineLvl w:val="3"/>
    </w:pPr>
    <w:rPr>
      <w:rFonts w:asciiTheme="majorHAnsi" w:eastAsiaTheme="majorEastAsia" w:hAnsiTheme="majorHAnsi" w:cstheme="majorBidi"/>
      <w:b/>
      <w:bCs/>
      <w:spacing w:val="5"/>
      <w:sz w:val="24"/>
      <w:szCs w:val="24"/>
      <w:lang w:val="en-US" w:bidi="en-US"/>
    </w:rPr>
  </w:style>
  <w:style w:type="paragraph" w:styleId="Ttulo5">
    <w:name w:val="heading 5"/>
    <w:basedOn w:val="Normal"/>
    <w:next w:val="Normal"/>
    <w:link w:val="Ttulo5Car"/>
    <w:uiPriority w:val="9"/>
    <w:unhideWhenUsed/>
    <w:qFormat/>
    <w:rsid w:val="00E64B9B"/>
    <w:pPr>
      <w:spacing w:after="0" w:line="271" w:lineRule="auto"/>
      <w:outlineLvl w:val="4"/>
    </w:pPr>
    <w:rPr>
      <w:rFonts w:asciiTheme="majorHAnsi" w:eastAsiaTheme="majorEastAsia" w:hAnsiTheme="majorHAnsi" w:cstheme="majorBidi"/>
      <w:i/>
      <w:iCs/>
      <w:sz w:val="24"/>
      <w:szCs w:val="24"/>
      <w:lang w:val="en-US" w:bidi="en-US"/>
    </w:rPr>
  </w:style>
  <w:style w:type="paragraph" w:styleId="Ttulo6">
    <w:name w:val="heading 6"/>
    <w:basedOn w:val="Normal"/>
    <w:next w:val="Normal"/>
    <w:link w:val="Ttulo6Car"/>
    <w:unhideWhenUsed/>
    <w:qFormat/>
    <w:rsid w:val="00E64B9B"/>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bidi="en-US"/>
    </w:rPr>
  </w:style>
  <w:style w:type="paragraph" w:styleId="Ttulo7">
    <w:name w:val="heading 7"/>
    <w:basedOn w:val="Normal"/>
    <w:next w:val="Normal"/>
    <w:link w:val="Ttulo7Car"/>
    <w:qFormat/>
    <w:rsid w:val="00E64B9B"/>
    <w:pPr>
      <w:spacing w:before="240" w:after="60" w:line="240" w:lineRule="auto"/>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
    <w:semiHidden/>
    <w:unhideWhenUsed/>
    <w:qFormat/>
    <w:rsid w:val="00E64B9B"/>
    <w:pPr>
      <w:spacing w:after="0"/>
      <w:outlineLvl w:val="7"/>
    </w:pPr>
    <w:rPr>
      <w:rFonts w:asciiTheme="majorHAnsi" w:eastAsiaTheme="majorEastAsia" w:hAnsiTheme="majorHAnsi" w:cstheme="majorBidi"/>
      <w:b/>
      <w:bCs/>
      <w:color w:val="7F7F7F" w:themeColor="text1" w:themeTint="80"/>
      <w:sz w:val="20"/>
      <w:szCs w:val="20"/>
      <w:lang w:val="en-US" w:bidi="en-US"/>
    </w:rPr>
  </w:style>
  <w:style w:type="paragraph" w:styleId="Ttulo9">
    <w:name w:val="heading 9"/>
    <w:basedOn w:val="Normal"/>
    <w:next w:val="Normal"/>
    <w:link w:val="Ttulo9Car"/>
    <w:uiPriority w:val="9"/>
    <w:semiHidden/>
    <w:unhideWhenUsed/>
    <w:qFormat/>
    <w:rsid w:val="00E64B9B"/>
    <w:pPr>
      <w:spacing w:after="0" w:line="271" w:lineRule="auto"/>
      <w:outlineLvl w:val="8"/>
    </w:pPr>
    <w:rPr>
      <w:rFonts w:asciiTheme="majorHAnsi" w:eastAsiaTheme="majorEastAsia" w:hAnsiTheme="majorHAnsi" w:cstheme="majorBidi"/>
      <w:b/>
      <w:bCs/>
      <w:i/>
      <w:iCs/>
      <w:color w:val="7F7F7F" w:themeColor="text1" w:themeTint="80"/>
      <w:sz w:val="18"/>
      <w:szCs w:val="1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7804"/>
    <w:rPr>
      <w:rFonts w:ascii="Arial" w:eastAsiaTheme="majorEastAsia" w:hAnsi="Arial" w:cstheme="majorBidi"/>
      <w:b/>
      <w:bCs/>
      <w:caps/>
      <w:kern w:val="32"/>
      <w:sz w:val="24"/>
      <w:szCs w:val="32"/>
    </w:rPr>
  </w:style>
  <w:style w:type="character" w:customStyle="1" w:styleId="Ttulo2Car">
    <w:name w:val="Título 2 Car"/>
    <w:basedOn w:val="Fuentedeprrafopredeter"/>
    <w:link w:val="Ttulo2"/>
    <w:rsid w:val="00593BD7"/>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rsid w:val="00E64B9B"/>
    <w:rPr>
      <w:rFonts w:asciiTheme="majorHAnsi" w:eastAsiaTheme="majorEastAsia" w:hAnsiTheme="majorHAnsi" w:cstheme="majorBidi"/>
      <w:i/>
      <w:iCs/>
      <w:smallCaps/>
      <w:spacing w:val="5"/>
      <w:sz w:val="26"/>
      <w:szCs w:val="26"/>
      <w:lang w:val="en-US" w:bidi="en-US"/>
    </w:rPr>
  </w:style>
  <w:style w:type="character" w:customStyle="1" w:styleId="Ttulo4Car">
    <w:name w:val="Título 4 Car"/>
    <w:basedOn w:val="Fuentedeprrafopredeter"/>
    <w:link w:val="Ttulo4"/>
    <w:rsid w:val="00E64B9B"/>
    <w:rPr>
      <w:rFonts w:asciiTheme="majorHAnsi" w:eastAsiaTheme="majorEastAsia" w:hAnsiTheme="majorHAnsi" w:cstheme="majorBidi"/>
      <w:b/>
      <w:bCs/>
      <w:spacing w:val="5"/>
      <w:sz w:val="24"/>
      <w:szCs w:val="24"/>
      <w:lang w:val="en-US" w:bidi="en-US"/>
    </w:rPr>
  </w:style>
  <w:style w:type="character" w:customStyle="1" w:styleId="Ttulo5Car">
    <w:name w:val="Título 5 Car"/>
    <w:basedOn w:val="Fuentedeprrafopredeter"/>
    <w:link w:val="Ttulo5"/>
    <w:uiPriority w:val="9"/>
    <w:rsid w:val="00E64B9B"/>
    <w:rPr>
      <w:rFonts w:asciiTheme="majorHAnsi" w:eastAsiaTheme="majorEastAsia" w:hAnsiTheme="majorHAnsi" w:cstheme="majorBidi"/>
      <w:i/>
      <w:iCs/>
      <w:sz w:val="24"/>
      <w:szCs w:val="24"/>
      <w:lang w:val="en-US" w:bidi="en-US"/>
    </w:rPr>
  </w:style>
  <w:style w:type="character" w:customStyle="1" w:styleId="Ttulo6Car">
    <w:name w:val="Título 6 Car"/>
    <w:basedOn w:val="Fuentedeprrafopredeter"/>
    <w:link w:val="Ttulo6"/>
    <w:rsid w:val="00E64B9B"/>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Ttulo7Car">
    <w:name w:val="Título 7 Car"/>
    <w:basedOn w:val="Fuentedeprrafopredeter"/>
    <w:link w:val="Ttulo7"/>
    <w:rsid w:val="00E64B9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E64B9B"/>
    <w:rPr>
      <w:rFonts w:asciiTheme="majorHAnsi" w:eastAsiaTheme="majorEastAsia" w:hAnsiTheme="majorHAnsi" w:cstheme="majorBidi"/>
      <w:b/>
      <w:bCs/>
      <w:color w:val="7F7F7F" w:themeColor="text1" w:themeTint="80"/>
      <w:sz w:val="20"/>
      <w:szCs w:val="20"/>
      <w:lang w:val="en-US" w:bidi="en-US"/>
    </w:rPr>
  </w:style>
  <w:style w:type="paragraph" w:styleId="Encabezado">
    <w:name w:val="header"/>
    <w:basedOn w:val="Normal"/>
    <w:link w:val="EncabezadoCar"/>
    <w:uiPriority w:val="99"/>
    <w:rsid w:val="003D7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804"/>
    <w:rPr>
      <w:rFonts w:ascii="Calibri" w:eastAsia="Calibri" w:hAnsi="Calibri" w:cs="Times New Roman"/>
    </w:rPr>
  </w:style>
  <w:style w:type="table" w:styleId="Tablaconcuadrcula">
    <w:name w:val="Table Grid"/>
    <w:basedOn w:val="Tablanormal"/>
    <w:rsid w:val="003D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3D7804"/>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3D7804"/>
    <w:rPr>
      <w:rFonts w:ascii="Calibri" w:eastAsia="Calibri" w:hAnsi="Calibri" w:cs="Times New Roman"/>
      <w:sz w:val="20"/>
      <w:szCs w:val="20"/>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juli,Footnote Reference"/>
    <w:basedOn w:val="Fuentedeprrafopredeter"/>
    <w:link w:val="4GChar"/>
    <w:uiPriority w:val="99"/>
    <w:unhideWhenUsed/>
    <w:qFormat/>
    <w:rsid w:val="003D7804"/>
    <w:rPr>
      <w:vertAlign w:val="superscript"/>
    </w:rPr>
  </w:style>
  <w:style w:type="paragraph" w:styleId="Prrafodelista">
    <w:name w:val="List Paragraph"/>
    <w:aliases w:val="CNBV Parrafo1,Párrafo de lista1,Parrafo 1,Lista multicolor - Énfasis 11,Lista vistosa - Énfasis 11,Cuadrícula media 1 - Énfasis 21,List Paragraph-Thesis,Cita texto,Footnote,Cuadrícula media 1 - Énfasis 211,List Paragraph2,Listas,List"/>
    <w:basedOn w:val="Normal"/>
    <w:link w:val="PrrafodelistaCar"/>
    <w:uiPriority w:val="34"/>
    <w:qFormat/>
    <w:rsid w:val="003D7804"/>
    <w:pPr>
      <w:ind w:left="720"/>
      <w:contextualSpacing/>
    </w:p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 Paragraph2 Car"/>
    <w:link w:val="Prrafodelista"/>
    <w:uiPriority w:val="34"/>
    <w:qFormat/>
    <w:locked/>
    <w:rsid w:val="003D7804"/>
    <w:rPr>
      <w:rFonts w:ascii="Calibri" w:eastAsia="Calibri" w:hAnsi="Calibri" w:cs="Times New Roman"/>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unhideWhenUsed/>
    <w:qFormat/>
    <w:rsid w:val="003D780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3D7804"/>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3394"/>
    <w:rPr>
      <w:b/>
      <w:bCs/>
    </w:rPr>
  </w:style>
  <w:style w:type="character" w:customStyle="1" w:styleId="apple-converted-space">
    <w:name w:val="apple-converted-space"/>
    <w:basedOn w:val="Fuentedeprrafopredeter"/>
    <w:rsid w:val="00003394"/>
  </w:style>
  <w:style w:type="paragraph" w:styleId="Textodeglobo">
    <w:name w:val="Balloon Text"/>
    <w:basedOn w:val="Normal"/>
    <w:link w:val="TextodegloboCar"/>
    <w:uiPriority w:val="99"/>
    <w:unhideWhenUsed/>
    <w:rsid w:val="00D862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862D4"/>
    <w:rPr>
      <w:rFonts w:ascii="Segoe UI" w:eastAsia="Calibri" w:hAnsi="Segoe UI" w:cs="Segoe UI"/>
      <w:sz w:val="18"/>
      <w:szCs w:val="18"/>
    </w:rPr>
  </w:style>
  <w:style w:type="paragraph" w:styleId="Piedepgina">
    <w:name w:val="footer"/>
    <w:basedOn w:val="Normal"/>
    <w:link w:val="PiedepginaCar"/>
    <w:uiPriority w:val="99"/>
    <w:unhideWhenUsed/>
    <w:rsid w:val="00F067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7CB"/>
    <w:rPr>
      <w:rFonts w:ascii="Calibri" w:eastAsia="Calibri" w:hAnsi="Calibri" w:cs="Times New Roman"/>
    </w:rPr>
  </w:style>
  <w:style w:type="character" w:styleId="Hipervnculo">
    <w:name w:val="Hyperlink"/>
    <w:basedOn w:val="Fuentedeprrafopredeter"/>
    <w:uiPriority w:val="99"/>
    <w:unhideWhenUsed/>
    <w:rsid w:val="00533BCF"/>
    <w:rPr>
      <w:color w:val="0563C1" w:themeColor="hyperlink"/>
      <w:u w:val="single"/>
    </w:rPr>
  </w:style>
  <w:style w:type="paragraph" w:styleId="Sinespaciado">
    <w:name w:val="No Spacing"/>
    <w:basedOn w:val="Normal"/>
    <w:link w:val="SinespaciadoCar"/>
    <w:uiPriority w:val="1"/>
    <w:qFormat/>
    <w:rsid w:val="00593BD7"/>
    <w:pPr>
      <w:spacing w:after="0" w:line="240" w:lineRule="auto"/>
      <w:jc w:val="both"/>
    </w:pPr>
    <w:rPr>
      <w:rFonts w:ascii="Arial" w:eastAsiaTheme="minorHAnsi" w:hAnsi="Arial" w:cstheme="minorBidi"/>
      <w:sz w:val="18"/>
      <w:szCs w:val="24"/>
    </w:rPr>
  </w:style>
  <w:style w:type="character" w:customStyle="1" w:styleId="SinespaciadoCar">
    <w:name w:val="Sin espaciado Car"/>
    <w:basedOn w:val="Fuentedeprrafopredeter"/>
    <w:link w:val="Sinespaciado"/>
    <w:uiPriority w:val="1"/>
    <w:rsid w:val="00593BD7"/>
    <w:rPr>
      <w:rFonts w:ascii="Arial" w:hAnsi="Arial"/>
      <w:sz w:val="18"/>
      <w:szCs w:val="24"/>
    </w:rPr>
  </w:style>
  <w:style w:type="character" w:customStyle="1" w:styleId="Ttulo9Car">
    <w:name w:val="Título 9 Car"/>
    <w:basedOn w:val="Fuentedeprrafopredeter"/>
    <w:link w:val="Ttulo9"/>
    <w:uiPriority w:val="9"/>
    <w:semiHidden/>
    <w:rsid w:val="00E64B9B"/>
    <w:rPr>
      <w:rFonts w:asciiTheme="majorHAnsi" w:eastAsiaTheme="majorEastAsia" w:hAnsiTheme="majorHAnsi" w:cstheme="majorBidi"/>
      <w:b/>
      <w:bCs/>
      <w:i/>
      <w:iCs/>
      <w:color w:val="7F7F7F" w:themeColor="text1" w:themeTint="80"/>
      <w:sz w:val="18"/>
      <w:szCs w:val="18"/>
      <w:lang w:val="en-US" w:bidi="en-US"/>
    </w:rPr>
  </w:style>
  <w:style w:type="paragraph" w:customStyle="1" w:styleId="GeneralCar">
    <w:name w:val="General Car"/>
    <w:basedOn w:val="Normal"/>
    <w:uiPriority w:val="99"/>
    <w:rsid w:val="00E64B9B"/>
    <w:pPr>
      <w:spacing w:after="0" w:line="360" w:lineRule="auto"/>
      <w:ind w:firstLine="709"/>
      <w:jc w:val="both"/>
    </w:pPr>
    <w:rPr>
      <w:rFonts w:ascii="Times New Roman" w:eastAsia="Times New Roman" w:hAnsi="Times New Roman"/>
      <w:sz w:val="28"/>
      <w:szCs w:val="24"/>
      <w:lang w:val="es-ES" w:eastAsia="es-ES"/>
    </w:rPr>
  </w:style>
  <w:style w:type="character" w:styleId="Nmerodepgina">
    <w:name w:val="page number"/>
    <w:basedOn w:val="Fuentedeprrafopredeter"/>
    <w:rsid w:val="00E64B9B"/>
    <w:rPr>
      <w:rFonts w:cs="Times New Roman"/>
    </w:rPr>
  </w:style>
  <w:style w:type="paragraph" w:customStyle="1" w:styleId="proemio">
    <w:name w:val="proemio"/>
    <w:basedOn w:val="Normal"/>
    <w:qFormat/>
    <w:rsid w:val="00E64B9B"/>
    <w:pPr>
      <w:spacing w:before="360" w:after="360" w:line="240" w:lineRule="auto"/>
      <w:ind w:left="2835"/>
      <w:jc w:val="both"/>
    </w:pPr>
    <w:rPr>
      <w:rFonts w:ascii="Times New Roman" w:eastAsia="Times New Roman" w:hAnsi="Times New Roman"/>
      <w:b/>
      <w:caps/>
      <w:sz w:val="28"/>
      <w:szCs w:val="24"/>
      <w:lang w:eastAsia="es-ES"/>
    </w:rPr>
  </w:style>
  <w:style w:type="paragraph" w:customStyle="1" w:styleId="PROEMIO0">
    <w:name w:val="PROEMIO"/>
    <w:basedOn w:val="Normal"/>
    <w:uiPriority w:val="99"/>
    <w:qFormat/>
    <w:rsid w:val="00E64B9B"/>
    <w:pPr>
      <w:spacing w:before="240" w:after="240" w:line="240" w:lineRule="auto"/>
      <w:ind w:left="3402"/>
      <w:jc w:val="both"/>
    </w:pPr>
    <w:rPr>
      <w:rFonts w:ascii="Times New Roman" w:eastAsia="Times New Roman" w:hAnsi="Times New Roman"/>
      <w:b/>
      <w:caps/>
      <w:sz w:val="24"/>
      <w:szCs w:val="24"/>
      <w:lang w:eastAsia="es-MX"/>
    </w:rPr>
  </w:style>
  <w:style w:type="paragraph" w:customStyle="1" w:styleId="General">
    <w:name w:val="General"/>
    <w:basedOn w:val="Normal"/>
    <w:uiPriority w:val="99"/>
    <w:qFormat/>
    <w:rsid w:val="00E64B9B"/>
    <w:pPr>
      <w:spacing w:after="0" w:line="360" w:lineRule="auto"/>
      <w:ind w:firstLine="709"/>
      <w:jc w:val="both"/>
    </w:pPr>
    <w:rPr>
      <w:rFonts w:ascii="Times New Roman" w:eastAsia="Times New Roman" w:hAnsi="Times New Roman"/>
      <w:sz w:val="28"/>
      <w:szCs w:val="24"/>
      <w:lang w:val="es-ES" w:eastAsia="es-ES"/>
    </w:rPr>
  </w:style>
  <w:style w:type="paragraph" w:customStyle="1" w:styleId="TRANSCRIPCIN">
    <w:name w:val="TRANSCRIPCIÓN"/>
    <w:basedOn w:val="Normal"/>
    <w:uiPriority w:val="99"/>
    <w:qFormat/>
    <w:rsid w:val="00E64B9B"/>
    <w:pPr>
      <w:spacing w:before="120" w:after="120" w:line="360" w:lineRule="auto"/>
      <w:ind w:firstLine="709"/>
      <w:jc w:val="both"/>
    </w:pPr>
    <w:rPr>
      <w:rFonts w:ascii="Times New Roman" w:eastAsia="Times New Roman" w:hAnsi="Times New Roman"/>
      <w:sz w:val="24"/>
      <w:szCs w:val="24"/>
      <w:lang w:val="es-ES" w:eastAsia="es-ES"/>
    </w:rPr>
  </w:style>
  <w:style w:type="character" w:customStyle="1" w:styleId="MapadeldocumentoCar">
    <w:name w:val="Mapa del documento Car"/>
    <w:basedOn w:val="Fuentedeprrafopredeter"/>
    <w:link w:val="Mapadeldocumento"/>
    <w:uiPriority w:val="99"/>
    <w:semiHidden/>
    <w:rsid w:val="00E64B9B"/>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E64B9B"/>
    <w:pPr>
      <w:spacing w:after="0" w:line="240" w:lineRule="auto"/>
      <w:ind w:firstLine="709"/>
      <w:jc w:val="both"/>
    </w:pPr>
    <w:rPr>
      <w:rFonts w:ascii="Tahoma" w:eastAsia="Times New Roman" w:hAnsi="Tahoma" w:cs="Tahoma"/>
      <w:sz w:val="16"/>
      <w:szCs w:val="16"/>
      <w:lang w:eastAsia="es-ES"/>
    </w:rPr>
  </w:style>
  <w:style w:type="character" w:customStyle="1" w:styleId="MapadeldocumentoCar1">
    <w:name w:val="Mapa del documento Car1"/>
    <w:basedOn w:val="Fuentedeprrafopredeter"/>
    <w:uiPriority w:val="99"/>
    <w:semiHidden/>
    <w:rsid w:val="00E64B9B"/>
    <w:rPr>
      <w:rFonts w:ascii="Tahoma" w:eastAsia="Calibri" w:hAnsi="Tahoma" w:cs="Tahoma"/>
      <w:sz w:val="16"/>
      <w:szCs w:val="16"/>
    </w:rPr>
  </w:style>
  <w:style w:type="character" w:styleId="Refdecomentario">
    <w:name w:val="annotation reference"/>
    <w:basedOn w:val="Fuentedeprrafopredeter"/>
    <w:unhideWhenUsed/>
    <w:rsid w:val="00E64B9B"/>
    <w:rPr>
      <w:sz w:val="16"/>
      <w:szCs w:val="16"/>
    </w:rPr>
  </w:style>
  <w:style w:type="paragraph" w:styleId="Textocomentario">
    <w:name w:val="annotation text"/>
    <w:basedOn w:val="Normal"/>
    <w:link w:val="TextocomentarioCar"/>
    <w:unhideWhenUsed/>
    <w:rsid w:val="00E64B9B"/>
    <w:pPr>
      <w:spacing w:before="320" w:after="320" w:line="240" w:lineRule="auto"/>
      <w:ind w:firstLine="709"/>
      <w:jc w:val="both"/>
    </w:pPr>
    <w:rPr>
      <w:rFonts w:ascii="Arial" w:eastAsia="Times New Roman" w:hAnsi="Arial"/>
      <w:sz w:val="20"/>
      <w:szCs w:val="20"/>
      <w:lang w:eastAsia="es-ES"/>
    </w:rPr>
  </w:style>
  <w:style w:type="character" w:customStyle="1" w:styleId="TextocomentarioCar">
    <w:name w:val="Texto comentario Car"/>
    <w:basedOn w:val="Fuentedeprrafopredeter"/>
    <w:link w:val="Textocomentario"/>
    <w:rsid w:val="00E64B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nhideWhenUsed/>
    <w:rsid w:val="00E64B9B"/>
    <w:rPr>
      <w:b/>
      <w:bCs/>
    </w:rPr>
  </w:style>
  <w:style w:type="character" w:customStyle="1" w:styleId="AsuntodelcomentarioCar">
    <w:name w:val="Asunto del comentario Car"/>
    <w:basedOn w:val="TextocomentarioCar"/>
    <w:link w:val="Asuntodelcomentario"/>
    <w:rsid w:val="00E64B9B"/>
    <w:rPr>
      <w:rFonts w:ascii="Arial" w:eastAsia="Times New Roman" w:hAnsi="Arial" w:cs="Times New Roman"/>
      <w:b/>
      <w:bCs/>
      <w:sz w:val="20"/>
      <w:szCs w:val="20"/>
      <w:lang w:eastAsia="es-ES"/>
    </w:rPr>
  </w:style>
  <w:style w:type="character" w:customStyle="1" w:styleId="z-PrincipiodelformularioCar">
    <w:name w:val="z-Principio del formulario Car"/>
    <w:basedOn w:val="Fuentedeprrafopredeter"/>
    <w:link w:val="z-Principiodelformulario"/>
    <w:uiPriority w:val="99"/>
    <w:semiHidden/>
    <w:rsid w:val="00E64B9B"/>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E64B9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E64B9B"/>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E64B9B"/>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E64B9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E64B9B"/>
    <w:rPr>
      <w:rFonts w:ascii="Arial" w:eastAsia="Calibri" w:hAnsi="Arial" w:cs="Arial"/>
      <w:vanish/>
      <w:sz w:val="16"/>
      <w:szCs w:val="16"/>
    </w:rPr>
  </w:style>
  <w:style w:type="paragraph" w:customStyle="1" w:styleId="Default">
    <w:name w:val="Default"/>
    <w:uiPriority w:val="99"/>
    <w:qFormat/>
    <w:rsid w:val="00E64B9B"/>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
    <w:name w:val="Body Text"/>
    <w:basedOn w:val="Normal"/>
    <w:link w:val="TextoindependienteCar"/>
    <w:rsid w:val="00E64B9B"/>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rsid w:val="00E64B9B"/>
    <w:rPr>
      <w:rFonts w:ascii="Times New Roman" w:eastAsia="Times New Roman" w:hAnsi="Times New Roman" w:cs="Times New Roman"/>
      <w:sz w:val="28"/>
      <w:szCs w:val="24"/>
      <w:lang w:val="es-ES" w:eastAsia="es-ES"/>
    </w:rPr>
  </w:style>
  <w:style w:type="paragraph" w:styleId="Ttulo">
    <w:name w:val="Title"/>
    <w:basedOn w:val="Normal"/>
    <w:next w:val="Normal"/>
    <w:link w:val="TtuloCar"/>
    <w:qFormat/>
    <w:rsid w:val="00E64B9B"/>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TtuloCar">
    <w:name w:val="Título Car"/>
    <w:basedOn w:val="Fuentedeprrafopredeter"/>
    <w:link w:val="Ttulo"/>
    <w:rsid w:val="00E64B9B"/>
    <w:rPr>
      <w:rFonts w:asciiTheme="majorHAnsi" w:eastAsiaTheme="majorEastAsia" w:hAnsiTheme="majorHAnsi" w:cstheme="majorBidi"/>
      <w:smallCaps/>
      <w:sz w:val="52"/>
      <w:szCs w:val="52"/>
      <w:lang w:val="en-US" w:bidi="en-US"/>
    </w:rPr>
  </w:style>
  <w:style w:type="paragraph" w:styleId="Subttulo">
    <w:name w:val="Subtitle"/>
    <w:basedOn w:val="Normal"/>
    <w:next w:val="Normal"/>
    <w:link w:val="SubttuloCar"/>
    <w:uiPriority w:val="11"/>
    <w:qFormat/>
    <w:rsid w:val="00E64B9B"/>
    <w:rPr>
      <w:rFonts w:asciiTheme="majorHAnsi" w:eastAsiaTheme="majorEastAsia" w:hAnsiTheme="majorHAnsi" w:cstheme="majorBidi"/>
      <w:i/>
      <w:iCs/>
      <w:smallCaps/>
      <w:spacing w:val="10"/>
      <w:sz w:val="28"/>
      <w:szCs w:val="28"/>
      <w:lang w:val="en-US" w:bidi="en-US"/>
    </w:rPr>
  </w:style>
  <w:style w:type="character" w:customStyle="1" w:styleId="SubttuloCar">
    <w:name w:val="Subtítulo Car"/>
    <w:basedOn w:val="Fuentedeprrafopredeter"/>
    <w:link w:val="Subttulo"/>
    <w:uiPriority w:val="11"/>
    <w:rsid w:val="00E64B9B"/>
    <w:rPr>
      <w:rFonts w:asciiTheme="majorHAnsi" w:eastAsiaTheme="majorEastAsia" w:hAnsiTheme="majorHAnsi" w:cstheme="majorBidi"/>
      <w:i/>
      <w:iCs/>
      <w:smallCaps/>
      <w:spacing w:val="10"/>
      <w:sz w:val="28"/>
      <w:szCs w:val="28"/>
      <w:lang w:val="en-US" w:bidi="en-US"/>
    </w:rPr>
  </w:style>
  <w:style w:type="character" w:styleId="nfasis">
    <w:name w:val="Emphasis"/>
    <w:uiPriority w:val="20"/>
    <w:qFormat/>
    <w:rsid w:val="00E64B9B"/>
    <w:rPr>
      <w:b/>
      <w:bCs/>
      <w:i/>
      <w:iCs/>
      <w:spacing w:val="10"/>
    </w:rPr>
  </w:style>
  <w:style w:type="paragraph" w:styleId="Cita">
    <w:name w:val="Quote"/>
    <w:basedOn w:val="Normal"/>
    <w:next w:val="Normal"/>
    <w:link w:val="CitaCar"/>
    <w:uiPriority w:val="29"/>
    <w:qFormat/>
    <w:rsid w:val="00E64B9B"/>
    <w:rPr>
      <w:rFonts w:asciiTheme="majorHAnsi" w:eastAsiaTheme="majorEastAsia" w:hAnsiTheme="majorHAnsi" w:cstheme="majorBidi"/>
      <w:i/>
      <w:iCs/>
      <w:lang w:val="en-US" w:bidi="en-US"/>
    </w:rPr>
  </w:style>
  <w:style w:type="character" w:customStyle="1" w:styleId="CitaCar">
    <w:name w:val="Cita Car"/>
    <w:basedOn w:val="Fuentedeprrafopredeter"/>
    <w:link w:val="Cita"/>
    <w:uiPriority w:val="29"/>
    <w:rsid w:val="00E64B9B"/>
    <w:rPr>
      <w:rFonts w:asciiTheme="majorHAnsi" w:eastAsiaTheme="majorEastAsia" w:hAnsiTheme="majorHAnsi" w:cstheme="majorBidi"/>
      <w:i/>
      <w:iCs/>
      <w:lang w:val="en-US" w:bidi="en-US"/>
    </w:rPr>
  </w:style>
  <w:style w:type="paragraph" w:styleId="Citadestacada">
    <w:name w:val="Intense Quote"/>
    <w:basedOn w:val="Normal"/>
    <w:next w:val="Normal"/>
    <w:link w:val="CitadestacadaCar"/>
    <w:uiPriority w:val="30"/>
    <w:qFormat/>
    <w:rsid w:val="00E64B9B"/>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CitadestacadaCar">
    <w:name w:val="Cita destacada Car"/>
    <w:basedOn w:val="Fuentedeprrafopredeter"/>
    <w:link w:val="Citadestacada"/>
    <w:uiPriority w:val="30"/>
    <w:rsid w:val="00E64B9B"/>
    <w:rPr>
      <w:rFonts w:asciiTheme="majorHAnsi" w:eastAsiaTheme="majorEastAsia" w:hAnsiTheme="majorHAnsi" w:cstheme="majorBidi"/>
      <w:i/>
      <w:iCs/>
      <w:lang w:val="en-US" w:bidi="en-US"/>
    </w:rPr>
  </w:style>
  <w:style w:type="character" w:styleId="nfasissutil">
    <w:name w:val="Subtle Emphasis"/>
    <w:uiPriority w:val="19"/>
    <w:qFormat/>
    <w:rsid w:val="00E64B9B"/>
    <w:rPr>
      <w:i/>
      <w:iCs/>
    </w:rPr>
  </w:style>
  <w:style w:type="character" w:styleId="nfasisintenso">
    <w:name w:val="Intense Emphasis"/>
    <w:uiPriority w:val="21"/>
    <w:qFormat/>
    <w:rsid w:val="00E64B9B"/>
    <w:rPr>
      <w:b/>
      <w:bCs/>
      <w:i/>
      <w:iCs/>
    </w:rPr>
  </w:style>
  <w:style w:type="character" w:styleId="Referenciasutil">
    <w:name w:val="Subtle Reference"/>
    <w:basedOn w:val="Fuentedeprrafopredeter"/>
    <w:uiPriority w:val="31"/>
    <w:qFormat/>
    <w:rsid w:val="00E64B9B"/>
    <w:rPr>
      <w:smallCaps/>
    </w:rPr>
  </w:style>
  <w:style w:type="character" w:styleId="Referenciaintensa">
    <w:name w:val="Intense Reference"/>
    <w:uiPriority w:val="32"/>
    <w:qFormat/>
    <w:rsid w:val="00E64B9B"/>
    <w:rPr>
      <w:b/>
      <w:bCs/>
      <w:smallCaps/>
    </w:rPr>
  </w:style>
  <w:style w:type="character" w:styleId="Ttulodellibro">
    <w:name w:val="Book Title"/>
    <w:basedOn w:val="Fuentedeprrafopredeter"/>
    <w:uiPriority w:val="33"/>
    <w:qFormat/>
    <w:rsid w:val="00E64B9B"/>
    <w:rPr>
      <w:i/>
      <w:iCs/>
      <w:smallCaps/>
      <w:spacing w:val="5"/>
    </w:rPr>
  </w:style>
  <w:style w:type="character" w:customStyle="1" w:styleId="TextonotaalfinalCar">
    <w:name w:val="Texto nota al final Car"/>
    <w:basedOn w:val="Fuentedeprrafopredeter"/>
    <w:link w:val="Textonotaalfinal"/>
    <w:locked/>
    <w:rsid w:val="00E64B9B"/>
    <w:rPr>
      <w:rFonts w:ascii="Calibri" w:eastAsia="Calibri" w:hAnsi="Calibri"/>
      <w:sz w:val="20"/>
      <w:szCs w:val="20"/>
    </w:rPr>
  </w:style>
  <w:style w:type="paragraph" w:styleId="Textonotaalfinal">
    <w:name w:val="endnote text"/>
    <w:basedOn w:val="Normal"/>
    <w:link w:val="TextonotaalfinalCar"/>
    <w:unhideWhenUsed/>
    <w:rsid w:val="00E64B9B"/>
    <w:pPr>
      <w:spacing w:after="0" w:line="240" w:lineRule="auto"/>
    </w:pPr>
    <w:rPr>
      <w:rFonts w:cstheme="minorBidi"/>
      <w:sz w:val="20"/>
      <w:szCs w:val="20"/>
    </w:rPr>
  </w:style>
  <w:style w:type="character" w:customStyle="1" w:styleId="TextonotaalfinalCar1">
    <w:name w:val="Texto nota al final Car1"/>
    <w:basedOn w:val="Fuentedeprrafopredeter"/>
    <w:uiPriority w:val="99"/>
    <w:semiHidden/>
    <w:rsid w:val="00E64B9B"/>
    <w:rPr>
      <w:rFonts w:ascii="Calibri" w:eastAsia="Calibri" w:hAnsi="Calibri" w:cs="Times New Roman"/>
      <w:sz w:val="20"/>
      <w:szCs w:val="20"/>
    </w:rPr>
  </w:style>
  <w:style w:type="character" w:customStyle="1" w:styleId="SangradetextonormalCar">
    <w:name w:val="Sangría de texto normal Car"/>
    <w:basedOn w:val="Fuentedeprrafopredeter"/>
    <w:link w:val="Sangradetextonormal"/>
    <w:locked/>
    <w:rsid w:val="00E64B9B"/>
    <w:rPr>
      <w:rFonts w:ascii="Univers" w:hAnsi="Univers"/>
      <w:sz w:val="28"/>
      <w:szCs w:val="24"/>
      <w:lang w:eastAsia="es-ES"/>
    </w:rPr>
  </w:style>
  <w:style w:type="paragraph" w:styleId="Sangradetextonormal">
    <w:name w:val="Body Text Indent"/>
    <w:basedOn w:val="Normal"/>
    <w:link w:val="SangradetextonormalCar"/>
    <w:unhideWhenUsed/>
    <w:rsid w:val="00E64B9B"/>
    <w:pPr>
      <w:spacing w:after="120" w:line="240" w:lineRule="auto"/>
      <w:ind w:left="283"/>
    </w:pPr>
    <w:rPr>
      <w:rFonts w:ascii="Univers" w:eastAsiaTheme="minorHAnsi" w:hAnsi="Univers" w:cstheme="minorBidi"/>
      <w:sz w:val="28"/>
      <w:szCs w:val="24"/>
      <w:lang w:eastAsia="es-ES"/>
    </w:rPr>
  </w:style>
  <w:style w:type="character" w:customStyle="1" w:styleId="SangradetextonormalCar1">
    <w:name w:val="Sangría de texto normal Car1"/>
    <w:basedOn w:val="Fuentedeprrafopredeter"/>
    <w:uiPriority w:val="99"/>
    <w:semiHidden/>
    <w:rsid w:val="00E64B9B"/>
    <w:rPr>
      <w:rFonts w:ascii="Calibri" w:eastAsia="Calibri" w:hAnsi="Calibri" w:cs="Times New Roman"/>
    </w:rPr>
  </w:style>
  <w:style w:type="character" w:customStyle="1" w:styleId="Textoindependiente2Car">
    <w:name w:val="Texto independiente 2 Car"/>
    <w:basedOn w:val="Fuentedeprrafopredeter"/>
    <w:link w:val="Textoindependiente2"/>
    <w:semiHidden/>
    <w:locked/>
    <w:rsid w:val="00E64B9B"/>
    <w:rPr>
      <w:rFonts w:ascii="Univers" w:hAnsi="Univers"/>
      <w:sz w:val="24"/>
      <w:szCs w:val="20"/>
      <w:lang w:eastAsia="es-ES"/>
    </w:rPr>
  </w:style>
  <w:style w:type="paragraph" w:styleId="Textoindependiente2">
    <w:name w:val="Body Text 2"/>
    <w:basedOn w:val="Normal"/>
    <w:link w:val="Textoindependiente2Car"/>
    <w:semiHidden/>
    <w:unhideWhenUsed/>
    <w:rsid w:val="00E64B9B"/>
    <w:pPr>
      <w:spacing w:after="120" w:line="480" w:lineRule="auto"/>
    </w:pPr>
    <w:rPr>
      <w:rFonts w:ascii="Univers" w:eastAsiaTheme="minorHAnsi" w:hAnsi="Univers" w:cstheme="minorBidi"/>
      <w:sz w:val="24"/>
      <w:szCs w:val="20"/>
      <w:lang w:eastAsia="es-ES"/>
    </w:rPr>
  </w:style>
  <w:style w:type="character" w:customStyle="1" w:styleId="Textoindependiente2Car1">
    <w:name w:val="Texto independiente 2 Car1"/>
    <w:basedOn w:val="Fuentedeprrafopredeter"/>
    <w:semiHidden/>
    <w:rsid w:val="00E64B9B"/>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locked/>
    <w:rsid w:val="00E64B9B"/>
    <w:rPr>
      <w:rFonts w:ascii="Univers" w:hAnsi="Univers"/>
      <w:b/>
      <w:bCs/>
      <w:sz w:val="28"/>
      <w:szCs w:val="24"/>
      <w:lang w:eastAsia="es-ES"/>
    </w:rPr>
  </w:style>
  <w:style w:type="paragraph" w:styleId="Sangra2detindependiente">
    <w:name w:val="Body Text Indent 2"/>
    <w:basedOn w:val="Normal"/>
    <w:link w:val="Sangra2detindependienteCar"/>
    <w:uiPriority w:val="99"/>
    <w:unhideWhenUsed/>
    <w:rsid w:val="00E64B9B"/>
    <w:pPr>
      <w:spacing w:after="120" w:line="480" w:lineRule="auto"/>
      <w:ind w:left="283"/>
    </w:pPr>
    <w:rPr>
      <w:rFonts w:ascii="Univers" w:eastAsiaTheme="minorHAnsi" w:hAnsi="Univers" w:cstheme="minorBidi"/>
      <w:b/>
      <w:bCs/>
      <w:sz w:val="28"/>
      <w:szCs w:val="24"/>
      <w:lang w:eastAsia="es-ES"/>
    </w:rPr>
  </w:style>
  <w:style w:type="character" w:customStyle="1" w:styleId="Sangra2detindependienteCar1">
    <w:name w:val="Sangría 2 de t. independiente Car1"/>
    <w:basedOn w:val="Fuentedeprrafopredeter"/>
    <w:uiPriority w:val="99"/>
    <w:semiHidden/>
    <w:rsid w:val="00E64B9B"/>
    <w:rPr>
      <w:rFonts w:ascii="Calibri" w:eastAsia="Calibri" w:hAnsi="Calibri" w:cs="Times New Roman"/>
    </w:rPr>
  </w:style>
  <w:style w:type="character" w:customStyle="1" w:styleId="TextosinformatoCar">
    <w:name w:val="Texto sin formato Car"/>
    <w:basedOn w:val="Fuentedeprrafopredeter"/>
    <w:link w:val="Textosinformato"/>
    <w:locked/>
    <w:rsid w:val="00E64B9B"/>
    <w:rPr>
      <w:rFonts w:ascii="Courier New" w:hAnsi="Courier New" w:cs="Courier New"/>
      <w:sz w:val="20"/>
      <w:szCs w:val="20"/>
      <w:lang w:eastAsia="es-ES"/>
    </w:rPr>
  </w:style>
  <w:style w:type="paragraph" w:styleId="Textosinformato">
    <w:name w:val="Plain Text"/>
    <w:basedOn w:val="Normal"/>
    <w:link w:val="TextosinformatoCar"/>
    <w:unhideWhenUsed/>
    <w:rsid w:val="00E64B9B"/>
    <w:pPr>
      <w:spacing w:after="0" w:line="240" w:lineRule="auto"/>
    </w:pPr>
    <w:rPr>
      <w:rFonts w:ascii="Courier New" w:eastAsiaTheme="minorHAnsi" w:hAnsi="Courier New" w:cs="Courier New"/>
      <w:sz w:val="20"/>
      <w:szCs w:val="20"/>
      <w:lang w:eastAsia="es-ES"/>
    </w:rPr>
  </w:style>
  <w:style w:type="character" w:customStyle="1" w:styleId="TextosinformatoCar1">
    <w:name w:val="Texto sin formato Car1"/>
    <w:basedOn w:val="Fuentedeprrafopredeter"/>
    <w:semiHidden/>
    <w:rsid w:val="00E64B9B"/>
    <w:rPr>
      <w:rFonts w:ascii="Consolas" w:eastAsia="Calibri" w:hAnsi="Consolas" w:cs="Times New Roman"/>
      <w:sz w:val="21"/>
      <w:szCs w:val="21"/>
    </w:rPr>
  </w:style>
  <w:style w:type="paragraph" w:customStyle="1" w:styleId="ListParagraph1">
    <w:name w:val="List Paragraph1"/>
    <w:basedOn w:val="Normal"/>
    <w:uiPriority w:val="99"/>
    <w:qFormat/>
    <w:rsid w:val="00E64B9B"/>
    <w:pPr>
      <w:spacing w:after="0" w:line="240" w:lineRule="auto"/>
      <w:ind w:left="720"/>
      <w:contextualSpacing/>
    </w:pPr>
    <w:rPr>
      <w:rFonts w:ascii="Arial" w:eastAsia="Times New Roman" w:hAnsi="Arial"/>
      <w:sz w:val="28"/>
      <w:szCs w:val="24"/>
      <w:lang w:val="es-ES" w:eastAsia="es-ES"/>
    </w:rPr>
  </w:style>
  <w:style w:type="paragraph" w:customStyle="1" w:styleId="normalsentencia">
    <w:name w:val="normal sentencia"/>
    <w:basedOn w:val="Normal"/>
    <w:uiPriority w:val="99"/>
    <w:qFormat/>
    <w:rsid w:val="00E64B9B"/>
    <w:pPr>
      <w:spacing w:after="0" w:line="480" w:lineRule="auto"/>
      <w:ind w:firstLine="709"/>
      <w:jc w:val="both"/>
    </w:pPr>
    <w:rPr>
      <w:rFonts w:ascii="Arial" w:eastAsia="Times New Roman" w:hAnsi="Arial"/>
      <w:sz w:val="28"/>
      <w:szCs w:val="28"/>
      <w:lang w:val="es-ES" w:eastAsia="es-ES"/>
    </w:rPr>
  </w:style>
  <w:style w:type="paragraph" w:customStyle="1" w:styleId="negritamayuscula">
    <w:name w:val="negrita mayuscula"/>
    <w:basedOn w:val="Normal"/>
    <w:uiPriority w:val="99"/>
    <w:qFormat/>
    <w:rsid w:val="00E64B9B"/>
    <w:pPr>
      <w:widowControl w:val="0"/>
      <w:tabs>
        <w:tab w:val="left" w:pos="1120"/>
      </w:tabs>
      <w:spacing w:after="0" w:line="360" w:lineRule="atLeast"/>
      <w:jc w:val="both"/>
    </w:pPr>
    <w:rPr>
      <w:rFonts w:ascii="Garamond" w:eastAsia="Times New Roman" w:hAnsi="Garamond"/>
      <w:sz w:val="24"/>
      <w:szCs w:val="20"/>
      <w:lang w:val="es-ES_tradnl" w:eastAsia="es-ES"/>
    </w:rPr>
  </w:style>
  <w:style w:type="paragraph" w:customStyle="1" w:styleId="Sangradetindependiente2">
    <w:name w:val="SangrÌa de t. independiente2"/>
    <w:basedOn w:val="Normal"/>
    <w:uiPriority w:val="99"/>
    <w:qFormat/>
    <w:rsid w:val="00E64B9B"/>
    <w:pPr>
      <w:widowControl w:val="0"/>
      <w:spacing w:after="0" w:line="360" w:lineRule="atLeast"/>
    </w:pPr>
    <w:rPr>
      <w:rFonts w:ascii="Arial" w:eastAsia="Times New Roman" w:hAnsi="Arial"/>
      <w:sz w:val="24"/>
      <w:szCs w:val="20"/>
      <w:lang w:val="es-ES_tradnl" w:eastAsia="es-ES"/>
    </w:rPr>
  </w:style>
  <w:style w:type="paragraph" w:customStyle="1" w:styleId="Body1">
    <w:name w:val="Body 1"/>
    <w:uiPriority w:val="99"/>
    <w:qFormat/>
    <w:rsid w:val="00E64B9B"/>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paragraph" w:customStyle="1" w:styleId="Style1">
    <w:name w:val="Style1"/>
    <w:basedOn w:val="Normal"/>
    <w:uiPriority w:val="99"/>
    <w:qFormat/>
    <w:rsid w:val="00E64B9B"/>
    <w:pPr>
      <w:widowControl w:val="0"/>
      <w:autoSpaceDE w:val="0"/>
      <w:autoSpaceDN w:val="0"/>
      <w:adjustRightInd w:val="0"/>
      <w:spacing w:after="0" w:line="275" w:lineRule="exact"/>
      <w:jc w:val="right"/>
    </w:pPr>
    <w:rPr>
      <w:rFonts w:ascii="Arial" w:eastAsiaTheme="minorEastAsia" w:hAnsi="Arial" w:cs="Arial"/>
      <w:sz w:val="24"/>
      <w:szCs w:val="24"/>
      <w:lang w:eastAsia="es-MX"/>
    </w:rPr>
  </w:style>
  <w:style w:type="paragraph" w:customStyle="1" w:styleId="Style2">
    <w:name w:val="Style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
    <w:name w:val="Style3"/>
    <w:basedOn w:val="Normal"/>
    <w:uiPriority w:val="99"/>
    <w:qFormat/>
    <w:rsid w:val="00E64B9B"/>
    <w:pPr>
      <w:widowControl w:val="0"/>
      <w:autoSpaceDE w:val="0"/>
      <w:autoSpaceDN w:val="0"/>
      <w:adjustRightInd w:val="0"/>
      <w:spacing w:after="0" w:line="276" w:lineRule="exact"/>
      <w:jc w:val="both"/>
    </w:pPr>
    <w:rPr>
      <w:rFonts w:ascii="Arial" w:eastAsiaTheme="minorEastAsia" w:hAnsi="Arial" w:cs="Arial"/>
      <w:sz w:val="24"/>
      <w:szCs w:val="24"/>
      <w:lang w:eastAsia="es-MX"/>
    </w:rPr>
  </w:style>
  <w:style w:type="paragraph" w:customStyle="1" w:styleId="Style4">
    <w:name w:val="Style4"/>
    <w:basedOn w:val="Normal"/>
    <w:uiPriority w:val="99"/>
    <w:qFormat/>
    <w:rsid w:val="00E64B9B"/>
    <w:pPr>
      <w:widowControl w:val="0"/>
      <w:autoSpaceDE w:val="0"/>
      <w:autoSpaceDN w:val="0"/>
      <w:adjustRightInd w:val="0"/>
      <w:spacing w:after="0" w:line="250" w:lineRule="exact"/>
      <w:ind w:hanging="350"/>
    </w:pPr>
    <w:rPr>
      <w:rFonts w:ascii="Arial" w:eastAsiaTheme="minorEastAsia" w:hAnsi="Arial" w:cs="Arial"/>
      <w:sz w:val="24"/>
      <w:szCs w:val="24"/>
      <w:lang w:eastAsia="es-MX"/>
    </w:rPr>
  </w:style>
  <w:style w:type="paragraph" w:customStyle="1" w:styleId="Style5">
    <w:name w:val="Style5"/>
    <w:basedOn w:val="Normal"/>
    <w:uiPriority w:val="99"/>
    <w:qFormat/>
    <w:rsid w:val="00E64B9B"/>
    <w:pPr>
      <w:widowControl w:val="0"/>
      <w:autoSpaceDE w:val="0"/>
      <w:autoSpaceDN w:val="0"/>
      <w:adjustRightInd w:val="0"/>
      <w:spacing w:after="0" w:line="278" w:lineRule="exact"/>
      <w:jc w:val="both"/>
    </w:pPr>
    <w:rPr>
      <w:rFonts w:ascii="Arial" w:eastAsiaTheme="minorEastAsia" w:hAnsi="Arial" w:cs="Arial"/>
      <w:sz w:val="24"/>
      <w:szCs w:val="24"/>
      <w:lang w:eastAsia="es-MX"/>
    </w:rPr>
  </w:style>
  <w:style w:type="paragraph" w:customStyle="1" w:styleId="Style6">
    <w:name w:val="Style6"/>
    <w:basedOn w:val="Normal"/>
    <w:uiPriority w:val="99"/>
    <w:qFormat/>
    <w:rsid w:val="00E64B9B"/>
    <w:pPr>
      <w:widowControl w:val="0"/>
      <w:autoSpaceDE w:val="0"/>
      <w:autoSpaceDN w:val="0"/>
      <w:adjustRightInd w:val="0"/>
      <w:spacing w:after="0" w:line="276" w:lineRule="exact"/>
      <w:ind w:hanging="283"/>
      <w:jc w:val="both"/>
    </w:pPr>
    <w:rPr>
      <w:rFonts w:ascii="Arial" w:eastAsiaTheme="minorEastAsia" w:hAnsi="Arial" w:cs="Arial"/>
      <w:sz w:val="24"/>
      <w:szCs w:val="24"/>
      <w:lang w:eastAsia="es-MX"/>
    </w:rPr>
  </w:style>
  <w:style w:type="paragraph" w:customStyle="1" w:styleId="Style7">
    <w:name w:val="Style7"/>
    <w:basedOn w:val="Normal"/>
    <w:uiPriority w:val="99"/>
    <w:qFormat/>
    <w:rsid w:val="00E64B9B"/>
    <w:pPr>
      <w:widowControl w:val="0"/>
      <w:autoSpaceDE w:val="0"/>
      <w:autoSpaceDN w:val="0"/>
      <w:adjustRightInd w:val="0"/>
      <w:spacing w:after="0" w:line="276" w:lineRule="exact"/>
      <w:jc w:val="both"/>
    </w:pPr>
    <w:rPr>
      <w:rFonts w:ascii="Arial" w:eastAsiaTheme="minorEastAsia" w:hAnsi="Arial" w:cs="Arial"/>
      <w:sz w:val="24"/>
      <w:szCs w:val="24"/>
      <w:lang w:eastAsia="es-MX"/>
    </w:rPr>
  </w:style>
  <w:style w:type="paragraph" w:customStyle="1" w:styleId="Style8">
    <w:name w:val="Style8"/>
    <w:basedOn w:val="Normal"/>
    <w:uiPriority w:val="99"/>
    <w:qFormat/>
    <w:rsid w:val="00E64B9B"/>
    <w:pPr>
      <w:widowControl w:val="0"/>
      <w:autoSpaceDE w:val="0"/>
      <w:autoSpaceDN w:val="0"/>
      <w:adjustRightInd w:val="0"/>
      <w:spacing w:after="0" w:line="274" w:lineRule="exact"/>
      <w:jc w:val="both"/>
    </w:pPr>
    <w:rPr>
      <w:rFonts w:ascii="Arial" w:eastAsiaTheme="minorEastAsia" w:hAnsi="Arial" w:cs="Arial"/>
      <w:sz w:val="24"/>
      <w:szCs w:val="24"/>
      <w:lang w:eastAsia="es-MX"/>
    </w:rPr>
  </w:style>
  <w:style w:type="paragraph" w:customStyle="1" w:styleId="Style9">
    <w:name w:val="Style9"/>
    <w:basedOn w:val="Normal"/>
    <w:uiPriority w:val="99"/>
    <w:qFormat/>
    <w:rsid w:val="00E64B9B"/>
    <w:pPr>
      <w:widowControl w:val="0"/>
      <w:autoSpaceDE w:val="0"/>
      <w:autoSpaceDN w:val="0"/>
      <w:adjustRightInd w:val="0"/>
      <w:spacing w:after="0" w:line="274" w:lineRule="exact"/>
      <w:jc w:val="both"/>
    </w:pPr>
    <w:rPr>
      <w:rFonts w:ascii="Arial" w:eastAsiaTheme="minorEastAsia" w:hAnsi="Arial" w:cs="Arial"/>
      <w:sz w:val="24"/>
      <w:szCs w:val="24"/>
      <w:lang w:eastAsia="es-MX"/>
    </w:rPr>
  </w:style>
  <w:style w:type="paragraph" w:customStyle="1" w:styleId="Style10">
    <w:name w:val="Style10"/>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
    <w:name w:val="Style11"/>
    <w:basedOn w:val="Normal"/>
    <w:uiPriority w:val="99"/>
    <w:qFormat/>
    <w:rsid w:val="00E64B9B"/>
    <w:pPr>
      <w:widowControl w:val="0"/>
      <w:autoSpaceDE w:val="0"/>
      <w:autoSpaceDN w:val="0"/>
      <w:adjustRightInd w:val="0"/>
      <w:spacing w:after="0" w:line="253" w:lineRule="exact"/>
      <w:jc w:val="both"/>
    </w:pPr>
    <w:rPr>
      <w:rFonts w:ascii="Arial" w:eastAsiaTheme="minorEastAsia" w:hAnsi="Arial" w:cs="Arial"/>
      <w:sz w:val="24"/>
      <w:szCs w:val="24"/>
      <w:lang w:eastAsia="es-MX"/>
    </w:rPr>
  </w:style>
  <w:style w:type="paragraph" w:customStyle="1" w:styleId="Style12">
    <w:name w:val="Style1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3">
    <w:name w:val="Style13"/>
    <w:basedOn w:val="Normal"/>
    <w:uiPriority w:val="99"/>
    <w:qFormat/>
    <w:rsid w:val="00E64B9B"/>
    <w:pPr>
      <w:widowControl w:val="0"/>
      <w:autoSpaceDE w:val="0"/>
      <w:autoSpaceDN w:val="0"/>
      <w:adjustRightInd w:val="0"/>
      <w:spacing w:after="0" w:line="278" w:lineRule="exact"/>
      <w:ind w:hanging="360"/>
    </w:pPr>
    <w:rPr>
      <w:rFonts w:ascii="Arial" w:eastAsiaTheme="minorEastAsia" w:hAnsi="Arial" w:cs="Arial"/>
      <w:sz w:val="24"/>
      <w:szCs w:val="24"/>
      <w:lang w:eastAsia="es-MX"/>
    </w:rPr>
  </w:style>
  <w:style w:type="paragraph" w:customStyle="1" w:styleId="Style14">
    <w:name w:val="Style14"/>
    <w:basedOn w:val="Normal"/>
    <w:uiPriority w:val="99"/>
    <w:qFormat/>
    <w:rsid w:val="00E64B9B"/>
    <w:pPr>
      <w:widowControl w:val="0"/>
      <w:autoSpaceDE w:val="0"/>
      <w:autoSpaceDN w:val="0"/>
      <w:adjustRightInd w:val="0"/>
      <w:spacing w:after="0" w:line="278" w:lineRule="exact"/>
      <w:ind w:hanging="365"/>
    </w:pPr>
    <w:rPr>
      <w:rFonts w:ascii="Arial" w:eastAsiaTheme="minorEastAsia" w:hAnsi="Arial" w:cs="Arial"/>
      <w:sz w:val="24"/>
      <w:szCs w:val="24"/>
      <w:lang w:eastAsia="es-MX"/>
    </w:rPr>
  </w:style>
  <w:style w:type="paragraph" w:customStyle="1" w:styleId="Style15">
    <w:name w:val="Style15"/>
    <w:basedOn w:val="Normal"/>
    <w:uiPriority w:val="99"/>
    <w:qFormat/>
    <w:rsid w:val="00E64B9B"/>
    <w:pPr>
      <w:widowControl w:val="0"/>
      <w:autoSpaceDE w:val="0"/>
      <w:autoSpaceDN w:val="0"/>
      <w:adjustRightInd w:val="0"/>
      <w:spacing w:after="0" w:line="253" w:lineRule="exact"/>
      <w:jc w:val="both"/>
    </w:pPr>
    <w:rPr>
      <w:rFonts w:ascii="Arial" w:eastAsiaTheme="minorEastAsia" w:hAnsi="Arial" w:cs="Arial"/>
      <w:sz w:val="24"/>
      <w:szCs w:val="24"/>
      <w:lang w:eastAsia="es-MX"/>
    </w:rPr>
  </w:style>
  <w:style w:type="paragraph" w:customStyle="1" w:styleId="Style16">
    <w:name w:val="Style16"/>
    <w:basedOn w:val="Normal"/>
    <w:uiPriority w:val="99"/>
    <w:qFormat/>
    <w:rsid w:val="00E64B9B"/>
    <w:pPr>
      <w:widowControl w:val="0"/>
      <w:autoSpaceDE w:val="0"/>
      <w:autoSpaceDN w:val="0"/>
      <w:adjustRightInd w:val="0"/>
      <w:spacing w:after="0" w:line="276" w:lineRule="exact"/>
      <w:ind w:hanging="283"/>
    </w:pPr>
    <w:rPr>
      <w:rFonts w:ascii="Arial" w:eastAsiaTheme="minorEastAsia" w:hAnsi="Arial" w:cs="Arial"/>
      <w:sz w:val="24"/>
      <w:szCs w:val="24"/>
      <w:lang w:eastAsia="es-MX"/>
    </w:rPr>
  </w:style>
  <w:style w:type="paragraph" w:customStyle="1" w:styleId="Style17">
    <w:name w:val="Style17"/>
    <w:basedOn w:val="Normal"/>
    <w:uiPriority w:val="99"/>
    <w:qFormat/>
    <w:rsid w:val="00E64B9B"/>
    <w:pPr>
      <w:widowControl w:val="0"/>
      <w:autoSpaceDE w:val="0"/>
      <w:autoSpaceDN w:val="0"/>
      <w:adjustRightInd w:val="0"/>
      <w:spacing w:after="0" w:line="253" w:lineRule="exact"/>
      <w:ind w:firstLine="82"/>
      <w:jc w:val="both"/>
    </w:pPr>
    <w:rPr>
      <w:rFonts w:ascii="Arial" w:eastAsiaTheme="minorEastAsia" w:hAnsi="Arial" w:cs="Arial"/>
      <w:sz w:val="24"/>
      <w:szCs w:val="24"/>
      <w:lang w:eastAsia="es-MX"/>
    </w:rPr>
  </w:style>
  <w:style w:type="paragraph" w:customStyle="1" w:styleId="Style18">
    <w:name w:val="Style18"/>
    <w:basedOn w:val="Normal"/>
    <w:uiPriority w:val="99"/>
    <w:qFormat/>
    <w:rsid w:val="00E64B9B"/>
    <w:pPr>
      <w:widowControl w:val="0"/>
      <w:autoSpaceDE w:val="0"/>
      <w:autoSpaceDN w:val="0"/>
      <w:adjustRightInd w:val="0"/>
      <w:spacing w:after="0" w:line="250" w:lineRule="exact"/>
      <w:jc w:val="both"/>
    </w:pPr>
    <w:rPr>
      <w:rFonts w:ascii="Arial" w:eastAsiaTheme="minorEastAsia" w:hAnsi="Arial" w:cs="Arial"/>
      <w:sz w:val="24"/>
      <w:szCs w:val="24"/>
      <w:lang w:eastAsia="es-MX"/>
    </w:rPr>
  </w:style>
  <w:style w:type="paragraph" w:customStyle="1" w:styleId="Style19">
    <w:name w:val="Style19"/>
    <w:basedOn w:val="Normal"/>
    <w:uiPriority w:val="99"/>
    <w:qFormat/>
    <w:rsid w:val="00E64B9B"/>
    <w:pPr>
      <w:widowControl w:val="0"/>
      <w:autoSpaceDE w:val="0"/>
      <w:autoSpaceDN w:val="0"/>
      <w:adjustRightInd w:val="0"/>
      <w:spacing w:after="0" w:line="182" w:lineRule="exact"/>
    </w:pPr>
    <w:rPr>
      <w:rFonts w:ascii="Arial" w:eastAsiaTheme="minorEastAsia" w:hAnsi="Arial" w:cs="Arial"/>
      <w:sz w:val="24"/>
      <w:szCs w:val="24"/>
      <w:lang w:eastAsia="es-MX"/>
    </w:rPr>
  </w:style>
  <w:style w:type="paragraph" w:customStyle="1" w:styleId="Style20">
    <w:name w:val="Style20"/>
    <w:basedOn w:val="Normal"/>
    <w:uiPriority w:val="99"/>
    <w:qFormat/>
    <w:rsid w:val="00E64B9B"/>
    <w:pPr>
      <w:widowControl w:val="0"/>
      <w:autoSpaceDE w:val="0"/>
      <w:autoSpaceDN w:val="0"/>
      <w:adjustRightInd w:val="0"/>
      <w:spacing w:after="0" w:line="187" w:lineRule="exact"/>
      <w:jc w:val="center"/>
    </w:pPr>
    <w:rPr>
      <w:rFonts w:ascii="Arial" w:eastAsiaTheme="minorEastAsia" w:hAnsi="Arial" w:cs="Arial"/>
      <w:sz w:val="24"/>
      <w:szCs w:val="24"/>
      <w:lang w:eastAsia="es-MX"/>
    </w:rPr>
  </w:style>
  <w:style w:type="paragraph" w:customStyle="1" w:styleId="Style21">
    <w:name w:val="Style2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2">
    <w:name w:val="Style2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23">
    <w:name w:val="Style23"/>
    <w:basedOn w:val="Normal"/>
    <w:uiPriority w:val="99"/>
    <w:qFormat/>
    <w:rsid w:val="00E64B9B"/>
    <w:pPr>
      <w:widowControl w:val="0"/>
      <w:autoSpaceDE w:val="0"/>
      <w:autoSpaceDN w:val="0"/>
      <w:adjustRightInd w:val="0"/>
      <w:spacing w:after="0" w:line="276" w:lineRule="exact"/>
      <w:jc w:val="both"/>
    </w:pPr>
    <w:rPr>
      <w:rFonts w:ascii="Arial" w:eastAsiaTheme="minorEastAsia" w:hAnsi="Arial" w:cs="Arial"/>
      <w:sz w:val="24"/>
      <w:szCs w:val="24"/>
      <w:lang w:eastAsia="es-MX"/>
    </w:rPr>
  </w:style>
  <w:style w:type="paragraph" w:customStyle="1" w:styleId="Style24">
    <w:name w:val="Style24"/>
    <w:basedOn w:val="Normal"/>
    <w:uiPriority w:val="99"/>
    <w:qFormat/>
    <w:rsid w:val="00E64B9B"/>
    <w:pPr>
      <w:widowControl w:val="0"/>
      <w:autoSpaceDE w:val="0"/>
      <w:autoSpaceDN w:val="0"/>
      <w:adjustRightInd w:val="0"/>
      <w:spacing w:after="0" w:line="571" w:lineRule="exact"/>
      <w:ind w:hanging="86"/>
    </w:pPr>
    <w:rPr>
      <w:rFonts w:ascii="Arial" w:eastAsiaTheme="minorEastAsia" w:hAnsi="Arial" w:cs="Arial"/>
      <w:sz w:val="24"/>
      <w:szCs w:val="24"/>
      <w:lang w:eastAsia="es-MX"/>
    </w:rPr>
  </w:style>
  <w:style w:type="paragraph" w:customStyle="1" w:styleId="Style25">
    <w:name w:val="Style25"/>
    <w:basedOn w:val="Normal"/>
    <w:uiPriority w:val="99"/>
    <w:qFormat/>
    <w:rsid w:val="00E64B9B"/>
    <w:pPr>
      <w:widowControl w:val="0"/>
      <w:autoSpaceDE w:val="0"/>
      <w:autoSpaceDN w:val="0"/>
      <w:adjustRightInd w:val="0"/>
      <w:spacing w:after="0" w:line="267" w:lineRule="exact"/>
    </w:pPr>
    <w:rPr>
      <w:rFonts w:ascii="Arial" w:eastAsiaTheme="minorEastAsia" w:hAnsi="Arial" w:cs="Arial"/>
      <w:sz w:val="24"/>
      <w:szCs w:val="24"/>
      <w:lang w:eastAsia="es-MX"/>
    </w:rPr>
  </w:style>
  <w:style w:type="paragraph" w:customStyle="1" w:styleId="Style26">
    <w:name w:val="Style26"/>
    <w:basedOn w:val="Normal"/>
    <w:uiPriority w:val="99"/>
    <w:qFormat/>
    <w:rsid w:val="00E64B9B"/>
    <w:pPr>
      <w:widowControl w:val="0"/>
      <w:autoSpaceDE w:val="0"/>
      <w:autoSpaceDN w:val="0"/>
      <w:adjustRightInd w:val="0"/>
      <w:spacing w:after="0" w:line="317" w:lineRule="exact"/>
      <w:ind w:hanging="350"/>
    </w:pPr>
    <w:rPr>
      <w:rFonts w:ascii="Arial" w:eastAsiaTheme="minorEastAsia" w:hAnsi="Arial" w:cs="Arial"/>
      <w:sz w:val="24"/>
      <w:szCs w:val="24"/>
      <w:lang w:eastAsia="es-MX"/>
    </w:rPr>
  </w:style>
  <w:style w:type="paragraph" w:customStyle="1" w:styleId="Style27">
    <w:name w:val="Style27"/>
    <w:basedOn w:val="Normal"/>
    <w:uiPriority w:val="99"/>
    <w:qFormat/>
    <w:rsid w:val="00E64B9B"/>
    <w:pPr>
      <w:widowControl w:val="0"/>
      <w:autoSpaceDE w:val="0"/>
      <w:autoSpaceDN w:val="0"/>
      <w:adjustRightInd w:val="0"/>
      <w:spacing w:after="0" w:line="317" w:lineRule="exact"/>
      <w:ind w:hanging="350"/>
      <w:jc w:val="both"/>
    </w:pPr>
    <w:rPr>
      <w:rFonts w:ascii="Arial" w:eastAsiaTheme="minorEastAsia" w:hAnsi="Arial" w:cs="Arial"/>
      <w:sz w:val="24"/>
      <w:szCs w:val="24"/>
      <w:lang w:eastAsia="es-MX"/>
    </w:rPr>
  </w:style>
  <w:style w:type="paragraph" w:customStyle="1" w:styleId="Style28">
    <w:name w:val="Style28"/>
    <w:basedOn w:val="Normal"/>
    <w:uiPriority w:val="99"/>
    <w:qFormat/>
    <w:rsid w:val="00E64B9B"/>
    <w:pPr>
      <w:widowControl w:val="0"/>
      <w:autoSpaceDE w:val="0"/>
      <w:autoSpaceDN w:val="0"/>
      <w:adjustRightInd w:val="0"/>
      <w:spacing w:after="0" w:line="253" w:lineRule="exact"/>
      <w:ind w:firstLine="576"/>
      <w:jc w:val="both"/>
    </w:pPr>
    <w:rPr>
      <w:rFonts w:ascii="Arial" w:eastAsiaTheme="minorEastAsia" w:hAnsi="Arial" w:cs="Arial"/>
      <w:sz w:val="24"/>
      <w:szCs w:val="24"/>
      <w:lang w:eastAsia="es-MX"/>
    </w:rPr>
  </w:style>
  <w:style w:type="paragraph" w:customStyle="1" w:styleId="Style29">
    <w:name w:val="Style29"/>
    <w:basedOn w:val="Normal"/>
    <w:uiPriority w:val="99"/>
    <w:qFormat/>
    <w:rsid w:val="00E64B9B"/>
    <w:pPr>
      <w:widowControl w:val="0"/>
      <w:autoSpaceDE w:val="0"/>
      <w:autoSpaceDN w:val="0"/>
      <w:adjustRightInd w:val="0"/>
      <w:spacing w:after="0" w:line="182" w:lineRule="exact"/>
      <w:jc w:val="center"/>
    </w:pPr>
    <w:rPr>
      <w:rFonts w:ascii="Arial" w:eastAsiaTheme="minorEastAsia" w:hAnsi="Arial" w:cs="Arial"/>
      <w:sz w:val="24"/>
      <w:szCs w:val="24"/>
      <w:lang w:eastAsia="es-MX"/>
    </w:rPr>
  </w:style>
  <w:style w:type="paragraph" w:customStyle="1" w:styleId="Style30">
    <w:name w:val="Style30"/>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1">
    <w:name w:val="Style3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2">
    <w:name w:val="Style3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3">
    <w:name w:val="Style33"/>
    <w:basedOn w:val="Normal"/>
    <w:uiPriority w:val="99"/>
    <w:qFormat/>
    <w:rsid w:val="00E64B9B"/>
    <w:pPr>
      <w:widowControl w:val="0"/>
      <w:autoSpaceDE w:val="0"/>
      <w:autoSpaceDN w:val="0"/>
      <w:adjustRightInd w:val="0"/>
      <w:spacing w:after="0" w:line="302" w:lineRule="exact"/>
    </w:pPr>
    <w:rPr>
      <w:rFonts w:ascii="Arial" w:eastAsiaTheme="minorEastAsia" w:hAnsi="Arial" w:cs="Arial"/>
      <w:sz w:val="24"/>
      <w:szCs w:val="24"/>
      <w:lang w:eastAsia="es-MX"/>
    </w:rPr>
  </w:style>
  <w:style w:type="paragraph" w:customStyle="1" w:styleId="Style34">
    <w:name w:val="Style34"/>
    <w:basedOn w:val="Normal"/>
    <w:uiPriority w:val="99"/>
    <w:qFormat/>
    <w:rsid w:val="00E64B9B"/>
    <w:pPr>
      <w:widowControl w:val="0"/>
      <w:autoSpaceDE w:val="0"/>
      <w:autoSpaceDN w:val="0"/>
      <w:adjustRightInd w:val="0"/>
      <w:spacing w:after="0" w:line="240" w:lineRule="auto"/>
      <w:jc w:val="both"/>
    </w:pPr>
    <w:rPr>
      <w:rFonts w:ascii="Arial" w:eastAsiaTheme="minorEastAsia" w:hAnsi="Arial" w:cs="Arial"/>
      <w:sz w:val="24"/>
      <w:szCs w:val="24"/>
      <w:lang w:eastAsia="es-MX"/>
    </w:rPr>
  </w:style>
  <w:style w:type="paragraph" w:customStyle="1" w:styleId="Style35">
    <w:name w:val="Style35"/>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6">
    <w:name w:val="Style3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37">
    <w:name w:val="Style37"/>
    <w:basedOn w:val="Normal"/>
    <w:uiPriority w:val="99"/>
    <w:qFormat/>
    <w:rsid w:val="00E64B9B"/>
    <w:pPr>
      <w:widowControl w:val="0"/>
      <w:autoSpaceDE w:val="0"/>
      <w:autoSpaceDN w:val="0"/>
      <w:adjustRightInd w:val="0"/>
      <w:spacing w:after="0" w:line="230" w:lineRule="exact"/>
      <w:jc w:val="both"/>
    </w:pPr>
    <w:rPr>
      <w:rFonts w:ascii="Arial" w:eastAsiaTheme="minorEastAsia" w:hAnsi="Arial" w:cs="Arial"/>
      <w:sz w:val="24"/>
      <w:szCs w:val="24"/>
      <w:lang w:eastAsia="es-MX"/>
    </w:rPr>
  </w:style>
  <w:style w:type="paragraph" w:customStyle="1" w:styleId="Style38">
    <w:name w:val="Style38"/>
    <w:basedOn w:val="Normal"/>
    <w:uiPriority w:val="99"/>
    <w:qFormat/>
    <w:rsid w:val="00E64B9B"/>
    <w:pPr>
      <w:widowControl w:val="0"/>
      <w:autoSpaceDE w:val="0"/>
      <w:autoSpaceDN w:val="0"/>
      <w:adjustRightInd w:val="0"/>
      <w:spacing w:after="0" w:line="509" w:lineRule="exact"/>
    </w:pPr>
    <w:rPr>
      <w:rFonts w:ascii="Arial" w:eastAsiaTheme="minorEastAsia" w:hAnsi="Arial" w:cs="Arial"/>
      <w:sz w:val="24"/>
      <w:szCs w:val="24"/>
      <w:lang w:eastAsia="es-MX"/>
    </w:rPr>
  </w:style>
  <w:style w:type="paragraph" w:customStyle="1" w:styleId="Style39">
    <w:name w:val="Style39"/>
    <w:basedOn w:val="Normal"/>
    <w:uiPriority w:val="99"/>
    <w:qFormat/>
    <w:rsid w:val="00E64B9B"/>
    <w:pPr>
      <w:widowControl w:val="0"/>
      <w:autoSpaceDE w:val="0"/>
      <w:autoSpaceDN w:val="0"/>
      <w:adjustRightInd w:val="0"/>
      <w:spacing w:after="0" w:line="194" w:lineRule="exact"/>
      <w:ind w:firstLine="264"/>
    </w:pPr>
    <w:rPr>
      <w:rFonts w:ascii="Arial" w:eastAsiaTheme="minorEastAsia" w:hAnsi="Arial" w:cs="Arial"/>
      <w:sz w:val="24"/>
      <w:szCs w:val="24"/>
      <w:lang w:eastAsia="es-MX"/>
    </w:rPr>
  </w:style>
  <w:style w:type="paragraph" w:customStyle="1" w:styleId="Style40">
    <w:name w:val="Style40"/>
    <w:basedOn w:val="Normal"/>
    <w:uiPriority w:val="99"/>
    <w:qFormat/>
    <w:rsid w:val="00E64B9B"/>
    <w:pPr>
      <w:widowControl w:val="0"/>
      <w:autoSpaceDE w:val="0"/>
      <w:autoSpaceDN w:val="0"/>
      <w:adjustRightInd w:val="0"/>
      <w:spacing w:after="0" w:line="326" w:lineRule="exact"/>
      <w:ind w:hanging="62"/>
    </w:pPr>
    <w:rPr>
      <w:rFonts w:ascii="Arial" w:eastAsiaTheme="minorEastAsia" w:hAnsi="Arial" w:cs="Arial"/>
      <w:sz w:val="24"/>
      <w:szCs w:val="24"/>
      <w:lang w:eastAsia="es-MX"/>
    </w:rPr>
  </w:style>
  <w:style w:type="paragraph" w:customStyle="1" w:styleId="Style41">
    <w:name w:val="Style41"/>
    <w:basedOn w:val="Normal"/>
    <w:uiPriority w:val="99"/>
    <w:qFormat/>
    <w:rsid w:val="00E64B9B"/>
    <w:pPr>
      <w:widowControl w:val="0"/>
      <w:autoSpaceDE w:val="0"/>
      <w:autoSpaceDN w:val="0"/>
      <w:adjustRightInd w:val="0"/>
      <w:spacing w:after="0" w:line="259" w:lineRule="exact"/>
      <w:ind w:firstLine="590"/>
      <w:jc w:val="both"/>
    </w:pPr>
    <w:rPr>
      <w:rFonts w:ascii="Arial" w:eastAsiaTheme="minorEastAsia" w:hAnsi="Arial" w:cs="Arial"/>
      <w:sz w:val="24"/>
      <w:szCs w:val="24"/>
      <w:lang w:eastAsia="es-MX"/>
    </w:rPr>
  </w:style>
  <w:style w:type="paragraph" w:customStyle="1" w:styleId="Style42">
    <w:name w:val="Style4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3">
    <w:name w:val="Style43"/>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4">
    <w:name w:val="Style44"/>
    <w:basedOn w:val="Normal"/>
    <w:uiPriority w:val="99"/>
    <w:qFormat/>
    <w:rsid w:val="00E64B9B"/>
    <w:pPr>
      <w:widowControl w:val="0"/>
      <w:autoSpaceDE w:val="0"/>
      <w:autoSpaceDN w:val="0"/>
      <w:adjustRightInd w:val="0"/>
      <w:spacing w:after="0" w:line="298" w:lineRule="exact"/>
      <w:jc w:val="center"/>
    </w:pPr>
    <w:rPr>
      <w:rFonts w:ascii="Arial" w:eastAsiaTheme="minorEastAsia" w:hAnsi="Arial" w:cs="Arial"/>
      <w:sz w:val="24"/>
      <w:szCs w:val="24"/>
      <w:lang w:eastAsia="es-MX"/>
    </w:rPr>
  </w:style>
  <w:style w:type="paragraph" w:customStyle="1" w:styleId="Style45">
    <w:name w:val="Style45"/>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46">
    <w:name w:val="Style46"/>
    <w:basedOn w:val="Normal"/>
    <w:uiPriority w:val="99"/>
    <w:qFormat/>
    <w:rsid w:val="00E64B9B"/>
    <w:pPr>
      <w:widowControl w:val="0"/>
      <w:autoSpaceDE w:val="0"/>
      <w:autoSpaceDN w:val="0"/>
      <w:adjustRightInd w:val="0"/>
      <w:spacing w:after="0" w:line="278" w:lineRule="exact"/>
      <w:ind w:hanging="360"/>
      <w:jc w:val="both"/>
    </w:pPr>
    <w:rPr>
      <w:rFonts w:ascii="Arial" w:eastAsiaTheme="minorEastAsia" w:hAnsi="Arial" w:cs="Arial"/>
      <w:sz w:val="24"/>
      <w:szCs w:val="24"/>
      <w:lang w:eastAsia="es-MX"/>
    </w:rPr>
  </w:style>
  <w:style w:type="paragraph" w:customStyle="1" w:styleId="Style47">
    <w:name w:val="Style47"/>
    <w:basedOn w:val="Normal"/>
    <w:uiPriority w:val="99"/>
    <w:qFormat/>
    <w:rsid w:val="00E64B9B"/>
    <w:pPr>
      <w:widowControl w:val="0"/>
      <w:autoSpaceDE w:val="0"/>
      <w:autoSpaceDN w:val="0"/>
      <w:adjustRightInd w:val="0"/>
      <w:spacing w:after="0" w:line="252" w:lineRule="exact"/>
      <w:jc w:val="both"/>
    </w:pPr>
    <w:rPr>
      <w:rFonts w:ascii="Arial" w:eastAsiaTheme="minorEastAsia" w:hAnsi="Arial" w:cs="Arial"/>
      <w:sz w:val="24"/>
      <w:szCs w:val="24"/>
      <w:lang w:eastAsia="es-MX"/>
    </w:rPr>
  </w:style>
  <w:style w:type="paragraph" w:customStyle="1" w:styleId="Style48">
    <w:name w:val="Style48"/>
    <w:basedOn w:val="Normal"/>
    <w:uiPriority w:val="99"/>
    <w:qFormat/>
    <w:rsid w:val="00E64B9B"/>
    <w:pPr>
      <w:widowControl w:val="0"/>
      <w:autoSpaceDE w:val="0"/>
      <w:autoSpaceDN w:val="0"/>
      <w:adjustRightInd w:val="0"/>
      <w:spacing w:after="0" w:line="253" w:lineRule="exact"/>
      <w:ind w:firstLine="499"/>
      <w:jc w:val="both"/>
    </w:pPr>
    <w:rPr>
      <w:rFonts w:ascii="Arial" w:eastAsiaTheme="minorEastAsia" w:hAnsi="Arial" w:cs="Arial"/>
      <w:sz w:val="24"/>
      <w:szCs w:val="24"/>
      <w:lang w:eastAsia="es-MX"/>
    </w:rPr>
  </w:style>
  <w:style w:type="paragraph" w:customStyle="1" w:styleId="Style49">
    <w:name w:val="Style49"/>
    <w:basedOn w:val="Normal"/>
    <w:uiPriority w:val="99"/>
    <w:qFormat/>
    <w:rsid w:val="00E64B9B"/>
    <w:pPr>
      <w:widowControl w:val="0"/>
      <w:autoSpaceDE w:val="0"/>
      <w:autoSpaceDN w:val="0"/>
      <w:adjustRightInd w:val="0"/>
      <w:spacing w:after="0" w:line="182" w:lineRule="exact"/>
      <w:jc w:val="center"/>
    </w:pPr>
    <w:rPr>
      <w:rFonts w:ascii="Arial" w:eastAsiaTheme="minorEastAsia" w:hAnsi="Arial" w:cs="Arial"/>
      <w:sz w:val="24"/>
      <w:szCs w:val="24"/>
      <w:lang w:eastAsia="es-MX"/>
    </w:rPr>
  </w:style>
  <w:style w:type="paragraph" w:customStyle="1" w:styleId="Style50">
    <w:name w:val="Style50"/>
    <w:basedOn w:val="Normal"/>
    <w:uiPriority w:val="99"/>
    <w:qFormat/>
    <w:rsid w:val="00E64B9B"/>
    <w:pPr>
      <w:widowControl w:val="0"/>
      <w:autoSpaceDE w:val="0"/>
      <w:autoSpaceDN w:val="0"/>
      <w:adjustRightInd w:val="0"/>
      <w:spacing w:after="0" w:line="182" w:lineRule="exact"/>
      <w:ind w:hanging="451"/>
    </w:pPr>
    <w:rPr>
      <w:rFonts w:ascii="Arial" w:eastAsiaTheme="minorEastAsia" w:hAnsi="Arial" w:cs="Arial"/>
      <w:sz w:val="24"/>
      <w:szCs w:val="24"/>
      <w:lang w:eastAsia="es-MX"/>
    </w:rPr>
  </w:style>
  <w:style w:type="paragraph" w:customStyle="1" w:styleId="Style51">
    <w:name w:val="Style51"/>
    <w:basedOn w:val="Normal"/>
    <w:uiPriority w:val="99"/>
    <w:qFormat/>
    <w:rsid w:val="00E64B9B"/>
    <w:pPr>
      <w:widowControl w:val="0"/>
      <w:autoSpaceDE w:val="0"/>
      <w:autoSpaceDN w:val="0"/>
      <w:adjustRightInd w:val="0"/>
      <w:spacing w:after="0" w:line="240" w:lineRule="auto"/>
      <w:jc w:val="center"/>
    </w:pPr>
    <w:rPr>
      <w:rFonts w:ascii="Arial" w:eastAsiaTheme="minorEastAsia" w:hAnsi="Arial" w:cs="Arial"/>
      <w:sz w:val="24"/>
      <w:szCs w:val="24"/>
      <w:lang w:eastAsia="es-MX"/>
    </w:rPr>
  </w:style>
  <w:style w:type="paragraph" w:customStyle="1" w:styleId="Style52">
    <w:name w:val="Style52"/>
    <w:basedOn w:val="Normal"/>
    <w:uiPriority w:val="99"/>
    <w:qFormat/>
    <w:rsid w:val="00E64B9B"/>
    <w:pPr>
      <w:widowControl w:val="0"/>
      <w:autoSpaceDE w:val="0"/>
      <w:autoSpaceDN w:val="0"/>
      <w:adjustRightInd w:val="0"/>
      <w:spacing w:after="0" w:line="182" w:lineRule="exact"/>
      <w:jc w:val="center"/>
    </w:pPr>
    <w:rPr>
      <w:rFonts w:ascii="Arial" w:eastAsiaTheme="minorEastAsia" w:hAnsi="Arial" w:cs="Arial"/>
      <w:sz w:val="24"/>
      <w:szCs w:val="24"/>
      <w:lang w:eastAsia="es-MX"/>
    </w:rPr>
  </w:style>
  <w:style w:type="paragraph" w:customStyle="1" w:styleId="Style53">
    <w:name w:val="Style53"/>
    <w:basedOn w:val="Normal"/>
    <w:uiPriority w:val="99"/>
    <w:qFormat/>
    <w:rsid w:val="00E64B9B"/>
    <w:pPr>
      <w:widowControl w:val="0"/>
      <w:autoSpaceDE w:val="0"/>
      <w:autoSpaceDN w:val="0"/>
      <w:adjustRightInd w:val="0"/>
      <w:spacing w:after="0" w:line="185" w:lineRule="exact"/>
    </w:pPr>
    <w:rPr>
      <w:rFonts w:ascii="Arial" w:eastAsiaTheme="minorEastAsia" w:hAnsi="Arial" w:cs="Arial"/>
      <w:sz w:val="24"/>
      <w:szCs w:val="24"/>
      <w:lang w:eastAsia="es-MX"/>
    </w:rPr>
  </w:style>
  <w:style w:type="paragraph" w:customStyle="1" w:styleId="Style54">
    <w:name w:val="Style5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5">
    <w:name w:val="Style55"/>
    <w:basedOn w:val="Normal"/>
    <w:uiPriority w:val="99"/>
    <w:qFormat/>
    <w:rsid w:val="00E64B9B"/>
    <w:pPr>
      <w:widowControl w:val="0"/>
      <w:autoSpaceDE w:val="0"/>
      <w:autoSpaceDN w:val="0"/>
      <w:adjustRightInd w:val="0"/>
      <w:spacing w:after="0" w:line="230" w:lineRule="exact"/>
      <w:ind w:firstLine="149"/>
    </w:pPr>
    <w:rPr>
      <w:rFonts w:ascii="Arial" w:eastAsiaTheme="minorEastAsia" w:hAnsi="Arial" w:cs="Arial"/>
      <w:sz w:val="24"/>
      <w:szCs w:val="24"/>
      <w:lang w:eastAsia="es-MX"/>
    </w:rPr>
  </w:style>
  <w:style w:type="paragraph" w:customStyle="1" w:styleId="Style56">
    <w:name w:val="Style5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7">
    <w:name w:val="Style57"/>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58">
    <w:name w:val="Style58"/>
    <w:basedOn w:val="Normal"/>
    <w:uiPriority w:val="99"/>
    <w:qFormat/>
    <w:rsid w:val="00E64B9B"/>
    <w:pPr>
      <w:widowControl w:val="0"/>
      <w:autoSpaceDE w:val="0"/>
      <w:autoSpaceDN w:val="0"/>
      <w:adjustRightInd w:val="0"/>
      <w:spacing w:after="0" w:line="253" w:lineRule="exact"/>
      <w:jc w:val="both"/>
    </w:pPr>
    <w:rPr>
      <w:rFonts w:ascii="Arial" w:eastAsiaTheme="minorEastAsia" w:hAnsi="Arial" w:cs="Arial"/>
      <w:sz w:val="24"/>
      <w:szCs w:val="24"/>
      <w:lang w:eastAsia="es-MX"/>
    </w:rPr>
  </w:style>
  <w:style w:type="paragraph" w:customStyle="1" w:styleId="Style59">
    <w:name w:val="Style59"/>
    <w:basedOn w:val="Normal"/>
    <w:uiPriority w:val="99"/>
    <w:qFormat/>
    <w:rsid w:val="00E64B9B"/>
    <w:pPr>
      <w:widowControl w:val="0"/>
      <w:autoSpaceDE w:val="0"/>
      <w:autoSpaceDN w:val="0"/>
      <w:adjustRightInd w:val="0"/>
      <w:spacing w:after="0" w:line="276" w:lineRule="exact"/>
      <w:ind w:hanging="360"/>
      <w:jc w:val="both"/>
    </w:pPr>
    <w:rPr>
      <w:rFonts w:ascii="Arial" w:eastAsiaTheme="minorEastAsia" w:hAnsi="Arial" w:cs="Arial"/>
      <w:sz w:val="24"/>
      <w:szCs w:val="24"/>
      <w:lang w:eastAsia="es-MX"/>
    </w:rPr>
  </w:style>
  <w:style w:type="paragraph" w:customStyle="1" w:styleId="Style60">
    <w:name w:val="Style60"/>
    <w:basedOn w:val="Normal"/>
    <w:uiPriority w:val="99"/>
    <w:qFormat/>
    <w:rsid w:val="00E64B9B"/>
    <w:pPr>
      <w:widowControl w:val="0"/>
      <w:autoSpaceDE w:val="0"/>
      <w:autoSpaceDN w:val="0"/>
      <w:adjustRightInd w:val="0"/>
      <w:spacing w:after="0" w:line="130" w:lineRule="exact"/>
      <w:ind w:firstLine="82"/>
    </w:pPr>
    <w:rPr>
      <w:rFonts w:ascii="Arial" w:eastAsiaTheme="minorEastAsia" w:hAnsi="Arial" w:cs="Arial"/>
      <w:sz w:val="24"/>
      <w:szCs w:val="24"/>
      <w:lang w:eastAsia="es-MX"/>
    </w:rPr>
  </w:style>
  <w:style w:type="paragraph" w:customStyle="1" w:styleId="Style61">
    <w:name w:val="Style61"/>
    <w:basedOn w:val="Normal"/>
    <w:uiPriority w:val="99"/>
    <w:qFormat/>
    <w:rsid w:val="00E64B9B"/>
    <w:pPr>
      <w:widowControl w:val="0"/>
      <w:autoSpaceDE w:val="0"/>
      <w:autoSpaceDN w:val="0"/>
      <w:adjustRightInd w:val="0"/>
      <w:spacing w:after="0" w:line="293" w:lineRule="exact"/>
      <w:jc w:val="both"/>
    </w:pPr>
    <w:rPr>
      <w:rFonts w:ascii="Arial" w:eastAsiaTheme="minorEastAsia" w:hAnsi="Arial" w:cs="Arial"/>
      <w:sz w:val="24"/>
      <w:szCs w:val="24"/>
      <w:lang w:eastAsia="es-MX"/>
    </w:rPr>
  </w:style>
  <w:style w:type="paragraph" w:customStyle="1" w:styleId="Style62">
    <w:name w:val="Style6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3">
    <w:name w:val="Style63"/>
    <w:basedOn w:val="Normal"/>
    <w:uiPriority w:val="99"/>
    <w:qFormat/>
    <w:rsid w:val="00E64B9B"/>
    <w:pPr>
      <w:widowControl w:val="0"/>
      <w:autoSpaceDE w:val="0"/>
      <w:autoSpaceDN w:val="0"/>
      <w:adjustRightInd w:val="0"/>
      <w:spacing w:after="0" w:line="182" w:lineRule="exact"/>
      <w:ind w:firstLine="77"/>
      <w:jc w:val="both"/>
    </w:pPr>
    <w:rPr>
      <w:rFonts w:ascii="Arial" w:eastAsiaTheme="minorEastAsia" w:hAnsi="Arial" w:cs="Arial"/>
      <w:sz w:val="24"/>
      <w:szCs w:val="24"/>
      <w:lang w:eastAsia="es-MX"/>
    </w:rPr>
  </w:style>
  <w:style w:type="paragraph" w:customStyle="1" w:styleId="Style64">
    <w:name w:val="Style64"/>
    <w:basedOn w:val="Normal"/>
    <w:uiPriority w:val="99"/>
    <w:qFormat/>
    <w:rsid w:val="00E64B9B"/>
    <w:pPr>
      <w:widowControl w:val="0"/>
      <w:autoSpaceDE w:val="0"/>
      <w:autoSpaceDN w:val="0"/>
      <w:adjustRightInd w:val="0"/>
      <w:spacing w:after="0" w:line="161" w:lineRule="exact"/>
      <w:jc w:val="center"/>
    </w:pPr>
    <w:rPr>
      <w:rFonts w:ascii="Arial" w:eastAsiaTheme="minorEastAsia" w:hAnsi="Arial" w:cs="Arial"/>
      <w:sz w:val="24"/>
      <w:szCs w:val="24"/>
      <w:lang w:eastAsia="es-MX"/>
    </w:rPr>
  </w:style>
  <w:style w:type="paragraph" w:customStyle="1" w:styleId="Style65">
    <w:name w:val="Style65"/>
    <w:basedOn w:val="Normal"/>
    <w:uiPriority w:val="99"/>
    <w:qFormat/>
    <w:rsid w:val="00E64B9B"/>
    <w:pPr>
      <w:widowControl w:val="0"/>
      <w:autoSpaceDE w:val="0"/>
      <w:autoSpaceDN w:val="0"/>
      <w:adjustRightInd w:val="0"/>
      <w:spacing w:after="0" w:line="221" w:lineRule="exact"/>
      <w:ind w:firstLine="211"/>
    </w:pPr>
    <w:rPr>
      <w:rFonts w:ascii="Arial" w:eastAsiaTheme="minorEastAsia" w:hAnsi="Arial" w:cs="Arial"/>
      <w:sz w:val="24"/>
      <w:szCs w:val="24"/>
      <w:lang w:eastAsia="es-MX"/>
    </w:rPr>
  </w:style>
  <w:style w:type="paragraph" w:customStyle="1" w:styleId="Style66">
    <w:name w:val="Style6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7">
    <w:name w:val="Style67"/>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68">
    <w:name w:val="Style68"/>
    <w:basedOn w:val="Normal"/>
    <w:uiPriority w:val="99"/>
    <w:qFormat/>
    <w:rsid w:val="00E64B9B"/>
    <w:pPr>
      <w:widowControl w:val="0"/>
      <w:autoSpaceDE w:val="0"/>
      <w:autoSpaceDN w:val="0"/>
      <w:adjustRightInd w:val="0"/>
      <w:spacing w:after="0" w:line="276" w:lineRule="exact"/>
      <w:ind w:hanging="1051"/>
      <w:jc w:val="both"/>
    </w:pPr>
    <w:rPr>
      <w:rFonts w:ascii="Arial" w:eastAsiaTheme="minorEastAsia" w:hAnsi="Arial" w:cs="Arial"/>
      <w:sz w:val="24"/>
      <w:szCs w:val="24"/>
      <w:lang w:eastAsia="es-MX"/>
    </w:rPr>
  </w:style>
  <w:style w:type="paragraph" w:customStyle="1" w:styleId="Style69">
    <w:name w:val="Style69"/>
    <w:basedOn w:val="Normal"/>
    <w:uiPriority w:val="99"/>
    <w:qFormat/>
    <w:rsid w:val="00E64B9B"/>
    <w:pPr>
      <w:widowControl w:val="0"/>
      <w:autoSpaceDE w:val="0"/>
      <w:autoSpaceDN w:val="0"/>
      <w:adjustRightInd w:val="0"/>
      <w:spacing w:after="0" w:line="240" w:lineRule="auto"/>
      <w:jc w:val="right"/>
    </w:pPr>
    <w:rPr>
      <w:rFonts w:ascii="Arial" w:eastAsiaTheme="minorEastAsia" w:hAnsi="Arial" w:cs="Arial"/>
      <w:sz w:val="24"/>
      <w:szCs w:val="24"/>
      <w:lang w:eastAsia="es-MX"/>
    </w:rPr>
  </w:style>
  <w:style w:type="paragraph" w:customStyle="1" w:styleId="Style70">
    <w:name w:val="Style70"/>
    <w:basedOn w:val="Normal"/>
    <w:uiPriority w:val="99"/>
    <w:qFormat/>
    <w:rsid w:val="00E64B9B"/>
    <w:pPr>
      <w:widowControl w:val="0"/>
      <w:autoSpaceDE w:val="0"/>
      <w:autoSpaceDN w:val="0"/>
      <w:adjustRightInd w:val="0"/>
      <w:spacing w:after="0" w:line="372" w:lineRule="exact"/>
      <w:ind w:hanging="91"/>
    </w:pPr>
    <w:rPr>
      <w:rFonts w:ascii="Arial" w:eastAsiaTheme="minorEastAsia" w:hAnsi="Arial" w:cs="Arial"/>
      <w:sz w:val="24"/>
      <w:szCs w:val="24"/>
      <w:lang w:eastAsia="es-MX"/>
    </w:rPr>
  </w:style>
  <w:style w:type="paragraph" w:customStyle="1" w:styleId="Style71">
    <w:name w:val="Style71"/>
    <w:basedOn w:val="Normal"/>
    <w:uiPriority w:val="99"/>
    <w:qFormat/>
    <w:rsid w:val="00E64B9B"/>
    <w:pPr>
      <w:widowControl w:val="0"/>
      <w:autoSpaceDE w:val="0"/>
      <w:autoSpaceDN w:val="0"/>
      <w:adjustRightInd w:val="0"/>
      <w:spacing w:after="0" w:line="221" w:lineRule="exact"/>
      <w:ind w:hanging="283"/>
      <w:jc w:val="both"/>
    </w:pPr>
    <w:rPr>
      <w:rFonts w:ascii="Arial" w:eastAsiaTheme="minorEastAsia" w:hAnsi="Arial" w:cs="Arial"/>
      <w:sz w:val="24"/>
      <w:szCs w:val="24"/>
      <w:lang w:eastAsia="es-MX"/>
    </w:rPr>
  </w:style>
  <w:style w:type="paragraph" w:customStyle="1" w:styleId="Style72">
    <w:name w:val="Style7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3">
    <w:name w:val="Style73"/>
    <w:basedOn w:val="Normal"/>
    <w:uiPriority w:val="99"/>
    <w:qFormat/>
    <w:rsid w:val="00E64B9B"/>
    <w:pPr>
      <w:widowControl w:val="0"/>
      <w:autoSpaceDE w:val="0"/>
      <w:autoSpaceDN w:val="0"/>
      <w:adjustRightInd w:val="0"/>
      <w:spacing w:after="0" w:line="298" w:lineRule="exact"/>
      <w:ind w:hanging="96"/>
      <w:jc w:val="both"/>
    </w:pPr>
    <w:rPr>
      <w:rFonts w:ascii="Arial" w:eastAsiaTheme="minorEastAsia" w:hAnsi="Arial" w:cs="Arial"/>
      <w:sz w:val="24"/>
      <w:szCs w:val="24"/>
      <w:lang w:eastAsia="es-MX"/>
    </w:rPr>
  </w:style>
  <w:style w:type="paragraph" w:customStyle="1" w:styleId="Style74">
    <w:name w:val="Style7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5">
    <w:name w:val="Style75"/>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6">
    <w:name w:val="Style7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7">
    <w:name w:val="Style77"/>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78">
    <w:name w:val="Style78"/>
    <w:basedOn w:val="Normal"/>
    <w:uiPriority w:val="99"/>
    <w:qFormat/>
    <w:rsid w:val="00E64B9B"/>
    <w:pPr>
      <w:widowControl w:val="0"/>
      <w:autoSpaceDE w:val="0"/>
      <w:autoSpaceDN w:val="0"/>
      <w:adjustRightInd w:val="0"/>
      <w:spacing w:after="0" w:line="130" w:lineRule="exact"/>
      <w:jc w:val="center"/>
    </w:pPr>
    <w:rPr>
      <w:rFonts w:ascii="Arial" w:eastAsiaTheme="minorEastAsia" w:hAnsi="Arial" w:cs="Arial"/>
      <w:sz w:val="24"/>
      <w:szCs w:val="24"/>
      <w:lang w:eastAsia="es-MX"/>
    </w:rPr>
  </w:style>
  <w:style w:type="paragraph" w:customStyle="1" w:styleId="Style79">
    <w:name w:val="Style79"/>
    <w:basedOn w:val="Normal"/>
    <w:uiPriority w:val="99"/>
    <w:qFormat/>
    <w:rsid w:val="00E64B9B"/>
    <w:pPr>
      <w:widowControl w:val="0"/>
      <w:autoSpaceDE w:val="0"/>
      <w:autoSpaceDN w:val="0"/>
      <w:adjustRightInd w:val="0"/>
      <w:spacing w:after="0" w:line="221" w:lineRule="exact"/>
      <w:ind w:hanging="398"/>
    </w:pPr>
    <w:rPr>
      <w:rFonts w:ascii="Arial" w:eastAsiaTheme="minorEastAsia" w:hAnsi="Arial" w:cs="Arial"/>
      <w:sz w:val="24"/>
      <w:szCs w:val="24"/>
      <w:lang w:eastAsia="es-MX"/>
    </w:rPr>
  </w:style>
  <w:style w:type="paragraph" w:customStyle="1" w:styleId="Style80">
    <w:name w:val="Style80"/>
    <w:basedOn w:val="Normal"/>
    <w:uiPriority w:val="99"/>
    <w:qFormat/>
    <w:rsid w:val="00E64B9B"/>
    <w:pPr>
      <w:widowControl w:val="0"/>
      <w:autoSpaceDE w:val="0"/>
      <w:autoSpaceDN w:val="0"/>
      <w:adjustRightInd w:val="0"/>
      <w:spacing w:after="0" w:line="192" w:lineRule="exact"/>
      <w:ind w:firstLine="178"/>
    </w:pPr>
    <w:rPr>
      <w:rFonts w:ascii="Arial" w:eastAsiaTheme="minorEastAsia" w:hAnsi="Arial" w:cs="Arial"/>
      <w:sz w:val="24"/>
      <w:szCs w:val="24"/>
      <w:lang w:eastAsia="es-MX"/>
    </w:rPr>
  </w:style>
  <w:style w:type="paragraph" w:customStyle="1" w:styleId="Style81">
    <w:name w:val="Style8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82">
    <w:name w:val="Style82"/>
    <w:basedOn w:val="Normal"/>
    <w:uiPriority w:val="99"/>
    <w:qFormat/>
    <w:rsid w:val="00E64B9B"/>
    <w:pPr>
      <w:widowControl w:val="0"/>
      <w:autoSpaceDE w:val="0"/>
      <w:autoSpaceDN w:val="0"/>
      <w:adjustRightInd w:val="0"/>
      <w:spacing w:after="0" w:line="451" w:lineRule="exact"/>
      <w:jc w:val="both"/>
    </w:pPr>
    <w:rPr>
      <w:rFonts w:ascii="Arial" w:eastAsiaTheme="minorEastAsia" w:hAnsi="Arial" w:cs="Arial"/>
      <w:sz w:val="24"/>
      <w:szCs w:val="24"/>
      <w:lang w:eastAsia="es-MX"/>
    </w:rPr>
  </w:style>
  <w:style w:type="paragraph" w:customStyle="1" w:styleId="Style83">
    <w:name w:val="Style83"/>
    <w:basedOn w:val="Normal"/>
    <w:uiPriority w:val="99"/>
    <w:qFormat/>
    <w:rsid w:val="00E64B9B"/>
    <w:pPr>
      <w:widowControl w:val="0"/>
      <w:autoSpaceDE w:val="0"/>
      <w:autoSpaceDN w:val="0"/>
      <w:adjustRightInd w:val="0"/>
      <w:spacing w:after="0" w:line="301" w:lineRule="exact"/>
      <w:jc w:val="both"/>
    </w:pPr>
    <w:rPr>
      <w:rFonts w:ascii="Arial" w:eastAsiaTheme="minorEastAsia" w:hAnsi="Arial" w:cs="Arial"/>
      <w:sz w:val="24"/>
      <w:szCs w:val="24"/>
      <w:lang w:eastAsia="es-MX"/>
    </w:rPr>
  </w:style>
  <w:style w:type="paragraph" w:customStyle="1" w:styleId="Style84">
    <w:name w:val="Style8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85">
    <w:name w:val="Style85"/>
    <w:basedOn w:val="Normal"/>
    <w:uiPriority w:val="99"/>
    <w:qFormat/>
    <w:rsid w:val="00E64B9B"/>
    <w:pPr>
      <w:widowControl w:val="0"/>
      <w:autoSpaceDE w:val="0"/>
      <w:autoSpaceDN w:val="0"/>
      <w:adjustRightInd w:val="0"/>
      <w:spacing w:after="0" w:line="240" w:lineRule="auto"/>
      <w:jc w:val="both"/>
    </w:pPr>
    <w:rPr>
      <w:rFonts w:ascii="Arial" w:eastAsiaTheme="minorEastAsia" w:hAnsi="Arial" w:cs="Arial"/>
      <w:sz w:val="24"/>
      <w:szCs w:val="24"/>
      <w:lang w:eastAsia="es-MX"/>
    </w:rPr>
  </w:style>
  <w:style w:type="paragraph" w:customStyle="1" w:styleId="Style86">
    <w:name w:val="Style86"/>
    <w:basedOn w:val="Normal"/>
    <w:uiPriority w:val="99"/>
    <w:qFormat/>
    <w:rsid w:val="00E64B9B"/>
    <w:pPr>
      <w:widowControl w:val="0"/>
      <w:autoSpaceDE w:val="0"/>
      <w:autoSpaceDN w:val="0"/>
      <w:adjustRightInd w:val="0"/>
      <w:spacing w:after="0" w:line="221" w:lineRule="exact"/>
      <w:ind w:firstLine="2304"/>
    </w:pPr>
    <w:rPr>
      <w:rFonts w:ascii="Arial" w:eastAsiaTheme="minorEastAsia" w:hAnsi="Arial" w:cs="Arial"/>
      <w:sz w:val="24"/>
      <w:szCs w:val="24"/>
      <w:lang w:eastAsia="es-MX"/>
    </w:rPr>
  </w:style>
  <w:style w:type="paragraph" w:customStyle="1" w:styleId="Style87">
    <w:name w:val="Style87"/>
    <w:basedOn w:val="Normal"/>
    <w:uiPriority w:val="99"/>
    <w:qFormat/>
    <w:rsid w:val="00E64B9B"/>
    <w:pPr>
      <w:widowControl w:val="0"/>
      <w:autoSpaceDE w:val="0"/>
      <w:autoSpaceDN w:val="0"/>
      <w:adjustRightInd w:val="0"/>
      <w:spacing w:after="0" w:line="192" w:lineRule="exact"/>
      <w:ind w:hanging="1061"/>
    </w:pPr>
    <w:rPr>
      <w:rFonts w:ascii="Arial" w:eastAsiaTheme="minorEastAsia" w:hAnsi="Arial" w:cs="Arial"/>
      <w:sz w:val="24"/>
      <w:szCs w:val="24"/>
      <w:lang w:eastAsia="es-MX"/>
    </w:rPr>
  </w:style>
  <w:style w:type="paragraph" w:customStyle="1" w:styleId="Style88">
    <w:name w:val="Style88"/>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89">
    <w:name w:val="Style89"/>
    <w:basedOn w:val="Normal"/>
    <w:uiPriority w:val="99"/>
    <w:qFormat/>
    <w:rsid w:val="00E64B9B"/>
    <w:pPr>
      <w:widowControl w:val="0"/>
      <w:autoSpaceDE w:val="0"/>
      <w:autoSpaceDN w:val="0"/>
      <w:adjustRightInd w:val="0"/>
      <w:spacing w:after="0" w:line="163" w:lineRule="exact"/>
      <w:jc w:val="both"/>
    </w:pPr>
    <w:rPr>
      <w:rFonts w:ascii="Arial" w:eastAsiaTheme="minorEastAsia" w:hAnsi="Arial" w:cs="Arial"/>
      <w:sz w:val="24"/>
      <w:szCs w:val="24"/>
      <w:lang w:eastAsia="es-MX"/>
    </w:rPr>
  </w:style>
  <w:style w:type="paragraph" w:customStyle="1" w:styleId="Style90">
    <w:name w:val="Style90"/>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91">
    <w:name w:val="Style91"/>
    <w:basedOn w:val="Normal"/>
    <w:uiPriority w:val="99"/>
    <w:qFormat/>
    <w:rsid w:val="00E64B9B"/>
    <w:pPr>
      <w:widowControl w:val="0"/>
      <w:autoSpaceDE w:val="0"/>
      <w:autoSpaceDN w:val="0"/>
      <w:adjustRightInd w:val="0"/>
      <w:spacing w:after="0" w:line="182" w:lineRule="exact"/>
      <w:ind w:hanging="840"/>
    </w:pPr>
    <w:rPr>
      <w:rFonts w:ascii="Arial" w:eastAsiaTheme="minorEastAsia" w:hAnsi="Arial" w:cs="Arial"/>
      <w:sz w:val="24"/>
      <w:szCs w:val="24"/>
      <w:lang w:eastAsia="es-MX"/>
    </w:rPr>
  </w:style>
  <w:style w:type="paragraph" w:customStyle="1" w:styleId="Style92">
    <w:name w:val="Style92"/>
    <w:basedOn w:val="Normal"/>
    <w:uiPriority w:val="99"/>
    <w:qFormat/>
    <w:rsid w:val="00E64B9B"/>
    <w:pPr>
      <w:widowControl w:val="0"/>
      <w:autoSpaceDE w:val="0"/>
      <w:autoSpaceDN w:val="0"/>
      <w:adjustRightInd w:val="0"/>
      <w:spacing w:after="0" w:line="240" w:lineRule="auto"/>
      <w:jc w:val="both"/>
    </w:pPr>
    <w:rPr>
      <w:rFonts w:ascii="Arial" w:eastAsiaTheme="minorEastAsia" w:hAnsi="Arial" w:cs="Arial"/>
      <w:sz w:val="24"/>
      <w:szCs w:val="24"/>
      <w:lang w:eastAsia="es-MX"/>
    </w:rPr>
  </w:style>
  <w:style w:type="paragraph" w:customStyle="1" w:styleId="Style93">
    <w:name w:val="Style93"/>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94">
    <w:name w:val="Style94"/>
    <w:basedOn w:val="Normal"/>
    <w:uiPriority w:val="99"/>
    <w:qFormat/>
    <w:rsid w:val="00E64B9B"/>
    <w:pPr>
      <w:widowControl w:val="0"/>
      <w:autoSpaceDE w:val="0"/>
      <w:autoSpaceDN w:val="0"/>
      <w:adjustRightInd w:val="0"/>
      <w:spacing w:after="0" w:line="235" w:lineRule="exact"/>
      <w:ind w:firstLine="221"/>
      <w:jc w:val="both"/>
    </w:pPr>
    <w:rPr>
      <w:rFonts w:ascii="Arial" w:eastAsiaTheme="minorEastAsia" w:hAnsi="Arial" w:cs="Arial"/>
      <w:sz w:val="24"/>
      <w:szCs w:val="24"/>
      <w:lang w:eastAsia="es-MX"/>
    </w:rPr>
  </w:style>
  <w:style w:type="paragraph" w:customStyle="1" w:styleId="Style95">
    <w:name w:val="Style95"/>
    <w:basedOn w:val="Normal"/>
    <w:uiPriority w:val="99"/>
    <w:qFormat/>
    <w:rsid w:val="00E64B9B"/>
    <w:pPr>
      <w:widowControl w:val="0"/>
      <w:autoSpaceDE w:val="0"/>
      <w:autoSpaceDN w:val="0"/>
      <w:adjustRightInd w:val="0"/>
      <w:spacing w:after="0" w:line="276" w:lineRule="exact"/>
      <w:ind w:hanging="360"/>
      <w:jc w:val="both"/>
    </w:pPr>
    <w:rPr>
      <w:rFonts w:ascii="Arial" w:eastAsiaTheme="minorEastAsia" w:hAnsi="Arial" w:cs="Arial"/>
      <w:sz w:val="24"/>
      <w:szCs w:val="24"/>
      <w:lang w:eastAsia="es-MX"/>
    </w:rPr>
  </w:style>
  <w:style w:type="paragraph" w:customStyle="1" w:styleId="Style96">
    <w:name w:val="Style96"/>
    <w:basedOn w:val="Normal"/>
    <w:uiPriority w:val="99"/>
    <w:qFormat/>
    <w:rsid w:val="00E64B9B"/>
    <w:pPr>
      <w:widowControl w:val="0"/>
      <w:autoSpaceDE w:val="0"/>
      <w:autoSpaceDN w:val="0"/>
      <w:adjustRightInd w:val="0"/>
      <w:spacing w:after="0" w:line="221" w:lineRule="exact"/>
      <w:ind w:hanging="202"/>
      <w:jc w:val="both"/>
    </w:pPr>
    <w:rPr>
      <w:rFonts w:ascii="Arial" w:eastAsiaTheme="minorEastAsia" w:hAnsi="Arial" w:cs="Arial"/>
      <w:sz w:val="24"/>
      <w:szCs w:val="24"/>
      <w:lang w:eastAsia="es-MX"/>
    </w:rPr>
  </w:style>
  <w:style w:type="paragraph" w:customStyle="1" w:styleId="Style97">
    <w:name w:val="Style97"/>
    <w:basedOn w:val="Normal"/>
    <w:uiPriority w:val="99"/>
    <w:qFormat/>
    <w:rsid w:val="00E64B9B"/>
    <w:pPr>
      <w:widowControl w:val="0"/>
      <w:autoSpaceDE w:val="0"/>
      <w:autoSpaceDN w:val="0"/>
      <w:adjustRightInd w:val="0"/>
      <w:spacing w:after="0" w:line="130" w:lineRule="exact"/>
      <w:jc w:val="center"/>
    </w:pPr>
    <w:rPr>
      <w:rFonts w:ascii="Arial" w:eastAsiaTheme="minorEastAsia" w:hAnsi="Arial" w:cs="Arial"/>
      <w:sz w:val="24"/>
      <w:szCs w:val="24"/>
      <w:lang w:eastAsia="es-MX"/>
    </w:rPr>
  </w:style>
  <w:style w:type="paragraph" w:customStyle="1" w:styleId="Style98">
    <w:name w:val="Style98"/>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99">
    <w:name w:val="Style99"/>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00">
    <w:name w:val="Style100"/>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01">
    <w:name w:val="Style101"/>
    <w:basedOn w:val="Normal"/>
    <w:uiPriority w:val="99"/>
    <w:qFormat/>
    <w:rsid w:val="00E64B9B"/>
    <w:pPr>
      <w:widowControl w:val="0"/>
      <w:autoSpaceDE w:val="0"/>
      <w:autoSpaceDN w:val="0"/>
      <w:adjustRightInd w:val="0"/>
      <w:spacing w:after="0" w:line="221" w:lineRule="exact"/>
      <w:ind w:firstLine="2573"/>
    </w:pPr>
    <w:rPr>
      <w:rFonts w:ascii="Arial" w:eastAsiaTheme="minorEastAsia" w:hAnsi="Arial" w:cs="Arial"/>
      <w:sz w:val="24"/>
      <w:szCs w:val="24"/>
      <w:lang w:eastAsia="es-MX"/>
    </w:rPr>
  </w:style>
  <w:style w:type="paragraph" w:customStyle="1" w:styleId="Style102">
    <w:name w:val="Style102"/>
    <w:basedOn w:val="Normal"/>
    <w:uiPriority w:val="99"/>
    <w:qFormat/>
    <w:rsid w:val="00E64B9B"/>
    <w:pPr>
      <w:widowControl w:val="0"/>
      <w:autoSpaceDE w:val="0"/>
      <w:autoSpaceDN w:val="0"/>
      <w:adjustRightInd w:val="0"/>
      <w:spacing w:after="0" w:line="250" w:lineRule="exact"/>
    </w:pPr>
    <w:rPr>
      <w:rFonts w:ascii="Arial" w:eastAsiaTheme="minorEastAsia" w:hAnsi="Arial" w:cs="Arial"/>
      <w:sz w:val="24"/>
      <w:szCs w:val="24"/>
      <w:lang w:eastAsia="es-MX"/>
    </w:rPr>
  </w:style>
  <w:style w:type="paragraph" w:customStyle="1" w:styleId="Style103">
    <w:name w:val="Style103"/>
    <w:basedOn w:val="Normal"/>
    <w:uiPriority w:val="99"/>
    <w:qFormat/>
    <w:rsid w:val="00E64B9B"/>
    <w:pPr>
      <w:widowControl w:val="0"/>
      <w:autoSpaceDE w:val="0"/>
      <w:autoSpaceDN w:val="0"/>
      <w:adjustRightInd w:val="0"/>
      <w:spacing w:after="0" w:line="240" w:lineRule="auto"/>
      <w:jc w:val="center"/>
    </w:pPr>
    <w:rPr>
      <w:rFonts w:ascii="Arial" w:eastAsiaTheme="minorEastAsia" w:hAnsi="Arial" w:cs="Arial"/>
      <w:sz w:val="24"/>
      <w:szCs w:val="24"/>
      <w:lang w:eastAsia="es-MX"/>
    </w:rPr>
  </w:style>
  <w:style w:type="paragraph" w:customStyle="1" w:styleId="Style104">
    <w:name w:val="Style104"/>
    <w:basedOn w:val="Normal"/>
    <w:uiPriority w:val="99"/>
    <w:qFormat/>
    <w:rsid w:val="00E64B9B"/>
    <w:pPr>
      <w:widowControl w:val="0"/>
      <w:autoSpaceDE w:val="0"/>
      <w:autoSpaceDN w:val="0"/>
      <w:adjustRightInd w:val="0"/>
      <w:spacing w:after="0" w:line="275" w:lineRule="exact"/>
      <w:ind w:hanging="360"/>
      <w:jc w:val="both"/>
    </w:pPr>
    <w:rPr>
      <w:rFonts w:ascii="Arial" w:eastAsiaTheme="minorEastAsia" w:hAnsi="Arial" w:cs="Arial"/>
      <w:sz w:val="24"/>
      <w:szCs w:val="24"/>
      <w:lang w:eastAsia="es-MX"/>
    </w:rPr>
  </w:style>
  <w:style w:type="paragraph" w:customStyle="1" w:styleId="Style105">
    <w:name w:val="Style105"/>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06">
    <w:name w:val="Style106"/>
    <w:basedOn w:val="Normal"/>
    <w:uiPriority w:val="99"/>
    <w:qFormat/>
    <w:rsid w:val="00E64B9B"/>
    <w:pPr>
      <w:widowControl w:val="0"/>
      <w:autoSpaceDE w:val="0"/>
      <w:autoSpaceDN w:val="0"/>
      <w:adjustRightInd w:val="0"/>
      <w:spacing w:after="0" w:line="226" w:lineRule="exact"/>
      <w:ind w:firstLine="101"/>
    </w:pPr>
    <w:rPr>
      <w:rFonts w:ascii="Arial" w:eastAsiaTheme="minorEastAsia" w:hAnsi="Arial" w:cs="Arial"/>
      <w:sz w:val="24"/>
      <w:szCs w:val="24"/>
      <w:lang w:eastAsia="es-MX"/>
    </w:rPr>
  </w:style>
  <w:style w:type="paragraph" w:customStyle="1" w:styleId="Style107">
    <w:name w:val="Style107"/>
    <w:basedOn w:val="Normal"/>
    <w:uiPriority w:val="99"/>
    <w:qFormat/>
    <w:rsid w:val="00E64B9B"/>
    <w:pPr>
      <w:widowControl w:val="0"/>
      <w:autoSpaceDE w:val="0"/>
      <w:autoSpaceDN w:val="0"/>
      <w:adjustRightInd w:val="0"/>
      <w:spacing w:after="0" w:line="221" w:lineRule="exact"/>
      <w:jc w:val="center"/>
    </w:pPr>
    <w:rPr>
      <w:rFonts w:ascii="Arial" w:eastAsiaTheme="minorEastAsia" w:hAnsi="Arial" w:cs="Arial"/>
      <w:sz w:val="24"/>
      <w:szCs w:val="24"/>
      <w:lang w:eastAsia="es-MX"/>
    </w:rPr>
  </w:style>
  <w:style w:type="paragraph" w:customStyle="1" w:styleId="Style108">
    <w:name w:val="Style108"/>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09">
    <w:name w:val="Style109"/>
    <w:basedOn w:val="Normal"/>
    <w:uiPriority w:val="99"/>
    <w:qFormat/>
    <w:rsid w:val="00E64B9B"/>
    <w:pPr>
      <w:widowControl w:val="0"/>
      <w:autoSpaceDE w:val="0"/>
      <w:autoSpaceDN w:val="0"/>
      <w:adjustRightInd w:val="0"/>
      <w:spacing w:after="0" w:line="221" w:lineRule="exact"/>
      <w:ind w:firstLine="1526"/>
    </w:pPr>
    <w:rPr>
      <w:rFonts w:ascii="Arial" w:eastAsiaTheme="minorEastAsia" w:hAnsi="Arial" w:cs="Arial"/>
      <w:sz w:val="24"/>
      <w:szCs w:val="24"/>
      <w:lang w:eastAsia="es-MX"/>
    </w:rPr>
  </w:style>
  <w:style w:type="paragraph" w:customStyle="1" w:styleId="Style110">
    <w:name w:val="Style110"/>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1">
    <w:name w:val="Style11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2">
    <w:name w:val="Style11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3">
    <w:name w:val="Style113"/>
    <w:basedOn w:val="Normal"/>
    <w:uiPriority w:val="99"/>
    <w:qFormat/>
    <w:rsid w:val="00E64B9B"/>
    <w:pPr>
      <w:widowControl w:val="0"/>
      <w:autoSpaceDE w:val="0"/>
      <w:autoSpaceDN w:val="0"/>
      <w:adjustRightInd w:val="0"/>
      <w:spacing w:after="0" w:line="230" w:lineRule="exact"/>
      <w:jc w:val="both"/>
    </w:pPr>
    <w:rPr>
      <w:rFonts w:ascii="Arial" w:eastAsiaTheme="minorEastAsia" w:hAnsi="Arial" w:cs="Arial"/>
      <w:sz w:val="24"/>
      <w:szCs w:val="24"/>
      <w:lang w:eastAsia="es-MX"/>
    </w:rPr>
  </w:style>
  <w:style w:type="paragraph" w:customStyle="1" w:styleId="Style114">
    <w:name w:val="Style114"/>
    <w:basedOn w:val="Normal"/>
    <w:uiPriority w:val="99"/>
    <w:qFormat/>
    <w:rsid w:val="00E64B9B"/>
    <w:pPr>
      <w:widowControl w:val="0"/>
      <w:autoSpaceDE w:val="0"/>
      <w:autoSpaceDN w:val="0"/>
      <w:adjustRightInd w:val="0"/>
      <w:spacing w:after="0" w:line="221" w:lineRule="exact"/>
      <w:jc w:val="right"/>
    </w:pPr>
    <w:rPr>
      <w:rFonts w:ascii="Arial" w:eastAsiaTheme="minorEastAsia" w:hAnsi="Arial" w:cs="Arial"/>
      <w:sz w:val="24"/>
      <w:szCs w:val="24"/>
      <w:lang w:eastAsia="es-MX"/>
    </w:rPr>
  </w:style>
  <w:style w:type="paragraph" w:customStyle="1" w:styleId="Style115">
    <w:name w:val="Style115"/>
    <w:basedOn w:val="Normal"/>
    <w:uiPriority w:val="99"/>
    <w:qFormat/>
    <w:rsid w:val="00E64B9B"/>
    <w:pPr>
      <w:widowControl w:val="0"/>
      <w:autoSpaceDE w:val="0"/>
      <w:autoSpaceDN w:val="0"/>
      <w:adjustRightInd w:val="0"/>
      <w:spacing w:after="0" w:line="161" w:lineRule="exact"/>
      <w:ind w:firstLine="125"/>
    </w:pPr>
    <w:rPr>
      <w:rFonts w:ascii="Arial" w:eastAsiaTheme="minorEastAsia" w:hAnsi="Arial" w:cs="Arial"/>
      <w:sz w:val="24"/>
      <w:szCs w:val="24"/>
      <w:lang w:eastAsia="es-MX"/>
    </w:rPr>
  </w:style>
  <w:style w:type="paragraph" w:customStyle="1" w:styleId="Style116">
    <w:name w:val="Style11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7">
    <w:name w:val="Style117"/>
    <w:basedOn w:val="Normal"/>
    <w:uiPriority w:val="99"/>
    <w:qFormat/>
    <w:rsid w:val="00E64B9B"/>
    <w:pPr>
      <w:widowControl w:val="0"/>
      <w:autoSpaceDE w:val="0"/>
      <w:autoSpaceDN w:val="0"/>
      <w:adjustRightInd w:val="0"/>
      <w:spacing w:after="0" w:line="240" w:lineRule="auto"/>
      <w:jc w:val="both"/>
    </w:pPr>
    <w:rPr>
      <w:rFonts w:ascii="Arial" w:eastAsiaTheme="minorEastAsia" w:hAnsi="Arial" w:cs="Arial"/>
      <w:sz w:val="24"/>
      <w:szCs w:val="24"/>
      <w:lang w:eastAsia="es-MX"/>
    </w:rPr>
  </w:style>
  <w:style w:type="paragraph" w:customStyle="1" w:styleId="Style118">
    <w:name w:val="Style118"/>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19">
    <w:name w:val="Style119"/>
    <w:basedOn w:val="Normal"/>
    <w:uiPriority w:val="99"/>
    <w:qFormat/>
    <w:rsid w:val="00E64B9B"/>
    <w:pPr>
      <w:widowControl w:val="0"/>
      <w:autoSpaceDE w:val="0"/>
      <w:autoSpaceDN w:val="0"/>
      <w:adjustRightInd w:val="0"/>
      <w:spacing w:after="0" w:line="130" w:lineRule="exact"/>
      <w:jc w:val="right"/>
    </w:pPr>
    <w:rPr>
      <w:rFonts w:ascii="Arial" w:eastAsiaTheme="minorEastAsia" w:hAnsi="Arial" w:cs="Arial"/>
      <w:sz w:val="24"/>
      <w:szCs w:val="24"/>
      <w:lang w:eastAsia="es-MX"/>
    </w:rPr>
  </w:style>
  <w:style w:type="paragraph" w:customStyle="1" w:styleId="Style120">
    <w:name w:val="Style120"/>
    <w:basedOn w:val="Normal"/>
    <w:uiPriority w:val="99"/>
    <w:qFormat/>
    <w:rsid w:val="00E64B9B"/>
    <w:pPr>
      <w:widowControl w:val="0"/>
      <w:autoSpaceDE w:val="0"/>
      <w:autoSpaceDN w:val="0"/>
      <w:adjustRightInd w:val="0"/>
      <w:spacing w:after="0" w:line="518" w:lineRule="exact"/>
      <w:ind w:firstLine="360"/>
    </w:pPr>
    <w:rPr>
      <w:rFonts w:ascii="Arial" w:eastAsiaTheme="minorEastAsia" w:hAnsi="Arial" w:cs="Arial"/>
      <w:sz w:val="24"/>
      <w:szCs w:val="24"/>
      <w:lang w:eastAsia="es-MX"/>
    </w:rPr>
  </w:style>
  <w:style w:type="paragraph" w:customStyle="1" w:styleId="Style121">
    <w:name w:val="Style121"/>
    <w:basedOn w:val="Normal"/>
    <w:uiPriority w:val="99"/>
    <w:qFormat/>
    <w:rsid w:val="00E64B9B"/>
    <w:pPr>
      <w:widowControl w:val="0"/>
      <w:autoSpaceDE w:val="0"/>
      <w:autoSpaceDN w:val="0"/>
      <w:adjustRightInd w:val="0"/>
      <w:spacing w:after="0" w:line="278" w:lineRule="exact"/>
      <w:ind w:hanging="365"/>
    </w:pPr>
    <w:rPr>
      <w:rFonts w:ascii="Arial" w:eastAsiaTheme="minorEastAsia" w:hAnsi="Arial" w:cs="Arial"/>
      <w:sz w:val="24"/>
      <w:szCs w:val="24"/>
      <w:lang w:eastAsia="es-MX"/>
    </w:rPr>
  </w:style>
  <w:style w:type="paragraph" w:customStyle="1" w:styleId="Style122">
    <w:name w:val="Style122"/>
    <w:basedOn w:val="Normal"/>
    <w:uiPriority w:val="99"/>
    <w:qFormat/>
    <w:rsid w:val="00E64B9B"/>
    <w:pPr>
      <w:widowControl w:val="0"/>
      <w:autoSpaceDE w:val="0"/>
      <w:autoSpaceDN w:val="0"/>
      <w:adjustRightInd w:val="0"/>
      <w:spacing w:after="0" w:line="365" w:lineRule="exact"/>
      <w:jc w:val="both"/>
    </w:pPr>
    <w:rPr>
      <w:rFonts w:ascii="Arial" w:eastAsiaTheme="minorEastAsia" w:hAnsi="Arial" w:cs="Arial"/>
      <w:sz w:val="24"/>
      <w:szCs w:val="24"/>
      <w:lang w:eastAsia="es-MX"/>
    </w:rPr>
  </w:style>
  <w:style w:type="paragraph" w:customStyle="1" w:styleId="Style123">
    <w:name w:val="Style123"/>
    <w:basedOn w:val="Normal"/>
    <w:uiPriority w:val="99"/>
    <w:qFormat/>
    <w:rsid w:val="00E64B9B"/>
    <w:pPr>
      <w:widowControl w:val="0"/>
      <w:autoSpaceDE w:val="0"/>
      <w:autoSpaceDN w:val="0"/>
      <w:adjustRightInd w:val="0"/>
      <w:spacing w:after="0" w:line="197" w:lineRule="exact"/>
      <w:ind w:hanging="91"/>
      <w:jc w:val="both"/>
    </w:pPr>
    <w:rPr>
      <w:rFonts w:ascii="Arial" w:eastAsiaTheme="minorEastAsia" w:hAnsi="Arial" w:cs="Arial"/>
      <w:sz w:val="24"/>
      <w:szCs w:val="24"/>
      <w:lang w:eastAsia="es-MX"/>
    </w:rPr>
  </w:style>
  <w:style w:type="paragraph" w:customStyle="1" w:styleId="Style124">
    <w:name w:val="Style12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25">
    <w:name w:val="Style125"/>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26">
    <w:name w:val="Style12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27">
    <w:name w:val="Style127"/>
    <w:basedOn w:val="Normal"/>
    <w:uiPriority w:val="99"/>
    <w:qFormat/>
    <w:rsid w:val="00E64B9B"/>
    <w:pPr>
      <w:widowControl w:val="0"/>
      <w:autoSpaceDE w:val="0"/>
      <w:autoSpaceDN w:val="0"/>
      <w:adjustRightInd w:val="0"/>
      <w:spacing w:after="0" w:line="221" w:lineRule="exact"/>
      <w:ind w:firstLine="120"/>
    </w:pPr>
    <w:rPr>
      <w:rFonts w:ascii="Arial" w:eastAsiaTheme="minorEastAsia" w:hAnsi="Arial" w:cs="Arial"/>
      <w:sz w:val="24"/>
      <w:szCs w:val="24"/>
      <w:lang w:eastAsia="es-MX"/>
    </w:rPr>
  </w:style>
  <w:style w:type="paragraph" w:customStyle="1" w:styleId="Style128">
    <w:name w:val="Style128"/>
    <w:basedOn w:val="Normal"/>
    <w:uiPriority w:val="99"/>
    <w:qFormat/>
    <w:rsid w:val="00E64B9B"/>
    <w:pPr>
      <w:widowControl w:val="0"/>
      <w:autoSpaceDE w:val="0"/>
      <w:autoSpaceDN w:val="0"/>
      <w:adjustRightInd w:val="0"/>
      <w:spacing w:after="0" w:line="269" w:lineRule="exact"/>
      <w:ind w:firstLine="250"/>
    </w:pPr>
    <w:rPr>
      <w:rFonts w:ascii="Arial" w:eastAsiaTheme="minorEastAsia" w:hAnsi="Arial" w:cs="Arial"/>
      <w:sz w:val="24"/>
      <w:szCs w:val="24"/>
      <w:lang w:eastAsia="es-MX"/>
    </w:rPr>
  </w:style>
  <w:style w:type="paragraph" w:customStyle="1" w:styleId="Style129">
    <w:name w:val="Style129"/>
    <w:basedOn w:val="Normal"/>
    <w:uiPriority w:val="99"/>
    <w:qFormat/>
    <w:rsid w:val="00E64B9B"/>
    <w:pPr>
      <w:widowControl w:val="0"/>
      <w:autoSpaceDE w:val="0"/>
      <w:autoSpaceDN w:val="0"/>
      <w:adjustRightInd w:val="0"/>
      <w:spacing w:after="0" w:line="221" w:lineRule="exact"/>
      <w:jc w:val="both"/>
    </w:pPr>
    <w:rPr>
      <w:rFonts w:ascii="Arial" w:eastAsiaTheme="minorEastAsia" w:hAnsi="Arial" w:cs="Arial"/>
      <w:sz w:val="24"/>
      <w:szCs w:val="24"/>
      <w:lang w:eastAsia="es-MX"/>
    </w:rPr>
  </w:style>
  <w:style w:type="paragraph" w:customStyle="1" w:styleId="Style130">
    <w:name w:val="Style130"/>
    <w:basedOn w:val="Normal"/>
    <w:uiPriority w:val="99"/>
    <w:qFormat/>
    <w:rsid w:val="00E64B9B"/>
    <w:pPr>
      <w:widowControl w:val="0"/>
      <w:autoSpaceDE w:val="0"/>
      <w:autoSpaceDN w:val="0"/>
      <w:adjustRightInd w:val="0"/>
      <w:spacing w:after="0" w:line="278" w:lineRule="exact"/>
      <w:ind w:hanging="360"/>
      <w:jc w:val="both"/>
    </w:pPr>
    <w:rPr>
      <w:rFonts w:ascii="Arial" w:eastAsiaTheme="minorEastAsia" w:hAnsi="Arial" w:cs="Arial"/>
      <w:sz w:val="24"/>
      <w:szCs w:val="24"/>
      <w:lang w:eastAsia="es-MX"/>
    </w:rPr>
  </w:style>
  <w:style w:type="paragraph" w:customStyle="1" w:styleId="Style131">
    <w:name w:val="Style131"/>
    <w:basedOn w:val="Normal"/>
    <w:uiPriority w:val="99"/>
    <w:qFormat/>
    <w:rsid w:val="00E64B9B"/>
    <w:pPr>
      <w:widowControl w:val="0"/>
      <w:autoSpaceDE w:val="0"/>
      <w:autoSpaceDN w:val="0"/>
      <w:adjustRightInd w:val="0"/>
      <w:spacing w:after="0" w:line="427" w:lineRule="exact"/>
      <w:ind w:firstLine="91"/>
      <w:jc w:val="both"/>
    </w:pPr>
    <w:rPr>
      <w:rFonts w:ascii="Arial" w:eastAsiaTheme="minorEastAsia" w:hAnsi="Arial" w:cs="Arial"/>
      <w:sz w:val="24"/>
      <w:szCs w:val="24"/>
      <w:lang w:eastAsia="es-MX"/>
    </w:rPr>
  </w:style>
  <w:style w:type="paragraph" w:customStyle="1" w:styleId="Style132">
    <w:name w:val="Style132"/>
    <w:basedOn w:val="Normal"/>
    <w:uiPriority w:val="99"/>
    <w:qFormat/>
    <w:rsid w:val="00E64B9B"/>
    <w:pPr>
      <w:widowControl w:val="0"/>
      <w:autoSpaceDE w:val="0"/>
      <w:autoSpaceDN w:val="0"/>
      <w:adjustRightInd w:val="0"/>
      <w:spacing w:after="0" w:line="125" w:lineRule="exact"/>
      <w:ind w:hanging="154"/>
    </w:pPr>
    <w:rPr>
      <w:rFonts w:ascii="Arial" w:eastAsiaTheme="minorEastAsia" w:hAnsi="Arial" w:cs="Arial"/>
      <w:sz w:val="24"/>
      <w:szCs w:val="24"/>
      <w:lang w:eastAsia="es-MX"/>
    </w:rPr>
  </w:style>
  <w:style w:type="paragraph" w:customStyle="1" w:styleId="Style133">
    <w:name w:val="Style133"/>
    <w:basedOn w:val="Normal"/>
    <w:uiPriority w:val="99"/>
    <w:qFormat/>
    <w:rsid w:val="00E64B9B"/>
    <w:pPr>
      <w:widowControl w:val="0"/>
      <w:autoSpaceDE w:val="0"/>
      <w:autoSpaceDN w:val="0"/>
      <w:adjustRightInd w:val="0"/>
      <w:spacing w:after="0" w:line="226" w:lineRule="exact"/>
      <w:ind w:hanging="67"/>
      <w:jc w:val="both"/>
    </w:pPr>
    <w:rPr>
      <w:rFonts w:ascii="Arial" w:eastAsiaTheme="minorEastAsia" w:hAnsi="Arial" w:cs="Arial"/>
      <w:sz w:val="24"/>
      <w:szCs w:val="24"/>
      <w:lang w:eastAsia="es-MX"/>
    </w:rPr>
  </w:style>
  <w:style w:type="paragraph" w:customStyle="1" w:styleId="Style134">
    <w:name w:val="Style134"/>
    <w:basedOn w:val="Normal"/>
    <w:uiPriority w:val="99"/>
    <w:qFormat/>
    <w:rsid w:val="00E64B9B"/>
    <w:pPr>
      <w:widowControl w:val="0"/>
      <w:autoSpaceDE w:val="0"/>
      <w:autoSpaceDN w:val="0"/>
      <w:adjustRightInd w:val="0"/>
      <w:spacing w:after="0" w:line="221" w:lineRule="exact"/>
      <w:ind w:hanging="96"/>
      <w:jc w:val="both"/>
    </w:pPr>
    <w:rPr>
      <w:rFonts w:ascii="Arial" w:eastAsiaTheme="minorEastAsia" w:hAnsi="Arial" w:cs="Arial"/>
      <w:sz w:val="24"/>
      <w:szCs w:val="24"/>
      <w:lang w:eastAsia="es-MX"/>
    </w:rPr>
  </w:style>
  <w:style w:type="paragraph" w:customStyle="1" w:styleId="Style135">
    <w:name w:val="Style135"/>
    <w:basedOn w:val="Normal"/>
    <w:uiPriority w:val="99"/>
    <w:qFormat/>
    <w:rsid w:val="00E64B9B"/>
    <w:pPr>
      <w:widowControl w:val="0"/>
      <w:autoSpaceDE w:val="0"/>
      <w:autoSpaceDN w:val="0"/>
      <w:adjustRightInd w:val="0"/>
      <w:spacing w:after="0" w:line="288" w:lineRule="exact"/>
      <w:ind w:hanging="355"/>
    </w:pPr>
    <w:rPr>
      <w:rFonts w:ascii="Arial" w:eastAsiaTheme="minorEastAsia" w:hAnsi="Arial" w:cs="Arial"/>
      <w:sz w:val="24"/>
      <w:szCs w:val="24"/>
      <w:lang w:eastAsia="es-MX"/>
    </w:rPr>
  </w:style>
  <w:style w:type="paragraph" w:customStyle="1" w:styleId="Style136">
    <w:name w:val="Style136"/>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37">
    <w:name w:val="Style137"/>
    <w:basedOn w:val="Normal"/>
    <w:uiPriority w:val="99"/>
    <w:qFormat/>
    <w:rsid w:val="00E64B9B"/>
    <w:pPr>
      <w:widowControl w:val="0"/>
      <w:autoSpaceDE w:val="0"/>
      <w:autoSpaceDN w:val="0"/>
      <w:adjustRightInd w:val="0"/>
      <w:spacing w:after="0" w:line="216" w:lineRule="exact"/>
      <w:ind w:hanging="259"/>
    </w:pPr>
    <w:rPr>
      <w:rFonts w:ascii="Arial" w:eastAsiaTheme="minorEastAsia" w:hAnsi="Arial" w:cs="Arial"/>
      <w:sz w:val="24"/>
      <w:szCs w:val="24"/>
      <w:lang w:eastAsia="es-MX"/>
    </w:rPr>
  </w:style>
  <w:style w:type="paragraph" w:customStyle="1" w:styleId="Style138">
    <w:name w:val="Style138"/>
    <w:basedOn w:val="Normal"/>
    <w:uiPriority w:val="99"/>
    <w:qFormat/>
    <w:rsid w:val="00E64B9B"/>
    <w:pPr>
      <w:widowControl w:val="0"/>
      <w:autoSpaceDE w:val="0"/>
      <w:autoSpaceDN w:val="0"/>
      <w:adjustRightInd w:val="0"/>
      <w:spacing w:after="0" w:line="302" w:lineRule="exact"/>
      <w:ind w:firstLine="86"/>
      <w:jc w:val="both"/>
    </w:pPr>
    <w:rPr>
      <w:rFonts w:ascii="Arial" w:eastAsiaTheme="minorEastAsia" w:hAnsi="Arial" w:cs="Arial"/>
      <w:sz w:val="24"/>
      <w:szCs w:val="24"/>
      <w:lang w:eastAsia="es-MX"/>
    </w:rPr>
  </w:style>
  <w:style w:type="paragraph" w:customStyle="1" w:styleId="Style139">
    <w:name w:val="Style139"/>
    <w:basedOn w:val="Normal"/>
    <w:uiPriority w:val="99"/>
    <w:qFormat/>
    <w:rsid w:val="00E64B9B"/>
    <w:pPr>
      <w:widowControl w:val="0"/>
      <w:autoSpaceDE w:val="0"/>
      <w:autoSpaceDN w:val="0"/>
      <w:adjustRightInd w:val="0"/>
      <w:spacing w:after="0" w:line="182" w:lineRule="exact"/>
      <w:jc w:val="both"/>
    </w:pPr>
    <w:rPr>
      <w:rFonts w:ascii="Arial" w:eastAsiaTheme="minorEastAsia" w:hAnsi="Arial" w:cs="Arial"/>
      <w:sz w:val="24"/>
      <w:szCs w:val="24"/>
      <w:lang w:eastAsia="es-MX"/>
    </w:rPr>
  </w:style>
  <w:style w:type="paragraph" w:customStyle="1" w:styleId="Style140">
    <w:name w:val="Style140"/>
    <w:basedOn w:val="Normal"/>
    <w:uiPriority w:val="99"/>
    <w:qFormat/>
    <w:rsid w:val="00E64B9B"/>
    <w:pPr>
      <w:widowControl w:val="0"/>
      <w:autoSpaceDE w:val="0"/>
      <w:autoSpaceDN w:val="0"/>
      <w:adjustRightInd w:val="0"/>
      <w:spacing w:after="0" w:line="240" w:lineRule="auto"/>
      <w:jc w:val="center"/>
    </w:pPr>
    <w:rPr>
      <w:rFonts w:ascii="Arial" w:eastAsiaTheme="minorEastAsia" w:hAnsi="Arial" w:cs="Arial"/>
      <w:sz w:val="24"/>
      <w:szCs w:val="24"/>
      <w:lang w:eastAsia="es-MX"/>
    </w:rPr>
  </w:style>
  <w:style w:type="paragraph" w:customStyle="1" w:styleId="Style141">
    <w:name w:val="Style14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2">
    <w:name w:val="Style142"/>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3">
    <w:name w:val="Style143"/>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4">
    <w:name w:val="Style14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5">
    <w:name w:val="Style145"/>
    <w:basedOn w:val="Normal"/>
    <w:uiPriority w:val="99"/>
    <w:qFormat/>
    <w:rsid w:val="00E64B9B"/>
    <w:pPr>
      <w:widowControl w:val="0"/>
      <w:autoSpaceDE w:val="0"/>
      <w:autoSpaceDN w:val="0"/>
      <w:adjustRightInd w:val="0"/>
      <w:spacing w:after="0" w:line="161" w:lineRule="exact"/>
      <w:ind w:firstLine="67"/>
    </w:pPr>
    <w:rPr>
      <w:rFonts w:ascii="Arial" w:eastAsiaTheme="minorEastAsia" w:hAnsi="Arial" w:cs="Arial"/>
      <w:sz w:val="24"/>
      <w:szCs w:val="24"/>
      <w:lang w:eastAsia="es-MX"/>
    </w:rPr>
  </w:style>
  <w:style w:type="paragraph" w:customStyle="1" w:styleId="Style146">
    <w:name w:val="Style146"/>
    <w:basedOn w:val="Normal"/>
    <w:uiPriority w:val="99"/>
    <w:qFormat/>
    <w:rsid w:val="00E64B9B"/>
    <w:pPr>
      <w:widowControl w:val="0"/>
      <w:autoSpaceDE w:val="0"/>
      <w:autoSpaceDN w:val="0"/>
      <w:adjustRightInd w:val="0"/>
      <w:spacing w:after="0" w:line="372" w:lineRule="exact"/>
      <w:ind w:hanging="86"/>
    </w:pPr>
    <w:rPr>
      <w:rFonts w:ascii="Arial" w:eastAsiaTheme="minorEastAsia" w:hAnsi="Arial" w:cs="Arial"/>
      <w:sz w:val="24"/>
      <w:szCs w:val="24"/>
      <w:lang w:eastAsia="es-MX"/>
    </w:rPr>
  </w:style>
  <w:style w:type="paragraph" w:customStyle="1" w:styleId="Style147">
    <w:name w:val="Style147"/>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8">
    <w:name w:val="Style148"/>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49">
    <w:name w:val="Style149"/>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50">
    <w:name w:val="Style150"/>
    <w:basedOn w:val="Normal"/>
    <w:uiPriority w:val="99"/>
    <w:qFormat/>
    <w:rsid w:val="00E64B9B"/>
    <w:pPr>
      <w:widowControl w:val="0"/>
      <w:autoSpaceDE w:val="0"/>
      <w:autoSpaceDN w:val="0"/>
      <w:adjustRightInd w:val="0"/>
      <w:spacing w:after="0" w:line="322" w:lineRule="exact"/>
      <w:jc w:val="right"/>
    </w:pPr>
    <w:rPr>
      <w:rFonts w:ascii="Arial" w:eastAsiaTheme="minorEastAsia" w:hAnsi="Arial" w:cs="Arial"/>
      <w:sz w:val="24"/>
      <w:szCs w:val="24"/>
      <w:lang w:eastAsia="es-MX"/>
    </w:rPr>
  </w:style>
  <w:style w:type="paragraph" w:customStyle="1" w:styleId="Style151">
    <w:name w:val="Style151"/>
    <w:basedOn w:val="Normal"/>
    <w:uiPriority w:val="99"/>
    <w:qFormat/>
    <w:rsid w:val="00E64B9B"/>
    <w:pPr>
      <w:widowControl w:val="0"/>
      <w:autoSpaceDE w:val="0"/>
      <w:autoSpaceDN w:val="0"/>
      <w:adjustRightInd w:val="0"/>
      <w:spacing w:after="0" w:line="302" w:lineRule="exact"/>
      <w:ind w:firstLine="384"/>
    </w:pPr>
    <w:rPr>
      <w:rFonts w:ascii="Arial" w:eastAsiaTheme="minorEastAsia" w:hAnsi="Arial" w:cs="Arial"/>
      <w:sz w:val="24"/>
      <w:szCs w:val="24"/>
      <w:lang w:eastAsia="es-MX"/>
    </w:rPr>
  </w:style>
  <w:style w:type="paragraph" w:customStyle="1" w:styleId="Style152">
    <w:name w:val="Style152"/>
    <w:basedOn w:val="Normal"/>
    <w:uiPriority w:val="99"/>
    <w:qFormat/>
    <w:rsid w:val="00E64B9B"/>
    <w:pPr>
      <w:widowControl w:val="0"/>
      <w:autoSpaceDE w:val="0"/>
      <w:autoSpaceDN w:val="0"/>
      <w:adjustRightInd w:val="0"/>
      <w:spacing w:after="0" w:line="427" w:lineRule="exact"/>
      <w:jc w:val="center"/>
    </w:pPr>
    <w:rPr>
      <w:rFonts w:ascii="Arial" w:eastAsiaTheme="minorEastAsia" w:hAnsi="Arial" w:cs="Arial"/>
      <w:sz w:val="24"/>
      <w:szCs w:val="24"/>
      <w:lang w:eastAsia="es-MX"/>
    </w:rPr>
  </w:style>
  <w:style w:type="paragraph" w:customStyle="1" w:styleId="Style153">
    <w:name w:val="Style153"/>
    <w:basedOn w:val="Normal"/>
    <w:uiPriority w:val="99"/>
    <w:qFormat/>
    <w:rsid w:val="00E64B9B"/>
    <w:pPr>
      <w:widowControl w:val="0"/>
      <w:autoSpaceDE w:val="0"/>
      <w:autoSpaceDN w:val="0"/>
      <w:adjustRightInd w:val="0"/>
      <w:spacing w:after="0" w:line="290" w:lineRule="exact"/>
      <w:jc w:val="center"/>
    </w:pPr>
    <w:rPr>
      <w:rFonts w:ascii="Arial" w:eastAsiaTheme="minorEastAsia" w:hAnsi="Arial" w:cs="Arial"/>
      <w:sz w:val="24"/>
      <w:szCs w:val="24"/>
      <w:lang w:eastAsia="es-MX"/>
    </w:rPr>
  </w:style>
  <w:style w:type="paragraph" w:customStyle="1" w:styleId="Style154">
    <w:name w:val="Style154"/>
    <w:basedOn w:val="Normal"/>
    <w:uiPriority w:val="99"/>
    <w:qFormat/>
    <w:rsid w:val="00E64B9B"/>
    <w:pPr>
      <w:widowControl w:val="0"/>
      <w:autoSpaceDE w:val="0"/>
      <w:autoSpaceDN w:val="0"/>
      <w:adjustRightInd w:val="0"/>
      <w:spacing w:after="0" w:line="542" w:lineRule="exact"/>
      <w:ind w:firstLine="576"/>
    </w:pPr>
    <w:rPr>
      <w:rFonts w:ascii="Arial" w:eastAsiaTheme="minorEastAsia" w:hAnsi="Arial" w:cs="Arial"/>
      <w:sz w:val="24"/>
      <w:szCs w:val="24"/>
      <w:lang w:eastAsia="es-MX"/>
    </w:rPr>
  </w:style>
  <w:style w:type="paragraph" w:customStyle="1" w:styleId="Style155">
    <w:name w:val="Style155"/>
    <w:basedOn w:val="Normal"/>
    <w:uiPriority w:val="99"/>
    <w:qFormat/>
    <w:rsid w:val="00E64B9B"/>
    <w:pPr>
      <w:widowControl w:val="0"/>
      <w:autoSpaceDE w:val="0"/>
      <w:autoSpaceDN w:val="0"/>
      <w:adjustRightInd w:val="0"/>
      <w:spacing w:after="0" w:line="130" w:lineRule="exact"/>
      <w:ind w:firstLine="168"/>
    </w:pPr>
    <w:rPr>
      <w:rFonts w:ascii="Arial" w:eastAsiaTheme="minorEastAsia" w:hAnsi="Arial" w:cs="Arial"/>
      <w:sz w:val="24"/>
      <w:szCs w:val="24"/>
      <w:lang w:eastAsia="es-MX"/>
    </w:rPr>
  </w:style>
  <w:style w:type="paragraph" w:customStyle="1" w:styleId="Style156">
    <w:name w:val="Style156"/>
    <w:basedOn w:val="Normal"/>
    <w:uiPriority w:val="99"/>
    <w:qFormat/>
    <w:rsid w:val="00E64B9B"/>
    <w:pPr>
      <w:widowControl w:val="0"/>
      <w:autoSpaceDE w:val="0"/>
      <w:autoSpaceDN w:val="0"/>
      <w:adjustRightInd w:val="0"/>
      <w:spacing w:after="0" w:line="290" w:lineRule="exact"/>
      <w:jc w:val="both"/>
    </w:pPr>
    <w:rPr>
      <w:rFonts w:ascii="Arial" w:eastAsiaTheme="minorEastAsia" w:hAnsi="Arial" w:cs="Arial"/>
      <w:sz w:val="24"/>
      <w:szCs w:val="24"/>
      <w:lang w:eastAsia="es-MX"/>
    </w:rPr>
  </w:style>
  <w:style w:type="paragraph" w:customStyle="1" w:styleId="Style157">
    <w:name w:val="Style157"/>
    <w:basedOn w:val="Normal"/>
    <w:uiPriority w:val="99"/>
    <w:qFormat/>
    <w:rsid w:val="00E64B9B"/>
    <w:pPr>
      <w:widowControl w:val="0"/>
      <w:autoSpaceDE w:val="0"/>
      <w:autoSpaceDN w:val="0"/>
      <w:adjustRightInd w:val="0"/>
      <w:spacing w:after="0" w:line="230" w:lineRule="exact"/>
    </w:pPr>
    <w:rPr>
      <w:rFonts w:ascii="Arial" w:eastAsiaTheme="minorEastAsia" w:hAnsi="Arial" w:cs="Arial"/>
      <w:sz w:val="24"/>
      <w:szCs w:val="24"/>
      <w:lang w:eastAsia="es-MX"/>
    </w:rPr>
  </w:style>
  <w:style w:type="paragraph" w:customStyle="1" w:styleId="Style158">
    <w:name w:val="Style158"/>
    <w:basedOn w:val="Normal"/>
    <w:uiPriority w:val="99"/>
    <w:qFormat/>
    <w:rsid w:val="00E64B9B"/>
    <w:pPr>
      <w:widowControl w:val="0"/>
      <w:autoSpaceDE w:val="0"/>
      <w:autoSpaceDN w:val="0"/>
      <w:adjustRightInd w:val="0"/>
      <w:spacing w:after="0" w:line="130" w:lineRule="exact"/>
      <w:jc w:val="both"/>
    </w:pPr>
    <w:rPr>
      <w:rFonts w:ascii="Arial" w:eastAsiaTheme="minorEastAsia" w:hAnsi="Arial" w:cs="Arial"/>
      <w:sz w:val="24"/>
      <w:szCs w:val="24"/>
      <w:lang w:eastAsia="es-MX"/>
    </w:rPr>
  </w:style>
  <w:style w:type="paragraph" w:customStyle="1" w:styleId="Style159">
    <w:name w:val="Style159"/>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60">
    <w:name w:val="Style160"/>
    <w:basedOn w:val="Normal"/>
    <w:uiPriority w:val="99"/>
    <w:qFormat/>
    <w:rsid w:val="00E64B9B"/>
    <w:pPr>
      <w:widowControl w:val="0"/>
      <w:autoSpaceDE w:val="0"/>
      <w:autoSpaceDN w:val="0"/>
      <w:adjustRightInd w:val="0"/>
      <w:spacing w:after="0" w:line="240" w:lineRule="auto"/>
      <w:jc w:val="center"/>
    </w:pPr>
    <w:rPr>
      <w:rFonts w:ascii="Arial" w:eastAsiaTheme="minorEastAsia" w:hAnsi="Arial" w:cs="Arial"/>
      <w:sz w:val="24"/>
      <w:szCs w:val="24"/>
      <w:lang w:eastAsia="es-MX"/>
    </w:rPr>
  </w:style>
  <w:style w:type="paragraph" w:customStyle="1" w:styleId="Style161">
    <w:name w:val="Style161"/>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Style162">
    <w:name w:val="Style162"/>
    <w:basedOn w:val="Normal"/>
    <w:uiPriority w:val="99"/>
    <w:qFormat/>
    <w:rsid w:val="00E64B9B"/>
    <w:pPr>
      <w:widowControl w:val="0"/>
      <w:autoSpaceDE w:val="0"/>
      <w:autoSpaceDN w:val="0"/>
      <w:adjustRightInd w:val="0"/>
      <w:spacing w:after="0" w:line="466" w:lineRule="exact"/>
      <w:jc w:val="both"/>
    </w:pPr>
    <w:rPr>
      <w:rFonts w:ascii="Arial" w:eastAsiaTheme="minorEastAsia" w:hAnsi="Arial" w:cs="Arial"/>
      <w:sz w:val="24"/>
      <w:szCs w:val="24"/>
      <w:lang w:eastAsia="es-MX"/>
    </w:rPr>
  </w:style>
  <w:style w:type="paragraph" w:customStyle="1" w:styleId="Style163">
    <w:name w:val="Style163"/>
    <w:basedOn w:val="Normal"/>
    <w:uiPriority w:val="99"/>
    <w:qFormat/>
    <w:rsid w:val="00E64B9B"/>
    <w:pPr>
      <w:widowControl w:val="0"/>
      <w:autoSpaceDE w:val="0"/>
      <w:autoSpaceDN w:val="0"/>
      <w:adjustRightInd w:val="0"/>
      <w:spacing w:after="0" w:line="276" w:lineRule="exact"/>
      <w:ind w:hanging="360"/>
      <w:jc w:val="both"/>
    </w:pPr>
    <w:rPr>
      <w:rFonts w:ascii="Arial" w:eastAsiaTheme="minorEastAsia" w:hAnsi="Arial" w:cs="Arial"/>
      <w:sz w:val="24"/>
      <w:szCs w:val="24"/>
      <w:lang w:eastAsia="es-MX"/>
    </w:rPr>
  </w:style>
  <w:style w:type="paragraph" w:customStyle="1" w:styleId="Style164">
    <w:name w:val="Style164"/>
    <w:basedOn w:val="Normal"/>
    <w:uiPriority w:val="99"/>
    <w:qFormat/>
    <w:rsid w:val="00E64B9B"/>
    <w:pPr>
      <w:widowControl w:val="0"/>
      <w:autoSpaceDE w:val="0"/>
      <w:autoSpaceDN w:val="0"/>
      <w:adjustRightInd w:val="0"/>
      <w:spacing w:after="0" w:line="240" w:lineRule="auto"/>
    </w:pPr>
    <w:rPr>
      <w:rFonts w:ascii="Arial" w:eastAsiaTheme="minorEastAsia" w:hAnsi="Arial" w:cs="Arial"/>
      <w:sz w:val="24"/>
      <w:szCs w:val="24"/>
      <w:lang w:eastAsia="es-MX"/>
    </w:rPr>
  </w:style>
  <w:style w:type="paragraph" w:customStyle="1" w:styleId="rubro">
    <w:name w:val="rubro"/>
    <w:basedOn w:val="Normal"/>
    <w:uiPriority w:val="99"/>
    <w:qFormat/>
    <w:rsid w:val="00E64B9B"/>
    <w:pPr>
      <w:spacing w:after="0" w:line="240" w:lineRule="auto"/>
      <w:ind w:left="3119"/>
      <w:jc w:val="both"/>
    </w:pPr>
    <w:rPr>
      <w:rFonts w:ascii="Times New Roman" w:eastAsia="Times New Roman" w:hAnsi="Times New Roman"/>
      <w:b/>
      <w:caps/>
      <w:sz w:val="28"/>
      <w:szCs w:val="24"/>
      <w:lang w:val="es-ES" w:eastAsia="es-ES"/>
    </w:rPr>
  </w:style>
  <w:style w:type="paragraph" w:customStyle="1" w:styleId="centrado">
    <w:name w:val="centrado"/>
    <w:basedOn w:val="General"/>
    <w:uiPriority w:val="99"/>
    <w:qFormat/>
    <w:rsid w:val="00E64B9B"/>
    <w:pPr>
      <w:ind w:firstLine="0"/>
      <w:jc w:val="center"/>
    </w:pPr>
    <w:rPr>
      <w:rFonts w:eastAsiaTheme="minorHAnsi" w:cs="Arial"/>
      <w:b/>
      <w:caps/>
      <w:spacing w:val="40"/>
    </w:rPr>
  </w:style>
  <w:style w:type="paragraph" w:customStyle="1" w:styleId="p">
    <w:name w:val="p"/>
    <w:basedOn w:val="Normal"/>
    <w:uiPriority w:val="99"/>
    <w:qFormat/>
    <w:rsid w:val="00E64B9B"/>
    <w:pPr>
      <w:spacing w:before="100" w:beforeAutospacing="1" w:after="0" w:line="240" w:lineRule="auto"/>
    </w:pPr>
    <w:rPr>
      <w:rFonts w:ascii="Times New Roman" w:eastAsia="Times New Roman" w:hAnsi="Times New Roman"/>
      <w:sz w:val="24"/>
      <w:szCs w:val="24"/>
      <w:lang w:eastAsia="es-MX"/>
    </w:rPr>
  </w:style>
  <w:style w:type="paragraph" w:customStyle="1" w:styleId="q">
    <w:name w:val="q"/>
    <w:basedOn w:val="Normal"/>
    <w:uiPriority w:val="99"/>
    <w:qFormat/>
    <w:rsid w:val="00E64B9B"/>
    <w:pPr>
      <w:spacing w:before="100" w:beforeAutospacing="1" w:after="0" w:line="240" w:lineRule="auto"/>
      <w:ind w:left="480"/>
    </w:pPr>
    <w:rPr>
      <w:rFonts w:ascii="Times New Roman" w:eastAsia="Times New Roman" w:hAnsi="Times New Roman"/>
      <w:sz w:val="24"/>
      <w:szCs w:val="24"/>
      <w:lang w:eastAsia="es-MX"/>
    </w:rPr>
  </w:style>
  <w:style w:type="paragraph" w:customStyle="1" w:styleId="Firmas">
    <w:name w:val="Firmas"/>
    <w:basedOn w:val="Normal"/>
    <w:uiPriority w:val="99"/>
    <w:qFormat/>
    <w:rsid w:val="00E64B9B"/>
    <w:pPr>
      <w:widowControl w:val="0"/>
      <w:snapToGrid w:val="0"/>
      <w:spacing w:after="0" w:line="240" w:lineRule="auto"/>
      <w:jc w:val="center"/>
    </w:pPr>
    <w:rPr>
      <w:rFonts w:ascii="Arial" w:eastAsia="Times New Roman" w:hAnsi="Arial"/>
      <w:b/>
      <w:bCs/>
      <w:sz w:val="24"/>
      <w:szCs w:val="20"/>
      <w:lang w:val="es-ES" w:eastAsia="es-ES"/>
    </w:rPr>
  </w:style>
  <w:style w:type="character" w:customStyle="1" w:styleId="NormalsentenciaCar">
    <w:name w:val="Normal sentencia Car"/>
    <w:basedOn w:val="Fuentedeprrafopredeter"/>
    <w:link w:val="Normalsentencia0"/>
    <w:locked/>
    <w:rsid w:val="00E64B9B"/>
    <w:rPr>
      <w:rFonts w:ascii="Arial" w:hAnsi="Arial" w:cs="Arial"/>
      <w:sz w:val="28"/>
      <w:lang w:val="es-ES" w:eastAsia="es-ES"/>
    </w:rPr>
  </w:style>
  <w:style w:type="paragraph" w:customStyle="1" w:styleId="Normalsentencia0">
    <w:name w:val="Normal sentencia"/>
    <w:basedOn w:val="Normal"/>
    <w:link w:val="NormalsentenciaCar"/>
    <w:qFormat/>
    <w:rsid w:val="00E64B9B"/>
    <w:pPr>
      <w:spacing w:before="240" w:after="120" w:line="360" w:lineRule="auto"/>
      <w:ind w:firstLine="709"/>
      <w:jc w:val="both"/>
    </w:pPr>
    <w:rPr>
      <w:rFonts w:ascii="Arial" w:eastAsiaTheme="minorHAnsi" w:hAnsi="Arial" w:cs="Arial"/>
      <w:sz w:val="28"/>
      <w:lang w:val="es-ES" w:eastAsia="es-ES"/>
    </w:rPr>
  </w:style>
  <w:style w:type="paragraph" w:customStyle="1" w:styleId="texto">
    <w:name w:val="texto"/>
    <w:basedOn w:val="Normal"/>
    <w:uiPriority w:val="99"/>
    <w:qFormat/>
    <w:rsid w:val="00E64B9B"/>
    <w:pPr>
      <w:spacing w:after="101" w:line="216" w:lineRule="atLeast"/>
      <w:ind w:firstLine="288"/>
      <w:jc w:val="both"/>
    </w:pPr>
    <w:rPr>
      <w:rFonts w:ascii="Arial" w:eastAsia="Times New Roman" w:hAnsi="Arial"/>
      <w:sz w:val="18"/>
      <w:szCs w:val="20"/>
      <w:lang w:val="es-ES_tradnl" w:eastAsia="es-ES"/>
    </w:rPr>
  </w:style>
  <w:style w:type="character" w:customStyle="1" w:styleId="TextoCar">
    <w:name w:val="Texto Car"/>
    <w:link w:val="Texto0"/>
    <w:locked/>
    <w:rsid w:val="00E64B9B"/>
    <w:rPr>
      <w:rFonts w:ascii="Arial" w:hAnsi="Arial" w:cs="Arial"/>
      <w:sz w:val="18"/>
      <w:szCs w:val="20"/>
      <w:lang w:val="es-ES"/>
    </w:rPr>
  </w:style>
  <w:style w:type="paragraph" w:customStyle="1" w:styleId="Texto0">
    <w:name w:val="Texto"/>
    <w:basedOn w:val="Normal"/>
    <w:link w:val="TextoCar"/>
    <w:qFormat/>
    <w:rsid w:val="00E64B9B"/>
    <w:pPr>
      <w:spacing w:after="101" w:line="216" w:lineRule="exact"/>
      <w:ind w:firstLine="288"/>
      <w:jc w:val="both"/>
    </w:pPr>
    <w:rPr>
      <w:rFonts w:ascii="Arial" w:eastAsiaTheme="minorHAnsi" w:hAnsi="Arial" w:cs="Arial"/>
      <w:sz w:val="18"/>
      <w:szCs w:val="20"/>
      <w:lang w:val="es-ES"/>
    </w:rPr>
  </w:style>
  <w:style w:type="character" w:customStyle="1" w:styleId="corte4fondoCar2">
    <w:name w:val="corte4 fondo Car2"/>
    <w:link w:val="corte4fondo"/>
    <w:locked/>
    <w:rsid w:val="00E64B9B"/>
    <w:rPr>
      <w:rFonts w:ascii="Arial" w:hAnsi="Arial" w:cs="Arial"/>
      <w:sz w:val="30"/>
      <w:szCs w:val="20"/>
      <w:lang w:val="x-none"/>
    </w:rPr>
  </w:style>
  <w:style w:type="paragraph" w:customStyle="1" w:styleId="corte4fondo">
    <w:name w:val="corte4 fondo"/>
    <w:basedOn w:val="Normal"/>
    <w:link w:val="corte4fondoCar2"/>
    <w:qFormat/>
    <w:rsid w:val="00E64B9B"/>
    <w:pPr>
      <w:spacing w:after="0" w:line="360" w:lineRule="auto"/>
      <w:ind w:firstLine="709"/>
      <w:jc w:val="both"/>
    </w:pPr>
    <w:rPr>
      <w:rFonts w:ascii="Arial" w:eastAsiaTheme="minorHAnsi" w:hAnsi="Arial" w:cs="Arial"/>
      <w:sz w:val="30"/>
      <w:szCs w:val="20"/>
      <w:lang w:val="x-none"/>
    </w:rPr>
  </w:style>
  <w:style w:type="character" w:customStyle="1" w:styleId="EstiloCar">
    <w:name w:val="Estilo Car"/>
    <w:link w:val="Estilo"/>
    <w:locked/>
    <w:rsid w:val="00E64B9B"/>
    <w:rPr>
      <w:rFonts w:ascii="Arial" w:eastAsia="Calibri" w:hAnsi="Arial" w:cs="Arial"/>
      <w:sz w:val="24"/>
    </w:rPr>
  </w:style>
  <w:style w:type="paragraph" w:customStyle="1" w:styleId="Estilo">
    <w:name w:val="Estilo"/>
    <w:basedOn w:val="Sinespaciado"/>
    <w:link w:val="EstiloCar"/>
    <w:qFormat/>
    <w:rsid w:val="00E64B9B"/>
    <w:rPr>
      <w:rFonts w:eastAsia="Calibri" w:cs="Arial"/>
      <w:sz w:val="24"/>
      <w:szCs w:val="22"/>
    </w:rPr>
  </w:style>
  <w:style w:type="character" w:customStyle="1" w:styleId="FontStyle166">
    <w:name w:val="Font Style166"/>
    <w:basedOn w:val="Fuentedeprrafopredeter"/>
    <w:uiPriority w:val="99"/>
    <w:rsid w:val="00E64B9B"/>
    <w:rPr>
      <w:rFonts w:ascii="Arial" w:hAnsi="Arial" w:cs="Arial" w:hint="default"/>
      <w:b/>
      <w:bCs/>
      <w:color w:val="000000"/>
      <w:sz w:val="26"/>
      <w:szCs w:val="26"/>
    </w:rPr>
  </w:style>
  <w:style w:type="character" w:customStyle="1" w:styleId="FontStyle167">
    <w:name w:val="Font Style167"/>
    <w:basedOn w:val="Fuentedeprrafopredeter"/>
    <w:uiPriority w:val="99"/>
    <w:rsid w:val="00E64B9B"/>
    <w:rPr>
      <w:rFonts w:ascii="Arial Narrow" w:hAnsi="Arial Narrow" w:cs="Arial Narrow" w:hint="default"/>
      <w:i/>
      <w:iCs/>
      <w:color w:val="000000"/>
      <w:spacing w:val="10"/>
      <w:sz w:val="24"/>
      <w:szCs w:val="24"/>
    </w:rPr>
  </w:style>
  <w:style w:type="character" w:customStyle="1" w:styleId="FontStyle168">
    <w:name w:val="Font Style168"/>
    <w:basedOn w:val="Fuentedeprrafopredeter"/>
    <w:uiPriority w:val="99"/>
    <w:rsid w:val="00E64B9B"/>
    <w:rPr>
      <w:rFonts w:ascii="Arial" w:hAnsi="Arial" w:cs="Arial" w:hint="default"/>
      <w:b/>
      <w:bCs/>
      <w:i/>
      <w:iCs/>
      <w:color w:val="000000"/>
      <w:sz w:val="20"/>
      <w:szCs w:val="20"/>
    </w:rPr>
  </w:style>
  <w:style w:type="character" w:customStyle="1" w:styleId="FontStyle169">
    <w:name w:val="Font Style169"/>
    <w:basedOn w:val="Fuentedeprrafopredeter"/>
    <w:uiPriority w:val="99"/>
    <w:rsid w:val="00E64B9B"/>
    <w:rPr>
      <w:rFonts w:ascii="Arial" w:hAnsi="Arial" w:cs="Arial" w:hint="default"/>
      <w:i/>
      <w:iCs/>
      <w:color w:val="000000"/>
      <w:sz w:val="20"/>
      <w:szCs w:val="20"/>
    </w:rPr>
  </w:style>
  <w:style w:type="character" w:customStyle="1" w:styleId="FontStyle170">
    <w:name w:val="Font Style170"/>
    <w:basedOn w:val="Fuentedeprrafopredeter"/>
    <w:uiPriority w:val="99"/>
    <w:rsid w:val="00E64B9B"/>
    <w:rPr>
      <w:rFonts w:ascii="Arial" w:hAnsi="Arial" w:cs="Arial" w:hint="default"/>
      <w:color w:val="000000"/>
      <w:sz w:val="22"/>
      <w:szCs w:val="22"/>
    </w:rPr>
  </w:style>
  <w:style w:type="character" w:customStyle="1" w:styleId="FontStyle171">
    <w:name w:val="Font Style171"/>
    <w:basedOn w:val="Fuentedeprrafopredeter"/>
    <w:uiPriority w:val="99"/>
    <w:rsid w:val="00E64B9B"/>
    <w:rPr>
      <w:rFonts w:ascii="Arial" w:hAnsi="Arial" w:cs="Arial" w:hint="default"/>
      <w:b/>
      <w:bCs/>
      <w:color w:val="000000"/>
      <w:sz w:val="22"/>
      <w:szCs w:val="22"/>
    </w:rPr>
  </w:style>
  <w:style w:type="character" w:customStyle="1" w:styleId="FontStyle172">
    <w:name w:val="Font Style172"/>
    <w:basedOn w:val="Fuentedeprrafopredeter"/>
    <w:uiPriority w:val="99"/>
    <w:rsid w:val="00E64B9B"/>
    <w:rPr>
      <w:rFonts w:ascii="Arial" w:hAnsi="Arial" w:cs="Arial" w:hint="default"/>
      <w:color w:val="000000"/>
      <w:sz w:val="22"/>
      <w:szCs w:val="22"/>
    </w:rPr>
  </w:style>
  <w:style w:type="character" w:customStyle="1" w:styleId="FontStyle173">
    <w:name w:val="Font Style173"/>
    <w:basedOn w:val="Fuentedeprrafopredeter"/>
    <w:uiPriority w:val="99"/>
    <w:rsid w:val="00E64B9B"/>
    <w:rPr>
      <w:rFonts w:ascii="Arial" w:hAnsi="Arial" w:cs="Arial" w:hint="default"/>
      <w:b/>
      <w:bCs/>
      <w:color w:val="000000"/>
      <w:sz w:val="20"/>
      <w:szCs w:val="20"/>
    </w:rPr>
  </w:style>
  <w:style w:type="character" w:customStyle="1" w:styleId="FontStyle174">
    <w:name w:val="Font Style174"/>
    <w:basedOn w:val="Fuentedeprrafopredeter"/>
    <w:uiPriority w:val="99"/>
    <w:rsid w:val="00E64B9B"/>
    <w:rPr>
      <w:rFonts w:ascii="Arial" w:hAnsi="Arial" w:cs="Arial" w:hint="default"/>
      <w:color w:val="000000"/>
      <w:sz w:val="14"/>
      <w:szCs w:val="14"/>
    </w:rPr>
  </w:style>
  <w:style w:type="character" w:customStyle="1" w:styleId="FontStyle175">
    <w:name w:val="Font Style175"/>
    <w:basedOn w:val="Fuentedeprrafopredeter"/>
    <w:uiPriority w:val="99"/>
    <w:rsid w:val="00E64B9B"/>
    <w:rPr>
      <w:rFonts w:ascii="Arial" w:hAnsi="Arial" w:cs="Arial" w:hint="default"/>
      <w:b/>
      <w:bCs/>
      <w:color w:val="000000"/>
      <w:sz w:val="14"/>
      <w:szCs w:val="14"/>
    </w:rPr>
  </w:style>
  <w:style w:type="character" w:customStyle="1" w:styleId="FontStyle176">
    <w:name w:val="Font Style176"/>
    <w:basedOn w:val="Fuentedeprrafopredeter"/>
    <w:uiPriority w:val="99"/>
    <w:rsid w:val="00E64B9B"/>
    <w:rPr>
      <w:rFonts w:ascii="Arial" w:hAnsi="Arial" w:cs="Arial" w:hint="default"/>
      <w:b/>
      <w:bCs/>
      <w:color w:val="000000"/>
      <w:sz w:val="18"/>
      <w:szCs w:val="18"/>
    </w:rPr>
  </w:style>
  <w:style w:type="character" w:customStyle="1" w:styleId="FontStyle177">
    <w:name w:val="Font Style177"/>
    <w:basedOn w:val="Fuentedeprrafopredeter"/>
    <w:uiPriority w:val="99"/>
    <w:rsid w:val="00E64B9B"/>
    <w:rPr>
      <w:rFonts w:ascii="Arial" w:hAnsi="Arial" w:cs="Arial" w:hint="default"/>
      <w:color w:val="000000"/>
      <w:sz w:val="70"/>
      <w:szCs w:val="70"/>
    </w:rPr>
  </w:style>
  <w:style w:type="character" w:customStyle="1" w:styleId="FontStyle178">
    <w:name w:val="Font Style178"/>
    <w:basedOn w:val="Fuentedeprrafopredeter"/>
    <w:uiPriority w:val="99"/>
    <w:rsid w:val="00E64B9B"/>
    <w:rPr>
      <w:rFonts w:ascii="Calibri" w:hAnsi="Calibri" w:cs="Calibri" w:hint="default"/>
      <w:color w:val="000000"/>
      <w:sz w:val="14"/>
      <w:szCs w:val="14"/>
    </w:rPr>
  </w:style>
  <w:style w:type="character" w:customStyle="1" w:styleId="FontStyle179">
    <w:name w:val="Font Style179"/>
    <w:basedOn w:val="Fuentedeprrafopredeter"/>
    <w:uiPriority w:val="99"/>
    <w:rsid w:val="00E64B9B"/>
    <w:rPr>
      <w:rFonts w:ascii="Arial" w:hAnsi="Arial" w:cs="Arial" w:hint="default"/>
      <w:i/>
      <w:iCs/>
      <w:color w:val="000000"/>
      <w:sz w:val="22"/>
      <w:szCs w:val="22"/>
    </w:rPr>
  </w:style>
  <w:style w:type="character" w:customStyle="1" w:styleId="FontStyle180">
    <w:name w:val="Font Style180"/>
    <w:basedOn w:val="Fuentedeprrafopredeter"/>
    <w:uiPriority w:val="99"/>
    <w:rsid w:val="00E64B9B"/>
    <w:rPr>
      <w:rFonts w:ascii="Arial" w:hAnsi="Arial" w:cs="Arial" w:hint="default"/>
      <w:b/>
      <w:bCs/>
      <w:i/>
      <w:iCs/>
      <w:color w:val="000000"/>
      <w:sz w:val="22"/>
      <w:szCs w:val="22"/>
    </w:rPr>
  </w:style>
  <w:style w:type="character" w:customStyle="1" w:styleId="FontStyle181">
    <w:name w:val="Font Style181"/>
    <w:basedOn w:val="Fuentedeprrafopredeter"/>
    <w:uiPriority w:val="99"/>
    <w:rsid w:val="00E64B9B"/>
    <w:rPr>
      <w:rFonts w:ascii="Trebuchet MS" w:hAnsi="Trebuchet MS" w:cs="Trebuchet MS" w:hint="default"/>
      <w:b/>
      <w:bCs/>
      <w:color w:val="000000"/>
      <w:sz w:val="16"/>
      <w:szCs w:val="16"/>
    </w:rPr>
  </w:style>
  <w:style w:type="character" w:customStyle="1" w:styleId="FontStyle182">
    <w:name w:val="Font Style182"/>
    <w:basedOn w:val="Fuentedeprrafopredeter"/>
    <w:uiPriority w:val="99"/>
    <w:rsid w:val="00E64B9B"/>
    <w:rPr>
      <w:rFonts w:ascii="Times New Roman" w:hAnsi="Times New Roman" w:cs="Times New Roman" w:hint="default"/>
      <w:color w:val="000000"/>
      <w:sz w:val="38"/>
      <w:szCs w:val="38"/>
    </w:rPr>
  </w:style>
  <w:style w:type="character" w:customStyle="1" w:styleId="FontStyle183">
    <w:name w:val="Font Style183"/>
    <w:basedOn w:val="Fuentedeprrafopredeter"/>
    <w:uiPriority w:val="99"/>
    <w:rsid w:val="00E64B9B"/>
    <w:rPr>
      <w:rFonts w:ascii="Arial" w:hAnsi="Arial" w:cs="Arial" w:hint="default"/>
      <w:b/>
      <w:bCs/>
      <w:color w:val="000000"/>
      <w:w w:val="30"/>
      <w:sz w:val="62"/>
      <w:szCs w:val="62"/>
    </w:rPr>
  </w:style>
  <w:style w:type="character" w:customStyle="1" w:styleId="FontStyle184">
    <w:name w:val="Font Style184"/>
    <w:basedOn w:val="Fuentedeprrafopredeter"/>
    <w:uiPriority w:val="99"/>
    <w:rsid w:val="00E64B9B"/>
    <w:rPr>
      <w:rFonts w:ascii="Trebuchet MS" w:hAnsi="Trebuchet MS" w:cs="Trebuchet MS" w:hint="default"/>
      <w:b/>
      <w:bCs/>
      <w:color w:val="000000"/>
      <w:sz w:val="14"/>
      <w:szCs w:val="14"/>
    </w:rPr>
  </w:style>
  <w:style w:type="character" w:customStyle="1" w:styleId="FontStyle185">
    <w:name w:val="Font Style185"/>
    <w:basedOn w:val="Fuentedeprrafopredeter"/>
    <w:uiPriority w:val="99"/>
    <w:rsid w:val="00E64B9B"/>
    <w:rPr>
      <w:rFonts w:ascii="Arial" w:hAnsi="Arial" w:cs="Arial" w:hint="default"/>
      <w:color w:val="000000"/>
      <w:sz w:val="18"/>
      <w:szCs w:val="18"/>
    </w:rPr>
  </w:style>
  <w:style w:type="character" w:customStyle="1" w:styleId="FontStyle186">
    <w:name w:val="Font Style186"/>
    <w:basedOn w:val="Fuentedeprrafopredeter"/>
    <w:uiPriority w:val="99"/>
    <w:rsid w:val="00E64B9B"/>
    <w:rPr>
      <w:rFonts w:ascii="Trebuchet MS" w:hAnsi="Trebuchet MS" w:cs="Trebuchet MS" w:hint="default"/>
      <w:smallCaps/>
      <w:color w:val="000000"/>
      <w:spacing w:val="-30"/>
      <w:sz w:val="26"/>
      <w:szCs w:val="26"/>
    </w:rPr>
  </w:style>
  <w:style w:type="character" w:customStyle="1" w:styleId="FontStyle187">
    <w:name w:val="Font Style187"/>
    <w:basedOn w:val="Fuentedeprrafopredeter"/>
    <w:uiPriority w:val="99"/>
    <w:rsid w:val="00E64B9B"/>
    <w:rPr>
      <w:rFonts w:ascii="Calibri" w:hAnsi="Calibri" w:cs="Calibri" w:hint="default"/>
      <w:b/>
      <w:bCs/>
      <w:color w:val="000000"/>
      <w:sz w:val="14"/>
      <w:szCs w:val="14"/>
    </w:rPr>
  </w:style>
  <w:style w:type="character" w:customStyle="1" w:styleId="FontStyle188">
    <w:name w:val="Font Style188"/>
    <w:basedOn w:val="Fuentedeprrafopredeter"/>
    <w:uiPriority w:val="99"/>
    <w:rsid w:val="00E64B9B"/>
    <w:rPr>
      <w:rFonts w:ascii="Arial" w:hAnsi="Arial" w:cs="Arial" w:hint="default"/>
      <w:b/>
      <w:bCs/>
      <w:color w:val="000000"/>
      <w:sz w:val="10"/>
      <w:szCs w:val="10"/>
    </w:rPr>
  </w:style>
  <w:style w:type="character" w:customStyle="1" w:styleId="FontStyle189">
    <w:name w:val="Font Style189"/>
    <w:basedOn w:val="Fuentedeprrafopredeter"/>
    <w:uiPriority w:val="99"/>
    <w:rsid w:val="00E64B9B"/>
    <w:rPr>
      <w:rFonts w:ascii="Arial" w:hAnsi="Arial" w:cs="Arial" w:hint="default"/>
      <w:color w:val="000000"/>
      <w:sz w:val="10"/>
      <w:szCs w:val="10"/>
    </w:rPr>
  </w:style>
  <w:style w:type="character" w:customStyle="1" w:styleId="FontStyle190">
    <w:name w:val="Font Style190"/>
    <w:basedOn w:val="Fuentedeprrafopredeter"/>
    <w:uiPriority w:val="99"/>
    <w:rsid w:val="00E64B9B"/>
    <w:rPr>
      <w:rFonts w:ascii="Arial" w:hAnsi="Arial" w:cs="Arial" w:hint="default"/>
      <w:color w:val="000000"/>
      <w:w w:val="150"/>
      <w:sz w:val="24"/>
      <w:szCs w:val="24"/>
    </w:rPr>
  </w:style>
  <w:style w:type="character" w:customStyle="1" w:styleId="FontStyle191">
    <w:name w:val="Font Style191"/>
    <w:basedOn w:val="Fuentedeprrafopredeter"/>
    <w:uiPriority w:val="99"/>
    <w:rsid w:val="00E64B9B"/>
    <w:rPr>
      <w:rFonts w:ascii="Century Gothic" w:hAnsi="Century Gothic" w:cs="Century Gothic" w:hint="default"/>
      <w:b/>
      <w:bCs/>
      <w:color w:val="000000"/>
      <w:spacing w:val="40"/>
      <w:sz w:val="8"/>
      <w:szCs w:val="8"/>
    </w:rPr>
  </w:style>
  <w:style w:type="character" w:customStyle="1" w:styleId="FontStyle192">
    <w:name w:val="Font Style192"/>
    <w:basedOn w:val="Fuentedeprrafopredeter"/>
    <w:uiPriority w:val="99"/>
    <w:rsid w:val="00E64B9B"/>
    <w:rPr>
      <w:rFonts w:ascii="Calibri" w:hAnsi="Calibri" w:cs="Calibri" w:hint="default"/>
      <w:b/>
      <w:bCs/>
      <w:color w:val="000000"/>
      <w:sz w:val="28"/>
      <w:szCs w:val="28"/>
    </w:rPr>
  </w:style>
  <w:style w:type="character" w:customStyle="1" w:styleId="FontStyle193">
    <w:name w:val="Font Style193"/>
    <w:basedOn w:val="Fuentedeprrafopredeter"/>
    <w:uiPriority w:val="99"/>
    <w:rsid w:val="00E64B9B"/>
    <w:rPr>
      <w:rFonts w:ascii="Arial" w:hAnsi="Arial" w:cs="Arial" w:hint="default"/>
      <w:color w:val="000000"/>
      <w:sz w:val="28"/>
      <w:szCs w:val="28"/>
    </w:rPr>
  </w:style>
  <w:style w:type="character" w:customStyle="1" w:styleId="FontStyle194">
    <w:name w:val="Font Style194"/>
    <w:basedOn w:val="Fuentedeprrafopredeter"/>
    <w:uiPriority w:val="99"/>
    <w:rsid w:val="00E64B9B"/>
    <w:rPr>
      <w:rFonts w:ascii="Arial" w:hAnsi="Arial" w:cs="Arial" w:hint="default"/>
      <w:b/>
      <w:bCs/>
      <w:color w:val="000000"/>
      <w:w w:val="20"/>
      <w:sz w:val="14"/>
      <w:szCs w:val="14"/>
    </w:rPr>
  </w:style>
  <w:style w:type="character" w:customStyle="1" w:styleId="FontStyle195">
    <w:name w:val="Font Style195"/>
    <w:basedOn w:val="Fuentedeprrafopredeter"/>
    <w:uiPriority w:val="99"/>
    <w:rsid w:val="00E64B9B"/>
    <w:rPr>
      <w:rFonts w:ascii="Courier New" w:hAnsi="Courier New" w:cs="Courier New" w:hint="default"/>
      <w:color w:val="000000"/>
      <w:w w:val="30"/>
      <w:sz w:val="32"/>
      <w:szCs w:val="32"/>
    </w:rPr>
  </w:style>
  <w:style w:type="character" w:customStyle="1" w:styleId="FontStyle196">
    <w:name w:val="Font Style196"/>
    <w:basedOn w:val="Fuentedeprrafopredeter"/>
    <w:uiPriority w:val="99"/>
    <w:rsid w:val="00E64B9B"/>
    <w:rPr>
      <w:rFonts w:ascii="Arial" w:hAnsi="Arial" w:cs="Arial" w:hint="default"/>
      <w:i/>
      <w:iCs/>
      <w:color w:val="000000"/>
      <w:w w:val="150"/>
      <w:sz w:val="20"/>
      <w:szCs w:val="20"/>
    </w:rPr>
  </w:style>
  <w:style w:type="character" w:customStyle="1" w:styleId="FontStyle197">
    <w:name w:val="Font Style197"/>
    <w:basedOn w:val="Fuentedeprrafopredeter"/>
    <w:uiPriority w:val="99"/>
    <w:rsid w:val="00E64B9B"/>
    <w:rPr>
      <w:rFonts w:ascii="Arial" w:hAnsi="Arial" w:cs="Arial" w:hint="default"/>
      <w:color w:val="000000"/>
      <w:sz w:val="36"/>
      <w:szCs w:val="36"/>
    </w:rPr>
  </w:style>
  <w:style w:type="character" w:customStyle="1" w:styleId="FontStyle198">
    <w:name w:val="Font Style198"/>
    <w:basedOn w:val="Fuentedeprrafopredeter"/>
    <w:uiPriority w:val="99"/>
    <w:rsid w:val="00E64B9B"/>
    <w:rPr>
      <w:rFonts w:ascii="Century Gothic" w:hAnsi="Century Gothic" w:cs="Century Gothic" w:hint="default"/>
      <w:color w:val="000000"/>
      <w:spacing w:val="-50"/>
      <w:sz w:val="52"/>
      <w:szCs w:val="52"/>
    </w:rPr>
  </w:style>
  <w:style w:type="character" w:customStyle="1" w:styleId="FontStyle199">
    <w:name w:val="Font Style199"/>
    <w:basedOn w:val="Fuentedeprrafopredeter"/>
    <w:uiPriority w:val="99"/>
    <w:rsid w:val="00E64B9B"/>
    <w:rPr>
      <w:rFonts w:ascii="Constantia" w:hAnsi="Constantia" w:cs="Constantia" w:hint="default"/>
      <w:color w:val="000000"/>
      <w:sz w:val="26"/>
      <w:szCs w:val="26"/>
    </w:rPr>
  </w:style>
  <w:style w:type="character" w:customStyle="1" w:styleId="FontStyle200">
    <w:name w:val="Font Style200"/>
    <w:basedOn w:val="Fuentedeprrafopredeter"/>
    <w:uiPriority w:val="99"/>
    <w:rsid w:val="00E64B9B"/>
    <w:rPr>
      <w:rFonts w:ascii="Arial" w:hAnsi="Arial" w:cs="Arial" w:hint="default"/>
      <w:b/>
      <w:bCs/>
      <w:color w:val="000000"/>
      <w:w w:val="30"/>
      <w:sz w:val="38"/>
      <w:szCs w:val="38"/>
    </w:rPr>
  </w:style>
  <w:style w:type="character" w:customStyle="1" w:styleId="FontStyle201">
    <w:name w:val="Font Style201"/>
    <w:basedOn w:val="Fuentedeprrafopredeter"/>
    <w:uiPriority w:val="99"/>
    <w:rsid w:val="00E64B9B"/>
    <w:rPr>
      <w:rFonts w:ascii="Arial" w:hAnsi="Arial" w:cs="Arial" w:hint="default"/>
      <w:b/>
      <w:bCs/>
      <w:color w:val="000000"/>
      <w:sz w:val="26"/>
      <w:szCs w:val="26"/>
    </w:rPr>
  </w:style>
  <w:style w:type="character" w:customStyle="1" w:styleId="FontStyle202">
    <w:name w:val="Font Style202"/>
    <w:basedOn w:val="Fuentedeprrafopredeter"/>
    <w:uiPriority w:val="99"/>
    <w:rsid w:val="00E64B9B"/>
    <w:rPr>
      <w:rFonts w:ascii="Calibri" w:hAnsi="Calibri" w:cs="Calibri" w:hint="default"/>
      <w:color w:val="000000"/>
      <w:sz w:val="34"/>
      <w:szCs w:val="34"/>
    </w:rPr>
  </w:style>
  <w:style w:type="character" w:customStyle="1" w:styleId="FontStyle203">
    <w:name w:val="Font Style203"/>
    <w:basedOn w:val="Fuentedeprrafopredeter"/>
    <w:uiPriority w:val="99"/>
    <w:rsid w:val="00E64B9B"/>
    <w:rPr>
      <w:rFonts w:ascii="Arial" w:hAnsi="Arial" w:cs="Arial" w:hint="default"/>
      <w:color w:val="000000"/>
      <w:sz w:val="20"/>
      <w:szCs w:val="20"/>
    </w:rPr>
  </w:style>
  <w:style w:type="character" w:customStyle="1" w:styleId="FontStyle204">
    <w:name w:val="Font Style204"/>
    <w:basedOn w:val="Fuentedeprrafopredeter"/>
    <w:uiPriority w:val="99"/>
    <w:rsid w:val="00E64B9B"/>
    <w:rPr>
      <w:rFonts w:ascii="Arial" w:hAnsi="Arial" w:cs="Arial" w:hint="default"/>
      <w:color w:val="000000"/>
      <w:sz w:val="30"/>
      <w:szCs w:val="30"/>
    </w:rPr>
  </w:style>
  <w:style w:type="character" w:customStyle="1" w:styleId="FontStyle205">
    <w:name w:val="Font Style205"/>
    <w:basedOn w:val="Fuentedeprrafopredeter"/>
    <w:uiPriority w:val="99"/>
    <w:rsid w:val="00E64B9B"/>
    <w:rPr>
      <w:rFonts w:ascii="Arial" w:hAnsi="Arial" w:cs="Arial" w:hint="default"/>
      <w:color w:val="000000"/>
      <w:w w:val="50"/>
      <w:sz w:val="12"/>
      <w:szCs w:val="12"/>
    </w:rPr>
  </w:style>
  <w:style w:type="character" w:customStyle="1" w:styleId="FontStyle206">
    <w:name w:val="Font Style206"/>
    <w:basedOn w:val="Fuentedeprrafopredeter"/>
    <w:uiPriority w:val="99"/>
    <w:rsid w:val="00E64B9B"/>
    <w:rPr>
      <w:rFonts w:ascii="Arial" w:hAnsi="Arial" w:cs="Arial" w:hint="default"/>
      <w:color w:val="000000"/>
      <w:w w:val="66"/>
      <w:sz w:val="10"/>
      <w:szCs w:val="10"/>
    </w:rPr>
  </w:style>
  <w:style w:type="character" w:customStyle="1" w:styleId="FontStyle207">
    <w:name w:val="Font Style207"/>
    <w:basedOn w:val="Fuentedeprrafopredeter"/>
    <w:uiPriority w:val="99"/>
    <w:rsid w:val="00E64B9B"/>
    <w:rPr>
      <w:rFonts w:ascii="Arial" w:hAnsi="Arial" w:cs="Arial" w:hint="default"/>
      <w:color w:val="000000"/>
      <w:w w:val="66"/>
      <w:sz w:val="10"/>
      <w:szCs w:val="10"/>
    </w:rPr>
  </w:style>
  <w:style w:type="character" w:customStyle="1" w:styleId="FontStyle208">
    <w:name w:val="Font Style208"/>
    <w:basedOn w:val="Fuentedeprrafopredeter"/>
    <w:uiPriority w:val="99"/>
    <w:rsid w:val="00E64B9B"/>
    <w:rPr>
      <w:rFonts w:ascii="Arial" w:hAnsi="Arial" w:cs="Arial" w:hint="default"/>
      <w:b/>
      <w:bCs/>
      <w:color w:val="000000"/>
      <w:w w:val="75"/>
      <w:sz w:val="10"/>
      <w:szCs w:val="10"/>
    </w:rPr>
  </w:style>
  <w:style w:type="character" w:customStyle="1" w:styleId="FontStyle209">
    <w:name w:val="Font Style209"/>
    <w:basedOn w:val="Fuentedeprrafopredeter"/>
    <w:uiPriority w:val="99"/>
    <w:rsid w:val="00E64B9B"/>
    <w:rPr>
      <w:rFonts w:ascii="Constantia" w:hAnsi="Constantia" w:cs="Constantia" w:hint="default"/>
      <w:b/>
      <w:bCs/>
      <w:color w:val="000000"/>
      <w:sz w:val="20"/>
      <w:szCs w:val="20"/>
    </w:rPr>
  </w:style>
  <w:style w:type="character" w:customStyle="1" w:styleId="FontStyle210">
    <w:name w:val="Font Style210"/>
    <w:basedOn w:val="Fuentedeprrafopredeter"/>
    <w:uiPriority w:val="99"/>
    <w:rsid w:val="00E64B9B"/>
    <w:rPr>
      <w:rFonts w:ascii="Arial" w:hAnsi="Arial" w:cs="Arial" w:hint="default"/>
      <w:b/>
      <w:bCs/>
      <w:color w:val="000000"/>
      <w:spacing w:val="-20"/>
      <w:sz w:val="36"/>
      <w:szCs w:val="36"/>
    </w:rPr>
  </w:style>
  <w:style w:type="character" w:customStyle="1" w:styleId="FontStyle211">
    <w:name w:val="Font Style211"/>
    <w:basedOn w:val="Fuentedeprrafopredeter"/>
    <w:uiPriority w:val="99"/>
    <w:rsid w:val="00E64B9B"/>
    <w:rPr>
      <w:rFonts w:ascii="Calibri" w:hAnsi="Calibri" w:cs="Calibri" w:hint="default"/>
      <w:b/>
      <w:bCs/>
      <w:color w:val="000000"/>
      <w:sz w:val="16"/>
      <w:szCs w:val="16"/>
    </w:rPr>
  </w:style>
  <w:style w:type="character" w:customStyle="1" w:styleId="FontStyle212">
    <w:name w:val="Font Style212"/>
    <w:basedOn w:val="Fuentedeprrafopredeter"/>
    <w:uiPriority w:val="99"/>
    <w:rsid w:val="00E64B9B"/>
    <w:rPr>
      <w:rFonts w:ascii="Arial" w:hAnsi="Arial" w:cs="Arial" w:hint="default"/>
      <w:color w:val="000000"/>
      <w:sz w:val="12"/>
      <w:szCs w:val="12"/>
    </w:rPr>
  </w:style>
  <w:style w:type="character" w:customStyle="1" w:styleId="FontStyle213">
    <w:name w:val="Font Style213"/>
    <w:basedOn w:val="Fuentedeprrafopredeter"/>
    <w:uiPriority w:val="99"/>
    <w:rsid w:val="00E64B9B"/>
    <w:rPr>
      <w:rFonts w:ascii="Arial" w:hAnsi="Arial" w:cs="Arial" w:hint="default"/>
      <w:i/>
      <w:iCs/>
      <w:color w:val="000000"/>
      <w:sz w:val="18"/>
      <w:szCs w:val="18"/>
    </w:rPr>
  </w:style>
  <w:style w:type="character" w:customStyle="1" w:styleId="FontStyle214">
    <w:name w:val="Font Style214"/>
    <w:basedOn w:val="Fuentedeprrafopredeter"/>
    <w:uiPriority w:val="99"/>
    <w:rsid w:val="00E64B9B"/>
    <w:rPr>
      <w:rFonts w:ascii="Arial" w:hAnsi="Arial" w:cs="Arial" w:hint="default"/>
      <w:b/>
      <w:bCs/>
      <w:color w:val="000000"/>
      <w:w w:val="30"/>
      <w:sz w:val="38"/>
      <w:szCs w:val="38"/>
    </w:rPr>
  </w:style>
  <w:style w:type="character" w:customStyle="1" w:styleId="f1">
    <w:name w:val="f1"/>
    <w:basedOn w:val="Fuentedeprrafopredeter"/>
    <w:rsid w:val="00E64B9B"/>
    <w:rPr>
      <w:color w:val="0000FF"/>
      <w:sz w:val="30"/>
      <w:szCs w:val="30"/>
    </w:rPr>
  </w:style>
  <w:style w:type="character" w:customStyle="1" w:styleId="a1">
    <w:name w:val="a1"/>
    <w:basedOn w:val="Fuentedeprrafopredeter"/>
    <w:rsid w:val="00E64B9B"/>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E64B9B"/>
    <w:rPr>
      <w:color w:val="0000FF"/>
    </w:rPr>
  </w:style>
  <w:style w:type="character" w:customStyle="1" w:styleId="b1">
    <w:name w:val="b1"/>
    <w:basedOn w:val="Fuentedeprrafopredeter"/>
    <w:rsid w:val="00E64B9B"/>
    <w:rPr>
      <w:color w:val="000000"/>
    </w:rPr>
  </w:style>
  <w:style w:type="character" w:customStyle="1" w:styleId="g1">
    <w:name w:val="g1"/>
    <w:basedOn w:val="Fuentedeprrafopredeter"/>
    <w:rsid w:val="00E64B9B"/>
    <w:rPr>
      <w:color w:val="B3B3B3"/>
    </w:rPr>
  </w:style>
  <w:style w:type="character" w:customStyle="1" w:styleId="c1">
    <w:name w:val="c1"/>
    <w:basedOn w:val="Fuentedeprrafopredeter"/>
    <w:rsid w:val="00E64B9B"/>
    <w:rPr>
      <w:rFonts w:ascii="Arial Unicode MS" w:eastAsia="Arial Unicode MS" w:hAnsi="Arial Unicode MS" w:cs="Arial Unicode MS" w:hint="eastAsia"/>
      <w:color w:val="0000FF"/>
      <w:sz w:val="26"/>
      <w:szCs w:val="26"/>
    </w:rPr>
  </w:style>
  <w:style w:type="character" w:customStyle="1" w:styleId="n1">
    <w:name w:val="n1"/>
    <w:basedOn w:val="Fuentedeprrafopredeter"/>
    <w:rsid w:val="00E64B9B"/>
    <w:rPr>
      <w:sz w:val="22"/>
      <w:szCs w:val="22"/>
    </w:rPr>
  </w:style>
  <w:style w:type="character" w:customStyle="1" w:styleId="k1">
    <w:name w:val="k1"/>
    <w:basedOn w:val="Fuentedeprrafopredeter"/>
    <w:rsid w:val="00E64B9B"/>
    <w:rPr>
      <w:color w:val="800000"/>
    </w:rPr>
  </w:style>
  <w:style w:type="character" w:customStyle="1" w:styleId="FontStyle11">
    <w:name w:val="Font Style11"/>
    <w:basedOn w:val="Fuentedeprrafopredeter"/>
    <w:uiPriority w:val="99"/>
    <w:rsid w:val="00E64B9B"/>
    <w:rPr>
      <w:rFonts w:ascii="Arial" w:hAnsi="Arial" w:cs="Arial" w:hint="default"/>
      <w:b/>
      <w:bCs/>
      <w:sz w:val="24"/>
      <w:szCs w:val="24"/>
    </w:rPr>
  </w:style>
  <w:style w:type="character" w:customStyle="1" w:styleId="FontStyle12">
    <w:name w:val="Font Style12"/>
    <w:basedOn w:val="Fuentedeprrafopredeter"/>
    <w:uiPriority w:val="99"/>
    <w:rsid w:val="00E64B9B"/>
    <w:rPr>
      <w:rFonts w:ascii="Arial" w:hAnsi="Arial" w:cs="Arial" w:hint="default"/>
      <w:b/>
      <w:bCs/>
      <w:i/>
      <w:iCs/>
      <w:sz w:val="24"/>
      <w:szCs w:val="24"/>
    </w:rPr>
  </w:style>
  <w:style w:type="character" w:customStyle="1" w:styleId="FontStyle13">
    <w:name w:val="Font Style13"/>
    <w:basedOn w:val="Fuentedeprrafopredeter"/>
    <w:uiPriority w:val="99"/>
    <w:rsid w:val="00E64B9B"/>
    <w:rPr>
      <w:rFonts w:ascii="Arial" w:hAnsi="Arial" w:cs="Arial" w:hint="default"/>
      <w:sz w:val="24"/>
      <w:szCs w:val="24"/>
    </w:rPr>
  </w:style>
  <w:style w:type="character" w:customStyle="1" w:styleId="FontStyle14">
    <w:name w:val="Font Style14"/>
    <w:basedOn w:val="Fuentedeprrafopredeter"/>
    <w:uiPriority w:val="99"/>
    <w:rsid w:val="00E64B9B"/>
    <w:rPr>
      <w:rFonts w:ascii="Arial" w:hAnsi="Arial" w:cs="Arial" w:hint="default"/>
      <w:sz w:val="24"/>
      <w:szCs w:val="24"/>
    </w:rPr>
  </w:style>
  <w:style w:type="character" w:customStyle="1" w:styleId="FontStyle15">
    <w:name w:val="Font Style15"/>
    <w:basedOn w:val="Fuentedeprrafopredeter"/>
    <w:uiPriority w:val="99"/>
    <w:rsid w:val="00E64B9B"/>
    <w:rPr>
      <w:rFonts w:ascii="Arial" w:hAnsi="Arial" w:cs="Arial" w:hint="default"/>
      <w:i/>
      <w:iCs/>
      <w:sz w:val="24"/>
      <w:szCs w:val="24"/>
    </w:rPr>
  </w:style>
  <w:style w:type="character" w:customStyle="1" w:styleId="FontStyle16">
    <w:name w:val="Font Style16"/>
    <w:basedOn w:val="Fuentedeprrafopredeter"/>
    <w:uiPriority w:val="99"/>
    <w:rsid w:val="00E64B9B"/>
    <w:rPr>
      <w:rFonts w:ascii="Arial" w:hAnsi="Arial" w:cs="Arial" w:hint="default"/>
      <w:sz w:val="18"/>
      <w:szCs w:val="18"/>
    </w:rPr>
  </w:style>
  <w:style w:type="character" w:customStyle="1" w:styleId="FontStyle17">
    <w:name w:val="Font Style17"/>
    <w:basedOn w:val="Fuentedeprrafopredeter"/>
    <w:uiPriority w:val="99"/>
    <w:rsid w:val="00E64B9B"/>
    <w:rPr>
      <w:rFonts w:ascii="Arial" w:hAnsi="Arial" w:cs="Arial" w:hint="default"/>
      <w:sz w:val="24"/>
      <w:szCs w:val="24"/>
    </w:rPr>
  </w:style>
  <w:style w:type="character" w:customStyle="1" w:styleId="corchete-llamada1">
    <w:name w:val="corchete-llamada1"/>
    <w:basedOn w:val="Fuentedeprrafopredeter"/>
    <w:rsid w:val="00E64B9B"/>
    <w:rPr>
      <w:vanish/>
      <w:webHidden w:val="0"/>
      <w:specVanish/>
    </w:rPr>
  </w:style>
  <w:style w:type="character" w:customStyle="1" w:styleId="corte4fondoCar1">
    <w:name w:val="corte4 fondo Car1"/>
    <w:rsid w:val="00E64B9B"/>
    <w:rPr>
      <w:rFonts w:ascii="Arial" w:hAnsi="Arial" w:cs="Arial" w:hint="default"/>
      <w:sz w:val="30"/>
      <w:lang w:val="es-ES_tradnl" w:eastAsia="es-ES"/>
    </w:rPr>
  </w:style>
  <w:style w:type="paragraph" w:styleId="Textoindependienteprimerasangra">
    <w:name w:val="Body Text First Indent"/>
    <w:basedOn w:val="Textoindependiente"/>
    <w:link w:val="TextoindependienteprimerasangraCar"/>
    <w:uiPriority w:val="99"/>
    <w:unhideWhenUsed/>
    <w:rsid w:val="00E64B9B"/>
    <w:pPr>
      <w:spacing w:before="320" w:after="320" w:line="360" w:lineRule="auto"/>
      <w:ind w:firstLine="360"/>
    </w:pPr>
    <w:rPr>
      <w:rFonts w:ascii="Arial" w:hAnsi="Arial"/>
      <w:szCs w:val="28"/>
      <w:lang w:val="es-MX"/>
    </w:rPr>
  </w:style>
  <w:style w:type="character" w:customStyle="1" w:styleId="TextoindependienteprimerasangraCar">
    <w:name w:val="Texto independiente primera sangría Car"/>
    <w:basedOn w:val="TextoindependienteCar"/>
    <w:link w:val="Textoindependienteprimerasangra"/>
    <w:uiPriority w:val="99"/>
    <w:rsid w:val="00E64B9B"/>
    <w:rPr>
      <w:rFonts w:ascii="Arial" w:eastAsia="Times New Roman" w:hAnsi="Arial" w:cs="Times New Roman"/>
      <w:sz w:val="28"/>
      <w:szCs w:val="28"/>
      <w:lang w:val="es-ES" w:eastAsia="es-ES"/>
    </w:rPr>
  </w:style>
  <w:style w:type="paragraph" w:customStyle="1" w:styleId="CM36">
    <w:name w:val="CM36"/>
    <w:basedOn w:val="Default"/>
    <w:next w:val="Default"/>
    <w:uiPriority w:val="99"/>
    <w:rsid w:val="00E64B9B"/>
    <w:pPr>
      <w:widowControl w:val="0"/>
    </w:pPr>
    <w:rPr>
      <w:color w:val="auto"/>
    </w:rPr>
  </w:style>
  <w:style w:type="paragraph" w:customStyle="1" w:styleId="CM5">
    <w:name w:val="CM5"/>
    <w:basedOn w:val="Default"/>
    <w:next w:val="Default"/>
    <w:uiPriority w:val="99"/>
    <w:rsid w:val="00E64B9B"/>
    <w:pPr>
      <w:widowControl w:val="0"/>
      <w:spacing w:line="276" w:lineRule="atLeast"/>
    </w:pPr>
    <w:rPr>
      <w:rFonts w:eastAsiaTheme="minorEastAsia"/>
      <w:color w:val="auto"/>
    </w:rPr>
  </w:style>
  <w:style w:type="paragraph" w:customStyle="1" w:styleId="CM37">
    <w:name w:val="CM37"/>
    <w:basedOn w:val="Default"/>
    <w:next w:val="Default"/>
    <w:uiPriority w:val="99"/>
    <w:rsid w:val="00E64B9B"/>
    <w:pPr>
      <w:widowControl w:val="0"/>
    </w:pPr>
    <w:rPr>
      <w:color w:val="auto"/>
    </w:rPr>
  </w:style>
  <w:style w:type="paragraph" w:customStyle="1" w:styleId="Cuerpo">
    <w:name w:val="Cuerpo"/>
    <w:qFormat/>
    <w:rsid w:val="00E64B9B"/>
    <w:pPr>
      <w:spacing w:after="0" w:line="240" w:lineRule="auto"/>
    </w:pPr>
    <w:rPr>
      <w:rFonts w:ascii="Times New Roman" w:eastAsia="Arial Unicode MS" w:hAnsi="Arial Unicode MS" w:cs="Arial Unicode MS"/>
      <w:color w:val="000000"/>
      <w:sz w:val="24"/>
      <w:szCs w:val="24"/>
      <w:u w:color="000000"/>
      <w:lang w:eastAsia="es-MX"/>
    </w:rPr>
  </w:style>
  <w:style w:type="paragraph" w:customStyle="1" w:styleId="Titulo1">
    <w:name w:val="Titulo 1"/>
    <w:basedOn w:val="Texto0"/>
    <w:rsid w:val="00E64B9B"/>
    <w:pPr>
      <w:pBdr>
        <w:bottom w:val="single" w:sz="12" w:space="1" w:color="auto"/>
      </w:pBdr>
      <w:spacing w:before="120" w:after="0" w:line="240" w:lineRule="auto"/>
      <w:ind w:firstLine="0"/>
      <w:outlineLvl w:val="0"/>
    </w:pPr>
    <w:rPr>
      <w:rFonts w:ascii="Times New Roman" w:eastAsia="Times New Roman" w:hAnsi="Times New Roman"/>
      <w:b/>
      <w:szCs w:val="18"/>
      <w:lang w:val="es-MX" w:eastAsia="es-MX"/>
    </w:rPr>
  </w:style>
  <w:style w:type="paragraph" w:styleId="Lista2">
    <w:name w:val="List 2"/>
    <w:basedOn w:val="Normal"/>
    <w:uiPriority w:val="99"/>
    <w:unhideWhenUsed/>
    <w:rsid w:val="00E64B9B"/>
    <w:pPr>
      <w:spacing w:before="320" w:after="320" w:line="360" w:lineRule="auto"/>
      <w:ind w:left="566" w:hanging="283"/>
      <w:contextualSpacing/>
      <w:jc w:val="both"/>
    </w:pPr>
    <w:rPr>
      <w:rFonts w:ascii="Arial" w:eastAsia="Times New Roman" w:hAnsi="Arial"/>
      <w:sz w:val="28"/>
      <w:szCs w:val="28"/>
      <w:lang w:eastAsia="es-ES"/>
    </w:rPr>
  </w:style>
  <w:style w:type="paragraph" w:styleId="Lista3">
    <w:name w:val="List 3"/>
    <w:basedOn w:val="Normal"/>
    <w:uiPriority w:val="99"/>
    <w:unhideWhenUsed/>
    <w:rsid w:val="00E64B9B"/>
    <w:pPr>
      <w:spacing w:before="320" w:after="320" w:line="360" w:lineRule="auto"/>
      <w:ind w:left="849" w:hanging="283"/>
      <w:contextualSpacing/>
      <w:jc w:val="both"/>
    </w:pPr>
    <w:rPr>
      <w:rFonts w:ascii="Arial" w:eastAsia="Times New Roman" w:hAnsi="Arial"/>
      <w:sz w:val="28"/>
      <w:szCs w:val="28"/>
      <w:lang w:eastAsia="es-ES"/>
    </w:rPr>
  </w:style>
  <w:style w:type="paragraph" w:styleId="Lista4">
    <w:name w:val="List 4"/>
    <w:basedOn w:val="Normal"/>
    <w:uiPriority w:val="99"/>
    <w:unhideWhenUsed/>
    <w:rsid w:val="00E64B9B"/>
    <w:pPr>
      <w:spacing w:before="320" w:after="320" w:line="360" w:lineRule="auto"/>
      <w:ind w:left="1132" w:hanging="283"/>
      <w:contextualSpacing/>
      <w:jc w:val="both"/>
    </w:pPr>
    <w:rPr>
      <w:rFonts w:ascii="Arial" w:eastAsia="Times New Roman" w:hAnsi="Arial"/>
      <w:sz w:val="28"/>
      <w:szCs w:val="28"/>
      <w:lang w:eastAsia="es-ES"/>
    </w:rPr>
  </w:style>
  <w:style w:type="paragraph" w:styleId="Continuarlista3">
    <w:name w:val="List Continue 3"/>
    <w:basedOn w:val="Normal"/>
    <w:uiPriority w:val="99"/>
    <w:unhideWhenUsed/>
    <w:rsid w:val="00E64B9B"/>
    <w:pPr>
      <w:spacing w:before="320" w:after="120" w:line="360" w:lineRule="auto"/>
      <w:ind w:left="849" w:firstLine="709"/>
      <w:contextualSpacing/>
      <w:jc w:val="both"/>
    </w:pPr>
    <w:rPr>
      <w:rFonts w:ascii="Arial" w:eastAsia="Times New Roman" w:hAnsi="Arial"/>
      <w:sz w:val="28"/>
      <w:szCs w:val="28"/>
      <w:lang w:eastAsia="es-ES"/>
    </w:rPr>
  </w:style>
  <w:style w:type="paragraph" w:styleId="Textoindependienteprimerasangra2">
    <w:name w:val="Body Text First Indent 2"/>
    <w:basedOn w:val="Sangradetextonormal"/>
    <w:link w:val="Textoindependienteprimerasangra2Car"/>
    <w:unhideWhenUsed/>
    <w:rsid w:val="00E64B9B"/>
    <w:pPr>
      <w:spacing w:before="320" w:after="320" w:line="360" w:lineRule="auto"/>
      <w:ind w:left="360" w:firstLine="360"/>
      <w:jc w:val="both"/>
    </w:pPr>
    <w:rPr>
      <w:rFonts w:ascii="Arial" w:eastAsia="Times New Roman" w:hAnsi="Arial" w:cs="Times New Roman"/>
      <w:szCs w:val="28"/>
    </w:rPr>
  </w:style>
  <w:style w:type="character" w:customStyle="1" w:styleId="Textoindependienteprimerasangra2Car">
    <w:name w:val="Texto independiente primera sangría 2 Car"/>
    <w:basedOn w:val="SangradetextonormalCar1"/>
    <w:link w:val="Textoindependienteprimerasangra2"/>
    <w:rsid w:val="00E64B9B"/>
    <w:rPr>
      <w:rFonts w:ascii="Arial" w:eastAsia="Times New Roman" w:hAnsi="Arial" w:cs="Times New Roman"/>
      <w:sz w:val="28"/>
      <w:szCs w:val="28"/>
      <w:lang w:eastAsia="es-ES"/>
    </w:rPr>
  </w:style>
  <w:style w:type="paragraph" w:customStyle="1" w:styleId="CABEZA">
    <w:name w:val="CABEZA"/>
    <w:rsid w:val="00E64B9B"/>
    <w:pPr>
      <w:widowControl w:val="0"/>
      <w:tabs>
        <w:tab w:val="left" w:pos="-720"/>
      </w:tabs>
      <w:suppressAutoHyphens/>
      <w:spacing w:after="0" w:line="240" w:lineRule="auto"/>
      <w:jc w:val="center"/>
    </w:pPr>
    <w:rPr>
      <w:rFonts w:ascii="Times New Roman" w:eastAsia="Times New Roman" w:hAnsi="Times New Roman" w:cs="Times New Roman"/>
      <w:b/>
      <w:snapToGrid w:val="0"/>
      <w:sz w:val="28"/>
      <w:szCs w:val="20"/>
      <w:lang w:val="es-ES_tradnl" w:eastAsia="es-ES"/>
    </w:rPr>
  </w:style>
  <w:style w:type="paragraph" w:styleId="Listaconvietas">
    <w:name w:val="List Bullet"/>
    <w:basedOn w:val="Normal"/>
    <w:uiPriority w:val="99"/>
    <w:unhideWhenUsed/>
    <w:rsid w:val="00E64B9B"/>
    <w:pPr>
      <w:numPr>
        <w:numId w:val="1"/>
      </w:numPr>
      <w:spacing w:before="320" w:after="320" w:line="360" w:lineRule="auto"/>
      <w:contextualSpacing/>
      <w:jc w:val="both"/>
    </w:pPr>
    <w:rPr>
      <w:rFonts w:ascii="Arial" w:eastAsia="Times New Roman" w:hAnsi="Arial"/>
      <w:sz w:val="28"/>
      <w:szCs w:val="28"/>
      <w:lang w:eastAsia="es-ES"/>
    </w:rPr>
  </w:style>
  <w:style w:type="paragraph" w:customStyle="1" w:styleId="TEXTOLIBRE">
    <w:name w:val="TEXTO LIBRE"/>
    <w:basedOn w:val="Normal"/>
    <w:link w:val="TEXTOLIBRECar"/>
    <w:rsid w:val="00E64B9B"/>
    <w:pPr>
      <w:spacing w:after="0" w:line="360" w:lineRule="auto"/>
      <w:jc w:val="both"/>
    </w:pPr>
    <w:rPr>
      <w:rFonts w:ascii="Arial" w:eastAsia="Times New Roman" w:hAnsi="Arial"/>
      <w:sz w:val="28"/>
      <w:szCs w:val="24"/>
      <w:lang w:eastAsia="es-ES"/>
    </w:rPr>
  </w:style>
  <w:style w:type="character" w:customStyle="1" w:styleId="TEXTOLIBRECar">
    <w:name w:val="TEXTO LIBRE Car"/>
    <w:link w:val="TEXTOLIBRE"/>
    <w:rsid w:val="00E64B9B"/>
    <w:rPr>
      <w:rFonts w:ascii="Arial" w:eastAsia="Times New Roman" w:hAnsi="Arial" w:cs="Times New Roman"/>
      <w:sz w:val="28"/>
      <w:szCs w:val="24"/>
      <w:lang w:eastAsia="es-ES"/>
    </w:rPr>
  </w:style>
  <w:style w:type="character" w:customStyle="1" w:styleId="highlight">
    <w:name w:val="highlight"/>
    <w:basedOn w:val="Fuentedeprrafopredeter"/>
    <w:rsid w:val="00E64B9B"/>
  </w:style>
  <w:style w:type="paragraph" w:customStyle="1" w:styleId="Transcripcin0">
    <w:name w:val="Transcripción"/>
    <w:basedOn w:val="Normalsentencia0"/>
    <w:qFormat/>
    <w:rsid w:val="00E64B9B"/>
    <w:pPr>
      <w:tabs>
        <w:tab w:val="left" w:pos="1215"/>
      </w:tabs>
      <w:spacing w:line="240" w:lineRule="auto"/>
      <w:ind w:left="709" w:right="618" w:firstLine="0"/>
    </w:pPr>
    <w:rPr>
      <w:rFonts w:eastAsia="Times New Roman"/>
      <w:bCs/>
      <w:sz w:val="24"/>
      <w:szCs w:val="24"/>
    </w:rPr>
  </w:style>
  <w:style w:type="paragraph" w:customStyle="1" w:styleId="Pa3">
    <w:name w:val="Pa3"/>
    <w:basedOn w:val="Default"/>
    <w:next w:val="Default"/>
    <w:uiPriority w:val="99"/>
    <w:qFormat/>
    <w:rsid w:val="00A66358"/>
    <w:pPr>
      <w:spacing w:line="201" w:lineRule="atLeast"/>
    </w:pPr>
    <w:rPr>
      <w:rFonts w:ascii="Avenir Next" w:eastAsiaTheme="minorHAnsi" w:hAnsi="Avenir Next" w:cstheme="minorBidi"/>
      <w:color w:val="auto"/>
      <w:lang w:eastAsia="en-US"/>
    </w:rPr>
  </w:style>
  <w:style w:type="paragraph" w:customStyle="1" w:styleId="Pa9">
    <w:name w:val="Pa9"/>
    <w:basedOn w:val="Default"/>
    <w:next w:val="Default"/>
    <w:uiPriority w:val="99"/>
    <w:rsid w:val="003C6BC7"/>
    <w:pPr>
      <w:spacing w:line="201" w:lineRule="atLeast"/>
    </w:pPr>
    <w:rPr>
      <w:rFonts w:ascii="Avenir Next" w:eastAsiaTheme="minorHAnsi" w:hAnsi="Avenir Next" w:cstheme="minorBidi"/>
      <w:color w:val="auto"/>
      <w:lang w:eastAsia="en-US"/>
    </w:rPr>
  </w:style>
  <w:style w:type="table" w:customStyle="1" w:styleId="Tablaconcuadrcula1">
    <w:name w:val="Tabla con cuadrícula1"/>
    <w:basedOn w:val="Tablanormal"/>
    <w:uiPriority w:val="39"/>
    <w:rsid w:val="001E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ENTENCIA">
    <w:name w:val="PARRAFO SENTENCIA"/>
    <w:basedOn w:val="Normal"/>
    <w:link w:val="PARRAFOSENTENCIACar"/>
    <w:qFormat/>
    <w:rsid w:val="002148CC"/>
    <w:pPr>
      <w:spacing w:before="100" w:beforeAutospacing="1" w:after="100" w:afterAutospacing="1" w:line="360" w:lineRule="auto"/>
      <w:ind w:firstLine="709"/>
      <w:jc w:val="both"/>
    </w:pPr>
    <w:rPr>
      <w:rFonts w:ascii="Arial" w:eastAsia="Times New Roman" w:hAnsi="Arial" w:cs="Arial"/>
      <w:sz w:val="28"/>
      <w:szCs w:val="27"/>
      <w:lang w:val="es-ES" w:eastAsia="es-ES"/>
    </w:rPr>
  </w:style>
  <w:style w:type="character" w:customStyle="1" w:styleId="PARRAFOSENTENCIACar">
    <w:name w:val="PARRAFO SENTENCIA Car"/>
    <w:link w:val="PARRAFOSENTENCIA"/>
    <w:rsid w:val="002148CC"/>
    <w:rPr>
      <w:rFonts w:ascii="Arial" w:eastAsia="Times New Roman" w:hAnsi="Arial" w:cs="Arial"/>
      <w:sz w:val="28"/>
      <w:szCs w:val="27"/>
      <w:lang w:val="es-ES" w:eastAsia="es-ES"/>
    </w:rPr>
  </w:style>
  <w:style w:type="paragraph" w:customStyle="1" w:styleId="style1a">
    <w:name w:val="style1"/>
    <w:basedOn w:val="Normal"/>
    <w:rsid w:val="00420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m2855830683625453352gmail-msolistparagraph">
    <w:name w:val="m_2855830683625453352gmail-msolistparagraph"/>
    <w:basedOn w:val="Normal"/>
    <w:rsid w:val="00441D12"/>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95D4B"/>
    <w:pPr>
      <w:spacing w:after="0" w:line="240" w:lineRule="auto"/>
      <w:jc w:val="both"/>
    </w:pPr>
    <w:rPr>
      <w:rFonts w:asciiTheme="minorHAnsi" w:eastAsiaTheme="minorHAnsi" w:hAnsiTheme="minorHAnsi" w:cstheme="minorBidi"/>
      <w:vertAlign w:val="superscript"/>
    </w:rPr>
  </w:style>
  <w:style w:type="paragraph" w:customStyle="1" w:styleId="PRRAFOSENTENCIA">
    <w:name w:val="PÁRRAFO SENTENCIA"/>
    <w:basedOn w:val="Normal"/>
    <w:link w:val="PRRAFOSENTENCIACar"/>
    <w:qFormat/>
    <w:rsid w:val="00C95D4B"/>
    <w:pPr>
      <w:spacing w:before="100" w:beforeAutospacing="1" w:after="100" w:afterAutospacing="1" w:line="360" w:lineRule="auto"/>
      <w:jc w:val="both"/>
    </w:pPr>
    <w:rPr>
      <w:rFonts w:ascii="Arial" w:eastAsiaTheme="minorHAnsi" w:hAnsi="Arial" w:cs="Arial"/>
      <w:sz w:val="28"/>
      <w:szCs w:val="28"/>
      <w:lang w:val="it-IT"/>
    </w:rPr>
  </w:style>
  <w:style w:type="character" w:customStyle="1" w:styleId="PRRAFOSENTENCIACar">
    <w:name w:val="PÁRRAFO SENTENCIA Car"/>
    <w:basedOn w:val="Fuentedeprrafopredeter"/>
    <w:link w:val="PRRAFOSENTENCIA"/>
    <w:rsid w:val="00C95D4B"/>
    <w:rPr>
      <w:rFonts w:ascii="Arial" w:hAnsi="Arial" w:cs="Arial"/>
      <w:sz w:val="28"/>
      <w:szCs w:val="28"/>
      <w:lang w:val="it-IT"/>
    </w:rPr>
  </w:style>
  <w:style w:type="character" w:customStyle="1" w:styleId="red">
    <w:name w:val="red"/>
    <w:basedOn w:val="Fuentedeprrafopredeter"/>
    <w:rsid w:val="004B5391"/>
  </w:style>
  <w:style w:type="paragraph" w:styleId="Revisin">
    <w:name w:val="Revision"/>
    <w:hidden/>
    <w:uiPriority w:val="99"/>
    <w:semiHidden/>
    <w:rsid w:val="003C0D91"/>
    <w:pPr>
      <w:spacing w:after="0" w:line="240" w:lineRule="auto"/>
    </w:pPr>
    <w:rPr>
      <w:rFonts w:ascii="Calibri" w:eastAsia="Calibri" w:hAnsi="Calibri" w:cs="Times New Roman"/>
    </w:rPr>
  </w:style>
  <w:style w:type="character" w:customStyle="1" w:styleId="lbl-encabezado-negro">
    <w:name w:val="lbl-encabezado-negro"/>
    <w:basedOn w:val="Fuentedeprrafopredeter"/>
    <w:rsid w:val="00B930E3"/>
  </w:style>
  <w:style w:type="paragraph" w:customStyle="1" w:styleId="numerado">
    <w:name w:val="numerado"/>
    <w:basedOn w:val="NormalWeb"/>
    <w:qFormat/>
    <w:rsid w:val="00B930E3"/>
    <w:pPr>
      <w:numPr>
        <w:numId w:val="2"/>
      </w:numPr>
      <w:tabs>
        <w:tab w:val="left" w:pos="426"/>
      </w:tabs>
      <w:spacing w:before="240" w:beforeAutospacing="0" w:after="0" w:afterAutospacing="0" w:line="360" w:lineRule="auto"/>
      <w:ind w:left="0" w:firstLine="0"/>
      <w:jc w:val="both"/>
    </w:pPr>
    <w:rPr>
      <w:rFonts w:ascii="Univers" w:hAnsi="Univers" w:cs="Arial"/>
      <w:sz w:val="28"/>
      <w:szCs w:val="28"/>
      <w:lang w:eastAsia="es-ES"/>
    </w:rPr>
  </w:style>
  <w:style w:type="paragraph" w:customStyle="1" w:styleId="Estilo1">
    <w:name w:val="Estilo1"/>
    <w:basedOn w:val="numerado"/>
    <w:link w:val="Estilo1Car"/>
    <w:qFormat/>
    <w:rsid w:val="00B930E3"/>
  </w:style>
  <w:style w:type="character" w:customStyle="1" w:styleId="Estilo1Car">
    <w:name w:val="Estilo1 Car"/>
    <w:basedOn w:val="Fuentedeprrafopredeter"/>
    <w:link w:val="Estilo1"/>
    <w:rsid w:val="00B930E3"/>
    <w:rPr>
      <w:rFonts w:ascii="Univers" w:eastAsia="Times New Roman" w:hAnsi="Univers" w:cs="Arial"/>
      <w:sz w:val="28"/>
      <w:szCs w:val="28"/>
      <w:lang w:eastAsia="es-ES"/>
    </w:rPr>
  </w:style>
  <w:style w:type="paragraph" w:styleId="TtuloTDC">
    <w:name w:val="TOC Heading"/>
    <w:basedOn w:val="Ttulo1"/>
    <w:next w:val="Normal"/>
    <w:uiPriority w:val="39"/>
    <w:unhideWhenUsed/>
    <w:qFormat/>
    <w:rsid w:val="00BB339D"/>
    <w:pPr>
      <w:keepLines/>
      <w:spacing w:before="240" w:beforeAutospacing="0" w:after="0" w:afterAutospacing="0" w:line="259" w:lineRule="auto"/>
      <w:jc w:val="left"/>
      <w:outlineLvl w:val="9"/>
    </w:pPr>
    <w:rPr>
      <w:rFonts w:asciiTheme="majorHAnsi" w:hAnsiTheme="majorHAnsi"/>
      <w:b w:val="0"/>
      <w:bCs w:val="0"/>
      <w:caps w:val="0"/>
      <w:color w:val="2E74B5" w:themeColor="accent1" w:themeShade="BF"/>
      <w:kern w:val="0"/>
      <w:sz w:val="32"/>
      <w:lang w:eastAsia="es-MX"/>
    </w:rPr>
  </w:style>
  <w:style w:type="paragraph" w:styleId="TDC1">
    <w:name w:val="toc 1"/>
    <w:basedOn w:val="Normal"/>
    <w:next w:val="Normal"/>
    <w:autoRedefine/>
    <w:uiPriority w:val="39"/>
    <w:unhideWhenUsed/>
    <w:rsid w:val="007D66A3"/>
    <w:pPr>
      <w:tabs>
        <w:tab w:val="right" w:leader="dot" w:pos="8546"/>
      </w:tabs>
      <w:spacing w:after="0" w:line="240" w:lineRule="auto"/>
      <w:jc w:val="center"/>
    </w:pPr>
    <w:rPr>
      <w:rFonts w:ascii="Arial" w:eastAsia="Times New Roman" w:hAnsi="Arial" w:cs="Arial"/>
      <w:b/>
      <w:bCs/>
      <w:noProof/>
      <w:sz w:val="18"/>
      <w:szCs w:val="18"/>
      <w:lang w:eastAsia="es-ES"/>
    </w:rPr>
  </w:style>
  <w:style w:type="paragraph" w:styleId="TDC2">
    <w:name w:val="toc 2"/>
    <w:basedOn w:val="Normal"/>
    <w:next w:val="Normal"/>
    <w:autoRedefine/>
    <w:uiPriority w:val="39"/>
    <w:unhideWhenUsed/>
    <w:rsid w:val="003575D4"/>
    <w:pPr>
      <w:tabs>
        <w:tab w:val="right" w:leader="dot" w:pos="8546"/>
      </w:tabs>
      <w:spacing w:after="0" w:line="240" w:lineRule="auto"/>
      <w:ind w:left="142"/>
      <w:contextualSpacing/>
      <w:jc w:val="both"/>
    </w:pPr>
    <w:rPr>
      <w:rFonts w:ascii="Arial" w:hAnsi="Arial" w:cs="Arial"/>
      <w:noProof/>
      <w:sz w:val="18"/>
      <w:szCs w:val="18"/>
      <w:u w:val="single"/>
      <w:lang w:val="es-ES_tradnl"/>
    </w:rPr>
  </w:style>
  <w:style w:type="paragraph" w:styleId="Lista">
    <w:name w:val="List"/>
    <w:basedOn w:val="Normal"/>
    <w:rsid w:val="00C35219"/>
    <w:pPr>
      <w:spacing w:after="0" w:line="240" w:lineRule="auto"/>
      <w:ind w:left="283" w:hanging="283"/>
      <w:contextualSpacing/>
    </w:pPr>
    <w:rPr>
      <w:rFonts w:ascii="Times New Roman" w:eastAsia="Times New Roman" w:hAnsi="Times New Roman"/>
      <w:sz w:val="24"/>
      <w:szCs w:val="24"/>
      <w:lang w:eastAsia="es-MX"/>
    </w:rPr>
  </w:style>
  <w:style w:type="paragraph" w:styleId="Continuarlista">
    <w:name w:val="List Continue"/>
    <w:basedOn w:val="Normal"/>
    <w:rsid w:val="00C35219"/>
    <w:pPr>
      <w:spacing w:after="120" w:line="240" w:lineRule="auto"/>
      <w:ind w:left="283"/>
      <w:contextualSpacing/>
    </w:pPr>
    <w:rPr>
      <w:rFonts w:ascii="Times New Roman" w:eastAsia="Times New Roman" w:hAnsi="Times New Roman"/>
      <w:sz w:val="24"/>
      <w:szCs w:val="24"/>
      <w:lang w:eastAsia="es-MX"/>
    </w:rPr>
  </w:style>
  <w:style w:type="character" w:customStyle="1" w:styleId="red1">
    <w:name w:val="red1"/>
    <w:rsid w:val="00C35219"/>
    <w:rPr>
      <w:b/>
      <w:bCs/>
      <w:color w:val="0000FF"/>
      <w:shd w:val="clear" w:color="auto" w:fill="FFFF00"/>
    </w:rPr>
  </w:style>
  <w:style w:type="character" w:customStyle="1" w:styleId="lbl-encabezado-negro2">
    <w:name w:val="lbl-encabezado-negro2"/>
    <w:rsid w:val="00C35219"/>
    <w:rPr>
      <w:color w:val="000000"/>
    </w:rPr>
  </w:style>
  <w:style w:type="character" w:styleId="Refdenotaalfinal">
    <w:name w:val="endnote reference"/>
    <w:rsid w:val="00C35219"/>
    <w:rPr>
      <w:vertAlign w:val="superscript"/>
    </w:rPr>
  </w:style>
  <w:style w:type="paragraph" w:customStyle="1" w:styleId="Apartadosentencia">
    <w:name w:val="Apartado sentencia"/>
    <w:basedOn w:val="Normal"/>
    <w:qFormat/>
    <w:rsid w:val="00C35219"/>
    <w:pPr>
      <w:tabs>
        <w:tab w:val="left" w:pos="1215"/>
      </w:tabs>
      <w:spacing w:before="360" w:after="240" w:line="360" w:lineRule="auto"/>
      <w:jc w:val="center"/>
    </w:pPr>
    <w:rPr>
      <w:rFonts w:ascii="Arial" w:eastAsia="Times New Roman" w:hAnsi="Arial" w:cs="Arial"/>
      <w:b/>
      <w:bCs/>
      <w:sz w:val="27"/>
      <w:lang w:val="es-ES" w:eastAsia="es-ES"/>
    </w:rPr>
  </w:style>
  <w:style w:type="character" w:styleId="Mencinsinresolver">
    <w:name w:val="Unresolved Mention"/>
    <w:basedOn w:val="Fuentedeprrafopredeter"/>
    <w:rsid w:val="00C35219"/>
    <w:rPr>
      <w:color w:val="605E5C"/>
      <w:shd w:val="clear" w:color="auto" w:fill="E1DFDD"/>
    </w:rPr>
  </w:style>
  <w:style w:type="character" w:styleId="Hipervnculovisitado">
    <w:name w:val="FollowedHyperlink"/>
    <w:basedOn w:val="Fuentedeprrafopredeter"/>
    <w:rsid w:val="00C35219"/>
    <w:rPr>
      <w:color w:val="954F72" w:themeColor="followedHyperlink"/>
      <w:u w:val="single"/>
    </w:rPr>
  </w:style>
  <w:style w:type="character" w:customStyle="1" w:styleId="FontStyle19">
    <w:name w:val="Font Style19"/>
    <w:uiPriority w:val="99"/>
    <w:rsid w:val="007A09AD"/>
    <w:rPr>
      <w:rFonts w:ascii="Arial" w:hAnsi="Arial" w:cs="Arial"/>
      <w:b/>
      <w:bCs/>
      <w:sz w:val="24"/>
      <w:szCs w:val="24"/>
    </w:rPr>
  </w:style>
  <w:style w:type="table" w:customStyle="1" w:styleId="TableNormal1">
    <w:name w:val="Table Normal1"/>
    <w:uiPriority w:val="2"/>
    <w:semiHidden/>
    <w:unhideWhenUsed/>
    <w:qFormat/>
    <w:rsid w:val="00356DD7"/>
    <w:pPr>
      <w:widowControl w:val="0"/>
      <w:spacing w:after="0" w:line="240" w:lineRule="auto"/>
    </w:pPr>
    <w:rPr>
      <w:lang w:val="en-US"/>
    </w:rPr>
    <w:tblPr>
      <w:tblInd w:w="0" w:type="dxa"/>
      <w:tblCellMar>
        <w:top w:w="0" w:type="dxa"/>
        <w:left w:w="0" w:type="dxa"/>
        <w:bottom w:w="0" w:type="dxa"/>
        <w:right w:w="0" w:type="dxa"/>
      </w:tblCellMar>
    </w:tblPr>
  </w:style>
  <w:style w:type="paragraph" w:styleId="Listaconvietas2">
    <w:name w:val="List Bullet 2"/>
    <w:basedOn w:val="Normal"/>
    <w:uiPriority w:val="99"/>
    <w:unhideWhenUsed/>
    <w:rsid w:val="00842004"/>
    <w:pPr>
      <w:numPr>
        <w:numId w:val="20"/>
      </w:numPr>
      <w:contextualSpacing/>
    </w:pPr>
  </w:style>
  <w:style w:type="paragraph" w:styleId="Listaconvietas3">
    <w:name w:val="List Bullet 3"/>
    <w:basedOn w:val="Normal"/>
    <w:uiPriority w:val="99"/>
    <w:unhideWhenUsed/>
    <w:rsid w:val="00842004"/>
    <w:pPr>
      <w:numPr>
        <w:numId w:val="21"/>
      </w:numPr>
      <w:contextualSpacing/>
    </w:pPr>
  </w:style>
  <w:style w:type="paragraph" w:styleId="Continuarlista2">
    <w:name w:val="List Continue 2"/>
    <w:basedOn w:val="Normal"/>
    <w:uiPriority w:val="99"/>
    <w:unhideWhenUsed/>
    <w:rsid w:val="00842004"/>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77">
      <w:bodyDiv w:val="1"/>
      <w:marLeft w:val="0"/>
      <w:marRight w:val="0"/>
      <w:marTop w:val="0"/>
      <w:marBottom w:val="0"/>
      <w:divBdr>
        <w:top w:val="none" w:sz="0" w:space="0" w:color="auto"/>
        <w:left w:val="none" w:sz="0" w:space="0" w:color="auto"/>
        <w:bottom w:val="none" w:sz="0" w:space="0" w:color="auto"/>
        <w:right w:val="none" w:sz="0" w:space="0" w:color="auto"/>
      </w:divBdr>
    </w:div>
    <w:div w:id="2710813">
      <w:bodyDiv w:val="1"/>
      <w:marLeft w:val="0"/>
      <w:marRight w:val="0"/>
      <w:marTop w:val="0"/>
      <w:marBottom w:val="0"/>
      <w:divBdr>
        <w:top w:val="none" w:sz="0" w:space="0" w:color="auto"/>
        <w:left w:val="none" w:sz="0" w:space="0" w:color="auto"/>
        <w:bottom w:val="none" w:sz="0" w:space="0" w:color="auto"/>
        <w:right w:val="none" w:sz="0" w:space="0" w:color="auto"/>
      </w:divBdr>
    </w:div>
    <w:div w:id="3409389">
      <w:bodyDiv w:val="1"/>
      <w:marLeft w:val="0"/>
      <w:marRight w:val="0"/>
      <w:marTop w:val="0"/>
      <w:marBottom w:val="0"/>
      <w:divBdr>
        <w:top w:val="none" w:sz="0" w:space="0" w:color="auto"/>
        <w:left w:val="none" w:sz="0" w:space="0" w:color="auto"/>
        <w:bottom w:val="none" w:sz="0" w:space="0" w:color="auto"/>
        <w:right w:val="none" w:sz="0" w:space="0" w:color="auto"/>
      </w:divBdr>
    </w:div>
    <w:div w:id="4524726">
      <w:bodyDiv w:val="1"/>
      <w:marLeft w:val="0"/>
      <w:marRight w:val="0"/>
      <w:marTop w:val="0"/>
      <w:marBottom w:val="0"/>
      <w:divBdr>
        <w:top w:val="none" w:sz="0" w:space="0" w:color="auto"/>
        <w:left w:val="none" w:sz="0" w:space="0" w:color="auto"/>
        <w:bottom w:val="none" w:sz="0" w:space="0" w:color="auto"/>
        <w:right w:val="none" w:sz="0" w:space="0" w:color="auto"/>
      </w:divBdr>
    </w:div>
    <w:div w:id="15742052">
      <w:bodyDiv w:val="1"/>
      <w:marLeft w:val="0"/>
      <w:marRight w:val="0"/>
      <w:marTop w:val="0"/>
      <w:marBottom w:val="0"/>
      <w:divBdr>
        <w:top w:val="none" w:sz="0" w:space="0" w:color="auto"/>
        <w:left w:val="none" w:sz="0" w:space="0" w:color="auto"/>
        <w:bottom w:val="none" w:sz="0" w:space="0" w:color="auto"/>
        <w:right w:val="none" w:sz="0" w:space="0" w:color="auto"/>
      </w:divBdr>
    </w:div>
    <w:div w:id="22753653">
      <w:bodyDiv w:val="1"/>
      <w:marLeft w:val="0"/>
      <w:marRight w:val="0"/>
      <w:marTop w:val="0"/>
      <w:marBottom w:val="0"/>
      <w:divBdr>
        <w:top w:val="none" w:sz="0" w:space="0" w:color="auto"/>
        <w:left w:val="none" w:sz="0" w:space="0" w:color="auto"/>
        <w:bottom w:val="none" w:sz="0" w:space="0" w:color="auto"/>
        <w:right w:val="none" w:sz="0" w:space="0" w:color="auto"/>
      </w:divBdr>
    </w:div>
    <w:div w:id="27919857">
      <w:bodyDiv w:val="1"/>
      <w:marLeft w:val="0"/>
      <w:marRight w:val="0"/>
      <w:marTop w:val="0"/>
      <w:marBottom w:val="0"/>
      <w:divBdr>
        <w:top w:val="none" w:sz="0" w:space="0" w:color="auto"/>
        <w:left w:val="none" w:sz="0" w:space="0" w:color="auto"/>
        <w:bottom w:val="none" w:sz="0" w:space="0" w:color="auto"/>
        <w:right w:val="none" w:sz="0" w:space="0" w:color="auto"/>
      </w:divBdr>
      <w:divsChild>
        <w:div w:id="402140360">
          <w:marLeft w:val="0"/>
          <w:marRight w:val="0"/>
          <w:marTop w:val="0"/>
          <w:marBottom w:val="0"/>
          <w:divBdr>
            <w:top w:val="none" w:sz="0" w:space="0" w:color="auto"/>
            <w:left w:val="none" w:sz="0" w:space="0" w:color="auto"/>
            <w:bottom w:val="none" w:sz="0" w:space="0" w:color="auto"/>
            <w:right w:val="none" w:sz="0" w:space="0" w:color="auto"/>
          </w:divBdr>
          <w:divsChild>
            <w:div w:id="2077824365">
              <w:marLeft w:val="0"/>
              <w:marRight w:val="0"/>
              <w:marTop w:val="0"/>
              <w:marBottom w:val="0"/>
              <w:divBdr>
                <w:top w:val="none" w:sz="0" w:space="0" w:color="auto"/>
                <w:left w:val="none" w:sz="0" w:space="0" w:color="auto"/>
                <w:bottom w:val="none" w:sz="0" w:space="0" w:color="auto"/>
                <w:right w:val="none" w:sz="0" w:space="0" w:color="auto"/>
              </w:divBdr>
              <w:divsChild>
                <w:div w:id="1330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294">
      <w:bodyDiv w:val="1"/>
      <w:marLeft w:val="0"/>
      <w:marRight w:val="0"/>
      <w:marTop w:val="0"/>
      <w:marBottom w:val="0"/>
      <w:divBdr>
        <w:top w:val="none" w:sz="0" w:space="0" w:color="auto"/>
        <w:left w:val="none" w:sz="0" w:space="0" w:color="auto"/>
        <w:bottom w:val="none" w:sz="0" w:space="0" w:color="auto"/>
        <w:right w:val="none" w:sz="0" w:space="0" w:color="auto"/>
      </w:divBdr>
    </w:div>
    <w:div w:id="55323530">
      <w:bodyDiv w:val="1"/>
      <w:marLeft w:val="0"/>
      <w:marRight w:val="0"/>
      <w:marTop w:val="0"/>
      <w:marBottom w:val="0"/>
      <w:divBdr>
        <w:top w:val="none" w:sz="0" w:space="0" w:color="auto"/>
        <w:left w:val="none" w:sz="0" w:space="0" w:color="auto"/>
        <w:bottom w:val="none" w:sz="0" w:space="0" w:color="auto"/>
        <w:right w:val="none" w:sz="0" w:space="0" w:color="auto"/>
      </w:divBdr>
    </w:div>
    <w:div w:id="56586553">
      <w:bodyDiv w:val="1"/>
      <w:marLeft w:val="0"/>
      <w:marRight w:val="0"/>
      <w:marTop w:val="0"/>
      <w:marBottom w:val="0"/>
      <w:divBdr>
        <w:top w:val="none" w:sz="0" w:space="0" w:color="auto"/>
        <w:left w:val="none" w:sz="0" w:space="0" w:color="auto"/>
        <w:bottom w:val="none" w:sz="0" w:space="0" w:color="auto"/>
        <w:right w:val="none" w:sz="0" w:space="0" w:color="auto"/>
      </w:divBdr>
    </w:div>
    <w:div w:id="64961682">
      <w:bodyDiv w:val="1"/>
      <w:marLeft w:val="0"/>
      <w:marRight w:val="0"/>
      <w:marTop w:val="0"/>
      <w:marBottom w:val="0"/>
      <w:divBdr>
        <w:top w:val="none" w:sz="0" w:space="0" w:color="auto"/>
        <w:left w:val="none" w:sz="0" w:space="0" w:color="auto"/>
        <w:bottom w:val="none" w:sz="0" w:space="0" w:color="auto"/>
        <w:right w:val="none" w:sz="0" w:space="0" w:color="auto"/>
      </w:divBdr>
    </w:div>
    <w:div w:id="82117385">
      <w:bodyDiv w:val="1"/>
      <w:marLeft w:val="0"/>
      <w:marRight w:val="0"/>
      <w:marTop w:val="0"/>
      <w:marBottom w:val="0"/>
      <w:divBdr>
        <w:top w:val="none" w:sz="0" w:space="0" w:color="auto"/>
        <w:left w:val="none" w:sz="0" w:space="0" w:color="auto"/>
        <w:bottom w:val="none" w:sz="0" w:space="0" w:color="auto"/>
        <w:right w:val="none" w:sz="0" w:space="0" w:color="auto"/>
      </w:divBdr>
    </w:div>
    <w:div w:id="86928268">
      <w:bodyDiv w:val="1"/>
      <w:marLeft w:val="0"/>
      <w:marRight w:val="0"/>
      <w:marTop w:val="0"/>
      <w:marBottom w:val="0"/>
      <w:divBdr>
        <w:top w:val="none" w:sz="0" w:space="0" w:color="auto"/>
        <w:left w:val="none" w:sz="0" w:space="0" w:color="auto"/>
        <w:bottom w:val="none" w:sz="0" w:space="0" w:color="auto"/>
        <w:right w:val="none" w:sz="0" w:space="0" w:color="auto"/>
      </w:divBdr>
    </w:div>
    <w:div w:id="107624213">
      <w:bodyDiv w:val="1"/>
      <w:marLeft w:val="0"/>
      <w:marRight w:val="0"/>
      <w:marTop w:val="0"/>
      <w:marBottom w:val="0"/>
      <w:divBdr>
        <w:top w:val="none" w:sz="0" w:space="0" w:color="auto"/>
        <w:left w:val="none" w:sz="0" w:space="0" w:color="auto"/>
        <w:bottom w:val="none" w:sz="0" w:space="0" w:color="auto"/>
        <w:right w:val="none" w:sz="0" w:space="0" w:color="auto"/>
      </w:divBdr>
    </w:div>
    <w:div w:id="108595021">
      <w:bodyDiv w:val="1"/>
      <w:marLeft w:val="0"/>
      <w:marRight w:val="0"/>
      <w:marTop w:val="0"/>
      <w:marBottom w:val="0"/>
      <w:divBdr>
        <w:top w:val="none" w:sz="0" w:space="0" w:color="auto"/>
        <w:left w:val="none" w:sz="0" w:space="0" w:color="auto"/>
        <w:bottom w:val="none" w:sz="0" w:space="0" w:color="auto"/>
        <w:right w:val="none" w:sz="0" w:space="0" w:color="auto"/>
      </w:divBdr>
    </w:div>
    <w:div w:id="108663894">
      <w:bodyDiv w:val="1"/>
      <w:marLeft w:val="0"/>
      <w:marRight w:val="0"/>
      <w:marTop w:val="0"/>
      <w:marBottom w:val="0"/>
      <w:divBdr>
        <w:top w:val="none" w:sz="0" w:space="0" w:color="auto"/>
        <w:left w:val="none" w:sz="0" w:space="0" w:color="auto"/>
        <w:bottom w:val="none" w:sz="0" w:space="0" w:color="auto"/>
        <w:right w:val="none" w:sz="0" w:space="0" w:color="auto"/>
      </w:divBdr>
    </w:div>
    <w:div w:id="110639055">
      <w:bodyDiv w:val="1"/>
      <w:marLeft w:val="0"/>
      <w:marRight w:val="0"/>
      <w:marTop w:val="0"/>
      <w:marBottom w:val="0"/>
      <w:divBdr>
        <w:top w:val="none" w:sz="0" w:space="0" w:color="auto"/>
        <w:left w:val="none" w:sz="0" w:space="0" w:color="auto"/>
        <w:bottom w:val="none" w:sz="0" w:space="0" w:color="auto"/>
        <w:right w:val="none" w:sz="0" w:space="0" w:color="auto"/>
      </w:divBdr>
      <w:divsChild>
        <w:div w:id="809324436">
          <w:marLeft w:val="0"/>
          <w:marRight w:val="0"/>
          <w:marTop w:val="0"/>
          <w:marBottom w:val="0"/>
          <w:divBdr>
            <w:top w:val="none" w:sz="0" w:space="0" w:color="auto"/>
            <w:left w:val="none" w:sz="0" w:space="0" w:color="auto"/>
            <w:bottom w:val="none" w:sz="0" w:space="0" w:color="auto"/>
            <w:right w:val="none" w:sz="0" w:space="0" w:color="auto"/>
          </w:divBdr>
          <w:divsChild>
            <w:div w:id="1725133927">
              <w:marLeft w:val="0"/>
              <w:marRight w:val="0"/>
              <w:marTop w:val="0"/>
              <w:marBottom w:val="0"/>
              <w:divBdr>
                <w:top w:val="none" w:sz="0" w:space="0" w:color="auto"/>
                <w:left w:val="none" w:sz="0" w:space="0" w:color="auto"/>
                <w:bottom w:val="none" w:sz="0" w:space="0" w:color="auto"/>
                <w:right w:val="none" w:sz="0" w:space="0" w:color="auto"/>
              </w:divBdr>
              <w:divsChild>
                <w:div w:id="16633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3141">
      <w:bodyDiv w:val="1"/>
      <w:marLeft w:val="0"/>
      <w:marRight w:val="0"/>
      <w:marTop w:val="0"/>
      <w:marBottom w:val="0"/>
      <w:divBdr>
        <w:top w:val="none" w:sz="0" w:space="0" w:color="auto"/>
        <w:left w:val="none" w:sz="0" w:space="0" w:color="auto"/>
        <w:bottom w:val="none" w:sz="0" w:space="0" w:color="auto"/>
        <w:right w:val="none" w:sz="0" w:space="0" w:color="auto"/>
      </w:divBdr>
    </w:div>
    <w:div w:id="158814005">
      <w:bodyDiv w:val="1"/>
      <w:marLeft w:val="0"/>
      <w:marRight w:val="0"/>
      <w:marTop w:val="0"/>
      <w:marBottom w:val="0"/>
      <w:divBdr>
        <w:top w:val="none" w:sz="0" w:space="0" w:color="auto"/>
        <w:left w:val="none" w:sz="0" w:space="0" w:color="auto"/>
        <w:bottom w:val="none" w:sz="0" w:space="0" w:color="auto"/>
        <w:right w:val="none" w:sz="0" w:space="0" w:color="auto"/>
      </w:divBdr>
    </w:div>
    <w:div w:id="165441383">
      <w:bodyDiv w:val="1"/>
      <w:marLeft w:val="0"/>
      <w:marRight w:val="0"/>
      <w:marTop w:val="0"/>
      <w:marBottom w:val="0"/>
      <w:divBdr>
        <w:top w:val="none" w:sz="0" w:space="0" w:color="auto"/>
        <w:left w:val="none" w:sz="0" w:space="0" w:color="auto"/>
        <w:bottom w:val="none" w:sz="0" w:space="0" w:color="auto"/>
        <w:right w:val="none" w:sz="0" w:space="0" w:color="auto"/>
      </w:divBdr>
    </w:div>
    <w:div w:id="167330623">
      <w:bodyDiv w:val="1"/>
      <w:marLeft w:val="0"/>
      <w:marRight w:val="0"/>
      <w:marTop w:val="0"/>
      <w:marBottom w:val="0"/>
      <w:divBdr>
        <w:top w:val="none" w:sz="0" w:space="0" w:color="auto"/>
        <w:left w:val="none" w:sz="0" w:space="0" w:color="auto"/>
        <w:bottom w:val="none" w:sz="0" w:space="0" w:color="auto"/>
        <w:right w:val="none" w:sz="0" w:space="0" w:color="auto"/>
      </w:divBdr>
    </w:div>
    <w:div w:id="187378433">
      <w:bodyDiv w:val="1"/>
      <w:marLeft w:val="0"/>
      <w:marRight w:val="0"/>
      <w:marTop w:val="0"/>
      <w:marBottom w:val="0"/>
      <w:divBdr>
        <w:top w:val="none" w:sz="0" w:space="0" w:color="auto"/>
        <w:left w:val="none" w:sz="0" w:space="0" w:color="auto"/>
        <w:bottom w:val="none" w:sz="0" w:space="0" w:color="auto"/>
        <w:right w:val="none" w:sz="0" w:space="0" w:color="auto"/>
      </w:divBdr>
    </w:div>
    <w:div w:id="205063656">
      <w:bodyDiv w:val="1"/>
      <w:marLeft w:val="0"/>
      <w:marRight w:val="0"/>
      <w:marTop w:val="0"/>
      <w:marBottom w:val="0"/>
      <w:divBdr>
        <w:top w:val="none" w:sz="0" w:space="0" w:color="auto"/>
        <w:left w:val="none" w:sz="0" w:space="0" w:color="auto"/>
        <w:bottom w:val="none" w:sz="0" w:space="0" w:color="auto"/>
        <w:right w:val="none" w:sz="0" w:space="0" w:color="auto"/>
      </w:divBdr>
    </w:div>
    <w:div w:id="216864355">
      <w:bodyDiv w:val="1"/>
      <w:marLeft w:val="0"/>
      <w:marRight w:val="0"/>
      <w:marTop w:val="0"/>
      <w:marBottom w:val="0"/>
      <w:divBdr>
        <w:top w:val="none" w:sz="0" w:space="0" w:color="auto"/>
        <w:left w:val="none" w:sz="0" w:space="0" w:color="auto"/>
        <w:bottom w:val="none" w:sz="0" w:space="0" w:color="auto"/>
        <w:right w:val="none" w:sz="0" w:space="0" w:color="auto"/>
      </w:divBdr>
    </w:div>
    <w:div w:id="230122256">
      <w:bodyDiv w:val="1"/>
      <w:marLeft w:val="0"/>
      <w:marRight w:val="0"/>
      <w:marTop w:val="0"/>
      <w:marBottom w:val="0"/>
      <w:divBdr>
        <w:top w:val="none" w:sz="0" w:space="0" w:color="auto"/>
        <w:left w:val="none" w:sz="0" w:space="0" w:color="auto"/>
        <w:bottom w:val="none" w:sz="0" w:space="0" w:color="auto"/>
        <w:right w:val="none" w:sz="0" w:space="0" w:color="auto"/>
      </w:divBdr>
    </w:div>
    <w:div w:id="238027413">
      <w:bodyDiv w:val="1"/>
      <w:marLeft w:val="0"/>
      <w:marRight w:val="0"/>
      <w:marTop w:val="0"/>
      <w:marBottom w:val="0"/>
      <w:divBdr>
        <w:top w:val="none" w:sz="0" w:space="0" w:color="auto"/>
        <w:left w:val="none" w:sz="0" w:space="0" w:color="auto"/>
        <w:bottom w:val="none" w:sz="0" w:space="0" w:color="auto"/>
        <w:right w:val="none" w:sz="0" w:space="0" w:color="auto"/>
      </w:divBdr>
    </w:div>
    <w:div w:id="252205420">
      <w:bodyDiv w:val="1"/>
      <w:marLeft w:val="0"/>
      <w:marRight w:val="0"/>
      <w:marTop w:val="0"/>
      <w:marBottom w:val="0"/>
      <w:divBdr>
        <w:top w:val="none" w:sz="0" w:space="0" w:color="auto"/>
        <w:left w:val="none" w:sz="0" w:space="0" w:color="auto"/>
        <w:bottom w:val="none" w:sz="0" w:space="0" w:color="auto"/>
        <w:right w:val="none" w:sz="0" w:space="0" w:color="auto"/>
      </w:divBdr>
    </w:div>
    <w:div w:id="264579025">
      <w:bodyDiv w:val="1"/>
      <w:marLeft w:val="0"/>
      <w:marRight w:val="0"/>
      <w:marTop w:val="0"/>
      <w:marBottom w:val="0"/>
      <w:divBdr>
        <w:top w:val="none" w:sz="0" w:space="0" w:color="auto"/>
        <w:left w:val="none" w:sz="0" w:space="0" w:color="auto"/>
        <w:bottom w:val="none" w:sz="0" w:space="0" w:color="auto"/>
        <w:right w:val="none" w:sz="0" w:space="0" w:color="auto"/>
      </w:divBdr>
    </w:div>
    <w:div w:id="269051355">
      <w:bodyDiv w:val="1"/>
      <w:marLeft w:val="0"/>
      <w:marRight w:val="0"/>
      <w:marTop w:val="0"/>
      <w:marBottom w:val="0"/>
      <w:divBdr>
        <w:top w:val="none" w:sz="0" w:space="0" w:color="auto"/>
        <w:left w:val="none" w:sz="0" w:space="0" w:color="auto"/>
        <w:bottom w:val="none" w:sz="0" w:space="0" w:color="auto"/>
        <w:right w:val="none" w:sz="0" w:space="0" w:color="auto"/>
      </w:divBdr>
      <w:divsChild>
        <w:div w:id="61487805">
          <w:marLeft w:val="0"/>
          <w:marRight w:val="0"/>
          <w:marTop w:val="0"/>
          <w:marBottom w:val="0"/>
          <w:divBdr>
            <w:top w:val="none" w:sz="0" w:space="0" w:color="auto"/>
            <w:left w:val="none" w:sz="0" w:space="0" w:color="auto"/>
            <w:bottom w:val="none" w:sz="0" w:space="0" w:color="auto"/>
            <w:right w:val="none" w:sz="0" w:space="0" w:color="auto"/>
          </w:divBdr>
          <w:divsChild>
            <w:div w:id="412243057">
              <w:marLeft w:val="0"/>
              <w:marRight w:val="0"/>
              <w:marTop w:val="0"/>
              <w:marBottom w:val="0"/>
              <w:divBdr>
                <w:top w:val="none" w:sz="0" w:space="0" w:color="auto"/>
                <w:left w:val="none" w:sz="0" w:space="0" w:color="auto"/>
                <w:bottom w:val="none" w:sz="0" w:space="0" w:color="auto"/>
                <w:right w:val="none" w:sz="0" w:space="0" w:color="auto"/>
              </w:divBdr>
              <w:divsChild>
                <w:div w:id="2957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4929">
      <w:bodyDiv w:val="1"/>
      <w:marLeft w:val="0"/>
      <w:marRight w:val="0"/>
      <w:marTop w:val="0"/>
      <w:marBottom w:val="0"/>
      <w:divBdr>
        <w:top w:val="none" w:sz="0" w:space="0" w:color="auto"/>
        <w:left w:val="none" w:sz="0" w:space="0" w:color="auto"/>
        <w:bottom w:val="none" w:sz="0" w:space="0" w:color="auto"/>
        <w:right w:val="none" w:sz="0" w:space="0" w:color="auto"/>
      </w:divBdr>
    </w:div>
    <w:div w:id="297346276">
      <w:bodyDiv w:val="1"/>
      <w:marLeft w:val="0"/>
      <w:marRight w:val="0"/>
      <w:marTop w:val="0"/>
      <w:marBottom w:val="0"/>
      <w:divBdr>
        <w:top w:val="none" w:sz="0" w:space="0" w:color="auto"/>
        <w:left w:val="none" w:sz="0" w:space="0" w:color="auto"/>
        <w:bottom w:val="none" w:sz="0" w:space="0" w:color="auto"/>
        <w:right w:val="none" w:sz="0" w:space="0" w:color="auto"/>
      </w:divBdr>
    </w:div>
    <w:div w:id="30600841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49646642">
      <w:bodyDiv w:val="1"/>
      <w:marLeft w:val="0"/>
      <w:marRight w:val="0"/>
      <w:marTop w:val="0"/>
      <w:marBottom w:val="0"/>
      <w:divBdr>
        <w:top w:val="none" w:sz="0" w:space="0" w:color="auto"/>
        <w:left w:val="none" w:sz="0" w:space="0" w:color="auto"/>
        <w:bottom w:val="none" w:sz="0" w:space="0" w:color="auto"/>
        <w:right w:val="none" w:sz="0" w:space="0" w:color="auto"/>
      </w:divBdr>
    </w:div>
    <w:div w:id="352651606">
      <w:bodyDiv w:val="1"/>
      <w:marLeft w:val="0"/>
      <w:marRight w:val="0"/>
      <w:marTop w:val="0"/>
      <w:marBottom w:val="0"/>
      <w:divBdr>
        <w:top w:val="none" w:sz="0" w:space="0" w:color="auto"/>
        <w:left w:val="none" w:sz="0" w:space="0" w:color="auto"/>
        <w:bottom w:val="none" w:sz="0" w:space="0" w:color="auto"/>
        <w:right w:val="none" w:sz="0" w:space="0" w:color="auto"/>
      </w:divBdr>
    </w:div>
    <w:div w:id="383910193">
      <w:bodyDiv w:val="1"/>
      <w:marLeft w:val="0"/>
      <w:marRight w:val="0"/>
      <w:marTop w:val="0"/>
      <w:marBottom w:val="0"/>
      <w:divBdr>
        <w:top w:val="none" w:sz="0" w:space="0" w:color="auto"/>
        <w:left w:val="none" w:sz="0" w:space="0" w:color="auto"/>
        <w:bottom w:val="none" w:sz="0" w:space="0" w:color="auto"/>
        <w:right w:val="none" w:sz="0" w:space="0" w:color="auto"/>
      </w:divBdr>
    </w:div>
    <w:div w:id="398334696">
      <w:bodyDiv w:val="1"/>
      <w:marLeft w:val="0"/>
      <w:marRight w:val="0"/>
      <w:marTop w:val="0"/>
      <w:marBottom w:val="0"/>
      <w:divBdr>
        <w:top w:val="none" w:sz="0" w:space="0" w:color="auto"/>
        <w:left w:val="none" w:sz="0" w:space="0" w:color="auto"/>
        <w:bottom w:val="none" w:sz="0" w:space="0" w:color="auto"/>
        <w:right w:val="none" w:sz="0" w:space="0" w:color="auto"/>
      </w:divBdr>
    </w:div>
    <w:div w:id="400490768">
      <w:bodyDiv w:val="1"/>
      <w:marLeft w:val="0"/>
      <w:marRight w:val="0"/>
      <w:marTop w:val="0"/>
      <w:marBottom w:val="0"/>
      <w:divBdr>
        <w:top w:val="none" w:sz="0" w:space="0" w:color="auto"/>
        <w:left w:val="none" w:sz="0" w:space="0" w:color="auto"/>
        <w:bottom w:val="none" w:sz="0" w:space="0" w:color="auto"/>
        <w:right w:val="none" w:sz="0" w:space="0" w:color="auto"/>
      </w:divBdr>
    </w:div>
    <w:div w:id="420418253">
      <w:bodyDiv w:val="1"/>
      <w:marLeft w:val="0"/>
      <w:marRight w:val="0"/>
      <w:marTop w:val="0"/>
      <w:marBottom w:val="0"/>
      <w:divBdr>
        <w:top w:val="none" w:sz="0" w:space="0" w:color="auto"/>
        <w:left w:val="none" w:sz="0" w:space="0" w:color="auto"/>
        <w:bottom w:val="none" w:sz="0" w:space="0" w:color="auto"/>
        <w:right w:val="none" w:sz="0" w:space="0" w:color="auto"/>
      </w:divBdr>
    </w:div>
    <w:div w:id="426274796">
      <w:bodyDiv w:val="1"/>
      <w:marLeft w:val="0"/>
      <w:marRight w:val="0"/>
      <w:marTop w:val="0"/>
      <w:marBottom w:val="0"/>
      <w:divBdr>
        <w:top w:val="none" w:sz="0" w:space="0" w:color="auto"/>
        <w:left w:val="none" w:sz="0" w:space="0" w:color="auto"/>
        <w:bottom w:val="none" w:sz="0" w:space="0" w:color="auto"/>
        <w:right w:val="none" w:sz="0" w:space="0" w:color="auto"/>
      </w:divBdr>
    </w:div>
    <w:div w:id="427391656">
      <w:bodyDiv w:val="1"/>
      <w:marLeft w:val="0"/>
      <w:marRight w:val="0"/>
      <w:marTop w:val="0"/>
      <w:marBottom w:val="0"/>
      <w:divBdr>
        <w:top w:val="none" w:sz="0" w:space="0" w:color="auto"/>
        <w:left w:val="none" w:sz="0" w:space="0" w:color="auto"/>
        <w:bottom w:val="none" w:sz="0" w:space="0" w:color="auto"/>
        <w:right w:val="none" w:sz="0" w:space="0" w:color="auto"/>
      </w:divBdr>
    </w:div>
    <w:div w:id="430518476">
      <w:bodyDiv w:val="1"/>
      <w:marLeft w:val="0"/>
      <w:marRight w:val="0"/>
      <w:marTop w:val="0"/>
      <w:marBottom w:val="0"/>
      <w:divBdr>
        <w:top w:val="none" w:sz="0" w:space="0" w:color="auto"/>
        <w:left w:val="none" w:sz="0" w:space="0" w:color="auto"/>
        <w:bottom w:val="none" w:sz="0" w:space="0" w:color="auto"/>
        <w:right w:val="none" w:sz="0" w:space="0" w:color="auto"/>
      </w:divBdr>
    </w:div>
    <w:div w:id="439959237">
      <w:bodyDiv w:val="1"/>
      <w:marLeft w:val="0"/>
      <w:marRight w:val="0"/>
      <w:marTop w:val="0"/>
      <w:marBottom w:val="0"/>
      <w:divBdr>
        <w:top w:val="none" w:sz="0" w:space="0" w:color="auto"/>
        <w:left w:val="none" w:sz="0" w:space="0" w:color="auto"/>
        <w:bottom w:val="none" w:sz="0" w:space="0" w:color="auto"/>
        <w:right w:val="none" w:sz="0" w:space="0" w:color="auto"/>
      </w:divBdr>
    </w:div>
    <w:div w:id="453448812">
      <w:bodyDiv w:val="1"/>
      <w:marLeft w:val="0"/>
      <w:marRight w:val="0"/>
      <w:marTop w:val="0"/>
      <w:marBottom w:val="0"/>
      <w:divBdr>
        <w:top w:val="none" w:sz="0" w:space="0" w:color="auto"/>
        <w:left w:val="none" w:sz="0" w:space="0" w:color="auto"/>
        <w:bottom w:val="none" w:sz="0" w:space="0" w:color="auto"/>
        <w:right w:val="none" w:sz="0" w:space="0" w:color="auto"/>
      </w:divBdr>
    </w:div>
    <w:div w:id="468785772">
      <w:bodyDiv w:val="1"/>
      <w:marLeft w:val="0"/>
      <w:marRight w:val="0"/>
      <w:marTop w:val="0"/>
      <w:marBottom w:val="0"/>
      <w:divBdr>
        <w:top w:val="none" w:sz="0" w:space="0" w:color="auto"/>
        <w:left w:val="none" w:sz="0" w:space="0" w:color="auto"/>
        <w:bottom w:val="none" w:sz="0" w:space="0" w:color="auto"/>
        <w:right w:val="none" w:sz="0" w:space="0" w:color="auto"/>
      </w:divBdr>
    </w:div>
    <w:div w:id="469178726">
      <w:bodyDiv w:val="1"/>
      <w:marLeft w:val="0"/>
      <w:marRight w:val="0"/>
      <w:marTop w:val="0"/>
      <w:marBottom w:val="0"/>
      <w:divBdr>
        <w:top w:val="none" w:sz="0" w:space="0" w:color="auto"/>
        <w:left w:val="none" w:sz="0" w:space="0" w:color="auto"/>
        <w:bottom w:val="none" w:sz="0" w:space="0" w:color="auto"/>
        <w:right w:val="none" w:sz="0" w:space="0" w:color="auto"/>
      </w:divBdr>
    </w:div>
    <w:div w:id="490557913">
      <w:bodyDiv w:val="1"/>
      <w:marLeft w:val="0"/>
      <w:marRight w:val="0"/>
      <w:marTop w:val="0"/>
      <w:marBottom w:val="0"/>
      <w:divBdr>
        <w:top w:val="none" w:sz="0" w:space="0" w:color="auto"/>
        <w:left w:val="none" w:sz="0" w:space="0" w:color="auto"/>
        <w:bottom w:val="none" w:sz="0" w:space="0" w:color="auto"/>
        <w:right w:val="none" w:sz="0" w:space="0" w:color="auto"/>
      </w:divBdr>
      <w:divsChild>
        <w:div w:id="2058309061">
          <w:marLeft w:val="0"/>
          <w:marRight w:val="0"/>
          <w:marTop w:val="0"/>
          <w:marBottom w:val="0"/>
          <w:divBdr>
            <w:top w:val="none" w:sz="0" w:space="0" w:color="auto"/>
            <w:left w:val="none" w:sz="0" w:space="0" w:color="auto"/>
            <w:bottom w:val="none" w:sz="0" w:space="0" w:color="auto"/>
            <w:right w:val="none" w:sz="0" w:space="0" w:color="auto"/>
          </w:divBdr>
          <w:divsChild>
            <w:div w:id="311257952">
              <w:marLeft w:val="0"/>
              <w:marRight w:val="0"/>
              <w:marTop w:val="0"/>
              <w:marBottom w:val="0"/>
              <w:divBdr>
                <w:top w:val="none" w:sz="0" w:space="0" w:color="auto"/>
                <w:left w:val="none" w:sz="0" w:space="0" w:color="auto"/>
                <w:bottom w:val="none" w:sz="0" w:space="0" w:color="auto"/>
                <w:right w:val="none" w:sz="0" w:space="0" w:color="auto"/>
              </w:divBdr>
              <w:divsChild>
                <w:div w:id="10396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7107">
      <w:bodyDiv w:val="1"/>
      <w:marLeft w:val="0"/>
      <w:marRight w:val="0"/>
      <w:marTop w:val="0"/>
      <w:marBottom w:val="0"/>
      <w:divBdr>
        <w:top w:val="none" w:sz="0" w:space="0" w:color="auto"/>
        <w:left w:val="none" w:sz="0" w:space="0" w:color="auto"/>
        <w:bottom w:val="none" w:sz="0" w:space="0" w:color="auto"/>
        <w:right w:val="none" w:sz="0" w:space="0" w:color="auto"/>
      </w:divBdr>
      <w:divsChild>
        <w:div w:id="1044449822">
          <w:marLeft w:val="0"/>
          <w:marRight w:val="0"/>
          <w:marTop w:val="0"/>
          <w:marBottom w:val="0"/>
          <w:divBdr>
            <w:top w:val="none" w:sz="0" w:space="0" w:color="auto"/>
            <w:left w:val="none" w:sz="0" w:space="0" w:color="auto"/>
            <w:bottom w:val="none" w:sz="0" w:space="0" w:color="auto"/>
            <w:right w:val="none" w:sz="0" w:space="0" w:color="auto"/>
          </w:divBdr>
          <w:divsChild>
            <w:div w:id="832065206">
              <w:marLeft w:val="0"/>
              <w:marRight w:val="0"/>
              <w:marTop w:val="0"/>
              <w:marBottom w:val="0"/>
              <w:divBdr>
                <w:top w:val="none" w:sz="0" w:space="0" w:color="auto"/>
                <w:left w:val="none" w:sz="0" w:space="0" w:color="auto"/>
                <w:bottom w:val="none" w:sz="0" w:space="0" w:color="auto"/>
                <w:right w:val="none" w:sz="0" w:space="0" w:color="auto"/>
              </w:divBdr>
              <w:divsChild>
                <w:div w:id="4047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08768">
      <w:bodyDiv w:val="1"/>
      <w:marLeft w:val="0"/>
      <w:marRight w:val="0"/>
      <w:marTop w:val="0"/>
      <w:marBottom w:val="0"/>
      <w:divBdr>
        <w:top w:val="none" w:sz="0" w:space="0" w:color="auto"/>
        <w:left w:val="none" w:sz="0" w:space="0" w:color="auto"/>
        <w:bottom w:val="none" w:sz="0" w:space="0" w:color="auto"/>
        <w:right w:val="none" w:sz="0" w:space="0" w:color="auto"/>
      </w:divBdr>
    </w:div>
    <w:div w:id="526599717">
      <w:bodyDiv w:val="1"/>
      <w:marLeft w:val="0"/>
      <w:marRight w:val="0"/>
      <w:marTop w:val="0"/>
      <w:marBottom w:val="0"/>
      <w:divBdr>
        <w:top w:val="none" w:sz="0" w:space="0" w:color="auto"/>
        <w:left w:val="none" w:sz="0" w:space="0" w:color="auto"/>
        <w:bottom w:val="none" w:sz="0" w:space="0" w:color="auto"/>
        <w:right w:val="none" w:sz="0" w:space="0" w:color="auto"/>
      </w:divBdr>
    </w:div>
    <w:div w:id="576985190">
      <w:bodyDiv w:val="1"/>
      <w:marLeft w:val="0"/>
      <w:marRight w:val="0"/>
      <w:marTop w:val="0"/>
      <w:marBottom w:val="0"/>
      <w:divBdr>
        <w:top w:val="none" w:sz="0" w:space="0" w:color="auto"/>
        <w:left w:val="none" w:sz="0" w:space="0" w:color="auto"/>
        <w:bottom w:val="none" w:sz="0" w:space="0" w:color="auto"/>
        <w:right w:val="none" w:sz="0" w:space="0" w:color="auto"/>
      </w:divBdr>
    </w:div>
    <w:div w:id="588006339">
      <w:bodyDiv w:val="1"/>
      <w:marLeft w:val="0"/>
      <w:marRight w:val="0"/>
      <w:marTop w:val="0"/>
      <w:marBottom w:val="0"/>
      <w:divBdr>
        <w:top w:val="none" w:sz="0" w:space="0" w:color="auto"/>
        <w:left w:val="none" w:sz="0" w:space="0" w:color="auto"/>
        <w:bottom w:val="none" w:sz="0" w:space="0" w:color="auto"/>
        <w:right w:val="none" w:sz="0" w:space="0" w:color="auto"/>
      </w:divBdr>
    </w:div>
    <w:div w:id="591746574">
      <w:bodyDiv w:val="1"/>
      <w:marLeft w:val="0"/>
      <w:marRight w:val="0"/>
      <w:marTop w:val="0"/>
      <w:marBottom w:val="0"/>
      <w:divBdr>
        <w:top w:val="none" w:sz="0" w:space="0" w:color="auto"/>
        <w:left w:val="none" w:sz="0" w:space="0" w:color="auto"/>
        <w:bottom w:val="none" w:sz="0" w:space="0" w:color="auto"/>
        <w:right w:val="none" w:sz="0" w:space="0" w:color="auto"/>
      </w:divBdr>
    </w:div>
    <w:div w:id="606426149">
      <w:bodyDiv w:val="1"/>
      <w:marLeft w:val="0"/>
      <w:marRight w:val="0"/>
      <w:marTop w:val="0"/>
      <w:marBottom w:val="0"/>
      <w:divBdr>
        <w:top w:val="none" w:sz="0" w:space="0" w:color="auto"/>
        <w:left w:val="none" w:sz="0" w:space="0" w:color="auto"/>
        <w:bottom w:val="none" w:sz="0" w:space="0" w:color="auto"/>
        <w:right w:val="none" w:sz="0" w:space="0" w:color="auto"/>
      </w:divBdr>
    </w:div>
    <w:div w:id="622426594">
      <w:bodyDiv w:val="1"/>
      <w:marLeft w:val="0"/>
      <w:marRight w:val="0"/>
      <w:marTop w:val="0"/>
      <w:marBottom w:val="0"/>
      <w:divBdr>
        <w:top w:val="none" w:sz="0" w:space="0" w:color="auto"/>
        <w:left w:val="none" w:sz="0" w:space="0" w:color="auto"/>
        <w:bottom w:val="none" w:sz="0" w:space="0" w:color="auto"/>
        <w:right w:val="none" w:sz="0" w:space="0" w:color="auto"/>
      </w:divBdr>
    </w:div>
    <w:div w:id="625695400">
      <w:bodyDiv w:val="1"/>
      <w:marLeft w:val="0"/>
      <w:marRight w:val="0"/>
      <w:marTop w:val="0"/>
      <w:marBottom w:val="0"/>
      <w:divBdr>
        <w:top w:val="none" w:sz="0" w:space="0" w:color="auto"/>
        <w:left w:val="none" w:sz="0" w:space="0" w:color="auto"/>
        <w:bottom w:val="none" w:sz="0" w:space="0" w:color="auto"/>
        <w:right w:val="none" w:sz="0" w:space="0" w:color="auto"/>
      </w:divBdr>
    </w:div>
    <w:div w:id="642584943">
      <w:bodyDiv w:val="1"/>
      <w:marLeft w:val="0"/>
      <w:marRight w:val="0"/>
      <w:marTop w:val="0"/>
      <w:marBottom w:val="0"/>
      <w:divBdr>
        <w:top w:val="none" w:sz="0" w:space="0" w:color="auto"/>
        <w:left w:val="none" w:sz="0" w:space="0" w:color="auto"/>
        <w:bottom w:val="none" w:sz="0" w:space="0" w:color="auto"/>
        <w:right w:val="none" w:sz="0" w:space="0" w:color="auto"/>
      </w:divBdr>
    </w:div>
    <w:div w:id="651905978">
      <w:bodyDiv w:val="1"/>
      <w:marLeft w:val="0"/>
      <w:marRight w:val="0"/>
      <w:marTop w:val="0"/>
      <w:marBottom w:val="0"/>
      <w:divBdr>
        <w:top w:val="none" w:sz="0" w:space="0" w:color="auto"/>
        <w:left w:val="none" w:sz="0" w:space="0" w:color="auto"/>
        <w:bottom w:val="none" w:sz="0" w:space="0" w:color="auto"/>
        <w:right w:val="none" w:sz="0" w:space="0" w:color="auto"/>
      </w:divBdr>
      <w:divsChild>
        <w:div w:id="282276742">
          <w:marLeft w:val="0"/>
          <w:marRight w:val="0"/>
          <w:marTop w:val="0"/>
          <w:marBottom w:val="0"/>
          <w:divBdr>
            <w:top w:val="none" w:sz="0" w:space="0" w:color="auto"/>
            <w:left w:val="none" w:sz="0" w:space="0" w:color="auto"/>
            <w:bottom w:val="none" w:sz="0" w:space="0" w:color="auto"/>
            <w:right w:val="none" w:sz="0" w:space="0" w:color="auto"/>
          </w:divBdr>
          <w:divsChild>
            <w:div w:id="2101680510">
              <w:marLeft w:val="0"/>
              <w:marRight w:val="0"/>
              <w:marTop w:val="0"/>
              <w:marBottom w:val="0"/>
              <w:divBdr>
                <w:top w:val="none" w:sz="0" w:space="0" w:color="auto"/>
                <w:left w:val="none" w:sz="0" w:space="0" w:color="auto"/>
                <w:bottom w:val="none" w:sz="0" w:space="0" w:color="auto"/>
                <w:right w:val="none" w:sz="0" w:space="0" w:color="auto"/>
              </w:divBdr>
              <w:divsChild>
                <w:div w:id="10624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8663">
      <w:bodyDiv w:val="1"/>
      <w:marLeft w:val="0"/>
      <w:marRight w:val="0"/>
      <w:marTop w:val="0"/>
      <w:marBottom w:val="0"/>
      <w:divBdr>
        <w:top w:val="none" w:sz="0" w:space="0" w:color="auto"/>
        <w:left w:val="none" w:sz="0" w:space="0" w:color="auto"/>
        <w:bottom w:val="none" w:sz="0" w:space="0" w:color="auto"/>
        <w:right w:val="none" w:sz="0" w:space="0" w:color="auto"/>
      </w:divBdr>
    </w:div>
    <w:div w:id="652491871">
      <w:bodyDiv w:val="1"/>
      <w:marLeft w:val="0"/>
      <w:marRight w:val="0"/>
      <w:marTop w:val="0"/>
      <w:marBottom w:val="0"/>
      <w:divBdr>
        <w:top w:val="none" w:sz="0" w:space="0" w:color="auto"/>
        <w:left w:val="none" w:sz="0" w:space="0" w:color="auto"/>
        <w:bottom w:val="none" w:sz="0" w:space="0" w:color="auto"/>
        <w:right w:val="none" w:sz="0" w:space="0" w:color="auto"/>
      </w:divBdr>
    </w:div>
    <w:div w:id="659768104">
      <w:bodyDiv w:val="1"/>
      <w:marLeft w:val="0"/>
      <w:marRight w:val="0"/>
      <w:marTop w:val="0"/>
      <w:marBottom w:val="0"/>
      <w:divBdr>
        <w:top w:val="none" w:sz="0" w:space="0" w:color="auto"/>
        <w:left w:val="none" w:sz="0" w:space="0" w:color="auto"/>
        <w:bottom w:val="none" w:sz="0" w:space="0" w:color="auto"/>
        <w:right w:val="none" w:sz="0" w:space="0" w:color="auto"/>
      </w:divBdr>
    </w:div>
    <w:div w:id="666058882">
      <w:bodyDiv w:val="1"/>
      <w:marLeft w:val="0"/>
      <w:marRight w:val="0"/>
      <w:marTop w:val="0"/>
      <w:marBottom w:val="0"/>
      <w:divBdr>
        <w:top w:val="none" w:sz="0" w:space="0" w:color="auto"/>
        <w:left w:val="none" w:sz="0" w:space="0" w:color="auto"/>
        <w:bottom w:val="none" w:sz="0" w:space="0" w:color="auto"/>
        <w:right w:val="none" w:sz="0" w:space="0" w:color="auto"/>
      </w:divBdr>
    </w:div>
    <w:div w:id="677345906">
      <w:bodyDiv w:val="1"/>
      <w:marLeft w:val="0"/>
      <w:marRight w:val="0"/>
      <w:marTop w:val="0"/>
      <w:marBottom w:val="0"/>
      <w:divBdr>
        <w:top w:val="none" w:sz="0" w:space="0" w:color="auto"/>
        <w:left w:val="none" w:sz="0" w:space="0" w:color="auto"/>
        <w:bottom w:val="none" w:sz="0" w:space="0" w:color="auto"/>
        <w:right w:val="none" w:sz="0" w:space="0" w:color="auto"/>
      </w:divBdr>
    </w:div>
    <w:div w:id="683938557">
      <w:bodyDiv w:val="1"/>
      <w:marLeft w:val="0"/>
      <w:marRight w:val="0"/>
      <w:marTop w:val="0"/>
      <w:marBottom w:val="0"/>
      <w:divBdr>
        <w:top w:val="none" w:sz="0" w:space="0" w:color="auto"/>
        <w:left w:val="none" w:sz="0" w:space="0" w:color="auto"/>
        <w:bottom w:val="none" w:sz="0" w:space="0" w:color="auto"/>
        <w:right w:val="none" w:sz="0" w:space="0" w:color="auto"/>
      </w:divBdr>
    </w:div>
    <w:div w:id="693114378">
      <w:bodyDiv w:val="1"/>
      <w:marLeft w:val="0"/>
      <w:marRight w:val="0"/>
      <w:marTop w:val="0"/>
      <w:marBottom w:val="0"/>
      <w:divBdr>
        <w:top w:val="none" w:sz="0" w:space="0" w:color="auto"/>
        <w:left w:val="none" w:sz="0" w:space="0" w:color="auto"/>
        <w:bottom w:val="none" w:sz="0" w:space="0" w:color="auto"/>
        <w:right w:val="none" w:sz="0" w:space="0" w:color="auto"/>
      </w:divBdr>
    </w:div>
    <w:div w:id="694574042">
      <w:bodyDiv w:val="1"/>
      <w:marLeft w:val="0"/>
      <w:marRight w:val="0"/>
      <w:marTop w:val="0"/>
      <w:marBottom w:val="0"/>
      <w:divBdr>
        <w:top w:val="none" w:sz="0" w:space="0" w:color="auto"/>
        <w:left w:val="none" w:sz="0" w:space="0" w:color="auto"/>
        <w:bottom w:val="none" w:sz="0" w:space="0" w:color="auto"/>
        <w:right w:val="none" w:sz="0" w:space="0" w:color="auto"/>
      </w:divBdr>
      <w:divsChild>
        <w:div w:id="386876575">
          <w:marLeft w:val="0"/>
          <w:marRight w:val="0"/>
          <w:marTop w:val="0"/>
          <w:marBottom w:val="0"/>
          <w:divBdr>
            <w:top w:val="none" w:sz="0" w:space="0" w:color="auto"/>
            <w:left w:val="none" w:sz="0" w:space="0" w:color="auto"/>
            <w:bottom w:val="none" w:sz="0" w:space="0" w:color="auto"/>
            <w:right w:val="none" w:sz="0" w:space="0" w:color="auto"/>
          </w:divBdr>
          <w:divsChild>
            <w:div w:id="1960869273">
              <w:marLeft w:val="0"/>
              <w:marRight w:val="0"/>
              <w:marTop w:val="0"/>
              <w:marBottom w:val="0"/>
              <w:divBdr>
                <w:top w:val="none" w:sz="0" w:space="0" w:color="auto"/>
                <w:left w:val="none" w:sz="0" w:space="0" w:color="auto"/>
                <w:bottom w:val="none" w:sz="0" w:space="0" w:color="auto"/>
                <w:right w:val="none" w:sz="0" w:space="0" w:color="auto"/>
              </w:divBdr>
              <w:divsChild>
                <w:div w:id="3246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01061">
      <w:bodyDiv w:val="1"/>
      <w:marLeft w:val="0"/>
      <w:marRight w:val="0"/>
      <w:marTop w:val="0"/>
      <w:marBottom w:val="0"/>
      <w:divBdr>
        <w:top w:val="none" w:sz="0" w:space="0" w:color="auto"/>
        <w:left w:val="none" w:sz="0" w:space="0" w:color="auto"/>
        <w:bottom w:val="none" w:sz="0" w:space="0" w:color="auto"/>
        <w:right w:val="none" w:sz="0" w:space="0" w:color="auto"/>
      </w:divBdr>
    </w:div>
    <w:div w:id="711805687">
      <w:bodyDiv w:val="1"/>
      <w:marLeft w:val="0"/>
      <w:marRight w:val="0"/>
      <w:marTop w:val="0"/>
      <w:marBottom w:val="0"/>
      <w:divBdr>
        <w:top w:val="none" w:sz="0" w:space="0" w:color="auto"/>
        <w:left w:val="none" w:sz="0" w:space="0" w:color="auto"/>
        <w:bottom w:val="none" w:sz="0" w:space="0" w:color="auto"/>
        <w:right w:val="none" w:sz="0" w:space="0" w:color="auto"/>
      </w:divBdr>
    </w:div>
    <w:div w:id="730731539">
      <w:bodyDiv w:val="1"/>
      <w:marLeft w:val="0"/>
      <w:marRight w:val="0"/>
      <w:marTop w:val="0"/>
      <w:marBottom w:val="0"/>
      <w:divBdr>
        <w:top w:val="none" w:sz="0" w:space="0" w:color="auto"/>
        <w:left w:val="none" w:sz="0" w:space="0" w:color="auto"/>
        <w:bottom w:val="none" w:sz="0" w:space="0" w:color="auto"/>
        <w:right w:val="none" w:sz="0" w:space="0" w:color="auto"/>
      </w:divBdr>
    </w:div>
    <w:div w:id="735275122">
      <w:bodyDiv w:val="1"/>
      <w:marLeft w:val="0"/>
      <w:marRight w:val="0"/>
      <w:marTop w:val="0"/>
      <w:marBottom w:val="0"/>
      <w:divBdr>
        <w:top w:val="none" w:sz="0" w:space="0" w:color="auto"/>
        <w:left w:val="none" w:sz="0" w:space="0" w:color="auto"/>
        <w:bottom w:val="none" w:sz="0" w:space="0" w:color="auto"/>
        <w:right w:val="none" w:sz="0" w:space="0" w:color="auto"/>
      </w:divBdr>
    </w:div>
    <w:div w:id="756899907">
      <w:bodyDiv w:val="1"/>
      <w:marLeft w:val="0"/>
      <w:marRight w:val="0"/>
      <w:marTop w:val="0"/>
      <w:marBottom w:val="0"/>
      <w:divBdr>
        <w:top w:val="none" w:sz="0" w:space="0" w:color="auto"/>
        <w:left w:val="none" w:sz="0" w:space="0" w:color="auto"/>
        <w:bottom w:val="none" w:sz="0" w:space="0" w:color="auto"/>
        <w:right w:val="none" w:sz="0" w:space="0" w:color="auto"/>
      </w:divBdr>
    </w:div>
    <w:div w:id="761801119">
      <w:bodyDiv w:val="1"/>
      <w:marLeft w:val="0"/>
      <w:marRight w:val="0"/>
      <w:marTop w:val="0"/>
      <w:marBottom w:val="0"/>
      <w:divBdr>
        <w:top w:val="none" w:sz="0" w:space="0" w:color="auto"/>
        <w:left w:val="none" w:sz="0" w:space="0" w:color="auto"/>
        <w:bottom w:val="none" w:sz="0" w:space="0" w:color="auto"/>
        <w:right w:val="none" w:sz="0" w:space="0" w:color="auto"/>
      </w:divBdr>
    </w:div>
    <w:div w:id="781068544">
      <w:bodyDiv w:val="1"/>
      <w:marLeft w:val="0"/>
      <w:marRight w:val="0"/>
      <w:marTop w:val="0"/>
      <w:marBottom w:val="0"/>
      <w:divBdr>
        <w:top w:val="none" w:sz="0" w:space="0" w:color="auto"/>
        <w:left w:val="none" w:sz="0" w:space="0" w:color="auto"/>
        <w:bottom w:val="none" w:sz="0" w:space="0" w:color="auto"/>
        <w:right w:val="none" w:sz="0" w:space="0" w:color="auto"/>
      </w:divBdr>
    </w:div>
    <w:div w:id="796992806">
      <w:bodyDiv w:val="1"/>
      <w:marLeft w:val="0"/>
      <w:marRight w:val="0"/>
      <w:marTop w:val="0"/>
      <w:marBottom w:val="0"/>
      <w:divBdr>
        <w:top w:val="none" w:sz="0" w:space="0" w:color="auto"/>
        <w:left w:val="none" w:sz="0" w:space="0" w:color="auto"/>
        <w:bottom w:val="none" w:sz="0" w:space="0" w:color="auto"/>
        <w:right w:val="none" w:sz="0" w:space="0" w:color="auto"/>
      </w:divBdr>
    </w:div>
    <w:div w:id="798186255">
      <w:bodyDiv w:val="1"/>
      <w:marLeft w:val="0"/>
      <w:marRight w:val="0"/>
      <w:marTop w:val="0"/>
      <w:marBottom w:val="0"/>
      <w:divBdr>
        <w:top w:val="none" w:sz="0" w:space="0" w:color="auto"/>
        <w:left w:val="none" w:sz="0" w:space="0" w:color="auto"/>
        <w:bottom w:val="none" w:sz="0" w:space="0" w:color="auto"/>
        <w:right w:val="none" w:sz="0" w:space="0" w:color="auto"/>
      </w:divBdr>
    </w:div>
    <w:div w:id="809592775">
      <w:bodyDiv w:val="1"/>
      <w:marLeft w:val="0"/>
      <w:marRight w:val="0"/>
      <w:marTop w:val="0"/>
      <w:marBottom w:val="0"/>
      <w:divBdr>
        <w:top w:val="none" w:sz="0" w:space="0" w:color="auto"/>
        <w:left w:val="none" w:sz="0" w:space="0" w:color="auto"/>
        <w:bottom w:val="none" w:sz="0" w:space="0" w:color="auto"/>
        <w:right w:val="none" w:sz="0" w:space="0" w:color="auto"/>
      </w:divBdr>
    </w:div>
    <w:div w:id="839542208">
      <w:bodyDiv w:val="1"/>
      <w:marLeft w:val="0"/>
      <w:marRight w:val="0"/>
      <w:marTop w:val="0"/>
      <w:marBottom w:val="0"/>
      <w:divBdr>
        <w:top w:val="none" w:sz="0" w:space="0" w:color="auto"/>
        <w:left w:val="none" w:sz="0" w:space="0" w:color="auto"/>
        <w:bottom w:val="none" w:sz="0" w:space="0" w:color="auto"/>
        <w:right w:val="none" w:sz="0" w:space="0" w:color="auto"/>
      </w:divBdr>
    </w:div>
    <w:div w:id="840201826">
      <w:bodyDiv w:val="1"/>
      <w:marLeft w:val="0"/>
      <w:marRight w:val="0"/>
      <w:marTop w:val="0"/>
      <w:marBottom w:val="0"/>
      <w:divBdr>
        <w:top w:val="none" w:sz="0" w:space="0" w:color="auto"/>
        <w:left w:val="none" w:sz="0" w:space="0" w:color="auto"/>
        <w:bottom w:val="none" w:sz="0" w:space="0" w:color="auto"/>
        <w:right w:val="none" w:sz="0" w:space="0" w:color="auto"/>
      </w:divBdr>
    </w:div>
    <w:div w:id="850991222">
      <w:bodyDiv w:val="1"/>
      <w:marLeft w:val="0"/>
      <w:marRight w:val="0"/>
      <w:marTop w:val="0"/>
      <w:marBottom w:val="0"/>
      <w:divBdr>
        <w:top w:val="none" w:sz="0" w:space="0" w:color="auto"/>
        <w:left w:val="none" w:sz="0" w:space="0" w:color="auto"/>
        <w:bottom w:val="none" w:sz="0" w:space="0" w:color="auto"/>
        <w:right w:val="none" w:sz="0" w:space="0" w:color="auto"/>
      </w:divBdr>
    </w:div>
    <w:div w:id="864944218">
      <w:bodyDiv w:val="1"/>
      <w:marLeft w:val="0"/>
      <w:marRight w:val="0"/>
      <w:marTop w:val="0"/>
      <w:marBottom w:val="0"/>
      <w:divBdr>
        <w:top w:val="none" w:sz="0" w:space="0" w:color="auto"/>
        <w:left w:val="none" w:sz="0" w:space="0" w:color="auto"/>
        <w:bottom w:val="none" w:sz="0" w:space="0" w:color="auto"/>
        <w:right w:val="none" w:sz="0" w:space="0" w:color="auto"/>
      </w:divBdr>
    </w:div>
    <w:div w:id="874273711">
      <w:bodyDiv w:val="1"/>
      <w:marLeft w:val="0"/>
      <w:marRight w:val="0"/>
      <w:marTop w:val="0"/>
      <w:marBottom w:val="0"/>
      <w:divBdr>
        <w:top w:val="none" w:sz="0" w:space="0" w:color="auto"/>
        <w:left w:val="none" w:sz="0" w:space="0" w:color="auto"/>
        <w:bottom w:val="none" w:sz="0" w:space="0" w:color="auto"/>
        <w:right w:val="none" w:sz="0" w:space="0" w:color="auto"/>
      </w:divBdr>
      <w:divsChild>
        <w:div w:id="1619602530">
          <w:marLeft w:val="0"/>
          <w:marRight w:val="0"/>
          <w:marTop w:val="0"/>
          <w:marBottom w:val="0"/>
          <w:divBdr>
            <w:top w:val="none" w:sz="0" w:space="0" w:color="auto"/>
            <w:left w:val="none" w:sz="0" w:space="0" w:color="auto"/>
            <w:bottom w:val="none" w:sz="0" w:space="0" w:color="auto"/>
            <w:right w:val="none" w:sz="0" w:space="0" w:color="auto"/>
          </w:divBdr>
          <w:divsChild>
            <w:div w:id="1513102143">
              <w:marLeft w:val="0"/>
              <w:marRight w:val="0"/>
              <w:marTop w:val="0"/>
              <w:marBottom w:val="0"/>
              <w:divBdr>
                <w:top w:val="none" w:sz="0" w:space="0" w:color="auto"/>
                <w:left w:val="none" w:sz="0" w:space="0" w:color="auto"/>
                <w:bottom w:val="none" w:sz="0" w:space="0" w:color="auto"/>
                <w:right w:val="none" w:sz="0" w:space="0" w:color="auto"/>
              </w:divBdr>
              <w:divsChild>
                <w:div w:id="14415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1640">
      <w:bodyDiv w:val="1"/>
      <w:marLeft w:val="0"/>
      <w:marRight w:val="0"/>
      <w:marTop w:val="0"/>
      <w:marBottom w:val="0"/>
      <w:divBdr>
        <w:top w:val="none" w:sz="0" w:space="0" w:color="auto"/>
        <w:left w:val="none" w:sz="0" w:space="0" w:color="auto"/>
        <w:bottom w:val="none" w:sz="0" w:space="0" w:color="auto"/>
        <w:right w:val="none" w:sz="0" w:space="0" w:color="auto"/>
      </w:divBdr>
    </w:div>
    <w:div w:id="921062786">
      <w:bodyDiv w:val="1"/>
      <w:marLeft w:val="0"/>
      <w:marRight w:val="0"/>
      <w:marTop w:val="0"/>
      <w:marBottom w:val="0"/>
      <w:divBdr>
        <w:top w:val="none" w:sz="0" w:space="0" w:color="auto"/>
        <w:left w:val="none" w:sz="0" w:space="0" w:color="auto"/>
        <w:bottom w:val="none" w:sz="0" w:space="0" w:color="auto"/>
        <w:right w:val="none" w:sz="0" w:space="0" w:color="auto"/>
      </w:divBdr>
    </w:div>
    <w:div w:id="926576912">
      <w:bodyDiv w:val="1"/>
      <w:marLeft w:val="0"/>
      <w:marRight w:val="0"/>
      <w:marTop w:val="0"/>
      <w:marBottom w:val="0"/>
      <w:divBdr>
        <w:top w:val="none" w:sz="0" w:space="0" w:color="auto"/>
        <w:left w:val="none" w:sz="0" w:space="0" w:color="auto"/>
        <w:bottom w:val="none" w:sz="0" w:space="0" w:color="auto"/>
        <w:right w:val="none" w:sz="0" w:space="0" w:color="auto"/>
      </w:divBdr>
      <w:divsChild>
        <w:div w:id="609044606">
          <w:marLeft w:val="0"/>
          <w:marRight w:val="0"/>
          <w:marTop w:val="0"/>
          <w:marBottom w:val="0"/>
          <w:divBdr>
            <w:top w:val="none" w:sz="0" w:space="0" w:color="auto"/>
            <w:left w:val="none" w:sz="0" w:space="0" w:color="auto"/>
            <w:bottom w:val="none" w:sz="0" w:space="0" w:color="auto"/>
            <w:right w:val="none" w:sz="0" w:space="0" w:color="auto"/>
          </w:divBdr>
          <w:divsChild>
            <w:div w:id="1364096046">
              <w:marLeft w:val="0"/>
              <w:marRight w:val="0"/>
              <w:marTop w:val="0"/>
              <w:marBottom w:val="0"/>
              <w:divBdr>
                <w:top w:val="none" w:sz="0" w:space="0" w:color="auto"/>
                <w:left w:val="none" w:sz="0" w:space="0" w:color="auto"/>
                <w:bottom w:val="none" w:sz="0" w:space="0" w:color="auto"/>
                <w:right w:val="none" w:sz="0" w:space="0" w:color="auto"/>
              </w:divBdr>
              <w:divsChild>
                <w:div w:id="11222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791">
      <w:bodyDiv w:val="1"/>
      <w:marLeft w:val="0"/>
      <w:marRight w:val="0"/>
      <w:marTop w:val="0"/>
      <w:marBottom w:val="0"/>
      <w:divBdr>
        <w:top w:val="none" w:sz="0" w:space="0" w:color="auto"/>
        <w:left w:val="none" w:sz="0" w:space="0" w:color="auto"/>
        <w:bottom w:val="none" w:sz="0" w:space="0" w:color="auto"/>
        <w:right w:val="none" w:sz="0" w:space="0" w:color="auto"/>
      </w:divBdr>
    </w:div>
    <w:div w:id="942876889">
      <w:bodyDiv w:val="1"/>
      <w:marLeft w:val="0"/>
      <w:marRight w:val="0"/>
      <w:marTop w:val="0"/>
      <w:marBottom w:val="0"/>
      <w:divBdr>
        <w:top w:val="none" w:sz="0" w:space="0" w:color="auto"/>
        <w:left w:val="none" w:sz="0" w:space="0" w:color="auto"/>
        <w:bottom w:val="none" w:sz="0" w:space="0" w:color="auto"/>
        <w:right w:val="none" w:sz="0" w:space="0" w:color="auto"/>
      </w:divBdr>
      <w:divsChild>
        <w:div w:id="1825122178">
          <w:marLeft w:val="0"/>
          <w:marRight w:val="0"/>
          <w:marTop w:val="0"/>
          <w:marBottom w:val="0"/>
          <w:divBdr>
            <w:top w:val="none" w:sz="0" w:space="0" w:color="auto"/>
            <w:left w:val="none" w:sz="0" w:space="0" w:color="auto"/>
            <w:bottom w:val="none" w:sz="0" w:space="0" w:color="auto"/>
            <w:right w:val="none" w:sz="0" w:space="0" w:color="auto"/>
          </w:divBdr>
          <w:divsChild>
            <w:div w:id="1793480352">
              <w:marLeft w:val="0"/>
              <w:marRight w:val="0"/>
              <w:marTop w:val="0"/>
              <w:marBottom w:val="0"/>
              <w:divBdr>
                <w:top w:val="none" w:sz="0" w:space="0" w:color="auto"/>
                <w:left w:val="none" w:sz="0" w:space="0" w:color="auto"/>
                <w:bottom w:val="none" w:sz="0" w:space="0" w:color="auto"/>
                <w:right w:val="none" w:sz="0" w:space="0" w:color="auto"/>
              </w:divBdr>
              <w:divsChild>
                <w:div w:id="12335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2488">
      <w:bodyDiv w:val="1"/>
      <w:marLeft w:val="0"/>
      <w:marRight w:val="0"/>
      <w:marTop w:val="0"/>
      <w:marBottom w:val="0"/>
      <w:divBdr>
        <w:top w:val="none" w:sz="0" w:space="0" w:color="auto"/>
        <w:left w:val="none" w:sz="0" w:space="0" w:color="auto"/>
        <w:bottom w:val="none" w:sz="0" w:space="0" w:color="auto"/>
        <w:right w:val="none" w:sz="0" w:space="0" w:color="auto"/>
      </w:divBdr>
    </w:div>
    <w:div w:id="963387215">
      <w:bodyDiv w:val="1"/>
      <w:marLeft w:val="0"/>
      <w:marRight w:val="0"/>
      <w:marTop w:val="0"/>
      <w:marBottom w:val="0"/>
      <w:divBdr>
        <w:top w:val="none" w:sz="0" w:space="0" w:color="auto"/>
        <w:left w:val="none" w:sz="0" w:space="0" w:color="auto"/>
        <w:bottom w:val="none" w:sz="0" w:space="0" w:color="auto"/>
        <w:right w:val="none" w:sz="0" w:space="0" w:color="auto"/>
      </w:divBdr>
    </w:div>
    <w:div w:id="1017076247">
      <w:bodyDiv w:val="1"/>
      <w:marLeft w:val="0"/>
      <w:marRight w:val="0"/>
      <w:marTop w:val="0"/>
      <w:marBottom w:val="0"/>
      <w:divBdr>
        <w:top w:val="none" w:sz="0" w:space="0" w:color="auto"/>
        <w:left w:val="none" w:sz="0" w:space="0" w:color="auto"/>
        <w:bottom w:val="none" w:sz="0" w:space="0" w:color="auto"/>
        <w:right w:val="none" w:sz="0" w:space="0" w:color="auto"/>
      </w:divBdr>
    </w:div>
    <w:div w:id="1018777765">
      <w:bodyDiv w:val="1"/>
      <w:marLeft w:val="0"/>
      <w:marRight w:val="0"/>
      <w:marTop w:val="0"/>
      <w:marBottom w:val="0"/>
      <w:divBdr>
        <w:top w:val="none" w:sz="0" w:space="0" w:color="auto"/>
        <w:left w:val="none" w:sz="0" w:space="0" w:color="auto"/>
        <w:bottom w:val="none" w:sz="0" w:space="0" w:color="auto"/>
        <w:right w:val="none" w:sz="0" w:space="0" w:color="auto"/>
      </w:divBdr>
    </w:div>
    <w:div w:id="1031804141">
      <w:bodyDiv w:val="1"/>
      <w:marLeft w:val="0"/>
      <w:marRight w:val="0"/>
      <w:marTop w:val="0"/>
      <w:marBottom w:val="0"/>
      <w:divBdr>
        <w:top w:val="none" w:sz="0" w:space="0" w:color="auto"/>
        <w:left w:val="none" w:sz="0" w:space="0" w:color="auto"/>
        <w:bottom w:val="none" w:sz="0" w:space="0" w:color="auto"/>
        <w:right w:val="none" w:sz="0" w:space="0" w:color="auto"/>
      </w:divBdr>
    </w:div>
    <w:div w:id="1037660695">
      <w:bodyDiv w:val="1"/>
      <w:marLeft w:val="0"/>
      <w:marRight w:val="0"/>
      <w:marTop w:val="0"/>
      <w:marBottom w:val="0"/>
      <w:divBdr>
        <w:top w:val="none" w:sz="0" w:space="0" w:color="auto"/>
        <w:left w:val="none" w:sz="0" w:space="0" w:color="auto"/>
        <w:bottom w:val="none" w:sz="0" w:space="0" w:color="auto"/>
        <w:right w:val="none" w:sz="0" w:space="0" w:color="auto"/>
      </w:divBdr>
    </w:div>
    <w:div w:id="1048844210">
      <w:bodyDiv w:val="1"/>
      <w:marLeft w:val="0"/>
      <w:marRight w:val="0"/>
      <w:marTop w:val="0"/>
      <w:marBottom w:val="0"/>
      <w:divBdr>
        <w:top w:val="none" w:sz="0" w:space="0" w:color="auto"/>
        <w:left w:val="none" w:sz="0" w:space="0" w:color="auto"/>
        <w:bottom w:val="none" w:sz="0" w:space="0" w:color="auto"/>
        <w:right w:val="none" w:sz="0" w:space="0" w:color="auto"/>
      </w:divBdr>
    </w:div>
    <w:div w:id="1081563386">
      <w:bodyDiv w:val="1"/>
      <w:marLeft w:val="0"/>
      <w:marRight w:val="0"/>
      <w:marTop w:val="0"/>
      <w:marBottom w:val="0"/>
      <w:divBdr>
        <w:top w:val="none" w:sz="0" w:space="0" w:color="auto"/>
        <w:left w:val="none" w:sz="0" w:space="0" w:color="auto"/>
        <w:bottom w:val="none" w:sz="0" w:space="0" w:color="auto"/>
        <w:right w:val="none" w:sz="0" w:space="0" w:color="auto"/>
      </w:divBdr>
    </w:div>
    <w:div w:id="1100447225">
      <w:bodyDiv w:val="1"/>
      <w:marLeft w:val="0"/>
      <w:marRight w:val="0"/>
      <w:marTop w:val="0"/>
      <w:marBottom w:val="0"/>
      <w:divBdr>
        <w:top w:val="none" w:sz="0" w:space="0" w:color="auto"/>
        <w:left w:val="none" w:sz="0" w:space="0" w:color="auto"/>
        <w:bottom w:val="none" w:sz="0" w:space="0" w:color="auto"/>
        <w:right w:val="none" w:sz="0" w:space="0" w:color="auto"/>
      </w:divBdr>
    </w:div>
    <w:div w:id="1112213888">
      <w:bodyDiv w:val="1"/>
      <w:marLeft w:val="0"/>
      <w:marRight w:val="0"/>
      <w:marTop w:val="0"/>
      <w:marBottom w:val="0"/>
      <w:divBdr>
        <w:top w:val="none" w:sz="0" w:space="0" w:color="auto"/>
        <w:left w:val="none" w:sz="0" w:space="0" w:color="auto"/>
        <w:bottom w:val="none" w:sz="0" w:space="0" w:color="auto"/>
        <w:right w:val="none" w:sz="0" w:space="0" w:color="auto"/>
      </w:divBdr>
    </w:div>
    <w:div w:id="1112552019">
      <w:bodyDiv w:val="1"/>
      <w:marLeft w:val="0"/>
      <w:marRight w:val="0"/>
      <w:marTop w:val="0"/>
      <w:marBottom w:val="0"/>
      <w:divBdr>
        <w:top w:val="none" w:sz="0" w:space="0" w:color="auto"/>
        <w:left w:val="none" w:sz="0" w:space="0" w:color="auto"/>
        <w:bottom w:val="none" w:sz="0" w:space="0" w:color="auto"/>
        <w:right w:val="none" w:sz="0" w:space="0" w:color="auto"/>
      </w:divBdr>
    </w:div>
    <w:div w:id="1118456058">
      <w:bodyDiv w:val="1"/>
      <w:marLeft w:val="0"/>
      <w:marRight w:val="0"/>
      <w:marTop w:val="0"/>
      <w:marBottom w:val="0"/>
      <w:divBdr>
        <w:top w:val="none" w:sz="0" w:space="0" w:color="auto"/>
        <w:left w:val="none" w:sz="0" w:space="0" w:color="auto"/>
        <w:bottom w:val="none" w:sz="0" w:space="0" w:color="auto"/>
        <w:right w:val="none" w:sz="0" w:space="0" w:color="auto"/>
      </w:divBdr>
    </w:div>
    <w:div w:id="1121193876">
      <w:bodyDiv w:val="1"/>
      <w:marLeft w:val="0"/>
      <w:marRight w:val="0"/>
      <w:marTop w:val="0"/>
      <w:marBottom w:val="0"/>
      <w:divBdr>
        <w:top w:val="none" w:sz="0" w:space="0" w:color="auto"/>
        <w:left w:val="none" w:sz="0" w:space="0" w:color="auto"/>
        <w:bottom w:val="none" w:sz="0" w:space="0" w:color="auto"/>
        <w:right w:val="none" w:sz="0" w:space="0" w:color="auto"/>
      </w:divBdr>
    </w:div>
    <w:div w:id="1126778173">
      <w:bodyDiv w:val="1"/>
      <w:marLeft w:val="0"/>
      <w:marRight w:val="0"/>
      <w:marTop w:val="0"/>
      <w:marBottom w:val="0"/>
      <w:divBdr>
        <w:top w:val="none" w:sz="0" w:space="0" w:color="auto"/>
        <w:left w:val="none" w:sz="0" w:space="0" w:color="auto"/>
        <w:bottom w:val="none" w:sz="0" w:space="0" w:color="auto"/>
        <w:right w:val="none" w:sz="0" w:space="0" w:color="auto"/>
      </w:divBdr>
      <w:divsChild>
        <w:div w:id="279799160">
          <w:marLeft w:val="0"/>
          <w:marRight w:val="0"/>
          <w:marTop w:val="0"/>
          <w:marBottom w:val="0"/>
          <w:divBdr>
            <w:top w:val="none" w:sz="0" w:space="0" w:color="auto"/>
            <w:left w:val="none" w:sz="0" w:space="0" w:color="auto"/>
            <w:bottom w:val="none" w:sz="0" w:space="0" w:color="auto"/>
            <w:right w:val="none" w:sz="0" w:space="0" w:color="auto"/>
          </w:divBdr>
          <w:divsChild>
            <w:div w:id="1439988872">
              <w:marLeft w:val="0"/>
              <w:marRight w:val="0"/>
              <w:marTop w:val="0"/>
              <w:marBottom w:val="0"/>
              <w:divBdr>
                <w:top w:val="none" w:sz="0" w:space="0" w:color="auto"/>
                <w:left w:val="none" w:sz="0" w:space="0" w:color="auto"/>
                <w:bottom w:val="none" w:sz="0" w:space="0" w:color="auto"/>
                <w:right w:val="none" w:sz="0" w:space="0" w:color="auto"/>
              </w:divBdr>
              <w:divsChild>
                <w:div w:id="2840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8035">
      <w:bodyDiv w:val="1"/>
      <w:marLeft w:val="0"/>
      <w:marRight w:val="0"/>
      <w:marTop w:val="0"/>
      <w:marBottom w:val="0"/>
      <w:divBdr>
        <w:top w:val="none" w:sz="0" w:space="0" w:color="auto"/>
        <w:left w:val="none" w:sz="0" w:space="0" w:color="auto"/>
        <w:bottom w:val="none" w:sz="0" w:space="0" w:color="auto"/>
        <w:right w:val="none" w:sz="0" w:space="0" w:color="auto"/>
      </w:divBdr>
      <w:divsChild>
        <w:div w:id="1904219166">
          <w:marLeft w:val="0"/>
          <w:marRight w:val="0"/>
          <w:marTop w:val="0"/>
          <w:marBottom w:val="0"/>
          <w:divBdr>
            <w:top w:val="none" w:sz="0" w:space="0" w:color="auto"/>
            <w:left w:val="none" w:sz="0" w:space="0" w:color="auto"/>
            <w:bottom w:val="none" w:sz="0" w:space="0" w:color="auto"/>
            <w:right w:val="none" w:sz="0" w:space="0" w:color="auto"/>
          </w:divBdr>
          <w:divsChild>
            <w:div w:id="1935935608">
              <w:marLeft w:val="0"/>
              <w:marRight w:val="0"/>
              <w:marTop w:val="0"/>
              <w:marBottom w:val="0"/>
              <w:divBdr>
                <w:top w:val="none" w:sz="0" w:space="0" w:color="auto"/>
                <w:left w:val="none" w:sz="0" w:space="0" w:color="auto"/>
                <w:bottom w:val="none" w:sz="0" w:space="0" w:color="auto"/>
                <w:right w:val="none" w:sz="0" w:space="0" w:color="auto"/>
              </w:divBdr>
              <w:divsChild>
                <w:div w:id="12099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9796">
      <w:bodyDiv w:val="1"/>
      <w:marLeft w:val="0"/>
      <w:marRight w:val="0"/>
      <w:marTop w:val="0"/>
      <w:marBottom w:val="0"/>
      <w:divBdr>
        <w:top w:val="none" w:sz="0" w:space="0" w:color="auto"/>
        <w:left w:val="none" w:sz="0" w:space="0" w:color="auto"/>
        <w:bottom w:val="none" w:sz="0" w:space="0" w:color="auto"/>
        <w:right w:val="none" w:sz="0" w:space="0" w:color="auto"/>
      </w:divBdr>
    </w:div>
    <w:div w:id="1157648729">
      <w:bodyDiv w:val="1"/>
      <w:marLeft w:val="0"/>
      <w:marRight w:val="0"/>
      <w:marTop w:val="0"/>
      <w:marBottom w:val="0"/>
      <w:divBdr>
        <w:top w:val="none" w:sz="0" w:space="0" w:color="auto"/>
        <w:left w:val="none" w:sz="0" w:space="0" w:color="auto"/>
        <w:bottom w:val="none" w:sz="0" w:space="0" w:color="auto"/>
        <w:right w:val="none" w:sz="0" w:space="0" w:color="auto"/>
      </w:divBdr>
    </w:div>
    <w:div w:id="1158227675">
      <w:bodyDiv w:val="1"/>
      <w:marLeft w:val="0"/>
      <w:marRight w:val="0"/>
      <w:marTop w:val="0"/>
      <w:marBottom w:val="0"/>
      <w:divBdr>
        <w:top w:val="none" w:sz="0" w:space="0" w:color="auto"/>
        <w:left w:val="none" w:sz="0" w:space="0" w:color="auto"/>
        <w:bottom w:val="none" w:sz="0" w:space="0" w:color="auto"/>
        <w:right w:val="none" w:sz="0" w:space="0" w:color="auto"/>
      </w:divBdr>
    </w:div>
    <w:div w:id="1175876708">
      <w:bodyDiv w:val="1"/>
      <w:marLeft w:val="0"/>
      <w:marRight w:val="0"/>
      <w:marTop w:val="0"/>
      <w:marBottom w:val="0"/>
      <w:divBdr>
        <w:top w:val="none" w:sz="0" w:space="0" w:color="auto"/>
        <w:left w:val="none" w:sz="0" w:space="0" w:color="auto"/>
        <w:bottom w:val="none" w:sz="0" w:space="0" w:color="auto"/>
        <w:right w:val="none" w:sz="0" w:space="0" w:color="auto"/>
      </w:divBdr>
      <w:divsChild>
        <w:div w:id="1527670880">
          <w:marLeft w:val="0"/>
          <w:marRight w:val="0"/>
          <w:marTop w:val="0"/>
          <w:marBottom w:val="0"/>
          <w:divBdr>
            <w:top w:val="none" w:sz="0" w:space="0" w:color="auto"/>
            <w:left w:val="none" w:sz="0" w:space="0" w:color="auto"/>
            <w:bottom w:val="none" w:sz="0" w:space="0" w:color="auto"/>
            <w:right w:val="none" w:sz="0" w:space="0" w:color="auto"/>
          </w:divBdr>
          <w:divsChild>
            <w:div w:id="741410195">
              <w:marLeft w:val="0"/>
              <w:marRight w:val="0"/>
              <w:marTop w:val="0"/>
              <w:marBottom w:val="0"/>
              <w:divBdr>
                <w:top w:val="none" w:sz="0" w:space="0" w:color="auto"/>
                <w:left w:val="none" w:sz="0" w:space="0" w:color="auto"/>
                <w:bottom w:val="none" w:sz="0" w:space="0" w:color="auto"/>
                <w:right w:val="none" w:sz="0" w:space="0" w:color="auto"/>
              </w:divBdr>
              <w:divsChild>
                <w:div w:id="1130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0731">
      <w:bodyDiv w:val="1"/>
      <w:marLeft w:val="0"/>
      <w:marRight w:val="0"/>
      <w:marTop w:val="0"/>
      <w:marBottom w:val="0"/>
      <w:divBdr>
        <w:top w:val="none" w:sz="0" w:space="0" w:color="auto"/>
        <w:left w:val="none" w:sz="0" w:space="0" w:color="auto"/>
        <w:bottom w:val="none" w:sz="0" w:space="0" w:color="auto"/>
        <w:right w:val="none" w:sz="0" w:space="0" w:color="auto"/>
      </w:divBdr>
    </w:div>
    <w:div w:id="1184511491">
      <w:bodyDiv w:val="1"/>
      <w:marLeft w:val="0"/>
      <w:marRight w:val="0"/>
      <w:marTop w:val="0"/>
      <w:marBottom w:val="0"/>
      <w:divBdr>
        <w:top w:val="none" w:sz="0" w:space="0" w:color="auto"/>
        <w:left w:val="none" w:sz="0" w:space="0" w:color="auto"/>
        <w:bottom w:val="none" w:sz="0" w:space="0" w:color="auto"/>
        <w:right w:val="none" w:sz="0" w:space="0" w:color="auto"/>
      </w:divBdr>
    </w:div>
    <w:div w:id="1192112629">
      <w:bodyDiv w:val="1"/>
      <w:marLeft w:val="0"/>
      <w:marRight w:val="0"/>
      <w:marTop w:val="0"/>
      <w:marBottom w:val="0"/>
      <w:divBdr>
        <w:top w:val="none" w:sz="0" w:space="0" w:color="auto"/>
        <w:left w:val="none" w:sz="0" w:space="0" w:color="auto"/>
        <w:bottom w:val="none" w:sz="0" w:space="0" w:color="auto"/>
        <w:right w:val="none" w:sz="0" w:space="0" w:color="auto"/>
      </w:divBdr>
    </w:div>
    <w:div w:id="1206597845">
      <w:bodyDiv w:val="1"/>
      <w:marLeft w:val="0"/>
      <w:marRight w:val="0"/>
      <w:marTop w:val="0"/>
      <w:marBottom w:val="0"/>
      <w:divBdr>
        <w:top w:val="none" w:sz="0" w:space="0" w:color="auto"/>
        <w:left w:val="none" w:sz="0" w:space="0" w:color="auto"/>
        <w:bottom w:val="none" w:sz="0" w:space="0" w:color="auto"/>
        <w:right w:val="none" w:sz="0" w:space="0" w:color="auto"/>
      </w:divBdr>
    </w:div>
    <w:div w:id="1219324489">
      <w:bodyDiv w:val="1"/>
      <w:marLeft w:val="0"/>
      <w:marRight w:val="0"/>
      <w:marTop w:val="0"/>
      <w:marBottom w:val="0"/>
      <w:divBdr>
        <w:top w:val="none" w:sz="0" w:space="0" w:color="auto"/>
        <w:left w:val="none" w:sz="0" w:space="0" w:color="auto"/>
        <w:bottom w:val="none" w:sz="0" w:space="0" w:color="auto"/>
        <w:right w:val="none" w:sz="0" w:space="0" w:color="auto"/>
      </w:divBdr>
    </w:div>
    <w:div w:id="1233391074">
      <w:bodyDiv w:val="1"/>
      <w:marLeft w:val="0"/>
      <w:marRight w:val="0"/>
      <w:marTop w:val="0"/>
      <w:marBottom w:val="0"/>
      <w:divBdr>
        <w:top w:val="none" w:sz="0" w:space="0" w:color="auto"/>
        <w:left w:val="none" w:sz="0" w:space="0" w:color="auto"/>
        <w:bottom w:val="none" w:sz="0" w:space="0" w:color="auto"/>
        <w:right w:val="none" w:sz="0" w:space="0" w:color="auto"/>
      </w:divBdr>
    </w:div>
    <w:div w:id="1241015196">
      <w:bodyDiv w:val="1"/>
      <w:marLeft w:val="0"/>
      <w:marRight w:val="0"/>
      <w:marTop w:val="0"/>
      <w:marBottom w:val="0"/>
      <w:divBdr>
        <w:top w:val="none" w:sz="0" w:space="0" w:color="auto"/>
        <w:left w:val="none" w:sz="0" w:space="0" w:color="auto"/>
        <w:bottom w:val="none" w:sz="0" w:space="0" w:color="auto"/>
        <w:right w:val="none" w:sz="0" w:space="0" w:color="auto"/>
      </w:divBdr>
    </w:div>
    <w:div w:id="1250890492">
      <w:bodyDiv w:val="1"/>
      <w:marLeft w:val="0"/>
      <w:marRight w:val="0"/>
      <w:marTop w:val="0"/>
      <w:marBottom w:val="0"/>
      <w:divBdr>
        <w:top w:val="none" w:sz="0" w:space="0" w:color="auto"/>
        <w:left w:val="none" w:sz="0" w:space="0" w:color="auto"/>
        <w:bottom w:val="none" w:sz="0" w:space="0" w:color="auto"/>
        <w:right w:val="none" w:sz="0" w:space="0" w:color="auto"/>
      </w:divBdr>
      <w:divsChild>
        <w:div w:id="43917264">
          <w:marLeft w:val="0"/>
          <w:marRight w:val="0"/>
          <w:marTop w:val="0"/>
          <w:marBottom w:val="0"/>
          <w:divBdr>
            <w:top w:val="none" w:sz="0" w:space="0" w:color="auto"/>
            <w:left w:val="none" w:sz="0" w:space="0" w:color="auto"/>
            <w:bottom w:val="none" w:sz="0" w:space="0" w:color="auto"/>
            <w:right w:val="none" w:sz="0" w:space="0" w:color="auto"/>
          </w:divBdr>
        </w:div>
        <w:div w:id="78872337">
          <w:marLeft w:val="0"/>
          <w:marRight w:val="0"/>
          <w:marTop w:val="0"/>
          <w:marBottom w:val="0"/>
          <w:divBdr>
            <w:top w:val="none" w:sz="0" w:space="0" w:color="auto"/>
            <w:left w:val="none" w:sz="0" w:space="0" w:color="auto"/>
            <w:bottom w:val="none" w:sz="0" w:space="0" w:color="auto"/>
            <w:right w:val="none" w:sz="0" w:space="0" w:color="auto"/>
          </w:divBdr>
        </w:div>
        <w:div w:id="174732730">
          <w:marLeft w:val="0"/>
          <w:marRight w:val="0"/>
          <w:marTop w:val="0"/>
          <w:marBottom w:val="0"/>
          <w:divBdr>
            <w:top w:val="none" w:sz="0" w:space="0" w:color="auto"/>
            <w:left w:val="none" w:sz="0" w:space="0" w:color="auto"/>
            <w:bottom w:val="none" w:sz="0" w:space="0" w:color="auto"/>
            <w:right w:val="none" w:sz="0" w:space="0" w:color="auto"/>
          </w:divBdr>
        </w:div>
        <w:div w:id="176235115">
          <w:marLeft w:val="0"/>
          <w:marRight w:val="0"/>
          <w:marTop w:val="0"/>
          <w:marBottom w:val="0"/>
          <w:divBdr>
            <w:top w:val="none" w:sz="0" w:space="0" w:color="auto"/>
            <w:left w:val="none" w:sz="0" w:space="0" w:color="auto"/>
            <w:bottom w:val="none" w:sz="0" w:space="0" w:color="auto"/>
            <w:right w:val="none" w:sz="0" w:space="0" w:color="auto"/>
          </w:divBdr>
        </w:div>
        <w:div w:id="207375942">
          <w:marLeft w:val="0"/>
          <w:marRight w:val="0"/>
          <w:marTop w:val="0"/>
          <w:marBottom w:val="0"/>
          <w:divBdr>
            <w:top w:val="none" w:sz="0" w:space="0" w:color="auto"/>
            <w:left w:val="none" w:sz="0" w:space="0" w:color="auto"/>
            <w:bottom w:val="none" w:sz="0" w:space="0" w:color="auto"/>
            <w:right w:val="none" w:sz="0" w:space="0" w:color="auto"/>
          </w:divBdr>
        </w:div>
        <w:div w:id="212040971">
          <w:marLeft w:val="0"/>
          <w:marRight w:val="0"/>
          <w:marTop w:val="0"/>
          <w:marBottom w:val="0"/>
          <w:divBdr>
            <w:top w:val="none" w:sz="0" w:space="0" w:color="auto"/>
            <w:left w:val="none" w:sz="0" w:space="0" w:color="auto"/>
            <w:bottom w:val="none" w:sz="0" w:space="0" w:color="auto"/>
            <w:right w:val="none" w:sz="0" w:space="0" w:color="auto"/>
          </w:divBdr>
        </w:div>
        <w:div w:id="212473678">
          <w:marLeft w:val="0"/>
          <w:marRight w:val="0"/>
          <w:marTop w:val="0"/>
          <w:marBottom w:val="0"/>
          <w:divBdr>
            <w:top w:val="none" w:sz="0" w:space="0" w:color="auto"/>
            <w:left w:val="none" w:sz="0" w:space="0" w:color="auto"/>
            <w:bottom w:val="none" w:sz="0" w:space="0" w:color="auto"/>
            <w:right w:val="none" w:sz="0" w:space="0" w:color="auto"/>
          </w:divBdr>
        </w:div>
        <w:div w:id="228425042">
          <w:marLeft w:val="0"/>
          <w:marRight w:val="0"/>
          <w:marTop w:val="0"/>
          <w:marBottom w:val="0"/>
          <w:divBdr>
            <w:top w:val="none" w:sz="0" w:space="0" w:color="auto"/>
            <w:left w:val="none" w:sz="0" w:space="0" w:color="auto"/>
            <w:bottom w:val="none" w:sz="0" w:space="0" w:color="auto"/>
            <w:right w:val="none" w:sz="0" w:space="0" w:color="auto"/>
          </w:divBdr>
        </w:div>
        <w:div w:id="247660725">
          <w:marLeft w:val="0"/>
          <w:marRight w:val="0"/>
          <w:marTop w:val="0"/>
          <w:marBottom w:val="0"/>
          <w:divBdr>
            <w:top w:val="none" w:sz="0" w:space="0" w:color="auto"/>
            <w:left w:val="none" w:sz="0" w:space="0" w:color="auto"/>
            <w:bottom w:val="none" w:sz="0" w:space="0" w:color="auto"/>
            <w:right w:val="none" w:sz="0" w:space="0" w:color="auto"/>
          </w:divBdr>
        </w:div>
        <w:div w:id="333848952">
          <w:marLeft w:val="0"/>
          <w:marRight w:val="0"/>
          <w:marTop w:val="0"/>
          <w:marBottom w:val="0"/>
          <w:divBdr>
            <w:top w:val="none" w:sz="0" w:space="0" w:color="auto"/>
            <w:left w:val="none" w:sz="0" w:space="0" w:color="auto"/>
            <w:bottom w:val="none" w:sz="0" w:space="0" w:color="auto"/>
            <w:right w:val="none" w:sz="0" w:space="0" w:color="auto"/>
          </w:divBdr>
        </w:div>
        <w:div w:id="339894043">
          <w:marLeft w:val="0"/>
          <w:marRight w:val="0"/>
          <w:marTop w:val="0"/>
          <w:marBottom w:val="0"/>
          <w:divBdr>
            <w:top w:val="none" w:sz="0" w:space="0" w:color="auto"/>
            <w:left w:val="none" w:sz="0" w:space="0" w:color="auto"/>
            <w:bottom w:val="none" w:sz="0" w:space="0" w:color="auto"/>
            <w:right w:val="none" w:sz="0" w:space="0" w:color="auto"/>
          </w:divBdr>
        </w:div>
        <w:div w:id="364718174">
          <w:marLeft w:val="0"/>
          <w:marRight w:val="0"/>
          <w:marTop w:val="0"/>
          <w:marBottom w:val="0"/>
          <w:divBdr>
            <w:top w:val="none" w:sz="0" w:space="0" w:color="auto"/>
            <w:left w:val="none" w:sz="0" w:space="0" w:color="auto"/>
            <w:bottom w:val="none" w:sz="0" w:space="0" w:color="auto"/>
            <w:right w:val="none" w:sz="0" w:space="0" w:color="auto"/>
          </w:divBdr>
        </w:div>
        <w:div w:id="466242314">
          <w:marLeft w:val="0"/>
          <w:marRight w:val="0"/>
          <w:marTop w:val="0"/>
          <w:marBottom w:val="0"/>
          <w:divBdr>
            <w:top w:val="none" w:sz="0" w:space="0" w:color="auto"/>
            <w:left w:val="none" w:sz="0" w:space="0" w:color="auto"/>
            <w:bottom w:val="none" w:sz="0" w:space="0" w:color="auto"/>
            <w:right w:val="none" w:sz="0" w:space="0" w:color="auto"/>
          </w:divBdr>
        </w:div>
        <w:div w:id="504591057">
          <w:marLeft w:val="0"/>
          <w:marRight w:val="0"/>
          <w:marTop w:val="0"/>
          <w:marBottom w:val="0"/>
          <w:divBdr>
            <w:top w:val="none" w:sz="0" w:space="0" w:color="auto"/>
            <w:left w:val="none" w:sz="0" w:space="0" w:color="auto"/>
            <w:bottom w:val="none" w:sz="0" w:space="0" w:color="auto"/>
            <w:right w:val="none" w:sz="0" w:space="0" w:color="auto"/>
          </w:divBdr>
        </w:div>
        <w:div w:id="537474739">
          <w:marLeft w:val="0"/>
          <w:marRight w:val="0"/>
          <w:marTop w:val="0"/>
          <w:marBottom w:val="0"/>
          <w:divBdr>
            <w:top w:val="none" w:sz="0" w:space="0" w:color="auto"/>
            <w:left w:val="none" w:sz="0" w:space="0" w:color="auto"/>
            <w:bottom w:val="none" w:sz="0" w:space="0" w:color="auto"/>
            <w:right w:val="none" w:sz="0" w:space="0" w:color="auto"/>
          </w:divBdr>
        </w:div>
        <w:div w:id="613711559">
          <w:marLeft w:val="0"/>
          <w:marRight w:val="0"/>
          <w:marTop w:val="0"/>
          <w:marBottom w:val="0"/>
          <w:divBdr>
            <w:top w:val="none" w:sz="0" w:space="0" w:color="auto"/>
            <w:left w:val="none" w:sz="0" w:space="0" w:color="auto"/>
            <w:bottom w:val="none" w:sz="0" w:space="0" w:color="auto"/>
            <w:right w:val="none" w:sz="0" w:space="0" w:color="auto"/>
          </w:divBdr>
        </w:div>
        <w:div w:id="640117945">
          <w:marLeft w:val="0"/>
          <w:marRight w:val="0"/>
          <w:marTop w:val="0"/>
          <w:marBottom w:val="0"/>
          <w:divBdr>
            <w:top w:val="none" w:sz="0" w:space="0" w:color="auto"/>
            <w:left w:val="none" w:sz="0" w:space="0" w:color="auto"/>
            <w:bottom w:val="none" w:sz="0" w:space="0" w:color="auto"/>
            <w:right w:val="none" w:sz="0" w:space="0" w:color="auto"/>
          </w:divBdr>
        </w:div>
        <w:div w:id="743184467">
          <w:marLeft w:val="0"/>
          <w:marRight w:val="0"/>
          <w:marTop w:val="0"/>
          <w:marBottom w:val="0"/>
          <w:divBdr>
            <w:top w:val="none" w:sz="0" w:space="0" w:color="auto"/>
            <w:left w:val="none" w:sz="0" w:space="0" w:color="auto"/>
            <w:bottom w:val="none" w:sz="0" w:space="0" w:color="auto"/>
            <w:right w:val="none" w:sz="0" w:space="0" w:color="auto"/>
          </w:divBdr>
        </w:div>
        <w:div w:id="767044712">
          <w:marLeft w:val="0"/>
          <w:marRight w:val="0"/>
          <w:marTop w:val="0"/>
          <w:marBottom w:val="0"/>
          <w:divBdr>
            <w:top w:val="none" w:sz="0" w:space="0" w:color="auto"/>
            <w:left w:val="none" w:sz="0" w:space="0" w:color="auto"/>
            <w:bottom w:val="none" w:sz="0" w:space="0" w:color="auto"/>
            <w:right w:val="none" w:sz="0" w:space="0" w:color="auto"/>
          </w:divBdr>
        </w:div>
        <w:div w:id="803933236">
          <w:marLeft w:val="0"/>
          <w:marRight w:val="0"/>
          <w:marTop w:val="0"/>
          <w:marBottom w:val="0"/>
          <w:divBdr>
            <w:top w:val="none" w:sz="0" w:space="0" w:color="auto"/>
            <w:left w:val="none" w:sz="0" w:space="0" w:color="auto"/>
            <w:bottom w:val="none" w:sz="0" w:space="0" w:color="auto"/>
            <w:right w:val="none" w:sz="0" w:space="0" w:color="auto"/>
          </w:divBdr>
        </w:div>
        <w:div w:id="881021428">
          <w:marLeft w:val="0"/>
          <w:marRight w:val="0"/>
          <w:marTop w:val="0"/>
          <w:marBottom w:val="0"/>
          <w:divBdr>
            <w:top w:val="none" w:sz="0" w:space="0" w:color="auto"/>
            <w:left w:val="none" w:sz="0" w:space="0" w:color="auto"/>
            <w:bottom w:val="none" w:sz="0" w:space="0" w:color="auto"/>
            <w:right w:val="none" w:sz="0" w:space="0" w:color="auto"/>
          </w:divBdr>
        </w:div>
        <w:div w:id="906766490">
          <w:marLeft w:val="0"/>
          <w:marRight w:val="0"/>
          <w:marTop w:val="0"/>
          <w:marBottom w:val="0"/>
          <w:divBdr>
            <w:top w:val="none" w:sz="0" w:space="0" w:color="auto"/>
            <w:left w:val="none" w:sz="0" w:space="0" w:color="auto"/>
            <w:bottom w:val="none" w:sz="0" w:space="0" w:color="auto"/>
            <w:right w:val="none" w:sz="0" w:space="0" w:color="auto"/>
          </w:divBdr>
        </w:div>
        <w:div w:id="943733946">
          <w:marLeft w:val="0"/>
          <w:marRight w:val="0"/>
          <w:marTop w:val="0"/>
          <w:marBottom w:val="0"/>
          <w:divBdr>
            <w:top w:val="none" w:sz="0" w:space="0" w:color="auto"/>
            <w:left w:val="none" w:sz="0" w:space="0" w:color="auto"/>
            <w:bottom w:val="none" w:sz="0" w:space="0" w:color="auto"/>
            <w:right w:val="none" w:sz="0" w:space="0" w:color="auto"/>
          </w:divBdr>
        </w:div>
        <w:div w:id="943999618">
          <w:marLeft w:val="0"/>
          <w:marRight w:val="0"/>
          <w:marTop w:val="0"/>
          <w:marBottom w:val="0"/>
          <w:divBdr>
            <w:top w:val="none" w:sz="0" w:space="0" w:color="auto"/>
            <w:left w:val="none" w:sz="0" w:space="0" w:color="auto"/>
            <w:bottom w:val="none" w:sz="0" w:space="0" w:color="auto"/>
            <w:right w:val="none" w:sz="0" w:space="0" w:color="auto"/>
          </w:divBdr>
        </w:div>
        <w:div w:id="971595213">
          <w:marLeft w:val="0"/>
          <w:marRight w:val="0"/>
          <w:marTop w:val="0"/>
          <w:marBottom w:val="0"/>
          <w:divBdr>
            <w:top w:val="none" w:sz="0" w:space="0" w:color="auto"/>
            <w:left w:val="none" w:sz="0" w:space="0" w:color="auto"/>
            <w:bottom w:val="none" w:sz="0" w:space="0" w:color="auto"/>
            <w:right w:val="none" w:sz="0" w:space="0" w:color="auto"/>
          </w:divBdr>
        </w:div>
        <w:div w:id="1003435947">
          <w:marLeft w:val="0"/>
          <w:marRight w:val="0"/>
          <w:marTop w:val="0"/>
          <w:marBottom w:val="0"/>
          <w:divBdr>
            <w:top w:val="none" w:sz="0" w:space="0" w:color="auto"/>
            <w:left w:val="none" w:sz="0" w:space="0" w:color="auto"/>
            <w:bottom w:val="none" w:sz="0" w:space="0" w:color="auto"/>
            <w:right w:val="none" w:sz="0" w:space="0" w:color="auto"/>
          </w:divBdr>
        </w:div>
        <w:div w:id="1110130246">
          <w:marLeft w:val="0"/>
          <w:marRight w:val="0"/>
          <w:marTop w:val="0"/>
          <w:marBottom w:val="0"/>
          <w:divBdr>
            <w:top w:val="none" w:sz="0" w:space="0" w:color="auto"/>
            <w:left w:val="none" w:sz="0" w:space="0" w:color="auto"/>
            <w:bottom w:val="none" w:sz="0" w:space="0" w:color="auto"/>
            <w:right w:val="none" w:sz="0" w:space="0" w:color="auto"/>
          </w:divBdr>
        </w:div>
        <w:div w:id="1111629109">
          <w:marLeft w:val="0"/>
          <w:marRight w:val="0"/>
          <w:marTop w:val="0"/>
          <w:marBottom w:val="0"/>
          <w:divBdr>
            <w:top w:val="none" w:sz="0" w:space="0" w:color="auto"/>
            <w:left w:val="none" w:sz="0" w:space="0" w:color="auto"/>
            <w:bottom w:val="none" w:sz="0" w:space="0" w:color="auto"/>
            <w:right w:val="none" w:sz="0" w:space="0" w:color="auto"/>
          </w:divBdr>
        </w:div>
        <w:div w:id="1114523703">
          <w:marLeft w:val="0"/>
          <w:marRight w:val="0"/>
          <w:marTop w:val="0"/>
          <w:marBottom w:val="0"/>
          <w:divBdr>
            <w:top w:val="none" w:sz="0" w:space="0" w:color="auto"/>
            <w:left w:val="none" w:sz="0" w:space="0" w:color="auto"/>
            <w:bottom w:val="none" w:sz="0" w:space="0" w:color="auto"/>
            <w:right w:val="none" w:sz="0" w:space="0" w:color="auto"/>
          </w:divBdr>
        </w:div>
        <w:div w:id="1197279013">
          <w:marLeft w:val="0"/>
          <w:marRight w:val="0"/>
          <w:marTop w:val="0"/>
          <w:marBottom w:val="0"/>
          <w:divBdr>
            <w:top w:val="none" w:sz="0" w:space="0" w:color="auto"/>
            <w:left w:val="none" w:sz="0" w:space="0" w:color="auto"/>
            <w:bottom w:val="none" w:sz="0" w:space="0" w:color="auto"/>
            <w:right w:val="none" w:sz="0" w:space="0" w:color="auto"/>
          </w:divBdr>
          <w:divsChild>
            <w:div w:id="529416842">
              <w:marLeft w:val="0"/>
              <w:marRight w:val="0"/>
              <w:marTop w:val="0"/>
              <w:marBottom w:val="0"/>
              <w:divBdr>
                <w:top w:val="none" w:sz="0" w:space="0" w:color="auto"/>
                <w:left w:val="none" w:sz="0" w:space="0" w:color="auto"/>
                <w:bottom w:val="none" w:sz="0" w:space="0" w:color="auto"/>
                <w:right w:val="none" w:sz="0" w:space="0" w:color="auto"/>
              </w:divBdr>
            </w:div>
          </w:divsChild>
        </w:div>
        <w:div w:id="1278558576">
          <w:marLeft w:val="0"/>
          <w:marRight w:val="0"/>
          <w:marTop w:val="0"/>
          <w:marBottom w:val="0"/>
          <w:divBdr>
            <w:top w:val="none" w:sz="0" w:space="0" w:color="auto"/>
            <w:left w:val="none" w:sz="0" w:space="0" w:color="auto"/>
            <w:bottom w:val="none" w:sz="0" w:space="0" w:color="auto"/>
            <w:right w:val="none" w:sz="0" w:space="0" w:color="auto"/>
          </w:divBdr>
        </w:div>
        <w:div w:id="1297182371">
          <w:marLeft w:val="0"/>
          <w:marRight w:val="0"/>
          <w:marTop w:val="0"/>
          <w:marBottom w:val="0"/>
          <w:divBdr>
            <w:top w:val="none" w:sz="0" w:space="0" w:color="auto"/>
            <w:left w:val="none" w:sz="0" w:space="0" w:color="auto"/>
            <w:bottom w:val="none" w:sz="0" w:space="0" w:color="auto"/>
            <w:right w:val="none" w:sz="0" w:space="0" w:color="auto"/>
          </w:divBdr>
        </w:div>
        <w:div w:id="1440643460">
          <w:marLeft w:val="0"/>
          <w:marRight w:val="0"/>
          <w:marTop w:val="0"/>
          <w:marBottom w:val="0"/>
          <w:divBdr>
            <w:top w:val="none" w:sz="0" w:space="0" w:color="auto"/>
            <w:left w:val="none" w:sz="0" w:space="0" w:color="auto"/>
            <w:bottom w:val="none" w:sz="0" w:space="0" w:color="auto"/>
            <w:right w:val="none" w:sz="0" w:space="0" w:color="auto"/>
          </w:divBdr>
        </w:div>
        <w:div w:id="1474712431">
          <w:marLeft w:val="0"/>
          <w:marRight w:val="0"/>
          <w:marTop w:val="0"/>
          <w:marBottom w:val="0"/>
          <w:divBdr>
            <w:top w:val="none" w:sz="0" w:space="0" w:color="auto"/>
            <w:left w:val="none" w:sz="0" w:space="0" w:color="auto"/>
            <w:bottom w:val="none" w:sz="0" w:space="0" w:color="auto"/>
            <w:right w:val="none" w:sz="0" w:space="0" w:color="auto"/>
          </w:divBdr>
        </w:div>
        <w:div w:id="1483231857">
          <w:marLeft w:val="0"/>
          <w:marRight w:val="0"/>
          <w:marTop w:val="0"/>
          <w:marBottom w:val="0"/>
          <w:divBdr>
            <w:top w:val="none" w:sz="0" w:space="0" w:color="auto"/>
            <w:left w:val="none" w:sz="0" w:space="0" w:color="auto"/>
            <w:bottom w:val="none" w:sz="0" w:space="0" w:color="auto"/>
            <w:right w:val="none" w:sz="0" w:space="0" w:color="auto"/>
          </w:divBdr>
        </w:div>
        <w:div w:id="1571185666">
          <w:marLeft w:val="0"/>
          <w:marRight w:val="0"/>
          <w:marTop w:val="0"/>
          <w:marBottom w:val="0"/>
          <w:divBdr>
            <w:top w:val="none" w:sz="0" w:space="0" w:color="auto"/>
            <w:left w:val="none" w:sz="0" w:space="0" w:color="auto"/>
            <w:bottom w:val="none" w:sz="0" w:space="0" w:color="auto"/>
            <w:right w:val="none" w:sz="0" w:space="0" w:color="auto"/>
          </w:divBdr>
        </w:div>
        <w:div w:id="1663193342">
          <w:marLeft w:val="0"/>
          <w:marRight w:val="0"/>
          <w:marTop w:val="0"/>
          <w:marBottom w:val="0"/>
          <w:divBdr>
            <w:top w:val="none" w:sz="0" w:space="0" w:color="auto"/>
            <w:left w:val="none" w:sz="0" w:space="0" w:color="auto"/>
            <w:bottom w:val="none" w:sz="0" w:space="0" w:color="auto"/>
            <w:right w:val="none" w:sz="0" w:space="0" w:color="auto"/>
          </w:divBdr>
        </w:div>
        <w:div w:id="1708681344">
          <w:marLeft w:val="0"/>
          <w:marRight w:val="0"/>
          <w:marTop w:val="0"/>
          <w:marBottom w:val="0"/>
          <w:divBdr>
            <w:top w:val="none" w:sz="0" w:space="0" w:color="auto"/>
            <w:left w:val="none" w:sz="0" w:space="0" w:color="auto"/>
            <w:bottom w:val="none" w:sz="0" w:space="0" w:color="auto"/>
            <w:right w:val="none" w:sz="0" w:space="0" w:color="auto"/>
          </w:divBdr>
        </w:div>
        <w:div w:id="1733112878">
          <w:marLeft w:val="0"/>
          <w:marRight w:val="0"/>
          <w:marTop w:val="0"/>
          <w:marBottom w:val="0"/>
          <w:divBdr>
            <w:top w:val="none" w:sz="0" w:space="0" w:color="auto"/>
            <w:left w:val="none" w:sz="0" w:space="0" w:color="auto"/>
            <w:bottom w:val="none" w:sz="0" w:space="0" w:color="auto"/>
            <w:right w:val="none" w:sz="0" w:space="0" w:color="auto"/>
          </w:divBdr>
        </w:div>
        <w:div w:id="1751541444">
          <w:marLeft w:val="0"/>
          <w:marRight w:val="0"/>
          <w:marTop w:val="0"/>
          <w:marBottom w:val="0"/>
          <w:divBdr>
            <w:top w:val="none" w:sz="0" w:space="0" w:color="auto"/>
            <w:left w:val="none" w:sz="0" w:space="0" w:color="auto"/>
            <w:bottom w:val="none" w:sz="0" w:space="0" w:color="auto"/>
            <w:right w:val="none" w:sz="0" w:space="0" w:color="auto"/>
          </w:divBdr>
        </w:div>
        <w:div w:id="1929651367">
          <w:marLeft w:val="0"/>
          <w:marRight w:val="0"/>
          <w:marTop w:val="0"/>
          <w:marBottom w:val="0"/>
          <w:divBdr>
            <w:top w:val="none" w:sz="0" w:space="0" w:color="auto"/>
            <w:left w:val="none" w:sz="0" w:space="0" w:color="auto"/>
            <w:bottom w:val="none" w:sz="0" w:space="0" w:color="auto"/>
            <w:right w:val="none" w:sz="0" w:space="0" w:color="auto"/>
          </w:divBdr>
        </w:div>
        <w:div w:id="1979457371">
          <w:marLeft w:val="0"/>
          <w:marRight w:val="0"/>
          <w:marTop w:val="0"/>
          <w:marBottom w:val="0"/>
          <w:divBdr>
            <w:top w:val="none" w:sz="0" w:space="0" w:color="auto"/>
            <w:left w:val="none" w:sz="0" w:space="0" w:color="auto"/>
            <w:bottom w:val="none" w:sz="0" w:space="0" w:color="auto"/>
            <w:right w:val="none" w:sz="0" w:space="0" w:color="auto"/>
          </w:divBdr>
        </w:div>
      </w:divsChild>
    </w:div>
    <w:div w:id="1256745258">
      <w:bodyDiv w:val="1"/>
      <w:marLeft w:val="0"/>
      <w:marRight w:val="0"/>
      <w:marTop w:val="0"/>
      <w:marBottom w:val="0"/>
      <w:divBdr>
        <w:top w:val="none" w:sz="0" w:space="0" w:color="auto"/>
        <w:left w:val="none" w:sz="0" w:space="0" w:color="auto"/>
        <w:bottom w:val="none" w:sz="0" w:space="0" w:color="auto"/>
        <w:right w:val="none" w:sz="0" w:space="0" w:color="auto"/>
      </w:divBdr>
    </w:div>
    <w:div w:id="1260677354">
      <w:bodyDiv w:val="1"/>
      <w:marLeft w:val="0"/>
      <w:marRight w:val="0"/>
      <w:marTop w:val="0"/>
      <w:marBottom w:val="0"/>
      <w:divBdr>
        <w:top w:val="none" w:sz="0" w:space="0" w:color="auto"/>
        <w:left w:val="none" w:sz="0" w:space="0" w:color="auto"/>
        <w:bottom w:val="none" w:sz="0" w:space="0" w:color="auto"/>
        <w:right w:val="none" w:sz="0" w:space="0" w:color="auto"/>
      </w:divBdr>
    </w:div>
    <w:div w:id="1278415316">
      <w:bodyDiv w:val="1"/>
      <w:marLeft w:val="0"/>
      <w:marRight w:val="0"/>
      <w:marTop w:val="0"/>
      <w:marBottom w:val="0"/>
      <w:divBdr>
        <w:top w:val="none" w:sz="0" w:space="0" w:color="auto"/>
        <w:left w:val="none" w:sz="0" w:space="0" w:color="auto"/>
        <w:bottom w:val="none" w:sz="0" w:space="0" w:color="auto"/>
        <w:right w:val="none" w:sz="0" w:space="0" w:color="auto"/>
      </w:divBdr>
    </w:div>
    <w:div w:id="1282497094">
      <w:bodyDiv w:val="1"/>
      <w:marLeft w:val="0"/>
      <w:marRight w:val="0"/>
      <w:marTop w:val="0"/>
      <w:marBottom w:val="0"/>
      <w:divBdr>
        <w:top w:val="none" w:sz="0" w:space="0" w:color="auto"/>
        <w:left w:val="none" w:sz="0" w:space="0" w:color="auto"/>
        <w:bottom w:val="none" w:sz="0" w:space="0" w:color="auto"/>
        <w:right w:val="none" w:sz="0" w:space="0" w:color="auto"/>
      </w:divBdr>
    </w:div>
    <w:div w:id="1289244726">
      <w:bodyDiv w:val="1"/>
      <w:marLeft w:val="0"/>
      <w:marRight w:val="0"/>
      <w:marTop w:val="0"/>
      <w:marBottom w:val="0"/>
      <w:divBdr>
        <w:top w:val="none" w:sz="0" w:space="0" w:color="auto"/>
        <w:left w:val="none" w:sz="0" w:space="0" w:color="auto"/>
        <w:bottom w:val="none" w:sz="0" w:space="0" w:color="auto"/>
        <w:right w:val="none" w:sz="0" w:space="0" w:color="auto"/>
      </w:divBdr>
    </w:div>
    <w:div w:id="1298225074">
      <w:bodyDiv w:val="1"/>
      <w:marLeft w:val="0"/>
      <w:marRight w:val="0"/>
      <w:marTop w:val="0"/>
      <w:marBottom w:val="0"/>
      <w:divBdr>
        <w:top w:val="none" w:sz="0" w:space="0" w:color="auto"/>
        <w:left w:val="none" w:sz="0" w:space="0" w:color="auto"/>
        <w:bottom w:val="none" w:sz="0" w:space="0" w:color="auto"/>
        <w:right w:val="none" w:sz="0" w:space="0" w:color="auto"/>
      </w:divBdr>
    </w:div>
    <w:div w:id="1298531227">
      <w:bodyDiv w:val="1"/>
      <w:marLeft w:val="0"/>
      <w:marRight w:val="0"/>
      <w:marTop w:val="0"/>
      <w:marBottom w:val="0"/>
      <w:divBdr>
        <w:top w:val="none" w:sz="0" w:space="0" w:color="auto"/>
        <w:left w:val="none" w:sz="0" w:space="0" w:color="auto"/>
        <w:bottom w:val="none" w:sz="0" w:space="0" w:color="auto"/>
        <w:right w:val="none" w:sz="0" w:space="0" w:color="auto"/>
      </w:divBdr>
    </w:div>
    <w:div w:id="1303775938">
      <w:bodyDiv w:val="1"/>
      <w:marLeft w:val="0"/>
      <w:marRight w:val="0"/>
      <w:marTop w:val="0"/>
      <w:marBottom w:val="0"/>
      <w:divBdr>
        <w:top w:val="none" w:sz="0" w:space="0" w:color="auto"/>
        <w:left w:val="none" w:sz="0" w:space="0" w:color="auto"/>
        <w:bottom w:val="none" w:sz="0" w:space="0" w:color="auto"/>
        <w:right w:val="none" w:sz="0" w:space="0" w:color="auto"/>
      </w:divBdr>
    </w:div>
    <w:div w:id="1319337399">
      <w:bodyDiv w:val="1"/>
      <w:marLeft w:val="0"/>
      <w:marRight w:val="0"/>
      <w:marTop w:val="0"/>
      <w:marBottom w:val="0"/>
      <w:divBdr>
        <w:top w:val="none" w:sz="0" w:space="0" w:color="auto"/>
        <w:left w:val="none" w:sz="0" w:space="0" w:color="auto"/>
        <w:bottom w:val="none" w:sz="0" w:space="0" w:color="auto"/>
        <w:right w:val="none" w:sz="0" w:space="0" w:color="auto"/>
      </w:divBdr>
    </w:div>
    <w:div w:id="1319924744">
      <w:bodyDiv w:val="1"/>
      <w:marLeft w:val="0"/>
      <w:marRight w:val="0"/>
      <w:marTop w:val="0"/>
      <w:marBottom w:val="0"/>
      <w:divBdr>
        <w:top w:val="none" w:sz="0" w:space="0" w:color="auto"/>
        <w:left w:val="none" w:sz="0" w:space="0" w:color="auto"/>
        <w:bottom w:val="none" w:sz="0" w:space="0" w:color="auto"/>
        <w:right w:val="none" w:sz="0" w:space="0" w:color="auto"/>
      </w:divBdr>
    </w:div>
    <w:div w:id="1319962394">
      <w:bodyDiv w:val="1"/>
      <w:marLeft w:val="0"/>
      <w:marRight w:val="0"/>
      <w:marTop w:val="0"/>
      <w:marBottom w:val="0"/>
      <w:divBdr>
        <w:top w:val="none" w:sz="0" w:space="0" w:color="auto"/>
        <w:left w:val="none" w:sz="0" w:space="0" w:color="auto"/>
        <w:bottom w:val="none" w:sz="0" w:space="0" w:color="auto"/>
        <w:right w:val="none" w:sz="0" w:space="0" w:color="auto"/>
      </w:divBdr>
      <w:divsChild>
        <w:div w:id="442767759">
          <w:marLeft w:val="0"/>
          <w:marRight w:val="0"/>
          <w:marTop w:val="0"/>
          <w:marBottom w:val="100"/>
          <w:divBdr>
            <w:top w:val="none" w:sz="0" w:space="0" w:color="auto"/>
            <w:left w:val="none" w:sz="0" w:space="0" w:color="auto"/>
            <w:bottom w:val="none" w:sz="0" w:space="0" w:color="auto"/>
            <w:right w:val="none" w:sz="0" w:space="0" w:color="auto"/>
          </w:divBdr>
        </w:div>
        <w:div w:id="333187130">
          <w:marLeft w:val="0"/>
          <w:marRight w:val="0"/>
          <w:marTop w:val="0"/>
          <w:marBottom w:val="100"/>
          <w:divBdr>
            <w:top w:val="none" w:sz="0" w:space="0" w:color="auto"/>
            <w:left w:val="none" w:sz="0" w:space="0" w:color="auto"/>
            <w:bottom w:val="none" w:sz="0" w:space="0" w:color="auto"/>
            <w:right w:val="none" w:sz="0" w:space="0" w:color="auto"/>
          </w:divBdr>
        </w:div>
        <w:div w:id="330916632">
          <w:marLeft w:val="720"/>
          <w:marRight w:val="0"/>
          <w:marTop w:val="0"/>
          <w:marBottom w:val="100"/>
          <w:divBdr>
            <w:top w:val="none" w:sz="0" w:space="0" w:color="auto"/>
            <w:left w:val="none" w:sz="0" w:space="0" w:color="auto"/>
            <w:bottom w:val="none" w:sz="0" w:space="0" w:color="auto"/>
            <w:right w:val="none" w:sz="0" w:space="0" w:color="auto"/>
          </w:divBdr>
        </w:div>
        <w:div w:id="1023672982">
          <w:marLeft w:val="720"/>
          <w:marRight w:val="0"/>
          <w:marTop w:val="0"/>
          <w:marBottom w:val="100"/>
          <w:divBdr>
            <w:top w:val="none" w:sz="0" w:space="0" w:color="auto"/>
            <w:left w:val="none" w:sz="0" w:space="0" w:color="auto"/>
            <w:bottom w:val="none" w:sz="0" w:space="0" w:color="auto"/>
            <w:right w:val="none" w:sz="0" w:space="0" w:color="auto"/>
          </w:divBdr>
        </w:div>
        <w:div w:id="1218929558">
          <w:marLeft w:val="720"/>
          <w:marRight w:val="0"/>
          <w:marTop w:val="0"/>
          <w:marBottom w:val="100"/>
          <w:divBdr>
            <w:top w:val="none" w:sz="0" w:space="0" w:color="auto"/>
            <w:left w:val="none" w:sz="0" w:space="0" w:color="auto"/>
            <w:bottom w:val="none" w:sz="0" w:space="0" w:color="auto"/>
            <w:right w:val="none" w:sz="0" w:space="0" w:color="auto"/>
          </w:divBdr>
        </w:div>
        <w:div w:id="116996022">
          <w:marLeft w:val="720"/>
          <w:marRight w:val="0"/>
          <w:marTop w:val="0"/>
          <w:marBottom w:val="100"/>
          <w:divBdr>
            <w:top w:val="none" w:sz="0" w:space="0" w:color="auto"/>
            <w:left w:val="none" w:sz="0" w:space="0" w:color="auto"/>
            <w:bottom w:val="none" w:sz="0" w:space="0" w:color="auto"/>
            <w:right w:val="none" w:sz="0" w:space="0" w:color="auto"/>
          </w:divBdr>
        </w:div>
      </w:divsChild>
    </w:div>
    <w:div w:id="1323774664">
      <w:bodyDiv w:val="1"/>
      <w:marLeft w:val="0"/>
      <w:marRight w:val="0"/>
      <w:marTop w:val="0"/>
      <w:marBottom w:val="0"/>
      <w:divBdr>
        <w:top w:val="none" w:sz="0" w:space="0" w:color="auto"/>
        <w:left w:val="none" w:sz="0" w:space="0" w:color="auto"/>
        <w:bottom w:val="none" w:sz="0" w:space="0" w:color="auto"/>
        <w:right w:val="none" w:sz="0" w:space="0" w:color="auto"/>
      </w:divBdr>
      <w:divsChild>
        <w:div w:id="1834294793">
          <w:marLeft w:val="0"/>
          <w:marRight w:val="0"/>
          <w:marTop w:val="0"/>
          <w:marBottom w:val="0"/>
          <w:divBdr>
            <w:top w:val="none" w:sz="0" w:space="0" w:color="auto"/>
            <w:left w:val="none" w:sz="0" w:space="0" w:color="auto"/>
            <w:bottom w:val="none" w:sz="0" w:space="0" w:color="auto"/>
            <w:right w:val="none" w:sz="0" w:space="0" w:color="auto"/>
          </w:divBdr>
        </w:div>
      </w:divsChild>
    </w:div>
    <w:div w:id="1326275860">
      <w:bodyDiv w:val="1"/>
      <w:marLeft w:val="0"/>
      <w:marRight w:val="0"/>
      <w:marTop w:val="0"/>
      <w:marBottom w:val="0"/>
      <w:divBdr>
        <w:top w:val="none" w:sz="0" w:space="0" w:color="auto"/>
        <w:left w:val="none" w:sz="0" w:space="0" w:color="auto"/>
        <w:bottom w:val="none" w:sz="0" w:space="0" w:color="auto"/>
        <w:right w:val="none" w:sz="0" w:space="0" w:color="auto"/>
      </w:divBdr>
    </w:div>
    <w:div w:id="1341011444">
      <w:bodyDiv w:val="1"/>
      <w:marLeft w:val="0"/>
      <w:marRight w:val="0"/>
      <w:marTop w:val="0"/>
      <w:marBottom w:val="0"/>
      <w:divBdr>
        <w:top w:val="none" w:sz="0" w:space="0" w:color="auto"/>
        <w:left w:val="none" w:sz="0" w:space="0" w:color="auto"/>
        <w:bottom w:val="none" w:sz="0" w:space="0" w:color="auto"/>
        <w:right w:val="none" w:sz="0" w:space="0" w:color="auto"/>
      </w:divBdr>
    </w:div>
    <w:div w:id="1351570517">
      <w:bodyDiv w:val="1"/>
      <w:marLeft w:val="0"/>
      <w:marRight w:val="0"/>
      <w:marTop w:val="0"/>
      <w:marBottom w:val="0"/>
      <w:divBdr>
        <w:top w:val="none" w:sz="0" w:space="0" w:color="auto"/>
        <w:left w:val="none" w:sz="0" w:space="0" w:color="auto"/>
        <w:bottom w:val="none" w:sz="0" w:space="0" w:color="auto"/>
        <w:right w:val="none" w:sz="0" w:space="0" w:color="auto"/>
      </w:divBdr>
    </w:div>
    <w:div w:id="1358003297">
      <w:bodyDiv w:val="1"/>
      <w:marLeft w:val="0"/>
      <w:marRight w:val="0"/>
      <w:marTop w:val="0"/>
      <w:marBottom w:val="0"/>
      <w:divBdr>
        <w:top w:val="none" w:sz="0" w:space="0" w:color="auto"/>
        <w:left w:val="none" w:sz="0" w:space="0" w:color="auto"/>
        <w:bottom w:val="none" w:sz="0" w:space="0" w:color="auto"/>
        <w:right w:val="none" w:sz="0" w:space="0" w:color="auto"/>
      </w:divBdr>
    </w:div>
    <w:div w:id="1380084067">
      <w:bodyDiv w:val="1"/>
      <w:marLeft w:val="0"/>
      <w:marRight w:val="0"/>
      <w:marTop w:val="0"/>
      <w:marBottom w:val="0"/>
      <w:divBdr>
        <w:top w:val="none" w:sz="0" w:space="0" w:color="auto"/>
        <w:left w:val="none" w:sz="0" w:space="0" w:color="auto"/>
        <w:bottom w:val="none" w:sz="0" w:space="0" w:color="auto"/>
        <w:right w:val="none" w:sz="0" w:space="0" w:color="auto"/>
      </w:divBdr>
    </w:div>
    <w:div w:id="1381897450">
      <w:bodyDiv w:val="1"/>
      <w:marLeft w:val="0"/>
      <w:marRight w:val="0"/>
      <w:marTop w:val="0"/>
      <w:marBottom w:val="0"/>
      <w:divBdr>
        <w:top w:val="none" w:sz="0" w:space="0" w:color="auto"/>
        <w:left w:val="none" w:sz="0" w:space="0" w:color="auto"/>
        <w:bottom w:val="none" w:sz="0" w:space="0" w:color="auto"/>
        <w:right w:val="none" w:sz="0" w:space="0" w:color="auto"/>
      </w:divBdr>
    </w:div>
    <w:div w:id="1383596734">
      <w:bodyDiv w:val="1"/>
      <w:marLeft w:val="0"/>
      <w:marRight w:val="0"/>
      <w:marTop w:val="0"/>
      <w:marBottom w:val="0"/>
      <w:divBdr>
        <w:top w:val="none" w:sz="0" w:space="0" w:color="auto"/>
        <w:left w:val="none" w:sz="0" w:space="0" w:color="auto"/>
        <w:bottom w:val="none" w:sz="0" w:space="0" w:color="auto"/>
        <w:right w:val="none" w:sz="0" w:space="0" w:color="auto"/>
      </w:divBdr>
    </w:div>
    <w:div w:id="1384063058">
      <w:bodyDiv w:val="1"/>
      <w:marLeft w:val="0"/>
      <w:marRight w:val="0"/>
      <w:marTop w:val="0"/>
      <w:marBottom w:val="0"/>
      <w:divBdr>
        <w:top w:val="none" w:sz="0" w:space="0" w:color="auto"/>
        <w:left w:val="none" w:sz="0" w:space="0" w:color="auto"/>
        <w:bottom w:val="none" w:sz="0" w:space="0" w:color="auto"/>
        <w:right w:val="none" w:sz="0" w:space="0" w:color="auto"/>
      </w:divBdr>
    </w:div>
    <w:div w:id="1388071924">
      <w:bodyDiv w:val="1"/>
      <w:marLeft w:val="0"/>
      <w:marRight w:val="0"/>
      <w:marTop w:val="0"/>
      <w:marBottom w:val="0"/>
      <w:divBdr>
        <w:top w:val="none" w:sz="0" w:space="0" w:color="auto"/>
        <w:left w:val="none" w:sz="0" w:space="0" w:color="auto"/>
        <w:bottom w:val="none" w:sz="0" w:space="0" w:color="auto"/>
        <w:right w:val="none" w:sz="0" w:space="0" w:color="auto"/>
      </w:divBdr>
    </w:div>
    <w:div w:id="1394083664">
      <w:bodyDiv w:val="1"/>
      <w:marLeft w:val="0"/>
      <w:marRight w:val="0"/>
      <w:marTop w:val="0"/>
      <w:marBottom w:val="0"/>
      <w:divBdr>
        <w:top w:val="none" w:sz="0" w:space="0" w:color="auto"/>
        <w:left w:val="none" w:sz="0" w:space="0" w:color="auto"/>
        <w:bottom w:val="none" w:sz="0" w:space="0" w:color="auto"/>
        <w:right w:val="none" w:sz="0" w:space="0" w:color="auto"/>
      </w:divBdr>
    </w:div>
    <w:div w:id="1406680182">
      <w:bodyDiv w:val="1"/>
      <w:marLeft w:val="0"/>
      <w:marRight w:val="0"/>
      <w:marTop w:val="0"/>
      <w:marBottom w:val="0"/>
      <w:divBdr>
        <w:top w:val="none" w:sz="0" w:space="0" w:color="auto"/>
        <w:left w:val="none" w:sz="0" w:space="0" w:color="auto"/>
        <w:bottom w:val="none" w:sz="0" w:space="0" w:color="auto"/>
        <w:right w:val="none" w:sz="0" w:space="0" w:color="auto"/>
      </w:divBdr>
      <w:divsChild>
        <w:div w:id="22322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99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193235">
      <w:bodyDiv w:val="1"/>
      <w:marLeft w:val="0"/>
      <w:marRight w:val="0"/>
      <w:marTop w:val="0"/>
      <w:marBottom w:val="0"/>
      <w:divBdr>
        <w:top w:val="none" w:sz="0" w:space="0" w:color="auto"/>
        <w:left w:val="none" w:sz="0" w:space="0" w:color="auto"/>
        <w:bottom w:val="none" w:sz="0" w:space="0" w:color="auto"/>
        <w:right w:val="none" w:sz="0" w:space="0" w:color="auto"/>
      </w:divBdr>
    </w:div>
    <w:div w:id="1430734151">
      <w:bodyDiv w:val="1"/>
      <w:marLeft w:val="0"/>
      <w:marRight w:val="0"/>
      <w:marTop w:val="0"/>
      <w:marBottom w:val="0"/>
      <w:divBdr>
        <w:top w:val="none" w:sz="0" w:space="0" w:color="auto"/>
        <w:left w:val="none" w:sz="0" w:space="0" w:color="auto"/>
        <w:bottom w:val="none" w:sz="0" w:space="0" w:color="auto"/>
        <w:right w:val="none" w:sz="0" w:space="0" w:color="auto"/>
      </w:divBdr>
    </w:div>
    <w:div w:id="1432120245">
      <w:bodyDiv w:val="1"/>
      <w:marLeft w:val="0"/>
      <w:marRight w:val="0"/>
      <w:marTop w:val="0"/>
      <w:marBottom w:val="0"/>
      <w:divBdr>
        <w:top w:val="none" w:sz="0" w:space="0" w:color="auto"/>
        <w:left w:val="none" w:sz="0" w:space="0" w:color="auto"/>
        <w:bottom w:val="none" w:sz="0" w:space="0" w:color="auto"/>
        <w:right w:val="none" w:sz="0" w:space="0" w:color="auto"/>
      </w:divBdr>
    </w:div>
    <w:div w:id="1436826733">
      <w:bodyDiv w:val="1"/>
      <w:marLeft w:val="0"/>
      <w:marRight w:val="0"/>
      <w:marTop w:val="0"/>
      <w:marBottom w:val="0"/>
      <w:divBdr>
        <w:top w:val="none" w:sz="0" w:space="0" w:color="auto"/>
        <w:left w:val="none" w:sz="0" w:space="0" w:color="auto"/>
        <w:bottom w:val="none" w:sz="0" w:space="0" w:color="auto"/>
        <w:right w:val="none" w:sz="0" w:space="0" w:color="auto"/>
      </w:divBdr>
    </w:div>
    <w:div w:id="1442141412">
      <w:bodyDiv w:val="1"/>
      <w:marLeft w:val="0"/>
      <w:marRight w:val="0"/>
      <w:marTop w:val="0"/>
      <w:marBottom w:val="0"/>
      <w:divBdr>
        <w:top w:val="none" w:sz="0" w:space="0" w:color="auto"/>
        <w:left w:val="none" w:sz="0" w:space="0" w:color="auto"/>
        <w:bottom w:val="none" w:sz="0" w:space="0" w:color="auto"/>
        <w:right w:val="none" w:sz="0" w:space="0" w:color="auto"/>
      </w:divBdr>
    </w:div>
    <w:div w:id="1443955699">
      <w:bodyDiv w:val="1"/>
      <w:marLeft w:val="0"/>
      <w:marRight w:val="0"/>
      <w:marTop w:val="0"/>
      <w:marBottom w:val="0"/>
      <w:divBdr>
        <w:top w:val="none" w:sz="0" w:space="0" w:color="auto"/>
        <w:left w:val="none" w:sz="0" w:space="0" w:color="auto"/>
        <w:bottom w:val="none" w:sz="0" w:space="0" w:color="auto"/>
        <w:right w:val="none" w:sz="0" w:space="0" w:color="auto"/>
      </w:divBdr>
    </w:div>
    <w:div w:id="1447306507">
      <w:bodyDiv w:val="1"/>
      <w:marLeft w:val="0"/>
      <w:marRight w:val="0"/>
      <w:marTop w:val="0"/>
      <w:marBottom w:val="0"/>
      <w:divBdr>
        <w:top w:val="none" w:sz="0" w:space="0" w:color="auto"/>
        <w:left w:val="none" w:sz="0" w:space="0" w:color="auto"/>
        <w:bottom w:val="none" w:sz="0" w:space="0" w:color="auto"/>
        <w:right w:val="none" w:sz="0" w:space="0" w:color="auto"/>
      </w:divBdr>
    </w:div>
    <w:div w:id="1447387793">
      <w:bodyDiv w:val="1"/>
      <w:marLeft w:val="0"/>
      <w:marRight w:val="0"/>
      <w:marTop w:val="0"/>
      <w:marBottom w:val="0"/>
      <w:divBdr>
        <w:top w:val="none" w:sz="0" w:space="0" w:color="auto"/>
        <w:left w:val="none" w:sz="0" w:space="0" w:color="auto"/>
        <w:bottom w:val="none" w:sz="0" w:space="0" w:color="auto"/>
        <w:right w:val="none" w:sz="0" w:space="0" w:color="auto"/>
      </w:divBdr>
    </w:div>
    <w:div w:id="1449353368">
      <w:bodyDiv w:val="1"/>
      <w:marLeft w:val="0"/>
      <w:marRight w:val="0"/>
      <w:marTop w:val="0"/>
      <w:marBottom w:val="0"/>
      <w:divBdr>
        <w:top w:val="none" w:sz="0" w:space="0" w:color="auto"/>
        <w:left w:val="none" w:sz="0" w:space="0" w:color="auto"/>
        <w:bottom w:val="none" w:sz="0" w:space="0" w:color="auto"/>
        <w:right w:val="none" w:sz="0" w:space="0" w:color="auto"/>
      </w:divBdr>
    </w:div>
    <w:div w:id="1461876025">
      <w:bodyDiv w:val="1"/>
      <w:marLeft w:val="0"/>
      <w:marRight w:val="0"/>
      <w:marTop w:val="0"/>
      <w:marBottom w:val="0"/>
      <w:divBdr>
        <w:top w:val="none" w:sz="0" w:space="0" w:color="auto"/>
        <w:left w:val="none" w:sz="0" w:space="0" w:color="auto"/>
        <w:bottom w:val="none" w:sz="0" w:space="0" w:color="auto"/>
        <w:right w:val="none" w:sz="0" w:space="0" w:color="auto"/>
      </w:divBdr>
    </w:div>
    <w:div w:id="1485586171">
      <w:bodyDiv w:val="1"/>
      <w:marLeft w:val="0"/>
      <w:marRight w:val="0"/>
      <w:marTop w:val="0"/>
      <w:marBottom w:val="0"/>
      <w:divBdr>
        <w:top w:val="none" w:sz="0" w:space="0" w:color="auto"/>
        <w:left w:val="none" w:sz="0" w:space="0" w:color="auto"/>
        <w:bottom w:val="none" w:sz="0" w:space="0" w:color="auto"/>
        <w:right w:val="none" w:sz="0" w:space="0" w:color="auto"/>
      </w:divBdr>
      <w:divsChild>
        <w:div w:id="1839538012">
          <w:marLeft w:val="0"/>
          <w:marRight w:val="0"/>
          <w:marTop w:val="0"/>
          <w:marBottom w:val="100"/>
          <w:divBdr>
            <w:top w:val="none" w:sz="0" w:space="0" w:color="auto"/>
            <w:left w:val="none" w:sz="0" w:space="0" w:color="auto"/>
            <w:bottom w:val="none" w:sz="0" w:space="0" w:color="auto"/>
            <w:right w:val="none" w:sz="0" w:space="0" w:color="auto"/>
          </w:divBdr>
        </w:div>
        <w:div w:id="423262491">
          <w:marLeft w:val="0"/>
          <w:marRight w:val="0"/>
          <w:marTop w:val="0"/>
          <w:marBottom w:val="100"/>
          <w:divBdr>
            <w:top w:val="none" w:sz="0" w:space="0" w:color="auto"/>
            <w:left w:val="none" w:sz="0" w:space="0" w:color="auto"/>
            <w:bottom w:val="none" w:sz="0" w:space="0" w:color="auto"/>
            <w:right w:val="none" w:sz="0" w:space="0" w:color="auto"/>
          </w:divBdr>
        </w:div>
        <w:div w:id="620965309">
          <w:marLeft w:val="720"/>
          <w:marRight w:val="0"/>
          <w:marTop w:val="0"/>
          <w:marBottom w:val="100"/>
          <w:divBdr>
            <w:top w:val="none" w:sz="0" w:space="0" w:color="auto"/>
            <w:left w:val="none" w:sz="0" w:space="0" w:color="auto"/>
            <w:bottom w:val="none" w:sz="0" w:space="0" w:color="auto"/>
            <w:right w:val="none" w:sz="0" w:space="0" w:color="auto"/>
          </w:divBdr>
        </w:div>
        <w:div w:id="1353413164">
          <w:marLeft w:val="720"/>
          <w:marRight w:val="0"/>
          <w:marTop w:val="0"/>
          <w:marBottom w:val="100"/>
          <w:divBdr>
            <w:top w:val="none" w:sz="0" w:space="0" w:color="auto"/>
            <w:left w:val="none" w:sz="0" w:space="0" w:color="auto"/>
            <w:bottom w:val="none" w:sz="0" w:space="0" w:color="auto"/>
            <w:right w:val="none" w:sz="0" w:space="0" w:color="auto"/>
          </w:divBdr>
        </w:div>
        <w:div w:id="597255485">
          <w:marLeft w:val="720"/>
          <w:marRight w:val="0"/>
          <w:marTop w:val="0"/>
          <w:marBottom w:val="100"/>
          <w:divBdr>
            <w:top w:val="none" w:sz="0" w:space="0" w:color="auto"/>
            <w:left w:val="none" w:sz="0" w:space="0" w:color="auto"/>
            <w:bottom w:val="none" w:sz="0" w:space="0" w:color="auto"/>
            <w:right w:val="none" w:sz="0" w:space="0" w:color="auto"/>
          </w:divBdr>
        </w:div>
        <w:div w:id="1801724766">
          <w:marLeft w:val="720"/>
          <w:marRight w:val="0"/>
          <w:marTop w:val="0"/>
          <w:marBottom w:val="100"/>
          <w:divBdr>
            <w:top w:val="none" w:sz="0" w:space="0" w:color="auto"/>
            <w:left w:val="none" w:sz="0" w:space="0" w:color="auto"/>
            <w:bottom w:val="none" w:sz="0" w:space="0" w:color="auto"/>
            <w:right w:val="none" w:sz="0" w:space="0" w:color="auto"/>
          </w:divBdr>
        </w:div>
      </w:divsChild>
    </w:div>
    <w:div w:id="1496726828">
      <w:bodyDiv w:val="1"/>
      <w:marLeft w:val="0"/>
      <w:marRight w:val="0"/>
      <w:marTop w:val="0"/>
      <w:marBottom w:val="0"/>
      <w:divBdr>
        <w:top w:val="none" w:sz="0" w:space="0" w:color="auto"/>
        <w:left w:val="none" w:sz="0" w:space="0" w:color="auto"/>
        <w:bottom w:val="none" w:sz="0" w:space="0" w:color="auto"/>
        <w:right w:val="none" w:sz="0" w:space="0" w:color="auto"/>
      </w:divBdr>
    </w:div>
    <w:div w:id="1503859756">
      <w:bodyDiv w:val="1"/>
      <w:marLeft w:val="0"/>
      <w:marRight w:val="0"/>
      <w:marTop w:val="0"/>
      <w:marBottom w:val="0"/>
      <w:divBdr>
        <w:top w:val="none" w:sz="0" w:space="0" w:color="auto"/>
        <w:left w:val="none" w:sz="0" w:space="0" w:color="auto"/>
        <w:bottom w:val="none" w:sz="0" w:space="0" w:color="auto"/>
        <w:right w:val="none" w:sz="0" w:space="0" w:color="auto"/>
      </w:divBdr>
    </w:div>
    <w:div w:id="1504280222">
      <w:bodyDiv w:val="1"/>
      <w:marLeft w:val="0"/>
      <w:marRight w:val="0"/>
      <w:marTop w:val="0"/>
      <w:marBottom w:val="0"/>
      <w:divBdr>
        <w:top w:val="none" w:sz="0" w:space="0" w:color="auto"/>
        <w:left w:val="none" w:sz="0" w:space="0" w:color="auto"/>
        <w:bottom w:val="none" w:sz="0" w:space="0" w:color="auto"/>
        <w:right w:val="none" w:sz="0" w:space="0" w:color="auto"/>
      </w:divBdr>
    </w:div>
    <w:div w:id="1546410370">
      <w:bodyDiv w:val="1"/>
      <w:marLeft w:val="0"/>
      <w:marRight w:val="0"/>
      <w:marTop w:val="0"/>
      <w:marBottom w:val="0"/>
      <w:divBdr>
        <w:top w:val="none" w:sz="0" w:space="0" w:color="auto"/>
        <w:left w:val="none" w:sz="0" w:space="0" w:color="auto"/>
        <w:bottom w:val="none" w:sz="0" w:space="0" w:color="auto"/>
        <w:right w:val="none" w:sz="0" w:space="0" w:color="auto"/>
      </w:divBdr>
    </w:div>
    <w:div w:id="1561162728">
      <w:bodyDiv w:val="1"/>
      <w:marLeft w:val="0"/>
      <w:marRight w:val="0"/>
      <w:marTop w:val="0"/>
      <w:marBottom w:val="0"/>
      <w:divBdr>
        <w:top w:val="none" w:sz="0" w:space="0" w:color="auto"/>
        <w:left w:val="none" w:sz="0" w:space="0" w:color="auto"/>
        <w:bottom w:val="none" w:sz="0" w:space="0" w:color="auto"/>
        <w:right w:val="none" w:sz="0" w:space="0" w:color="auto"/>
      </w:divBdr>
    </w:div>
    <w:div w:id="1571502984">
      <w:bodyDiv w:val="1"/>
      <w:marLeft w:val="0"/>
      <w:marRight w:val="0"/>
      <w:marTop w:val="0"/>
      <w:marBottom w:val="0"/>
      <w:divBdr>
        <w:top w:val="none" w:sz="0" w:space="0" w:color="auto"/>
        <w:left w:val="none" w:sz="0" w:space="0" w:color="auto"/>
        <w:bottom w:val="none" w:sz="0" w:space="0" w:color="auto"/>
        <w:right w:val="none" w:sz="0" w:space="0" w:color="auto"/>
      </w:divBdr>
      <w:divsChild>
        <w:div w:id="210726035">
          <w:marLeft w:val="0"/>
          <w:marRight w:val="0"/>
          <w:marTop w:val="0"/>
          <w:marBottom w:val="0"/>
          <w:divBdr>
            <w:top w:val="none" w:sz="0" w:space="0" w:color="auto"/>
            <w:left w:val="none" w:sz="0" w:space="0" w:color="auto"/>
            <w:bottom w:val="none" w:sz="0" w:space="0" w:color="auto"/>
            <w:right w:val="none" w:sz="0" w:space="0" w:color="auto"/>
          </w:divBdr>
          <w:divsChild>
            <w:div w:id="1182278335">
              <w:marLeft w:val="0"/>
              <w:marRight w:val="0"/>
              <w:marTop w:val="0"/>
              <w:marBottom w:val="0"/>
              <w:divBdr>
                <w:top w:val="none" w:sz="0" w:space="0" w:color="auto"/>
                <w:left w:val="none" w:sz="0" w:space="0" w:color="auto"/>
                <w:bottom w:val="none" w:sz="0" w:space="0" w:color="auto"/>
                <w:right w:val="none" w:sz="0" w:space="0" w:color="auto"/>
              </w:divBdr>
              <w:divsChild>
                <w:div w:id="1017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2294">
      <w:bodyDiv w:val="1"/>
      <w:marLeft w:val="0"/>
      <w:marRight w:val="0"/>
      <w:marTop w:val="0"/>
      <w:marBottom w:val="0"/>
      <w:divBdr>
        <w:top w:val="none" w:sz="0" w:space="0" w:color="auto"/>
        <w:left w:val="none" w:sz="0" w:space="0" w:color="auto"/>
        <w:bottom w:val="none" w:sz="0" w:space="0" w:color="auto"/>
        <w:right w:val="none" w:sz="0" w:space="0" w:color="auto"/>
      </w:divBdr>
    </w:div>
    <w:div w:id="1598102362">
      <w:bodyDiv w:val="1"/>
      <w:marLeft w:val="0"/>
      <w:marRight w:val="0"/>
      <w:marTop w:val="0"/>
      <w:marBottom w:val="0"/>
      <w:divBdr>
        <w:top w:val="none" w:sz="0" w:space="0" w:color="auto"/>
        <w:left w:val="none" w:sz="0" w:space="0" w:color="auto"/>
        <w:bottom w:val="none" w:sz="0" w:space="0" w:color="auto"/>
        <w:right w:val="none" w:sz="0" w:space="0" w:color="auto"/>
      </w:divBdr>
    </w:div>
    <w:div w:id="1601722082">
      <w:bodyDiv w:val="1"/>
      <w:marLeft w:val="0"/>
      <w:marRight w:val="0"/>
      <w:marTop w:val="0"/>
      <w:marBottom w:val="0"/>
      <w:divBdr>
        <w:top w:val="none" w:sz="0" w:space="0" w:color="auto"/>
        <w:left w:val="none" w:sz="0" w:space="0" w:color="auto"/>
        <w:bottom w:val="none" w:sz="0" w:space="0" w:color="auto"/>
        <w:right w:val="none" w:sz="0" w:space="0" w:color="auto"/>
      </w:divBdr>
    </w:div>
    <w:div w:id="1608385389">
      <w:bodyDiv w:val="1"/>
      <w:marLeft w:val="0"/>
      <w:marRight w:val="0"/>
      <w:marTop w:val="0"/>
      <w:marBottom w:val="0"/>
      <w:divBdr>
        <w:top w:val="none" w:sz="0" w:space="0" w:color="auto"/>
        <w:left w:val="none" w:sz="0" w:space="0" w:color="auto"/>
        <w:bottom w:val="none" w:sz="0" w:space="0" w:color="auto"/>
        <w:right w:val="none" w:sz="0" w:space="0" w:color="auto"/>
      </w:divBdr>
      <w:divsChild>
        <w:div w:id="1990743569">
          <w:marLeft w:val="0"/>
          <w:marRight w:val="0"/>
          <w:marTop w:val="0"/>
          <w:marBottom w:val="0"/>
          <w:divBdr>
            <w:top w:val="none" w:sz="0" w:space="0" w:color="auto"/>
            <w:left w:val="none" w:sz="0" w:space="0" w:color="auto"/>
            <w:bottom w:val="none" w:sz="0" w:space="0" w:color="auto"/>
            <w:right w:val="none" w:sz="0" w:space="0" w:color="auto"/>
          </w:divBdr>
        </w:div>
        <w:div w:id="2039235361">
          <w:marLeft w:val="0"/>
          <w:marRight w:val="0"/>
          <w:marTop w:val="0"/>
          <w:marBottom w:val="0"/>
          <w:divBdr>
            <w:top w:val="none" w:sz="0" w:space="0" w:color="auto"/>
            <w:left w:val="none" w:sz="0" w:space="0" w:color="auto"/>
            <w:bottom w:val="none" w:sz="0" w:space="0" w:color="auto"/>
            <w:right w:val="none" w:sz="0" w:space="0" w:color="auto"/>
          </w:divBdr>
        </w:div>
      </w:divsChild>
    </w:div>
    <w:div w:id="1613200515">
      <w:bodyDiv w:val="1"/>
      <w:marLeft w:val="0"/>
      <w:marRight w:val="0"/>
      <w:marTop w:val="0"/>
      <w:marBottom w:val="0"/>
      <w:divBdr>
        <w:top w:val="none" w:sz="0" w:space="0" w:color="auto"/>
        <w:left w:val="none" w:sz="0" w:space="0" w:color="auto"/>
        <w:bottom w:val="none" w:sz="0" w:space="0" w:color="auto"/>
        <w:right w:val="none" w:sz="0" w:space="0" w:color="auto"/>
      </w:divBdr>
      <w:divsChild>
        <w:div w:id="214776839">
          <w:marLeft w:val="0"/>
          <w:marRight w:val="0"/>
          <w:marTop w:val="0"/>
          <w:marBottom w:val="0"/>
          <w:divBdr>
            <w:top w:val="none" w:sz="0" w:space="0" w:color="auto"/>
            <w:left w:val="none" w:sz="0" w:space="0" w:color="auto"/>
            <w:bottom w:val="none" w:sz="0" w:space="0" w:color="auto"/>
            <w:right w:val="none" w:sz="0" w:space="0" w:color="auto"/>
          </w:divBdr>
          <w:divsChild>
            <w:div w:id="1924558299">
              <w:marLeft w:val="0"/>
              <w:marRight w:val="0"/>
              <w:marTop w:val="0"/>
              <w:marBottom w:val="0"/>
              <w:divBdr>
                <w:top w:val="none" w:sz="0" w:space="0" w:color="auto"/>
                <w:left w:val="none" w:sz="0" w:space="0" w:color="auto"/>
                <w:bottom w:val="none" w:sz="0" w:space="0" w:color="auto"/>
                <w:right w:val="none" w:sz="0" w:space="0" w:color="auto"/>
              </w:divBdr>
              <w:divsChild>
                <w:div w:id="1296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80751">
      <w:bodyDiv w:val="1"/>
      <w:marLeft w:val="0"/>
      <w:marRight w:val="0"/>
      <w:marTop w:val="0"/>
      <w:marBottom w:val="0"/>
      <w:divBdr>
        <w:top w:val="none" w:sz="0" w:space="0" w:color="auto"/>
        <w:left w:val="none" w:sz="0" w:space="0" w:color="auto"/>
        <w:bottom w:val="none" w:sz="0" w:space="0" w:color="auto"/>
        <w:right w:val="none" w:sz="0" w:space="0" w:color="auto"/>
      </w:divBdr>
    </w:div>
    <w:div w:id="1633754998">
      <w:bodyDiv w:val="1"/>
      <w:marLeft w:val="0"/>
      <w:marRight w:val="0"/>
      <w:marTop w:val="0"/>
      <w:marBottom w:val="0"/>
      <w:divBdr>
        <w:top w:val="none" w:sz="0" w:space="0" w:color="auto"/>
        <w:left w:val="none" w:sz="0" w:space="0" w:color="auto"/>
        <w:bottom w:val="none" w:sz="0" w:space="0" w:color="auto"/>
        <w:right w:val="none" w:sz="0" w:space="0" w:color="auto"/>
      </w:divBdr>
    </w:div>
    <w:div w:id="1640069230">
      <w:bodyDiv w:val="1"/>
      <w:marLeft w:val="0"/>
      <w:marRight w:val="0"/>
      <w:marTop w:val="0"/>
      <w:marBottom w:val="0"/>
      <w:divBdr>
        <w:top w:val="none" w:sz="0" w:space="0" w:color="auto"/>
        <w:left w:val="none" w:sz="0" w:space="0" w:color="auto"/>
        <w:bottom w:val="none" w:sz="0" w:space="0" w:color="auto"/>
        <w:right w:val="none" w:sz="0" w:space="0" w:color="auto"/>
      </w:divBdr>
    </w:div>
    <w:div w:id="1656061004">
      <w:bodyDiv w:val="1"/>
      <w:marLeft w:val="0"/>
      <w:marRight w:val="0"/>
      <w:marTop w:val="0"/>
      <w:marBottom w:val="0"/>
      <w:divBdr>
        <w:top w:val="none" w:sz="0" w:space="0" w:color="auto"/>
        <w:left w:val="none" w:sz="0" w:space="0" w:color="auto"/>
        <w:bottom w:val="none" w:sz="0" w:space="0" w:color="auto"/>
        <w:right w:val="none" w:sz="0" w:space="0" w:color="auto"/>
      </w:divBdr>
    </w:div>
    <w:div w:id="1657104636">
      <w:bodyDiv w:val="1"/>
      <w:marLeft w:val="0"/>
      <w:marRight w:val="0"/>
      <w:marTop w:val="0"/>
      <w:marBottom w:val="0"/>
      <w:divBdr>
        <w:top w:val="none" w:sz="0" w:space="0" w:color="auto"/>
        <w:left w:val="none" w:sz="0" w:space="0" w:color="auto"/>
        <w:bottom w:val="none" w:sz="0" w:space="0" w:color="auto"/>
        <w:right w:val="none" w:sz="0" w:space="0" w:color="auto"/>
      </w:divBdr>
    </w:div>
    <w:div w:id="1659726087">
      <w:bodyDiv w:val="1"/>
      <w:marLeft w:val="0"/>
      <w:marRight w:val="0"/>
      <w:marTop w:val="0"/>
      <w:marBottom w:val="0"/>
      <w:divBdr>
        <w:top w:val="none" w:sz="0" w:space="0" w:color="auto"/>
        <w:left w:val="none" w:sz="0" w:space="0" w:color="auto"/>
        <w:bottom w:val="none" w:sz="0" w:space="0" w:color="auto"/>
        <w:right w:val="none" w:sz="0" w:space="0" w:color="auto"/>
      </w:divBdr>
    </w:div>
    <w:div w:id="1686589595">
      <w:bodyDiv w:val="1"/>
      <w:marLeft w:val="0"/>
      <w:marRight w:val="0"/>
      <w:marTop w:val="0"/>
      <w:marBottom w:val="0"/>
      <w:divBdr>
        <w:top w:val="none" w:sz="0" w:space="0" w:color="auto"/>
        <w:left w:val="none" w:sz="0" w:space="0" w:color="auto"/>
        <w:bottom w:val="none" w:sz="0" w:space="0" w:color="auto"/>
        <w:right w:val="none" w:sz="0" w:space="0" w:color="auto"/>
      </w:divBdr>
    </w:div>
    <w:div w:id="1690451982">
      <w:bodyDiv w:val="1"/>
      <w:marLeft w:val="0"/>
      <w:marRight w:val="0"/>
      <w:marTop w:val="0"/>
      <w:marBottom w:val="0"/>
      <w:divBdr>
        <w:top w:val="none" w:sz="0" w:space="0" w:color="auto"/>
        <w:left w:val="none" w:sz="0" w:space="0" w:color="auto"/>
        <w:bottom w:val="none" w:sz="0" w:space="0" w:color="auto"/>
        <w:right w:val="none" w:sz="0" w:space="0" w:color="auto"/>
      </w:divBdr>
    </w:div>
    <w:div w:id="1695378604">
      <w:bodyDiv w:val="1"/>
      <w:marLeft w:val="0"/>
      <w:marRight w:val="0"/>
      <w:marTop w:val="0"/>
      <w:marBottom w:val="0"/>
      <w:divBdr>
        <w:top w:val="none" w:sz="0" w:space="0" w:color="auto"/>
        <w:left w:val="none" w:sz="0" w:space="0" w:color="auto"/>
        <w:bottom w:val="none" w:sz="0" w:space="0" w:color="auto"/>
        <w:right w:val="none" w:sz="0" w:space="0" w:color="auto"/>
      </w:divBdr>
    </w:div>
    <w:div w:id="1695763732">
      <w:bodyDiv w:val="1"/>
      <w:marLeft w:val="0"/>
      <w:marRight w:val="0"/>
      <w:marTop w:val="0"/>
      <w:marBottom w:val="0"/>
      <w:divBdr>
        <w:top w:val="none" w:sz="0" w:space="0" w:color="auto"/>
        <w:left w:val="none" w:sz="0" w:space="0" w:color="auto"/>
        <w:bottom w:val="none" w:sz="0" w:space="0" w:color="auto"/>
        <w:right w:val="none" w:sz="0" w:space="0" w:color="auto"/>
      </w:divBdr>
    </w:div>
    <w:div w:id="1702122019">
      <w:bodyDiv w:val="1"/>
      <w:marLeft w:val="0"/>
      <w:marRight w:val="0"/>
      <w:marTop w:val="0"/>
      <w:marBottom w:val="0"/>
      <w:divBdr>
        <w:top w:val="none" w:sz="0" w:space="0" w:color="auto"/>
        <w:left w:val="none" w:sz="0" w:space="0" w:color="auto"/>
        <w:bottom w:val="none" w:sz="0" w:space="0" w:color="auto"/>
        <w:right w:val="none" w:sz="0" w:space="0" w:color="auto"/>
      </w:divBdr>
    </w:div>
    <w:div w:id="1707414017">
      <w:bodyDiv w:val="1"/>
      <w:marLeft w:val="0"/>
      <w:marRight w:val="0"/>
      <w:marTop w:val="0"/>
      <w:marBottom w:val="0"/>
      <w:divBdr>
        <w:top w:val="none" w:sz="0" w:space="0" w:color="auto"/>
        <w:left w:val="none" w:sz="0" w:space="0" w:color="auto"/>
        <w:bottom w:val="none" w:sz="0" w:space="0" w:color="auto"/>
        <w:right w:val="none" w:sz="0" w:space="0" w:color="auto"/>
      </w:divBdr>
    </w:div>
    <w:div w:id="1711567846">
      <w:bodyDiv w:val="1"/>
      <w:marLeft w:val="0"/>
      <w:marRight w:val="0"/>
      <w:marTop w:val="0"/>
      <w:marBottom w:val="0"/>
      <w:divBdr>
        <w:top w:val="none" w:sz="0" w:space="0" w:color="auto"/>
        <w:left w:val="none" w:sz="0" w:space="0" w:color="auto"/>
        <w:bottom w:val="none" w:sz="0" w:space="0" w:color="auto"/>
        <w:right w:val="none" w:sz="0" w:space="0" w:color="auto"/>
      </w:divBdr>
    </w:div>
    <w:div w:id="1716542194">
      <w:bodyDiv w:val="1"/>
      <w:marLeft w:val="0"/>
      <w:marRight w:val="0"/>
      <w:marTop w:val="0"/>
      <w:marBottom w:val="0"/>
      <w:divBdr>
        <w:top w:val="none" w:sz="0" w:space="0" w:color="auto"/>
        <w:left w:val="none" w:sz="0" w:space="0" w:color="auto"/>
        <w:bottom w:val="none" w:sz="0" w:space="0" w:color="auto"/>
        <w:right w:val="none" w:sz="0" w:space="0" w:color="auto"/>
      </w:divBdr>
    </w:div>
    <w:div w:id="1721055428">
      <w:bodyDiv w:val="1"/>
      <w:marLeft w:val="0"/>
      <w:marRight w:val="0"/>
      <w:marTop w:val="0"/>
      <w:marBottom w:val="0"/>
      <w:divBdr>
        <w:top w:val="none" w:sz="0" w:space="0" w:color="auto"/>
        <w:left w:val="none" w:sz="0" w:space="0" w:color="auto"/>
        <w:bottom w:val="none" w:sz="0" w:space="0" w:color="auto"/>
        <w:right w:val="none" w:sz="0" w:space="0" w:color="auto"/>
      </w:divBdr>
    </w:div>
    <w:div w:id="1721323930">
      <w:bodyDiv w:val="1"/>
      <w:marLeft w:val="0"/>
      <w:marRight w:val="0"/>
      <w:marTop w:val="0"/>
      <w:marBottom w:val="0"/>
      <w:divBdr>
        <w:top w:val="none" w:sz="0" w:space="0" w:color="auto"/>
        <w:left w:val="none" w:sz="0" w:space="0" w:color="auto"/>
        <w:bottom w:val="none" w:sz="0" w:space="0" w:color="auto"/>
        <w:right w:val="none" w:sz="0" w:space="0" w:color="auto"/>
      </w:divBdr>
    </w:div>
    <w:div w:id="1727607897">
      <w:bodyDiv w:val="1"/>
      <w:marLeft w:val="0"/>
      <w:marRight w:val="0"/>
      <w:marTop w:val="0"/>
      <w:marBottom w:val="0"/>
      <w:divBdr>
        <w:top w:val="none" w:sz="0" w:space="0" w:color="auto"/>
        <w:left w:val="none" w:sz="0" w:space="0" w:color="auto"/>
        <w:bottom w:val="none" w:sz="0" w:space="0" w:color="auto"/>
        <w:right w:val="none" w:sz="0" w:space="0" w:color="auto"/>
      </w:divBdr>
    </w:div>
    <w:div w:id="1733652126">
      <w:bodyDiv w:val="1"/>
      <w:marLeft w:val="0"/>
      <w:marRight w:val="0"/>
      <w:marTop w:val="0"/>
      <w:marBottom w:val="0"/>
      <w:divBdr>
        <w:top w:val="none" w:sz="0" w:space="0" w:color="auto"/>
        <w:left w:val="none" w:sz="0" w:space="0" w:color="auto"/>
        <w:bottom w:val="none" w:sz="0" w:space="0" w:color="auto"/>
        <w:right w:val="none" w:sz="0" w:space="0" w:color="auto"/>
      </w:divBdr>
    </w:div>
    <w:div w:id="1750078340">
      <w:bodyDiv w:val="1"/>
      <w:marLeft w:val="0"/>
      <w:marRight w:val="0"/>
      <w:marTop w:val="0"/>
      <w:marBottom w:val="0"/>
      <w:divBdr>
        <w:top w:val="none" w:sz="0" w:space="0" w:color="auto"/>
        <w:left w:val="none" w:sz="0" w:space="0" w:color="auto"/>
        <w:bottom w:val="none" w:sz="0" w:space="0" w:color="auto"/>
        <w:right w:val="none" w:sz="0" w:space="0" w:color="auto"/>
      </w:divBdr>
    </w:div>
    <w:div w:id="1754738332">
      <w:bodyDiv w:val="1"/>
      <w:marLeft w:val="0"/>
      <w:marRight w:val="0"/>
      <w:marTop w:val="0"/>
      <w:marBottom w:val="0"/>
      <w:divBdr>
        <w:top w:val="none" w:sz="0" w:space="0" w:color="auto"/>
        <w:left w:val="none" w:sz="0" w:space="0" w:color="auto"/>
        <w:bottom w:val="none" w:sz="0" w:space="0" w:color="auto"/>
        <w:right w:val="none" w:sz="0" w:space="0" w:color="auto"/>
      </w:divBdr>
    </w:div>
    <w:div w:id="1776439373">
      <w:bodyDiv w:val="1"/>
      <w:marLeft w:val="0"/>
      <w:marRight w:val="0"/>
      <w:marTop w:val="0"/>
      <w:marBottom w:val="0"/>
      <w:divBdr>
        <w:top w:val="none" w:sz="0" w:space="0" w:color="auto"/>
        <w:left w:val="none" w:sz="0" w:space="0" w:color="auto"/>
        <w:bottom w:val="none" w:sz="0" w:space="0" w:color="auto"/>
        <w:right w:val="none" w:sz="0" w:space="0" w:color="auto"/>
      </w:divBdr>
    </w:div>
    <w:div w:id="1804737870">
      <w:bodyDiv w:val="1"/>
      <w:marLeft w:val="0"/>
      <w:marRight w:val="0"/>
      <w:marTop w:val="0"/>
      <w:marBottom w:val="0"/>
      <w:divBdr>
        <w:top w:val="none" w:sz="0" w:space="0" w:color="auto"/>
        <w:left w:val="none" w:sz="0" w:space="0" w:color="auto"/>
        <w:bottom w:val="none" w:sz="0" w:space="0" w:color="auto"/>
        <w:right w:val="none" w:sz="0" w:space="0" w:color="auto"/>
      </w:divBdr>
    </w:div>
    <w:div w:id="1808548274">
      <w:bodyDiv w:val="1"/>
      <w:marLeft w:val="0"/>
      <w:marRight w:val="0"/>
      <w:marTop w:val="0"/>
      <w:marBottom w:val="0"/>
      <w:divBdr>
        <w:top w:val="none" w:sz="0" w:space="0" w:color="auto"/>
        <w:left w:val="none" w:sz="0" w:space="0" w:color="auto"/>
        <w:bottom w:val="none" w:sz="0" w:space="0" w:color="auto"/>
        <w:right w:val="none" w:sz="0" w:space="0" w:color="auto"/>
      </w:divBdr>
    </w:div>
    <w:div w:id="1816559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4373">
          <w:marLeft w:val="0"/>
          <w:marRight w:val="0"/>
          <w:marTop w:val="0"/>
          <w:marBottom w:val="0"/>
          <w:divBdr>
            <w:top w:val="none" w:sz="0" w:space="0" w:color="auto"/>
            <w:left w:val="none" w:sz="0" w:space="0" w:color="auto"/>
            <w:bottom w:val="none" w:sz="0" w:space="0" w:color="auto"/>
            <w:right w:val="none" w:sz="0" w:space="0" w:color="auto"/>
          </w:divBdr>
          <w:divsChild>
            <w:div w:id="1408764298">
              <w:marLeft w:val="0"/>
              <w:marRight w:val="0"/>
              <w:marTop w:val="0"/>
              <w:marBottom w:val="0"/>
              <w:divBdr>
                <w:top w:val="none" w:sz="0" w:space="0" w:color="auto"/>
                <w:left w:val="none" w:sz="0" w:space="0" w:color="auto"/>
                <w:bottom w:val="none" w:sz="0" w:space="0" w:color="auto"/>
                <w:right w:val="none" w:sz="0" w:space="0" w:color="auto"/>
              </w:divBdr>
              <w:divsChild>
                <w:div w:id="10063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9001">
      <w:bodyDiv w:val="1"/>
      <w:marLeft w:val="0"/>
      <w:marRight w:val="0"/>
      <w:marTop w:val="0"/>
      <w:marBottom w:val="0"/>
      <w:divBdr>
        <w:top w:val="none" w:sz="0" w:space="0" w:color="auto"/>
        <w:left w:val="none" w:sz="0" w:space="0" w:color="auto"/>
        <w:bottom w:val="none" w:sz="0" w:space="0" w:color="auto"/>
        <w:right w:val="none" w:sz="0" w:space="0" w:color="auto"/>
      </w:divBdr>
    </w:div>
    <w:div w:id="1821921917">
      <w:bodyDiv w:val="1"/>
      <w:marLeft w:val="0"/>
      <w:marRight w:val="0"/>
      <w:marTop w:val="0"/>
      <w:marBottom w:val="0"/>
      <w:divBdr>
        <w:top w:val="none" w:sz="0" w:space="0" w:color="auto"/>
        <w:left w:val="none" w:sz="0" w:space="0" w:color="auto"/>
        <w:bottom w:val="none" w:sz="0" w:space="0" w:color="auto"/>
        <w:right w:val="none" w:sz="0" w:space="0" w:color="auto"/>
      </w:divBdr>
    </w:div>
    <w:div w:id="1842039676">
      <w:bodyDiv w:val="1"/>
      <w:marLeft w:val="0"/>
      <w:marRight w:val="0"/>
      <w:marTop w:val="0"/>
      <w:marBottom w:val="0"/>
      <w:divBdr>
        <w:top w:val="none" w:sz="0" w:space="0" w:color="auto"/>
        <w:left w:val="none" w:sz="0" w:space="0" w:color="auto"/>
        <w:bottom w:val="none" w:sz="0" w:space="0" w:color="auto"/>
        <w:right w:val="none" w:sz="0" w:space="0" w:color="auto"/>
      </w:divBdr>
    </w:div>
    <w:div w:id="1848640419">
      <w:bodyDiv w:val="1"/>
      <w:marLeft w:val="0"/>
      <w:marRight w:val="0"/>
      <w:marTop w:val="0"/>
      <w:marBottom w:val="0"/>
      <w:divBdr>
        <w:top w:val="none" w:sz="0" w:space="0" w:color="auto"/>
        <w:left w:val="none" w:sz="0" w:space="0" w:color="auto"/>
        <w:bottom w:val="none" w:sz="0" w:space="0" w:color="auto"/>
        <w:right w:val="none" w:sz="0" w:space="0" w:color="auto"/>
      </w:divBdr>
    </w:div>
    <w:div w:id="1860849909">
      <w:bodyDiv w:val="1"/>
      <w:marLeft w:val="0"/>
      <w:marRight w:val="0"/>
      <w:marTop w:val="0"/>
      <w:marBottom w:val="0"/>
      <w:divBdr>
        <w:top w:val="none" w:sz="0" w:space="0" w:color="auto"/>
        <w:left w:val="none" w:sz="0" w:space="0" w:color="auto"/>
        <w:bottom w:val="none" w:sz="0" w:space="0" w:color="auto"/>
        <w:right w:val="none" w:sz="0" w:space="0" w:color="auto"/>
      </w:divBdr>
    </w:div>
    <w:div w:id="1866363923">
      <w:bodyDiv w:val="1"/>
      <w:marLeft w:val="0"/>
      <w:marRight w:val="0"/>
      <w:marTop w:val="0"/>
      <w:marBottom w:val="0"/>
      <w:divBdr>
        <w:top w:val="none" w:sz="0" w:space="0" w:color="auto"/>
        <w:left w:val="none" w:sz="0" w:space="0" w:color="auto"/>
        <w:bottom w:val="none" w:sz="0" w:space="0" w:color="auto"/>
        <w:right w:val="none" w:sz="0" w:space="0" w:color="auto"/>
      </w:divBdr>
    </w:div>
    <w:div w:id="1871258757">
      <w:bodyDiv w:val="1"/>
      <w:marLeft w:val="0"/>
      <w:marRight w:val="0"/>
      <w:marTop w:val="0"/>
      <w:marBottom w:val="0"/>
      <w:divBdr>
        <w:top w:val="none" w:sz="0" w:space="0" w:color="auto"/>
        <w:left w:val="none" w:sz="0" w:space="0" w:color="auto"/>
        <w:bottom w:val="none" w:sz="0" w:space="0" w:color="auto"/>
        <w:right w:val="none" w:sz="0" w:space="0" w:color="auto"/>
      </w:divBdr>
    </w:div>
    <w:div w:id="1876652550">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884293592">
      <w:bodyDiv w:val="1"/>
      <w:marLeft w:val="0"/>
      <w:marRight w:val="0"/>
      <w:marTop w:val="0"/>
      <w:marBottom w:val="0"/>
      <w:divBdr>
        <w:top w:val="none" w:sz="0" w:space="0" w:color="auto"/>
        <w:left w:val="none" w:sz="0" w:space="0" w:color="auto"/>
        <w:bottom w:val="none" w:sz="0" w:space="0" w:color="auto"/>
        <w:right w:val="none" w:sz="0" w:space="0" w:color="auto"/>
      </w:divBdr>
    </w:div>
    <w:div w:id="1898009023">
      <w:bodyDiv w:val="1"/>
      <w:marLeft w:val="0"/>
      <w:marRight w:val="0"/>
      <w:marTop w:val="0"/>
      <w:marBottom w:val="0"/>
      <w:divBdr>
        <w:top w:val="none" w:sz="0" w:space="0" w:color="auto"/>
        <w:left w:val="none" w:sz="0" w:space="0" w:color="auto"/>
        <w:bottom w:val="none" w:sz="0" w:space="0" w:color="auto"/>
        <w:right w:val="none" w:sz="0" w:space="0" w:color="auto"/>
      </w:divBdr>
    </w:div>
    <w:div w:id="1908954750">
      <w:bodyDiv w:val="1"/>
      <w:marLeft w:val="0"/>
      <w:marRight w:val="0"/>
      <w:marTop w:val="0"/>
      <w:marBottom w:val="0"/>
      <w:divBdr>
        <w:top w:val="none" w:sz="0" w:space="0" w:color="auto"/>
        <w:left w:val="none" w:sz="0" w:space="0" w:color="auto"/>
        <w:bottom w:val="none" w:sz="0" w:space="0" w:color="auto"/>
        <w:right w:val="none" w:sz="0" w:space="0" w:color="auto"/>
      </w:divBdr>
    </w:div>
    <w:div w:id="1911428752">
      <w:bodyDiv w:val="1"/>
      <w:marLeft w:val="0"/>
      <w:marRight w:val="0"/>
      <w:marTop w:val="0"/>
      <w:marBottom w:val="0"/>
      <w:divBdr>
        <w:top w:val="none" w:sz="0" w:space="0" w:color="auto"/>
        <w:left w:val="none" w:sz="0" w:space="0" w:color="auto"/>
        <w:bottom w:val="none" w:sz="0" w:space="0" w:color="auto"/>
        <w:right w:val="none" w:sz="0" w:space="0" w:color="auto"/>
      </w:divBdr>
      <w:divsChild>
        <w:div w:id="1122191601">
          <w:marLeft w:val="0"/>
          <w:marRight w:val="0"/>
          <w:marTop w:val="0"/>
          <w:marBottom w:val="0"/>
          <w:divBdr>
            <w:top w:val="none" w:sz="0" w:space="0" w:color="auto"/>
            <w:left w:val="none" w:sz="0" w:space="0" w:color="auto"/>
            <w:bottom w:val="none" w:sz="0" w:space="0" w:color="auto"/>
            <w:right w:val="none" w:sz="0" w:space="0" w:color="auto"/>
          </w:divBdr>
          <w:divsChild>
            <w:div w:id="389110362">
              <w:marLeft w:val="0"/>
              <w:marRight w:val="0"/>
              <w:marTop w:val="0"/>
              <w:marBottom w:val="0"/>
              <w:divBdr>
                <w:top w:val="none" w:sz="0" w:space="0" w:color="auto"/>
                <w:left w:val="none" w:sz="0" w:space="0" w:color="auto"/>
                <w:bottom w:val="none" w:sz="0" w:space="0" w:color="auto"/>
                <w:right w:val="none" w:sz="0" w:space="0" w:color="auto"/>
              </w:divBdr>
              <w:divsChild>
                <w:div w:id="17364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2979">
      <w:bodyDiv w:val="1"/>
      <w:marLeft w:val="0"/>
      <w:marRight w:val="0"/>
      <w:marTop w:val="0"/>
      <w:marBottom w:val="0"/>
      <w:divBdr>
        <w:top w:val="none" w:sz="0" w:space="0" w:color="auto"/>
        <w:left w:val="none" w:sz="0" w:space="0" w:color="auto"/>
        <w:bottom w:val="none" w:sz="0" w:space="0" w:color="auto"/>
        <w:right w:val="none" w:sz="0" w:space="0" w:color="auto"/>
      </w:divBdr>
    </w:div>
    <w:div w:id="1919708445">
      <w:bodyDiv w:val="1"/>
      <w:marLeft w:val="0"/>
      <w:marRight w:val="0"/>
      <w:marTop w:val="0"/>
      <w:marBottom w:val="0"/>
      <w:divBdr>
        <w:top w:val="none" w:sz="0" w:space="0" w:color="auto"/>
        <w:left w:val="none" w:sz="0" w:space="0" w:color="auto"/>
        <w:bottom w:val="none" w:sz="0" w:space="0" w:color="auto"/>
        <w:right w:val="none" w:sz="0" w:space="0" w:color="auto"/>
      </w:divBdr>
    </w:div>
    <w:div w:id="1943419440">
      <w:bodyDiv w:val="1"/>
      <w:marLeft w:val="0"/>
      <w:marRight w:val="0"/>
      <w:marTop w:val="0"/>
      <w:marBottom w:val="0"/>
      <w:divBdr>
        <w:top w:val="none" w:sz="0" w:space="0" w:color="auto"/>
        <w:left w:val="none" w:sz="0" w:space="0" w:color="auto"/>
        <w:bottom w:val="none" w:sz="0" w:space="0" w:color="auto"/>
        <w:right w:val="none" w:sz="0" w:space="0" w:color="auto"/>
      </w:divBdr>
    </w:div>
    <w:div w:id="1948660130">
      <w:bodyDiv w:val="1"/>
      <w:marLeft w:val="0"/>
      <w:marRight w:val="0"/>
      <w:marTop w:val="0"/>
      <w:marBottom w:val="0"/>
      <w:divBdr>
        <w:top w:val="none" w:sz="0" w:space="0" w:color="auto"/>
        <w:left w:val="none" w:sz="0" w:space="0" w:color="auto"/>
        <w:bottom w:val="none" w:sz="0" w:space="0" w:color="auto"/>
        <w:right w:val="none" w:sz="0" w:space="0" w:color="auto"/>
      </w:divBdr>
    </w:div>
    <w:div w:id="1977174330">
      <w:bodyDiv w:val="1"/>
      <w:marLeft w:val="0"/>
      <w:marRight w:val="0"/>
      <w:marTop w:val="0"/>
      <w:marBottom w:val="0"/>
      <w:divBdr>
        <w:top w:val="none" w:sz="0" w:space="0" w:color="auto"/>
        <w:left w:val="none" w:sz="0" w:space="0" w:color="auto"/>
        <w:bottom w:val="none" w:sz="0" w:space="0" w:color="auto"/>
        <w:right w:val="none" w:sz="0" w:space="0" w:color="auto"/>
      </w:divBdr>
    </w:div>
    <w:div w:id="2000696828">
      <w:bodyDiv w:val="1"/>
      <w:marLeft w:val="0"/>
      <w:marRight w:val="0"/>
      <w:marTop w:val="0"/>
      <w:marBottom w:val="0"/>
      <w:divBdr>
        <w:top w:val="none" w:sz="0" w:space="0" w:color="auto"/>
        <w:left w:val="none" w:sz="0" w:space="0" w:color="auto"/>
        <w:bottom w:val="none" w:sz="0" w:space="0" w:color="auto"/>
        <w:right w:val="none" w:sz="0" w:space="0" w:color="auto"/>
      </w:divBdr>
    </w:div>
    <w:div w:id="2014843663">
      <w:bodyDiv w:val="1"/>
      <w:marLeft w:val="0"/>
      <w:marRight w:val="0"/>
      <w:marTop w:val="0"/>
      <w:marBottom w:val="0"/>
      <w:divBdr>
        <w:top w:val="none" w:sz="0" w:space="0" w:color="auto"/>
        <w:left w:val="none" w:sz="0" w:space="0" w:color="auto"/>
        <w:bottom w:val="none" w:sz="0" w:space="0" w:color="auto"/>
        <w:right w:val="none" w:sz="0" w:space="0" w:color="auto"/>
      </w:divBdr>
    </w:div>
    <w:div w:id="2017802994">
      <w:bodyDiv w:val="1"/>
      <w:marLeft w:val="0"/>
      <w:marRight w:val="0"/>
      <w:marTop w:val="0"/>
      <w:marBottom w:val="0"/>
      <w:divBdr>
        <w:top w:val="none" w:sz="0" w:space="0" w:color="auto"/>
        <w:left w:val="none" w:sz="0" w:space="0" w:color="auto"/>
        <w:bottom w:val="none" w:sz="0" w:space="0" w:color="auto"/>
        <w:right w:val="none" w:sz="0" w:space="0" w:color="auto"/>
      </w:divBdr>
    </w:div>
    <w:div w:id="2021077218">
      <w:bodyDiv w:val="1"/>
      <w:marLeft w:val="0"/>
      <w:marRight w:val="0"/>
      <w:marTop w:val="0"/>
      <w:marBottom w:val="0"/>
      <w:divBdr>
        <w:top w:val="none" w:sz="0" w:space="0" w:color="auto"/>
        <w:left w:val="none" w:sz="0" w:space="0" w:color="auto"/>
        <w:bottom w:val="none" w:sz="0" w:space="0" w:color="auto"/>
        <w:right w:val="none" w:sz="0" w:space="0" w:color="auto"/>
      </w:divBdr>
    </w:div>
    <w:div w:id="2035107025">
      <w:bodyDiv w:val="1"/>
      <w:marLeft w:val="0"/>
      <w:marRight w:val="0"/>
      <w:marTop w:val="0"/>
      <w:marBottom w:val="0"/>
      <w:divBdr>
        <w:top w:val="none" w:sz="0" w:space="0" w:color="auto"/>
        <w:left w:val="none" w:sz="0" w:space="0" w:color="auto"/>
        <w:bottom w:val="none" w:sz="0" w:space="0" w:color="auto"/>
        <w:right w:val="none" w:sz="0" w:space="0" w:color="auto"/>
      </w:divBdr>
    </w:div>
    <w:div w:id="2036689559">
      <w:bodyDiv w:val="1"/>
      <w:marLeft w:val="0"/>
      <w:marRight w:val="0"/>
      <w:marTop w:val="0"/>
      <w:marBottom w:val="0"/>
      <w:divBdr>
        <w:top w:val="none" w:sz="0" w:space="0" w:color="auto"/>
        <w:left w:val="none" w:sz="0" w:space="0" w:color="auto"/>
        <w:bottom w:val="none" w:sz="0" w:space="0" w:color="auto"/>
        <w:right w:val="none" w:sz="0" w:space="0" w:color="auto"/>
      </w:divBdr>
    </w:div>
    <w:div w:id="2042318009">
      <w:bodyDiv w:val="1"/>
      <w:marLeft w:val="0"/>
      <w:marRight w:val="0"/>
      <w:marTop w:val="0"/>
      <w:marBottom w:val="0"/>
      <w:divBdr>
        <w:top w:val="none" w:sz="0" w:space="0" w:color="auto"/>
        <w:left w:val="none" w:sz="0" w:space="0" w:color="auto"/>
        <w:bottom w:val="none" w:sz="0" w:space="0" w:color="auto"/>
        <w:right w:val="none" w:sz="0" w:space="0" w:color="auto"/>
      </w:divBdr>
    </w:div>
    <w:div w:id="2046249004">
      <w:bodyDiv w:val="1"/>
      <w:marLeft w:val="0"/>
      <w:marRight w:val="0"/>
      <w:marTop w:val="0"/>
      <w:marBottom w:val="0"/>
      <w:divBdr>
        <w:top w:val="none" w:sz="0" w:space="0" w:color="auto"/>
        <w:left w:val="none" w:sz="0" w:space="0" w:color="auto"/>
        <w:bottom w:val="none" w:sz="0" w:space="0" w:color="auto"/>
        <w:right w:val="none" w:sz="0" w:space="0" w:color="auto"/>
      </w:divBdr>
    </w:div>
    <w:div w:id="2050690646">
      <w:bodyDiv w:val="1"/>
      <w:marLeft w:val="0"/>
      <w:marRight w:val="0"/>
      <w:marTop w:val="0"/>
      <w:marBottom w:val="0"/>
      <w:divBdr>
        <w:top w:val="none" w:sz="0" w:space="0" w:color="auto"/>
        <w:left w:val="none" w:sz="0" w:space="0" w:color="auto"/>
        <w:bottom w:val="none" w:sz="0" w:space="0" w:color="auto"/>
        <w:right w:val="none" w:sz="0" w:space="0" w:color="auto"/>
      </w:divBdr>
    </w:div>
    <w:div w:id="2052261581">
      <w:bodyDiv w:val="1"/>
      <w:marLeft w:val="0"/>
      <w:marRight w:val="0"/>
      <w:marTop w:val="0"/>
      <w:marBottom w:val="0"/>
      <w:divBdr>
        <w:top w:val="none" w:sz="0" w:space="0" w:color="auto"/>
        <w:left w:val="none" w:sz="0" w:space="0" w:color="auto"/>
        <w:bottom w:val="none" w:sz="0" w:space="0" w:color="auto"/>
        <w:right w:val="none" w:sz="0" w:space="0" w:color="auto"/>
      </w:divBdr>
    </w:div>
    <w:div w:id="2053576224">
      <w:bodyDiv w:val="1"/>
      <w:marLeft w:val="0"/>
      <w:marRight w:val="0"/>
      <w:marTop w:val="0"/>
      <w:marBottom w:val="0"/>
      <w:divBdr>
        <w:top w:val="none" w:sz="0" w:space="0" w:color="auto"/>
        <w:left w:val="none" w:sz="0" w:space="0" w:color="auto"/>
        <w:bottom w:val="none" w:sz="0" w:space="0" w:color="auto"/>
        <w:right w:val="none" w:sz="0" w:space="0" w:color="auto"/>
      </w:divBdr>
    </w:div>
    <w:div w:id="2058815725">
      <w:bodyDiv w:val="1"/>
      <w:marLeft w:val="0"/>
      <w:marRight w:val="0"/>
      <w:marTop w:val="0"/>
      <w:marBottom w:val="0"/>
      <w:divBdr>
        <w:top w:val="none" w:sz="0" w:space="0" w:color="auto"/>
        <w:left w:val="none" w:sz="0" w:space="0" w:color="auto"/>
        <w:bottom w:val="none" w:sz="0" w:space="0" w:color="auto"/>
        <w:right w:val="none" w:sz="0" w:space="0" w:color="auto"/>
      </w:divBdr>
    </w:div>
    <w:div w:id="2084716526">
      <w:bodyDiv w:val="1"/>
      <w:marLeft w:val="0"/>
      <w:marRight w:val="0"/>
      <w:marTop w:val="0"/>
      <w:marBottom w:val="0"/>
      <w:divBdr>
        <w:top w:val="none" w:sz="0" w:space="0" w:color="auto"/>
        <w:left w:val="none" w:sz="0" w:space="0" w:color="auto"/>
        <w:bottom w:val="none" w:sz="0" w:space="0" w:color="auto"/>
        <w:right w:val="none" w:sz="0" w:space="0" w:color="auto"/>
      </w:divBdr>
    </w:div>
    <w:div w:id="2087409196">
      <w:bodyDiv w:val="1"/>
      <w:marLeft w:val="0"/>
      <w:marRight w:val="0"/>
      <w:marTop w:val="0"/>
      <w:marBottom w:val="0"/>
      <w:divBdr>
        <w:top w:val="none" w:sz="0" w:space="0" w:color="auto"/>
        <w:left w:val="none" w:sz="0" w:space="0" w:color="auto"/>
        <w:bottom w:val="none" w:sz="0" w:space="0" w:color="auto"/>
        <w:right w:val="none" w:sz="0" w:space="0" w:color="auto"/>
      </w:divBdr>
    </w:div>
    <w:div w:id="2091655501">
      <w:bodyDiv w:val="1"/>
      <w:marLeft w:val="0"/>
      <w:marRight w:val="0"/>
      <w:marTop w:val="0"/>
      <w:marBottom w:val="0"/>
      <w:divBdr>
        <w:top w:val="none" w:sz="0" w:space="0" w:color="auto"/>
        <w:left w:val="none" w:sz="0" w:space="0" w:color="auto"/>
        <w:bottom w:val="none" w:sz="0" w:space="0" w:color="auto"/>
        <w:right w:val="none" w:sz="0" w:space="0" w:color="auto"/>
      </w:divBdr>
    </w:div>
    <w:div w:id="2117405631">
      <w:bodyDiv w:val="1"/>
      <w:marLeft w:val="0"/>
      <w:marRight w:val="0"/>
      <w:marTop w:val="0"/>
      <w:marBottom w:val="0"/>
      <w:divBdr>
        <w:top w:val="none" w:sz="0" w:space="0" w:color="auto"/>
        <w:left w:val="none" w:sz="0" w:space="0" w:color="auto"/>
        <w:bottom w:val="none" w:sz="0" w:space="0" w:color="auto"/>
        <w:right w:val="none" w:sz="0" w:space="0" w:color="auto"/>
      </w:divBdr>
    </w:div>
    <w:div w:id="2120878561">
      <w:bodyDiv w:val="1"/>
      <w:marLeft w:val="0"/>
      <w:marRight w:val="0"/>
      <w:marTop w:val="0"/>
      <w:marBottom w:val="0"/>
      <w:divBdr>
        <w:top w:val="none" w:sz="0" w:space="0" w:color="auto"/>
        <w:left w:val="none" w:sz="0" w:space="0" w:color="auto"/>
        <w:bottom w:val="none" w:sz="0" w:space="0" w:color="auto"/>
        <w:right w:val="none" w:sz="0" w:space="0" w:color="auto"/>
      </w:divBdr>
    </w:div>
    <w:div w:id="21431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xpresatv.com.mx/elvira-paniagua-entregaria-carta-peticion-al-pan-estatal-para-reeleccion/" TargetMode="External"/><Relationship Id="rId3" Type="http://schemas.openxmlformats.org/officeDocument/2006/relationships/hyperlink" Target="https://zonafranca.mx/politica-sociedad/entrega-elvira-paniagua-carta-intencion-de-reeleccion/" TargetMode="External"/><Relationship Id="rId7" Type="http://schemas.openxmlformats.org/officeDocument/2006/relationships/hyperlink" Target="https://www.contextonn.com/2020/09/celaya/busca-elvira-paniagua-reeleccion-presenta-carta-al-comite-del-pan/" TargetMode="External"/><Relationship Id="rId12" Type="http://schemas.openxmlformats.org/officeDocument/2006/relationships/hyperlink" Target="https://www.agoragto.com/noticias/celaya/yo-me-alineo-y-que-le-vaya-bien-elvira/" TargetMode="External"/><Relationship Id="rId2" Type="http://schemas.openxmlformats.org/officeDocument/2006/relationships/hyperlink" Target="https://www.agoragto.com/noticias/celaya/elvira-paniagua-busca-reeleccion-presenta-carta/" TargetMode="External"/><Relationship Id="rId1" Type="http://schemas.openxmlformats.org/officeDocument/2006/relationships/hyperlink" Target="https://www.ine.mx/voto-y-elecciones/elecciones-2021/guanajuato/" TargetMode="External"/><Relationship Id="rId6" Type="http://schemas.openxmlformats.org/officeDocument/2006/relationships/hyperlink" Target="https://www.am.com.mx/guanajuato/noticias/Van-Alcaldesas-de-Salamanca-y-Celaya-por-reeleccion-20200908-0017.html" TargetMode="External"/><Relationship Id="rId11" Type="http://schemas.openxmlformats.org/officeDocument/2006/relationships/hyperlink" Target="https://periodicocorreo.com.mx/descartan-la-reeleccion-de-elvira-paniagua-para-las-proximas-elecciones/" TargetMode="External"/><Relationship Id="rId5" Type="http://schemas.openxmlformats.org/officeDocument/2006/relationships/hyperlink" Target="https://elotroenfoque.mx/elvira-paniagua-buscara-reelegirse/" TargetMode="External"/><Relationship Id="rId10" Type="http://schemas.openxmlformats.org/officeDocument/2006/relationships/hyperlink" Target="https://periodicocorreo.com.mx/descartan-la-reeleccion-de-elvira-paniagua-para-las-proximas-elecciones/" TargetMode="External"/><Relationship Id="rId4" Type="http://schemas.openxmlformats.org/officeDocument/2006/relationships/hyperlink" Target="http://elcelayense.com.mx/2020/09/04/pretenderia-elvira-paniagua-rodriguez-y-regidores-la-reeleccion/" TargetMode="External"/><Relationship Id="rId9" Type="http://schemas.openxmlformats.org/officeDocument/2006/relationships/hyperlink" Target="https://platino.news/se-alinea-elvira-a-decision-del-pan-su-partido-freno-su-reelec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FA79236EBF7D046AB8F103658288F55" ma:contentTypeVersion="5" ma:contentTypeDescription="Crear nuevo documento." ma:contentTypeScope="" ma:versionID="c2ee6568e72e97f276a081685f45873c">
  <xsd:schema xmlns:xsd="http://www.w3.org/2001/XMLSchema" xmlns:xs="http://www.w3.org/2001/XMLSchema" xmlns:p="http://schemas.microsoft.com/office/2006/metadata/properties" xmlns:ns3="e723670f-99ee-4796-a9aa-df4c95afac07" xmlns:ns4="834d9640-7d88-4cab-8f7a-c88709be2960" targetNamespace="http://schemas.microsoft.com/office/2006/metadata/properties" ma:root="true" ma:fieldsID="2424c0051312b170bcc44d234fa81aef" ns3:_="" ns4:_="">
    <xsd:import namespace="e723670f-99ee-4796-a9aa-df4c95afac07"/>
    <xsd:import namespace="834d9640-7d88-4cab-8f7a-c88709be29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3670f-99ee-4796-a9aa-df4c95afa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d9640-7d88-4cab-8f7a-c88709be296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CCCCA-B14A-48F4-85E2-CDCBCF6F5888}">
  <ds:schemaRefs>
    <ds:schemaRef ds:uri="http://schemas.microsoft.com/sharepoint/v3/contenttype/forms"/>
  </ds:schemaRefs>
</ds:datastoreItem>
</file>

<file path=customXml/itemProps2.xml><?xml version="1.0" encoding="utf-8"?>
<ds:datastoreItem xmlns:ds="http://schemas.openxmlformats.org/officeDocument/2006/customXml" ds:itemID="{0A7F1D07-8313-4803-86C9-30853DCCA7C5}">
  <ds:schemaRefs>
    <ds:schemaRef ds:uri="http://schemas.openxmlformats.org/officeDocument/2006/bibliography"/>
  </ds:schemaRefs>
</ds:datastoreItem>
</file>

<file path=customXml/itemProps3.xml><?xml version="1.0" encoding="utf-8"?>
<ds:datastoreItem xmlns:ds="http://schemas.openxmlformats.org/officeDocument/2006/customXml" ds:itemID="{B0290841-7467-4845-8A92-63BA1F52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3670f-99ee-4796-a9aa-df4c95afac07"/>
    <ds:schemaRef ds:uri="834d9640-7d88-4cab-8f7a-c88709be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F8377-17DB-4DEE-95F3-C4BBF45079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8162</Words>
  <Characters>44891</Characters>
  <Application>Microsoft Office Word</Application>
  <DocSecurity>0</DocSecurity>
  <Lines>374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52948</CharactersWithSpaces>
  <SharedDoc>false</SharedDoc>
  <HLinks>
    <vt:vector size="108" baseType="variant">
      <vt:variant>
        <vt:i4>6422551</vt:i4>
      </vt:variant>
      <vt:variant>
        <vt:i4>99</vt:i4>
      </vt:variant>
      <vt:variant>
        <vt:i4>0</vt:i4>
      </vt:variant>
      <vt:variant>
        <vt:i4>5</vt:i4>
      </vt:variant>
      <vt:variant>
        <vt:lpwstr>https://www.te.gob.mx/buscador/</vt:lpwstr>
      </vt:variant>
      <vt:variant>
        <vt:lpwstr>_ftn9</vt:lpwstr>
      </vt:variant>
      <vt:variant>
        <vt:i4>1310772</vt:i4>
      </vt:variant>
      <vt:variant>
        <vt:i4>92</vt:i4>
      </vt:variant>
      <vt:variant>
        <vt:i4>0</vt:i4>
      </vt:variant>
      <vt:variant>
        <vt:i4>5</vt:i4>
      </vt:variant>
      <vt:variant>
        <vt:lpwstr/>
      </vt:variant>
      <vt:variant>
        <vt:lpwstr>_Toc67382834</vt:lpwstr>
      </vt:variant>
      <vt:variant>
        <vt:i4>1245236</vt:i4>
      </vt:variant>
      <vt:variant>
        <vt:i4>86</vt:i4>
      </vt:variant>
      <vt:variant>
        <vt:i4>0</vt:i4>
      </vt:variant>
      <vt:variant>
        <vt:i4>5</vt:i4>
      </vt:variant>
      <vt:variant>
        <vt:lpwstr/>
      </vt:variant>
      <vt:variant>
        <vt:lpwstr>_Toc67382833</vt:lpwstr>
      </vt:variant>
      <vt:variant>
        <vt:i4>1179700</vt:i4>
      </vt:variant>
      <vt:variant>
        <vt:i4>80</vt:i4>
      </vt:variant>
      <vt:variant>
        <vt:i4>0</vt:i4>
      </vt:variant>
      <vt:variant>
        <vt:i4>5</vt:i4>
      </vt:variant>
      <vt:variant>
        <vt:lpwstr/>
      </vt:variant>
      <vt:variant>
        <vt:lpwstr>_Toc67382832</vt:lpwstr>
      </vt:variant>
      <vt:variant>
        <vt:i4>1114164</vt:i4>
      </vt:variant>
      <vt:variant>
        <vt:i4>74</vt:i4>
      </vt:variant>
      <vt:variant>
        <vt:i4>0</vt:i4>
      </vt:variant>
      <vt:variant>
        <vt:i4>5</vt:i4>
      </vt:variant>
      <vt:variant>
        <vt:lpwstr/>
      </vt:variant>
      <vt:variant>
        <vt:lpwstr>_Toc67382831</vt:lpwstr>
      </vt:variant>
      <vt:variant>
        <vt:i4>1048628</vt:i4>
      </vt:variant>
      <vt:variant>
        <vt:i4>68</vt:i4>
      </vt:variant>
      <vt:variant>
        <vt:i4>0</vt:i4>
      </vt:variant>
      <vt:variant>
        <vt:i4>5</vt:i4>
      </vt:variant>
      <vt:variant>
        <vt:lpwstr/>
      </vt:variant>
      <vt:variant>
        <vt:lpwstr>_Toc67382830</vt:lpwstr>
      </vt:variant>
      <vt:variant>
        <vt:i4>1638453</vt:i4>
      </vt:variant>
      <vt:variant>
        <vt:i4>62</vt:i4>
      </vt:variant>
      <vt:variant>
        <vt:i4>0</vt:i4>
      </vt:variant>
      <vt:variant>
        <vt:i4>5</vt:i4>
      </vt:variant>
      <vt:variant>
        <vt:lpwstr/>
      </vt:variant>
      <vt:variant>
        <vt:lpwstr>_Toc67382829</vt:lpwstr>
      </vt:variant>
      <vt:variant>
        <vt:i4>1572917</vt:i4>
      </vt:variant>
      <vt:variant>
        <vt:i4>56</vt:i4>
      </vt:variant>
      <vt:variant>
        <vt:i4>0</vt:i4>
      </vt:variant>
      <vt:variant>
        <vt:i4>5</vt:i4>
      </vt:variant>
      <vt:variant>
        <vt:lpwstr/>
      </vt:variant>
      <vt:variant>
        <vt:lpwstr>_Toc67382828</vt:lpwstr>
      </vt:variant>
      <vt:variant>
        <vt:i4>1507381</vt:i4>
      </vt:variant>
      <vt:variant>
        <vt:i4>50</vt:i4>
      </vt:variant>
      <vt:variant>
        <vt:i4>0</vt:i4>
      </vt:variant>
      <vt:variant>
        <vt:i4>5</vt:i4>
      </vt:variant>
      <vt:variant>
        <vt:lpwstr/>
      </vt:variant>
      <vt:variant>
        <vt:lpwstr>_Toc67382827</vt:lpwstr>
      </vt:variant>
      <vt:variant>
        <vt:i4>1441845</vt:i4>
      </vt:variant>
      <vt:variant>
        <vt:i4>44</vt:i4>
      </vt:variant>
      <vt:variant>
        <vt:i4>0</vt:i4>
      </vt:variant>
      <vt:variant>
        <vt:i4>5</vt:i4>
      </vt:variant>
      <vt:variant>
        <vt:lpwstr/>
      </vt:variant>
      <vt:variant>
        <vt:lpwstr>_Toc67382826</vt:lpwstr>
      </vt:variant>
      <vt:variant>
        <vt:i4>1376309</vt:i4>
      </vt:variant>
      <vt:variant>
        <vt:i4>38</vt:i4>
      </vt:variant>
      <vt:variant>
        <vt:i4>0</vt:i4>
      </vt:variant>
      <vt:variant>
        <vt:i4>5</vt:i4>
      </vt:variant>
      <vt:variant>
        <vt:lpwstr/>
      </vt:variant>
      <vt:variant>
        <vt:lpwstr>_Toc67382825</vt:lpwstr>
      </vt:variant>
      <vt:variant>
        <vt:i4>1310773</vt:i4>
      </vt:variant>
      <vt:variant>
        <vt:i4>32</vt:i4>
      </vt:variant>
      <vt:variant>
        <vt:i4>0</vt:i4>
      </vt:variant>
      <vt:variant>
        <vt:i4>5</vt:i4>
      </vt:variant>
      <vt:variant>
        <vt:lpwstr/>
      </vt:variant>
      <vt:variant>
        <vt:lpwstr>_Toc67382824</vt:lpwstr>
      </vt:variant>
      <vt:variant>
        <vt:i4>1245237</vt:i4>
      </vt:variant>
      <vt:variant>
        <vt:i4>26</vt:i4>
      </vt:variant>
      <vt:variant>
        <vt:i4>0</vt:i4>
      </vt:variant>
      <vt:variant>
        <vt:i4>5</vt:i4>
      </vt:variant>
      <vt:variant>
        <vt:lpwstr/>
      </vt:variant>
      <vt:variant>
        <vt:lpwstr>_Toc67382823</vt:lpwstr>
      </vt:variant>
      <vt:variant>
        <vt:i4>1179701</vt:i4>
      </vt:variant>
      <vt:variant>
        <vt:i4>20</vt:i4>
      </vt:variant>
      <vt:variant>
        <vt:i4>0</vt:i4>
      </vt:variant>
      <vt:variant>
        <vt:i4>5</vt:i4>
      </vt:variant>
      <vt:variant>
        <vt:lpwstr/>
      </vt:variant>
      <vt:variant>
        <vt:lpwstr>_Toc67382822</vt:lpwstr>
      </vt:variant>
      <vt:variant>
        <vt:i4>1114165</vt:i4>
      </vt:variant>
      <vt:variant>
        <vt:i4>14</vt:i4>
      </vt:variant>
      <vt:variant>
        <vt:i4>0</vt:i4>
      </vt:variant>
      <vt:variant>
        <vt:i4>5</vt:i4>
      </vt:variant>
      <vt:variant>
        <vt:lpwstr/>
      </vt:variant>
      <vt:variant>
        <vt:lpwstr>_Toc67382821</vt:lpwstr>
      </vt:variant>
      <vt:variant>
        <vt:i4>1048629</vt:i4>
      </vt:variant>
      <vt:variant>
        <vt:i4>8</vt:i4>
      </vt:variant>
      <vt:variant>
        <vt:i4>0</vt:i4>
      </vt:variant>
      <vt:variant>
        <vt:i4>5</vt:i4>
      </vt:variant>
      <vt:variant>
        <vt:lpwstr/>
      </vt:variant>
      <vt:variant>
        <vt:lpwstr>_Toc67382820</vt:lpwstr>
      </vt:variant>
      <vt:variant>
        <vt:i4>1638454</vt:i4>
      </vt:variant>
      <vt:variant>
        <vt:i4>2</vt:i4>
      </vt:variant>
      <vt:variant>
        <vt:i4>0</vt:i4>
      </vt:variant>
      <vt:variant>
        <vt:i4>5</vt:i4>
      </vt:variant>
      <vt:variant>
        <vt:lpwstr/>
      </vt:variant>
      <vt:variant>
        <vt:lpwstr>_Toc67382819</vt:lpwstr>
      </vt:variant>
      <vt:variant>
        <vt:i4>1966113</vt:i4>
      </vt:variant>
      <vt:variant>
        <vt:i4>0</vt:i4>
      </vt:variant>
      <vt:variant>
        <vt:i4>0</vt:i4>
      </vt:variant>
      <vt:variant>
        <vt:i4>5</vt:i4>
      </vt:variant>
      <vt:variant>
        <vt:lpwstr>mailto:cumplimientos.salamonterrey@te.gob.mx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Carlos Robles Gutierrez</dc:creator>
  <cp:keywords/>
  <dc:description/>
  <cp:lastModifiedBy>Nancy Elizabeth Rodríguez Flores</cp:lastModifiedBy>
  <cp:revision>3</cp:revision>
  <cp:lastPrinted>2021-04-16T18:37:00Z</cp:lastPrinted>
  <dcterms:created xsi:type="dcterms:W3CDTF">2021-04-21T22:54:00Z</dcterms:created>
  <dcterms:modified xsi:type="dcterms:W3CDTF">2021-04-21T23:08:00Z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0x0101004FA79236EBF7D046AB8F103658288F55</vt:lpwstr>
  </property>
</Properties>
</file>