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90E9C" w14:textId="4A56BBD7" w:rsidR="008971F7" w:rsidRPr="007B617C" w:rsidRDefault="008971F7" w:rsidP="007B617C">
      <w:pPr>
        <w:pStyle w:val="Cuerpo"/>
        <w:spacing w:before="120"/>
        <w:ind w:left="4253"/>
        <w:rPr>
          <w:sz w:val="22"/>
          <w:szCs w:val="22"/>
        </w:rPr>
      </w:pPr>
      <w:r w:rsidRPr="007B617C">
        <w:rPr>
          <w:rFonts w:ascii="Arial" w:eastAsia="Calibri" w:hAnsi="Arial" w:cs="Arial"/>
          <w:b/>
          <w:color w:val="auto"/>
          <w:sz w:val="22"/>
          <w:szCs w:val="22"/>
          <w:lang w:eastAsia="en-US"/>
        </w:rPr>
        <w:t>JUICIO ELECTORAL</w:t>
      </w:r>
    </w:p>
    <w:p w14:paraId="5032480B" w14:textId="41F14CE0" w:rsidR="008971F7" w:rsidRPr="007B617C" w:rsidRDefault="008971F7" w:rsidP="007B617C">
      <w:pPr>
        <w:spacing w:before="120" w:after="0" w:line="240" w:lineRule="auto"/>
        <w:ind w:left="4253"/>
        <w:jc w:val="both"/>
        <w:rPr>
          <w:rFonts w:ascii="Arial" w:hAnsi="Arial" w:cs="Arial"/>
        </w:rPr>
      </w:pPr>
      <w:r w:rsidRPr="007B617C">
        <w:rPr>
          <w:rFonts w:ascii="Arial" w:hAnsi="Arial" w:cs="Arial"/>
          <w:b/>
        </w:rPr>
        <w:t>EXPEDIENTE:</w:t>
      </w:r>
      <w:r w:rsidRPr="007B617C">
        <w:rPr>
          <w:rFonts w:ascii="Arial" w:hAnsi="Arial" w:cs="Arial"/>
        </w:rPr>
        <w:t xml:space="preserve"> SM-JE-</w:t>
      </w:r>
      <w:r w:rsidR="007A5677">
        <w:rPr>
          <w:rFonts w:ascii="Arial" w:hAnsi="Arial" w:cs="Arial"/>
        </w:rPr>
        <w:t>300</w:t>
      </w:r>
      <w:r w:rsidRPr="007B617C">
        <w:rPr>
          <w:rFonts w:ascii="Arial" w:hAnsi="Arial" w:cs="Arial"/>
        </w:rPr>
        <w:t>/2021</w:t>
      </w:r>
    </w:p>
    <w:p w14:paraId="3402B1E0" w14:textId="75D1FE94" w:rsidR="00E571E6" w:rsidRPr="007B617C" w:rsidRDefault="008971F7" w:rsidP="007B617C">
      <w:pPr>
        <w:spacing w:before="120" w:after="0" w:line="240" w:lineRule="auto"/>
        <w:ind w:left="4253"/>
        <w:jc w:val="both"/>
        <w:rPr>
          <w:rFonts w:ascii="Arial" w:hAnsi="Arial" w:cs="Arial"/>
        </w:rPr>
      </w:pPr>
      <w:bookmarkStart w:id="0" w:name="_Hlk20245868"/>
      <w:r w:rsidRPr="007B617C">
        <w:rPr>
          <w:rFonts w:ascii="Arial" w:hAnsi="Arial" w:cs="Arial"/>
          <w:b/>
        </w:rPr>
        <w:t>IMPUGNANTE:</w:t>
      </w:r>
      <w:r w:rsidRPr="007B617C">
        <w:rPr>
          <w:rFonts w:ascii="Arial" w:hAnsi="Arial" w:cs="Arial"/>
        </w:rPr>
        <w:t xml:space="preserve"> </w:t>
      </w:r>
      <w:r w:rsidR="00267B73" w:rsidRPr="007B617C">
        <w:rPr>
          <w:rFonts w:ascii="Arial" w:hAnsi="Arial" w:cs="Arial"/>
        </w:rPr>
        <w:t>PARTIDO ACCIÓN NACIONAL</w:t>
      </w:r>
      <w:r w:rsidR="00D92672" w:rsidRPr="007B617C">
        <w:rPr>
          <w:rFonts w:ascii="Arial" w:hAnsi="Arial" w:cs="Arial"/>
        </w:rPr>
        <w:t xml:space="preserve"> </w:t>
      </w:r>
    </w:p>
    <w:p w14:paraId="666EBD15" w14:textId="1DDAD13B" w:rsidR="008971F7" w:rsidRPr="007B617C" w:rsidRDefault="008971F7" w:rsidP="007B617C">
      <w:pPr>
        <w:spacing w:before="120" w:after="0" w:line="240" w:lineRule="auto"/>
        <w:ind w:left="4253"/>
        <w:jc w:val="both"/>
        <w:rPr>
          <w:rFonts w:ascii="Arial" w:hAnsi="Arial" w:cs="Arial"/>
        </w:rPr>
      </w:pPr>
      <w:r w:rsidRPr="007B617C">
        <w:rPr>
          <w:rFonts w:ascii="Arial" w:hAnsi="Arial" w:cs="Arial"/>
          <w:b/>
        </w:rPr>
        <w:t>RESPONSABLE:</w:t>
      </w:r>
      <w:r w:rsidRPr="007B617C">
        <w:rPr>
          <w:rFonts w:ascii="Arial" w:hAnsi="Arial" w:cs="Arial"/>
        </w:rPr>
        <w:t xml:space="preserve"> TRIBUNAL </w:t>
      </w:r>
      <w:r w:rsidR="00E27DA3">
        <w:rPr>
          <w:rFonts w:ascii="Arial" w:hAnsi="Arial" w:cs="Arial"/>
        </w:rPr>
        <w:t>ESTATAL ELECTORAL DE GUANAJUATO</w:t>
      </w:r>
    </w:p>
    <w:bookmarkEnd w:id="0"/>
    <w:p w14:paraId="4158BF3F" w14:textId="77777777" w:rsidR="008971F7" w:rsidRPr="007B617C" w:rsidRDefault="008971F7" w:rsidP="007B617C">
      <w:pPr>
        <w:spacing w:before="120" w:after="0" w:line="240" w:lineRule="auto"/>
        <w:ind w:left="4253"/>
        <w:jc w:val="both"/>
        <w:rPr>
          <w:rFonts w:ascii="Arial" w:hAnsi="Arial" w:cs="Arial"/>
        </w:rPr>
      </w:pPr>
      <w:r w:rsidRPr="007B617C">
        <w:rPr>
          <w:rFonts w:ascii="Arial" w:hAnsi="Arial" w:cs="Arial"/>
          <w:b/>
        </w:rPr>
        <w:t>MAGISTRADO PONENTE:</w:t>
      </w:r>
      <w:r w:rsidRPr="007B617C">
        <w:rPr>
          <w:rFonts w:ascii="Arial" w:hAnsi="Arial" w:cs="Arial"/>
        </w:rPr>
        <w:t xml:space="preserve"> ERNESTO CAMACHO OCHOA</w:t>
      </w:r>
    </w:p>
    <w:p w14:paraId="04ADADF4" w14:textId="2CCDD50D" w:rsidR="008971F7" w:rsidRPr="007B617C" w:rsidRDefault="008971F7" w:rsidP="007B617C">
      <w:pPr>
        <w:spacing w:before="120" w:after="0" w:line="240" w:lineRule="auto"/>
        <w:ind w:left="4253"/>
        <w:jc w:val="both"/>
        <w:rPr>
          <w:rFonts w:ascii="Arial" w:hAnsi="Arial" w:cs="Arial"/>
          <w:bCs/>
        </w:rPr>
      </w:pPr>
      <w:r w:rsidRPr="007B617C">
        <w:rPr>
          <w:rFonts w:ascii="Arial" w:hAnsi="Arial" w:cs="Arial"/>
          <w:b/>
        </w:rPr>
        <w:t xml:space="preserve">SECRETARIADO: </w:t>
      </w:r>
      <w:r w:rsidR="00240F79">
        <w:rPr>
          <w:rFonts w:ascii="Arial" w:hAnsi="Arial" w:cs="Arial"/>
          <w:bCs/>
        </w:rPr>
        <w:t>GERARDO MAGADÁN BARRAGÁN</w:t>
      </w:r>
      <w:r w:rsidR="00652E08">
        <w:rPr>
          <w:rFonts w:ascii="Arial" w:hAnsi="Arial" w:cs="Arial"/>
          <w:bCs/>
        </w:rPr>
        <w:t xml:space="preserve"> </w:t>
      </w:r>
      <w:r w:rsidR="00652E08" w:rsidRPr="00652E08">
        <w:rPr>
          <w:rFonts w:ascii="Arial" w:hAnsi="Arial" w:cs="Arial"/>
          <w:bCs/>
        </w:rPr>
        <w:t>Y MAGIN FERNANDO HINOJOSA OCHOA</w:t>
      </w:r>
    </w:p>
    <w:p w14:paraId="460D8396" w14:textId="77777777" w:rsidR="008971F7" w:rsidRPr="007B617C" w:rsidRDefault="008971F7" w:rsidP="007B617C">
      <w:pPr>
        <w:tabs>
          <w:tab w:val="left" w:pos="5448"/>
        </w:tabs>
        <w:spacing w:after="0" w:line="240" w:lineRule="auto"/>
        <w:jc w:val="both"/>
        <w:rPr>
          <w:rFonts w:ascii="Arial" w:hAnsi="Arial" w:cs="Arial"/>
          <w:sz w:val="24"/>
          <w:szCs w:val="24"/>
        </w:rPr>
      </w:pPr>
    </w:p>
    <w:p w14:paraId="0F7DE0D8" w14:textId="0C9E9466" w:rsidR="008971F7" w:rsidRPr="007B617C" w:rsidRDefault="008971F7" w:rsidP="007B617C">
      <w:pPr>
        <w:spacing w:after="0" w:line="360" w:lineRule="auto"/>
        <w:jc w:val="both"/>
        <w:rPr>
          <w:rFonts w:ascii="Arial" w:hAnsi="Arial" w:cs="Arial"/>
          <w:sz w:val="24"/>
          <w:szCs w:val="24"/>
        </w:rPr>
      </w:pPr>
      <w:r w:rsidRPr="007B617C">
        <w:rPr>
          <w:rFonts w:ascii="Arial" w:hAnsi="Arial" w:cs="Arial"/>
          <w:sz w:val="24"/>
          <w:szCs w:val="24"/>
        </w:rPr>
        <w:t xml:space="preserve">Monterrey, Nuevo León, a </w:t>
      </w:r>
      <w:r w:rsidR="00CA398F">
        <w:rPr>
          <w:rFonts w:ascii="Arial" w:hAnsi="Arial" w:cs="Arial"/>
          <w:sz w:val="24"/>
          <w:szCs w:val="24"/>
        </w:rPr>
        <w:t>5</w:t>
      </w:r>
      <w:r w:rsidR="00F75EA6">
        <w:rPr>
          <w:rFonts w:ascii="Arial" w:hAnsi="Arial" w:cs="Arial"/>
          <w:sz w:val="24"/>
          <w:szCs w:val="24"/>
        </w:rPr>
        <w:t xml:space="preserve"> </w:t>
      </w:r>
      <w:r w:rsidRPr="007B617C">
        <w:rPr>
          <w:rFonts w:ascii="Arial" w:hAnsi="Arial" w:cs="Arial"/>
          <w:sz w:val="24"/>
          <w:szCs w:val="24"/>
        </w:rPr>
        <w:t xml:space="preserve">de </w:t>
      </w:r>
      <w:r w:rsidR="00F64401">
        <w:rPr>
          <w:rFonts w:ascii="Arial" w:hAnsi="Arial" w:cs="Arial"/>
          <w:sz w:val="24"/>
          <w:szCs w:val="24"/>
        </w:rPr>
        <w:t>octubre de</w:t>
      </w:r>
      <w:r w:rsidRPr="007B617C">
        <w:rPr>
          <w:rFonts w:ascii="Arial" w:hAnsi="Arial" w:cs="Arial"/>
          <w:sz w:val="24"/>
          <w:szCs w:val="24"/>
        </w:rPr>
        <w:t xml:space="preserve"> 2021.</w:t>
      </w:r>
    </w:p>
    <w:p w14:paraId="6B277FA7" w14:textId="77777777" w:rsidR="005A2593" w:rsidRPr="007B617C" w:rsidRDefault="005A2593" w:rsidP="007B617C">
      <w:pPr>
        <w:spacing w:after="0" w:line="240" w:lineRule="auto"/>
        <w:jc w:val="both"/>
        <w:rPr>
          <w:rFonts w:ascii="Arial" w:hAnsi="Arial" w:cs="Arial"/>
          <w:sz w:val="24"/>
          <w:szCs w:val="24"/>
        </w:rPr>
      </w:pPr>
    </w:p>
    <w:p w14:paraId="70860C96" w14:textId="409908B2" w:rsidR="006A354E" w:rsidRPr="004637DC" w:rsidRDefault="00C1318A" w:rsidP="00E403AD">
      <w:pPr>
        <w:spacing w:after="0" w:line="360" w:lineRule="auto"/>
        <w:jc w:val="both"/>
        <w:rPr>
          <w:rFonts w:ascii="Arial" w:hAnsi="Arial" w:cs="Arial"/>
          <w:sz w:val="24"/>
          <w:szCs w:val="24"/>
        </w:rPr>
      </w:pPr>
      <w:bookmarkStart w:id="1" w:name="_Toc19640897"/>
      <w:bookmarkStart w:id="2" w:name="_Hlk25085812"/>
      <w:r w:rsidRPr="007B617C">
        <w:rPr>
          <w:rFonts w:ascii="Arial" w:hAnsi="Arial" w:cs="Arial"/>
          <w:b/>
          <w:bCs/>
          <w:sz w:val="24"/>
          <w:szCs w:val="24"/>
        </w:rPr>
        <w:t>Sentencia</w:t>
      </w:r>
      <w:r w:rsidRPr="007B617C">
        <w:rPr>
          <w:rFonts w:ascii="Arial" w:hAnsi="Arial" w:cs="Arial"/>
          <w:sz w:val="24"/>
          <w:szCs w:val="24"/>
        </w:rPr>
        <w:t xml:space="preserve"> de la Sala Monterrey que </w:t>
      </w:r>
      <w:r w:rsidRPr="007B617C">
        <w:rPr>
          <w:rFonts w:ascii="Arial" w:hAnsi="Arial" w:cs="Arial"/>
          <w:b/>
          <w:bCs/>
          <w:sz w:val="24"/>
          <w:szCs w:val="24"/>
        </w:rPr>
        <w:t xml:space="preserve">confirma </w:t>
      </w:r>
      <w:r w:rsidRPr="007B617C">
        <w:rPr>
          <w:rFonts w:ascii="Arial" w:hAnsi="Arial" w:cs="Arial"/>
          <w:sz w:val="24"/>
          <w:szCs w:val="24"/>
        </w:rPr>
        <w:t>la del Tribunal de Guanajuato que</w:t>
      </w:r>
      <w:r w:rsidR="00E403AD">
        <w:rPr>
          <w:rFonts w:ascii="Arial" w:hAnsi="Arial" w:cs="Arial"/>
          <w:sz w:val="24"/>
          <w:szCs w:val="24"/>
        </w:rPr>
        <w:t xml:space="preserve"> </w:t>
      </w:r>
      <w:r w:rsidR="00E403AD" w:rsidRPr="007111ED">
        <w:rPr>
          <w:rStyle w:val="normaltextrun"/>
          <w:rFonts w:ascii="Arial" w:eastAsiaTheme="majorEastAsia" w:hAnsi="Arial" w:cs="Arial"/>
          <w:b/>
          <w:sz w:val="24"/>
          <w:szCs w:val="24"/>
          <w:lang w:val="es-ES"/>
        </w:rPr>
        <w:t>declar</w:t>
      </w:r>
      <w:r w:rsidR="00DC01B9">
        <w:rPr>
          <w:rStyle w:val="normaltextrun"/>
          <w:rFonts w:ascii="Arial" w:eastAsiaTheme="majorEastAsia" w:hAnsi="Arial" w:cs="Arial"/>
          <w:b/>
          <w:sz w:val="24"/>
          <w:szCs w:val="24"/>
          <w:lang w:val="es-ES"/>
        </w:rPr>
        <w:t>ó</w:t>
      </w:r>
      <w:r w:rsidR="00E403AD" w:rsidRPr="007111ED">
        <w:rPr>
          <w:rStyle w:val="normaltextrun"/>
          <w:rFonts w:ascii="Arial" w:eastAsiaTheme="majorEastAsia" w:hAnsi="Arial" w:cs="Arial"/>
          <w:b/>
          <w:sz w:val="24"/>
          <w:szCs w:val="24"/>
          <w:lang w:val="es-ES"/>
        </w:rPr>
        <w:t xml:space="preserve"> la </w:t>
      </w:r>
      <w:r w:rsidR="00E403AD" w:rsidRPr="007111ED">
        <w:rPr>
          <w:rFonts w:ascii="Arial" w:hAnsi="Arial" w:cs="Arial"/>
          <w:b/>
          <w:sz w:val="24"/>
          <w:szCs w:val="24"/>
        </w:rPr>
        <w:t>inexistencia</w:t>
      </w:r>
      <w:r w:rsidR="00E403AD" w:rsidRPr="007111ED">
        <w:rPr>
          <w:rFonts w:ascii="Arial" w:hAnsi="Arial" w:cs="Arial"/>
          <w:bCs/>
          <w:sz w:val="24"/>
          <w:szCs w:val="24"/>
        </w:rPr>
        <w:t xml:space="preserve"> </w:t>
      </w:r>
      <w:r w:rsidR="00E403AD" w:rsidRPr="007111ED">
        <w:rPr>
          <w:rFonts w:ascii="Arial" w:hAnsi="Arial" w:cs="Arial"/>
          <w:b/>
          <w:sz w:val="24"/>
          <w:szCs w:val="24"/>
        </w:rPr>
        <w:t>de las infracciones</w:t>
      </w:r>
      <w:r w:rsidR="00E403AD" w:rsidRPr="007111ED">
        <w:rPr>
          <w:rFonts w:ascii="Arial" w:hAnsi="Arial" w:cs="Arial"/>
          <w:bCs/>
          <w:sz w:val="24"/>
          <w:szCs w:val="24"/>
        </w:rPr>
        <w:t xml:space="preserve"> atribuidas a</w:t>
      </w:r>
      <w:r w:rsidR="007F6A8F">
        <w:rPr>
          <w:rFonts w:ascii="Arial" w:hAnsi="Arial" w:cs="Arial"/>
          <w:bCs/>
          <w:sz w:val="24"/>
          <w:szCs w:val="24"/>
        </w:rPr>
        <w:t>l entonces</w:t>
      </w:r>
      <w:r w:rsidR="00E403AD" w:rsidRPr="007111ED">
        <w:rPr>
          <w:rFonts w:ascii="Arial" w:hAnsi="Arial" w:cs="Arial"/>
          <w:bCs/>
          <w:sz w:val="24"/>
          <w:szCs w:val="24"/>
        </w:rPr>
        <w:t xml:space="preserve"> candidato </w:t>
      </w:r>
      <w:r w:rsidR="007F6A8F">
        <w:rPr>
          <w:rFonts w:ascii="Arial" w:hAnsi="Arial" w:cs="Arial"/>
          <w:bCs/>
          <w:sz w:val="24"/>
          <w:szCs w:val="24"/>
        </w:rPr>
        <w:t xml:space="preserve">de Morena </w:t>
      </w:r>
      <w:r w:rsidR="00E403AD" w:rsidRPr="007111ED">
        <w:rPr>
          <w:rFonts w:ascii="Arial" w:hAnsi="Arial" w:cs="Arial"/>
          <w:bCs/>
          <w:sz w:val="24"/>
          <w:szCs w:val="24"/>
        </w:rPr>
        <w:t>a la presidencia municipal de León, Guanajuato, Ricardo Sheffield, consistentes en la promoción personalizada,</w:t>
      </w:r>
      <w:r w:rsidR="00080881">
        <w:rPr>
          <w:rFonts w:ascii="Arial" w:hAnsi="Arial" w:cs="Arial"/>
          <w:bCs/>
          <w:sz w:val="24"/>
          <w:szCs w:val="24"/>
        </w:rPr>
        <w:t xml:space="preserve"> </w:t>
      </w:r>
      <w:r w:rsidR="00080881" w:rsidRPr="007111ED">
        <w:rPr>
          <w:rFonts w:ascii="Arial" w:hAnsi="Arial" w:cs="Arial"/>
          <w:bCs/>
          <w:sz w:val="24"/>
          <w:szCs w:val="24"/>
        </w:rPr>
        <w:t>actos anticipados de campaña</w:t>
      </w:r>
      <w:r w:rsidR="00E403AD" w:rsidRPr="007111ED">
        <w:rPr>
          <w:rFonts w:ascii="Arial" w:hAnsi="Arial" w:cs="Arial"/>
          <w:bCs/>
          <w:sz w:val="24"/>
          <w:szCs w:val="24"/>
        </w:rPr>
        <w:t xml:space="preserve"> </w:t>
      </w:r>
      <w:r w:rsidR="00080881">
        <w:rPr>
          <w:rFonts w:ascii="Arial" w:hAnsi="Arial" w:cs="Arial"/>
          <w:bCs/>
          <w:sz w:val="24"/>
          <w:szCs w:val="24"/>
        </w:rPr>
        <w:t xml:space="preserve">y </w:t>
      </w:r>
      <w:r w:rsidR="00E403AD" w:rsidRPr="007111ED">
        <w:rPr>
          <w:rFonts w:ascii="Arial" w:hAnsi="Arial" w:cs="Arial"/>
          <w:bCs/>
          <w:sz w:val="24"/>
          <w:szCs w:val="24"/>
        </w:rPr>
        <w:t xml:space="preserve"> uso indebido de recursos públicos</w:t>
      </w:r>
      <w:r w:rsidR="007F6A8F">
        <w:rPr>
          <w:rFonts w:ascii="Arial" w:hAnsi="Arial" w:cs="Arial"/>
          <w:bCs/>
          <w:sz w:val="24"/>
          <w:szCs w:val="24"/>
        </w:rPr>
        <w:t>, así como la inexistencia de</w:t>
      </w:r>
      <w:r w:rsidR="00E403AD" w:rsidRPr="007111ED">
        <w:rPr>
          <w:rFonts w:ascii="Arial" w:hAnsi="Arial" w:cs="Arial"/>
          <w:bCs/>
          <w:sz w:val="24"/>
          <w:szCs w:val="24"/>
        </w:rPr>
        <w:t xml:space="preserve"> culpa en su deber de vigilancia (</w:t>
      </w:r>
      <w:r w:rsidR="00E403AD" w:rsidRPr="007111ED">
        <w:rPr>
          <w:rFonts w:ascii="Arial" w:hAnsi="Arial" w:cs="Arial"/>
          <w:bCs/>
          <w:i/>
          <w:iCs/>
          <w:sz w:val="24"/>
          <w:szCs w:val="24"/>
        </w:rPr>
        <w:t>culpa in vigilando)</w:t>
      </w:r>
      <w:r w:rsidR="007F6A8F">
        <w:rPr>
          <w:rFonts w:ascii="Arial" w:hAnsi="Arial" w:cs="Arial"/>
          <w:bCs/>
          <w:i/>
          <w:iCs/>
          <w:sz w:val="24"/>
          <w:szCs w:val="24"/>
        </w:rPr>
        <w:t xml:space="preserve"> </w:t>
      </w:r>
      <w:r w:rsidR="007F6A8F" w:rsidRPr="007F6A8F">
        <w:rPr>
          <w:rFonts w:ascii="Arial" w:hAnsi="Arial" w:cs="Arial"/>
          <w:bCs/>
          <w:iCs/>
          <w:sz w:val="24"/>
          <w:szCs w:val="24"/>
        </w:rPr>
        <w:t>atribuida a</w:t>
      </w:r>
      <w:r w:rsidR="007F6A8F">
        <w:rPr>
          <w:rFonts w:ascii="Arial" w:hAnsi="Arial" w:cs="Arial"/>
          <w:bCs/>
          <w:iCs/>
          <w:sz w:val="24"/>
          <w:szCs w:val="24"/>
        </w:rPr>
        <w:t>l referido instituto político</w:t>
      </w:r>
      <w:r w:rsidR="00080881">
        <w:rPr>
          <w:rFonts w:ascii="Arial" w:hAnsi="Arial" w:cs="Arial"/>
          <w:bCs/>
          <w:iCs/>
          <w:sz w:val="24"/>
          <w:szCs w:val="24"/>
        </w:rPr>
        <w:t xml:space="preserve">, derivado de la </w:t>
      </w:r>
      <w:r w:rsidR="00080881" w:rsidRPr="00080881">
        <w:rPr>
          <w:rFonts w:ascii="Arial" w:eastAsiaTheme="majorEastAsia" w:hAnsi="Arial" w:cs="Arial"/>
          <w:bCs/>
          <w:sz w:val="24"/>
          <w:szCs w:val="24"/>
          <w:lang w:eastAsia="es-MX"/>
        </w:rPr>
        <w:t>cobertura noticiosa</w:t>
      </w:r>
      <w:r w:rsidR="00080881" w:rsidRPr="00080881">
        <w:rPr>
          <w:rFonts w:ascii="Arial" w:eastAsiaTheme="majorEastAsia" w:hAnsi="Arial" w:cs="Arial"/>
          <w:sz w:val="24"/>
          <w:szCs w:val="24"/>
          <w:lang w:eastAsia="es-MX"/>
        </w:rPr>
        <w:t xml:space="preserve"> realizada entre los días 3 y 8 de ma</w:t>
      </w:r>
      <w:r w:rsidR="00080881" w:rsidRPr="002F21FB">
        <w:rPr>
          <w:rFonts w:ascii="Arial" w:eastAsiaTheme="majorEastAsia" w:hAnsi="Arial" w:cs="Arial"/>
          <w:sz w:val="24"/>
          <w:szCs w:val="24"/>
          <w:lang w:eastAsia="es-MX"/>
        </w:rPr>
        <w:t xml:space="preserve">rzo, </w:t>
      </w:r>
      <w:r w:rsidR="0020333E" w:rsidRPr="002F21FB">
        <w:rPr>
          <w:rFonts w:ascii="Arial" w:eastAsiaTheme="majorEastAsia" w:hAnsi="Arial" w:cs="Arial"/>
          <w:sz w:val="24"/>
          <w:szCs w:val="24"/>
          <w:lang w:eastAsia="es-MX"/>
        </w:rPr>
        <w:t>en redes sociales</w:t>
      </w:r>
      <w:r w:rsidR="00A97D1D" w:rsidRPr="002F21FB">
        <w:rPr>
          <w:rFonts w:ascii="Arial" w:eastAsiaTheme="majorEastAsia" w:hAnsi="Arial" w:cs="Arial"/>
          <w:sz w:val="24"/>
          <w:szCs w:val="24"/>
          <w:lang w:eastAsia="es-MX"/>
        </w:rPr>
        <w:t xml:space="preserve">, </w:t>
      </w:r>
      <w:r w:rsidR="000270B0" w:rsidRPr="002F21FB">
        <w:rPr>
          <w:rFonts w:ascii="Arial" w:eastAsiaTheme="majorEastAsia" w:hAnsi="Arial" w:cs="Arial"/>
          <w:bCs/>
          <w:sz w:val="24"/>
          <w:szCs w:val="24"/>
          <w:lang w:eastAsia="es-MX"/>
        </w:rPr>
        <w:t>respecto</w:t>
      </w:r>
      <w:r w:rsidR="00080881" w:rsidRPr="002F21FB">
        <w:rPr>
          <w:rFonts w:ascii="Arial" w:eastAsiaTheme="majorEastAsia" w:hAnsi="Arial" w:cs="Arial"/>
          <w:bCs/>
          <w:sz w:val="24"/>
          <w:szCs w:val="24"/>
          <w:lang w:eastAsia="es-MX"/>
        </w:rPr>
        <w:t xml:space="preserve"> la renuncia de</w:t>
      </w:r>
      <w:r w:rsidR="007F6A8F" w:rsidRPr="002F21FB">
        <w:rPr>
          <w:rFonts w:ascii="Arial" w:eastAsiaTheme="majorEastAsia" w:hAnsi="Arial" w:cs="Arial"/>
          <w:bCs/>
          <w:sz w:val="24"/>
          <w:szCs w:val="24"/>
          <w:lang w:eastAsia="es-MX"/>
        </w:rPr>
        <w:t xml:space="preserve">l denunciado </w:t>
      </w:r>
      <w:r w:rsidR="00080881" w:rsidRPr="002F21FB">
        <w:rPr>
          <w:rFonts w:ascii="Arial" w:eastAsiaTheme="majorEastAsia" w:hAnsi="Arial" w:cs="Arial"/>
          <w:bCs/>
          <w:sz w:val="24"/>
          <w:szCs w:val="24"/>
          <w:lang w:eastAsia="es-MX"/>
        </w:rPr>
        <w:t xml:space="preserve">como titular de la </w:t>
      </w:r>
      <w:r w:rsidR="0037476B" w:rsidRPr="002F21FB">
        <w:rPr>
          <w:rFonts w:ascii="Arial" w:eastAsiaTheme="majorEastAsia" w:hAnsi="Arial" w:cs="Arial"/>
          <w:bCs/>
          <w:sz w:val="24"/>
          <w:szCs w:val="24"/>
          <w:lang w:eastAsia="es-MX"/>
        </w:rPr>
        <w:t>PROFECO</w:t>
      </w:r>
      <w:r w:rsidR="007F6A8F" w:rsidRPr="002F21FB">
        <w:rPr>
          <w:rFonts w:ascii="Arial" w:eastAsiaTheme="majorEastAsia" w:hAnsi="Arial" w:cs="Arial"/>
          <w:sz w:val="24"/>
          <w:szCs w:val="24"/>
          <w:lang w:eastAsia="es-MX"/>
        </w:rPr>
        <w:t xml:space="preserve"> y</w:t>
      </w:r>
      <w:r w:rsidR="00080881" w:rsidRPr="002F21FB">
        <w:rPr>
          <w:rFonts w:ascii="Arial" w:eastAsiaTheme="majorEastAsia" w:hAnsi="Arial" w:cs="Arial"/>
          <w:sz w:val="24"/>
          <w:szCs w:val="24"/>
          <w:lang w:eastAsia="es-MX"/>
        </w:rPr>
        <w:t xml:space="preserve"> </w:t>
      </w:r>
      <w:r w:rsidR="007F6A8F" w:rsidRPr="002F21FB">
        <w:rPr>
          <w:rFonts w:ascii="Arial" w:eastAsiaTheme="majorEastAsia" w:hAnsi="Arial" w:cs="Arial"/>
          <w:sz w:val="24"/>
          <w:szCs w:val="24"/>
          <w:lang w:eastAsia="es-MX"/>
        </w:rPr>
        <w:t>a</w:t>
      </w:r>
      <w:r w:rsidR="00080881" w:rsidRPr="002F21FB">
        <w:rPr>
          <w:rFonts w:ascii="Arial" w:eastAsiaTheme="majorEastAsia" w:hAnsi="Arial" w:cs="Arial"/>
          <w:sz w:val="24"/>
          <w:szCs w:val="24"/>
          <w:lang w:eastAsia="es-MX"/>
        </w:rPr>
        <w:t xml:space="preserve"> su aspiración a </w:t>
      </w:r>
      <w:r w:rsidR="007F6A8F" w:rsidRPr="002F21FB">
        <w:rPr>
          <w:rFonts w:ascii="Arial" w:eastAsiaTheme="majorEastAsia" w:hAnsi="Arial" w:cs="Arial"/>
          <w:sz w:val="24"/>
          <w:szCs w:val="24"/>
          <w:lang w:eastAsia="es-MX"/>
        </w:rPr>
        <w:t>una candidatura para un cargo de elección popular local</w:t>
      </w:r>
      <w:r w:rsidR="00253036" w:rsidRPr="002F21FB">
        <w:rPr>
          <w:rFonts w:ascii="Arial" w:hAnsi="Arial" w:cs="Arial"/>
          <w:sz w:val="24"/>
          <w:szCs w:val="24"/>
        </w:rPr>
        <w:t>;</w:t>
      </w:r>
      <w:r w:rsidRPr="002F21FB">
        <w:rPr>
          <w:rFonts w:ascii="Arial" w:hAnsi="Arial" w:cs="Arial"/>
          <w:sz w:val="24"/>
          <w:szCs w:val="24"/>
        </w:rPr>
        <w:t xml:space="preserve"> </w:t>
      </w:r>
      <w:r w:rsidRPr="002F21FB">
        <w:rPr>
          <w:rFonts w:ascii="Arial" w:hAnsi="Arial" w:cs="Arial"/>
          <w:b/>
          <w:bCs/>
          <w:sz w:val="24"/>
          <w:szCs w:val="24"/>
        </w:rPr>
        <w:t xml:space="preserve">porque esta Sala considera </w:t>
      </w:r>
      <w:r w:rsidRPr="002F21FB">
        <w:rPr>
          <w:rFonts w:ascii="Arial" w:hAnsi="Arial" w:cs="Arial"/>
          <w:sz w:val="24"/>
          <w:szCs w:val="24"/>
        </w:rPr>
        <w:t>qu</w:t>
      </w:r>
      <w:r w:rsidR="00183B9E" w:rsidRPr="002F21FB">
        <w:rPr>
          <w:rFonts w:ascii="Arial" w:hAnsi="Arial" w:cs="Arial"/>
          <w:sz w:val="24"/>
          <w:szCs w:val="24"/>
        </w:rPr>
        <w:t xml:space="preserve">e deben quedar firmes las conclusiones sustentadas por </w:t>
      </w:r>
      <w:r w:rsidR="0049125E" w:rsidRPr="002F21FB">
        <w:rPr>
          <w:rFonts w:ascii="Arial" w:hAnsi="Arial" w:cs="Arial"/>
          <w:sz w:val="24"/>
          <w:szCs w:val="24"/>
        </w:rPr>
        <w:t>el Tribunal Local</w:t>
      </w:r>
      <w:r w:rsidR="00C76358" w:rsidRPr="002F21FB">
        <w:rPr>
          <w:rFonts w:ascii="Arial" w:hAnsi="Arial" w:cs="Arial"/>
          <w:sz w:val="24"/>
          <w:szCs w:val="24"/>
        </w:rPr>
        <w:t xml:space="preserve"> en cuanto a la inexistencia de dicha</w:t>
      </w:r>
      <w:r w:rsidR="00DC01B9" w:rsidRPr="002F21FB">
        <w:rPr>
          <w:rFonts w:ascii="Arial" w:hAnsi="Arial" w:cs="Arial"/>
          <w:sz w:val="24"/>
          <w:szCs w:val="24"/>
        </w:rPr>
        <w:t>s</w:t>
      </w:r>
      <w:r w:rsidR="00C76358" w:rsidRPr="002F21FB">
        <w:rPr>
          <w:rFonts w:ascii="Arial" w:hAnsi="Arial" w:cs="Arial"/>
          <w:sz w:val="24"/>
          <w:szCs w:val="24"/>
        </w:rPr>
        <w:t xml:space="preserve"> infracci</w:t>
      </w:r>
      <w:r w:rsidR="00DC01B9" w:rsidRPr="002F21FB">
        <w:rPr>
          <w:rFonts w:ascii="Arial" w:hAnsi="Arial" w:cs="Arial"/>
          <w:sz w:val="24"/>
          <w:szCs w:val="24"/>
        </w:rPr>
        <w:t>ones</w:t>
      </w:r>
      <w:r w:rsidR="00C76358" w:rsidRPr="002F21FB">
        <w:rPr>
          <w:rFonts w:ascii="Arial" w:hAnsi="Arial" w:cs="Arial"/>
          <w:sz w:val="24"/>
          <w:szCs w:val="24"/>
        </w:rPr>
        <w:t xml:space="preserve">, </w:t>
      </w:r>
      <w:r w:rsidR="0049125E" w:rsidRPr="002F21FB">
        <w:rPr>
          <w:rFonts w:ascii="Arial" w:hAnsi="Arial" w:cs="Arial"/>
          <w:sz w:val="24"/>
          <w:szCs w:val="24"/>
        </w:rPr>
        <w:t>debido</w:t>
      </w:r>
      <w:r w:rsidR="00C76358" w:rsidRPr="002F21FB">
        <w:rPr>
          <w:rFonts w:ascii="Arial" w:hAnsi="Arial" w:cs="Arial"/>
          <w:sz w:val="24"/>
          <w:szCs w:val="24"/>
        </w:rPr>
        <w:t>, a</w:t>
      </w:r>
      <w:r w:rsidR="00FC037B" w:rsidRPr="002F21FB">
        <w:rPr>
          <w:rFonts w:ascii="Arial" w:hAnsi="Arial" w:cs="Arial"/>
          <w:sz w:val="24"/>
          <w:szCs w:val="24"/>
        </w:rPr>
        <w:t xml:space="preserve"> que </w:t>
      </w:r>
      <w:r w:rsidR="002F30B9" w:rsidRPr="002F21FB">
        <w:rPr>
          <w:rFonts w:ascii="Arial" w:hAnsi="Arial" w:cs="Arial"/>
          <w:b/>
          <w:bCs/>
          <w:sz w:val="24"/>
          <w:szCs w:val="24"/>
        </w:rPr>
        <w:t>a)</w:t>
      </w:r>
      <w:r w:rsidR="002F30B9" w:rsidRPr="002F21FB">
        <w:rPr>
          <w:rFonts w:ascii="Arial" w:hAnsi="Arial" w:cs="Arial"/>
          <w:sz w:val="24"/>
          <w:szCs w:val="24"/>
        </w:rPr>
        <w:t xml:space="preserve"> </w:t>
      </w:r>
      <w:r w:rsidR="008B4634" w:rsidRPr="002F21FB">
        <w:rPr>
          <w:rFonts w:ascii="Arial" w:hAnsi="Arial" w:cs="Arial"/>
          <w:sz w:val="24"/>
          <w:szCs w:val="24"/>
        </w:rPr>
        <w:t xml:space="preserve">sí </w:t>
      </w:r>
      <w:r w:rsidR="00F06A15" w:rsidRPr="002F21FB">
        <w:rPr>
          <w:rFonts w:ascii="Arial" w:hAnsi="Arial" w:cs="Arial"/>
          <w:sz w:val="24"/>
          <w:szCs w:val="24"/>
        </w:rPr>
        <w:t xml:space="preserve">realizó el </w:t>
      </w:r>
      <w:r w:rsidR="004203D5" w:rsidRPr="002F21FB">
        <w:rPr>
          <w:rFonts w:ascii="Arial" w:hAnsi="Arial" w:cs="Arial"/>
          <w:sz w:val="24"/>
          <w:szCs w:val="24"/>
        </w:rPr>
        <w:t>análisis de los hechos</w:t>
      </w:r>
      <w:r w:rsidR="008C01F5" w:rsidRPr="002F21FB">
        <w:rPr>
          <w:rFonts w:ascii="Arial" w:hAnsi="Arial" w:cs="Arial"/>
          <w:sz w:val="24"/>
          <w:szCs w:val="24"/>
        </w:rPr>
        <w:t xml:space="preserve">, argumentos y pruebas presentadas por el partido </w:t>
      </w:r>
      <w:r w:rsidR="00207520" w:rsidRPr="002F21FB">
        <w:rPr>
          <w:rFonts w:ascii="Arial" w:hAnsi="Arial" w:cs="Arial"/>
          <w:sz w:val="24"/>
          <w:szCs w:val="24"/>
        </w:rPr>
        <w:t>denunciante</w:t>
      </w:r>
      <w:r w:rsidR="008C01F5" w:rsidRPr="002F21FB">
        <w:rPr>
          <w:rFonts w:ascii="Arial" w:hAnsi="Arial" w:cs="Arial"/>
          <w:sz w:val="24"/>
          <w:szCs w:val="24"/>
        </w:rPr>
        <w:t xml:space="preserve">, </w:t>
      </w:r>
      <w:r w:rsidR="00F75C80" w:rsidRPr="002F21FB">
        <w:rPr>
          <w:rFonts w:ascii="Arial" w:hAnsi="Arial" w:cs="Arial"/>
          <w:sz w:val="24"/>
          <w:szCs w:val="24"/>
        </w:rPr>
        <w:t>sin embargo, concluyó</w:t>
      </w:r>
      <w:r w:rsidR="008C01F5" w:rsidRPr="002F21FB">
        <w:rPr>
          <w:rFonts w:ascii="Arial" w:hAnsi="Arial" w:cs="Arial"/>
          <w:sz w:val="24"/>
          <w:szCs w:val="24"/>
        </w:rPr>
        <w:t xml:space="preserve"> que no se configuraba la realización de propaganda personalizada, uso de recursos públicos y actos anticipados de campaña al no acreditarse los elementos necesarios y</w:t>
      </w:r>
      <w:r w:rsidR="009A0A00" w:rsidRPr="002F21FB">
        <w:rPr>
          <w:rFonts w:ascii="Arial" w:hAnsi="Arial" w:cs="Arial"/>
          <w:sz w:val="24"/>
          <w:szCs w:val="24"/>
        </w:rPr>
        <w:t xml:space="preserve"> </w:t>
      </w:r>
      <w:r w:rsidR="008C01F5" w:rsidRPr="002F21FB">
        <w:rPr>
          <w:rFonts w:ascii="Arial" w:hAnsi="Arial" w:cs="Arial"/>
          <w:sz w:val="24"/>
          <w:szCs w:val="24"/>
        </w:rPr>
        <w:t>no haber aportado las pruebas suficientes</w:t>
      </w:r>
      <w:r w:rsidR="005D1676" w:rsidRPr="002F21FB">
        <w:rPr>
          <w:rFonts w:ascii="Arial" w:hAnsi="Arial" w:cs="Arial"/>
          <w:sz w:val="24"/>
          <w:szCs w:val="24"/>
        </w:rPr>
        <w:t xml:space="preserve"> </w:t>
      </w:r>
      <w:r w:rsidR="007D1435" w:rsidRPr="002F21FB">
        <w:rPr>
          <w:rFonts w:ascii="Arial" w:hAnsi="Arial" w:cs="Arial"/>
          <w:sz w:val="24"/>
          <w:szCs w:val="24"/>
        </w:rPr>
        <w:t xml:space="preserve">para acreditar </w:t>
      </w:r>
      <w:r w:rsidR="00EA12C2" w:rsidRPr="002F21FB">
        <w:rPr>
          <w:rFonts w:ascii="Arial" w:eastAsia="Times New Roman" w:hAnsi="Arial" w:cs="Arial"/>
          <w:sz w:val="24"/>
          <w:szCs w:val="24"/>
          <w:lang w:eastAsia="es-MX"/>
        </w:rPr>
        <w:t>que las publicaciones denunciadas actualizaban alguna infracción en materia electoral distinta a la supuesta cobertura desproporcionada</w:t>
      </w:r>
      <w:r w:rsidR="008C01F5" w:rsidRPr="002F21FB">
        <w:rPr>
          <w:rFonts w:ascii="Arial" w:hAnsi="Arial" w:cs="Arial"/>
          <w:sz w:val="24"/>
          <w:szCs w:val="24"/>
        </w:rPr>
        <w:t>; aunado a que las publicaciones difundidas en diversos medios noticiosos constituyeron actos emitidos en el ejercicio de la labor periodística</w:t>
      </w:r>
      <w:r w:rsidR="002F30B9" w:rsidRPr="002F21FB">
        <w:rPr>
          <w:rFonts w:ascii="Arial" w:hAnsi="Arial" w:cs="Arial"/>
          <w:sz w:val="24"/>
          <w:szCs w:val="24"/>
        </w:rPr>
        <w:t xml:space="preserve">, y </w:t>
      </w:r>
      <w:r w:rsidR="002F30B9" w:rsidRPr="002F21FB">
        <w:rPr>
          <w:rFonts w:ascii="Arial" w:hAnsi="Arial" w:cs="Arial"/>
          <w:b/>
          <w:bCs/>
          <w:sz w:val="24"/>
          <w:szCs w:val="24"/>
        </w:rPr>
        <w:t xml:space="preserve">b) </w:t>
      </w:r>
      <w:r w:rsidR="004637DC" w:rsidRPr="002F21FB">
        <w:rPr>
          <w:rFonts w:ascii="Arial" w:hAnsi="Arial" w:cs="Arial"/>
          <w:sz w:val="24"/>
          <w:szCs w:val="24"/>
        </w:rPr>
        <w:t xml:space="preserve">fue correcto que el Tribunal </w:t>
      </w:r>
      <w:r w:rsidR="000B49B3" w:rsidRPr="002F21FB">
        <w:rPr>
          <w:rFonts w:ascii="Arial" w:hAnsi="Arial" w:cs="Arial"/>
          <w:sz w:val="24"/>
          <w:szCs w:val="24"/>
        </w:rPr>
        <w:t xml:space="preserve">Local diera </w:t>
      </w:r>
      <w:r w:rsidR="00146C91" w:rsidRPr="002F21FB">
        <w:rPr>
          <w:rFonts w:ascii="Arial" w:hAnsi="Arial" w:cs="Arial"/>
          <w:sz w:val="24"/>
          <w:szCs w:val="24"/>
        </w:rPr>
        <w:t xml:space="preserve">vista </w:t>
      </w:r>
      <w:r w:rsidR="00E80681" w:rsidRPr="002F21FB">
        <w:rPr>
          <w:rFonts w:ascii="Arial" w:hAnsi="Arial" w:cs="Arial"/>
          <w:sz w:val="24"/>
          <w:szCs w:val="24"/>
        </w:rPr>
        <w:t xml:space="preserve">a la </w:t>
      </w:r>
      <w:r w:rsidR="005E7F4C" w:rsidRPr="002F21FB">
        <w:rPr>
          <w:rFonts w:ascii="Arial" w:hAnsi="Arial" w:cs="Arial"/>
          <w:sz w:val="24"/>
          <w:szCs w:val="24"/>
        </w:rPr>
        <w:t xml:space="preserve">Unidad </w:t>
      </w:r>
      <w:r w:rsidR="00591F19" w:rsidRPr="002F21FB">
        <w:rPr>
          <w:rFonts w:ascii="Arial" w:hAnsi="Arial" w:cs="Arial"/>
          <w:sz w:val="24"/>
          <w:szCs w:val="24"/>
        </w:rPr>
        <w:t>T</w:t>
      </w:r>
      <w:r w:rsidR="00164DD3" w:rsidRPr="002F21FB">
        <w:rPr>
          <w:rFonts w:ascii="Arial" w:hAnsi="Arial" w:cs="Arial"/>
          <w:sz w:val="24"/>
          <w:szCs w:val="24"/>
        </w:rPr>
        <w:t>écnica de lo Contencioso</w:t>
      </w:r>
      <w:r w:rsidR="00D56486" w:rsidRPr="002F21FB">
        <w:rPr>
          <w:rFonts w:ascii="Arial" w:hAnsi="Arial" w:cs="Arial"/>
          <w:sz w:val="24"/>
          <w:szCs w:val="24"/>
        </w:rPr>
        <w:t xml:space="preserve"> Electoral del </w:t>
      </w:r>
      <w:r w:rsidR="00456E07" w:rsidRPr="002F21FB">
        <w:rPr>
          <w:rFonts w:ascii="Arial" w:hAnsi="Arial" w:cs="Arial"/>
          <w:sz w:val="24"/>
          <w:szCs w:val="24"/>
        </w:rPr>
        <w:t>INE</w:t>
      </w:r>
      <w:r w:rsidR="0001751A" w:rsidRPr="002F21FB">
        <w:rPr>
          <w:rFonts w:ascii="Arial" w:hAnsi="Arial" w:cs="Arial"/>
          <w:sz w:val="24"/>
          <w:szCs w:val="24"/>
        </w:rPr>
        <w:t xml:space="preserve">, porque </w:t>
      </w:r>
      <w:r w:rsidR="00111AC3" w:rsidRPr="002F21FB">
        <w:rPr>
          <w:rFonts w:ascii="Arial" w:hAnsi="Arial" w:cs="Arial"/>
          <w:sz w:val="24"/>
          <w:szCs w:val="24"/>
        </w:rPr>
        <w:t xml:space="preserve">dicha Unidad cuenta </w:t>
      </w:r>
      <w:r w:rsidR="00265880" w:rsidRPr="002F21FB">
        <w:rPr>
          <w:rFonts w:ascii="Arial" w:hAnsi="Arial" w:cs="Arial"/>
          <w:sz w:val="24"/>
          <w:szCs w:val="24"/>
        </w:rPr>
        <w:t>con las facultades para llevar a cabo la investigación relacionada con la presunta adquisición de tiempos en radio y televisión.</w:t>
      </w:r>
    </w:p>
    <w:p w14:paraId="769BF605" w14:textId="77777777" w:rsidR="00706DF0" w:rsidRDefault="00706DF0" w:rsidP="007B617C">
      <w:pPr>
        <w:pStyle w:val="TtuloTDC"/>
        <w:spacing w:before="0" w:line="240" w:lineRule="auto"/>
        <w:contextualSpacing/>
        <w:jc w:val="center"/>
        <w:rPr>
          <w:rFonts w:ascii="Arial" w:eastAsia="Calibri" w:hAnsi="Arial" w:cs="Arial"/>
          <w:bCs/>
          <w:caps/>
          <w:color w:val="auto"/>
          <w:kern w:val="32"/>
          <w:sz w:val="18"/>
          <w:szCs w:val="18"/>
          <w:lang w:val="es-ES" w:eastAsia="en-US"/>
        </w:rPr>
      </w:pPr>
    </w:p>
    <w:sdt>
      <w:sdtPr>
        <w:rPr>
          <w:rFonts w:ascii="Arial" w:eastAsia="Calibri" w:hAnsi="Arial" w:cs="Arial"/>
          <w:bCs/>
          <w:caps/>
          <w:color w:val="auto"/>
          <w:kern w:val="32"/>
          <w:sz w:val="18"/>
          <w:szCs w:val="18"/>
          <w:lang w:val="es-ES" w:eastAsia="en-US"/>
        </w:rPr>
        <w:id w:val="572401020"/>
        <w:docPartObj>
          <w:docPartGallery w:val="Table of Contents"/>
          <w:docPartUnique/>
        </w:docPartObj>
      </w:sdtPr>
      <w:sdtEndPr>
        <w:rPr>
          <w:rFonts w:ascii="Calibri" w:hAnsi="Calibri" w:cs="Times New Roman"/>
          <w:sz w:val="22"/>
          <w:szCs w:val="22"/>
        </w:rPr>
      </w:sdtEndPr>
      <w:sdtContent>
        <w:p w14:paraId="28D05FF3" w14:textId="5C3EF724" w:rsidR="008971F7" w:rsidRPr="00FC4449" w:rsidRDefault="02927BC2" w:rsidP="007B617C">
          <w:pPr>
            <w:pStyle w:val="TtuloTDC"/>
            <w:spacing w:before="0" w:line="240" w:lineRule="auto"/>
            <w:contextualSpacing/>
            <w:jc w:val="center"/>
            <w:rPr>
              <w:rFonts w:ascii="Arial" w:hAnsi="Arial" w:cs="Arial"/>
              <w:b/>
              <w:sz w:val="18"/>
              <w:szCs w:val="18"/>
            </w:rPr>
          </w:pPr>
          <w:r w:rsidRPr="00FC4449">
            <w:rPr>
              <w:rFonts w:ascii="Arial" w:hAnsi="Arial" w:cs="Arial"/>
              <w:b/>
              <w:color w:val="000000" w:themeColor="text1"/>
              <w:sz w:val="18"/>
              <w:szCs w:val="18"/>
              <w:lang w:val="es-ES"/>
            </w:rPr>
            <w:t>Índice</w:t>
          </w:r>
        </w:p>
        <w:p w14:paraId="6EA0D11E" w14:textId="4EF7B9FC" w:rsidR="00AA0F62" w:rsidRDefault="008971F7">
          <w:pPr>
            <w:pStyle w:val="TDC1"/>
            <w:rPr>
              <w:rFonts w:asciiTheme="minorHAnsi" w:eastAsiaTheme="minorEastAsia" w:hAnsiTheme="minorHAnsi" w:cstheme="minorBidi"/>
              <w:b w:val="0"/>
              <w:bCs w:val="0"/>
              <w:sz w:val="22"/>
              <w:szCs w:val="22"/>
              <w:lang w:eastAsia="es-MX"/>
            </w:rPr>
          </w:pPr>
          <w:r w:rsidRPr="00FC4449">
            <w:rPr>
              <w:rFonts w:eastAsiaTheme="minorEastAsia"/>
              <w:b w:val="0"/>
              <w:bCs w:val="0"/>
            </w:rPr>
            <w:fldChar w:fldCharType="begin"/>
          </w:r>
          <w:r w:rsidRPr="00FC4449">
            <w:rPr>
              <w:b w:val="0"/>
              <w:bCs w:val="0"/>
            </w:rPr>
            <w:instrText xml:space="preserve"> TOC \o "1-3" \h \z \u </w:instrText>
          </w:r>
          <w:r w:rsidRPr="00FC4449">
            <w:rPr>
              <w:rFonts w:eastAsiaTheme="minorEastAsia"/>
              <w:b w:val="0"/>
              <w:bCs w:val="0"/>
            </w:rPr>
            <w:fldChar w:fldCharType="separate"/>
          </w:r>
          <w:hyperlink w:anchor="_Toc83834160" w:history="1">
            <w:r w:rsidR="00AA0F62" w:rsidRPr="00580BE6">
              <w:rPr>
                <w:rStyle w:val="Hipervnculo"/>
              </w:rPr>
              <w:t>Glosario</w:t>
            </w:r>
            <w:r w:rsidR="00AA0F62" w:rsidRPr="00AA0F62">
              <w:rPr>
                <w:b w:val="0"/>
                <w:webHidden/>
              </w:rPr>
              <w:tab/>
            </w:r>
            <w:r w:rsidR="00AA0F62" w:rsidRPr="00AA0F62">
              <w:rPr>
                <w:b w:val="0"/>
                <w:webHidden/>
              </w:rPr>
              <w:fldChar w:fldCharType="begin"/>
            </w:r>
            <w:r w:rsidR="00AA0F62" w:rsidRPr="00AA0F62">
              <w:rPr>
                <w:b w:val="0"/>
                <w:webHidden/>
              </w:rPr>
              <w:instrText xml:space="preserve"> PAGEREF _Toc83834160 \h </w:instrText>
            </w:r>
            <w:r w:rsidR="00AA0F62" w:rsidRPr="00AA0F62">
              <w:rPr>
                <w:b w:val="0"/>
                <w:webHidden/>
              </w:rPr>
            </w:r>
            <w:r w:rsidR="00AA0F62" w:rsidRPr="00AA0F62">
              <w:rPr>
                <w:b w:val="0"/>
                <w:webHidden/>
              </w:rPr>
              <w:fldChar w:fldCharType="separate"/>
            </w:r>
            <w:r w:rsidR="00302880">
              <w:rPr>
                <w:b w:val="0"/>
                <w:webHidden/>
              </w:rPr>
              <w:t>2</w:t>
            </w:r>
            <w:r w:rsidR="00AA0F62" w:rsidRPr="00AA0F62">
              <w:rPr>
                <w:b w:val="0"/>
                <w:webHidden/>
              </w:rPr>
              <w:fldChar w:fldCharType="end"/>
            </w:r>
          </w:hyperlink>
        </w:p>
        <w:p w14:paraId="2A835B52" w14:textId="6A063B3F" w:rsidR="00AA0F62" w:rsidRDefault="00FB374F">
          <w:pPr>
            <w:pStyle w:val="TDC1"/>
            <w:rPr>
              <w:rFonts w:asciiTheme="minorHAnsi" w:eastAsiaTheme="minorEastAsia" w:hAnsiTheme="minorHAnsi" w:cstheme="minorBidi"/>
              <w:b w:val="0"/>
              <w:bCs w:val="0"/>
              <w:sz w:val="22"/>
              <w:szCs w:val="22"/>
              <w:lang w:eastAsia="es-MX"/>
            </w:rPr>
          </w:pPr>
          <w:hyperlink w:anchor="_Toc83834161" w:history="1">
            <w:r w:rsidR="00AA0F62" w:rsidRPr="00580BE6">
              <w:rPr>
                <w:rStyle w:val="Hipervnculo"/>
              </w:rPr>
              <w:t>Competencia y procedencia</w:t>
            </w:r>
            <w:r w:rsidR="00AA0F62" w:rsidRPr="00AA0F62">
              <w:rPr>
                <w:b w:val="0"/>
                <w:webHidden/>
              </w:rPr>
              <w:tab/>
            </w:r>
            <w:r w:rsidR="00AA0F62" w:rsidRPr="00AA0F62">
              <w:rPr>
                <w:b w:val="0"/>
                <w:webHidden/>
              </w:rPr>
              <w:fldChar w:fldCharType="begin"/>
            </w:r>
            <w:r w:rsidR="00AA0F62" w:rsidRPr="00AA0F62">
              <w:rPr>
                <w:b w:val="0"/>
                <w:webHidden/>
              </w:rPr>
              <w:instrText xml:space="preserve"> PAGEREF _Toc83834161 \h </w:instrText>
            </w:r>
            <w:r w:rsidR="00AA0F62" w:rsidRPr="00AA0F62">
              <w:rPr>
                <w:b w:val="0"/>
                <w:webHidden/>
              </w:rPr>
            </w:r>
            <w:r w:rsidR="00AA0F62" w:rsidRPr="00AA0F62">
              <w:rPr>
                <w:b w:val="0"/>
                <w:webHidden/>
              </w:rPr>
              <w:fldChar w:fldCharType="separate"/>
            </w:r>
            <w:r w:rsidR="00302880">
              <w:rPr>
                <w:b w:val="0"/>
                <w:webHidden/>
              </w:rPr>
              <w:t>2</w:t>
            </w:r>
            <w:r w:rsidR="00AA0F62" w:rsidRPr="00AA0F62">
              <w:rPr>
                <w:b w:val="0"/>
                <w:webHidden/>
              </w:rPr>
              <w:fldChar w:fldCharType="end"/>
            </w:r>
          </w:hyperlink>
        </w:p>
        <w:p w14:paraId="0C53102A" w14:textId="247383E6" w:rsidR="00AA0F62" w:rsidRDefault="00FB374F">
          <w:pPr>
            <w:pStyle w:val="TDC1"/>
            <w:rPr>
              <w:rFonts w:asciiTheme="minorHAnsi" w:eastAsiaTheme="minorEastAsia" w:hAnsiTheme="minorHAnsi" w:cstheme="minorBidi"/>
              <w:b w:val="0"/>
              <w:bCs w:val="0"/>
              <w:sz w:val="22"/>
              <w:szCs w:val="22"/>
              <w:lang w:eastAsia="es-MX"/>
            </w:rPr>
          </w:pPr>
          <w:hyperlink w:anchor="_Toc83834162" w:history="1">
            <w:r w:rsidR="00AA0F62" w:rsidRPr="00580BE6">
              <w:rPr>
                <w:rStyle w:val="Hipervnculo"/>
              </w:rPr>
              <w:t>Antecedentes</w:t>
            </w:r>
            <w:r w:rsidR="00AA0F62" w:rsidRPr="00AA0F62">
              <w:rPr>
                <w:b w:val="0"/>
                <w:webHidden/>
              </w:rPr>
              <w:tab/>
            </w:r>
            <w:r w:rsidR="00AA0F62" w:rsidRPr="00AA0F62">
              <w:rPr>
                <w:b w:val="0"/>
                <w:webHidden/>
              </w:rPr>
              <w:fldChar w:fldCharType="begin"/>
            </w:r>
            <w:r w:rsidR="00AA0F62" w:rsidRPr="00AA0F62">
              <w:rPr>
                <w:b w:val="0"/>
                <w:webHidden/>
              </w:rPr>
              <w:instrText xml:space="preserve"> PAGEREF _Toc83834162 \h </w:instrText>
            </w:r>
            <w:r w:rsidR="00AA0F62" w:rsidRPr="00AA0F62">
              <w:rPr>
                <w:b w:val="0"/>
                <w:webHidden/>
              </w:rPr>
            </w:r>
            <w:r w:rsidR="00AA0F62" w:rsidRPr="00AA0F62">
              <w:rPr>
                <w:b w:val="0"/>
                <w:webHidden/>
              </w:rPr>
              <w:fldChar w:fldCharType="separate"/>
            </w:r>
            <w:r w:rsidR="00302880">
              <w:rPr>
                <w:b w:val="0"/>
                <w:webHidden/>
              </w:rPr>
              <w:t>3</w:t>
            </w:r>
            <w:r w:rsidR="00AA0F62" w:rsidRPr="00AA0F62">
              <w:rPr>
                <w:b w:val="0"/>
                <w:webHidden/>
              </w:rPr>
              <w:fldChar w:fldCharType="end"/>
            </w:r>
          </w:hyperlink>
        </w:p>
        <w:p w14:paraId="699FD7A6" w14:textId="240BE441" w:rsidR="00AA0F62" w:rsidRDefault="00FB374F">
          <w:pPr>
            <w:pStyle w:val="TDC2"/>
            <w:rPr>
              <w:rFonts w:asciiTheme="minorHAnsi" w:eastAsiaTheme="minorEastAsia" w:hAnsiTheme="minorHAnsi" w:cstheme="minorBidi"/>
              <w:sz w:val="22"/>
              <w:szCs w:val="22"/>
              <w:lang w:val="es-MX" w:eastAsia="es-MX"/>
            </w:rPr>
          </w:pPr>
          <w:hyperlink w:anchor="_Toc83834163" w:history="1">
            <w:r w:rsidR="00AA0F62" w:rsidRPr="00AA0F62">
              <w:rPr>
                <w:rStyle w:val="Hipervnculo"/>
                <w:b/>
              </w:rPr>
              <w:t>Estudio</w:t>
            </w:r>
            <w:r w:rsidR="00AA0F62" w:rsidRPr="00580BE6">
              <w:rPr>
                <w:rStyle w:val="Hipervnculo"/>
              </w:rPr>
              <w:t xml:space="preserve"> </w:t>
            </w:r>
            <w:r w:rsidR="00AA0F62" w:rsidRPr="00AA0F62">
              <w:rPr>
                <w:rStyle w:val="Hipervnculo"/>
                <w:b/>
              </w:rPr>
              <w:t>de</w:t>
            </w:r>
            <w:r w:rsidR="00AA0F62" w:rsidRPr="00580BE6">
              <w:rPr>
                <w:rStyle w:val="Hipervnculo"/>
              </w:rPr>
              <w:t xml:space="preserve"> </w:t>
            </w:r>
            <w:r w:rsidR="00AA0F62" w:rsidRPr="00AA0F62">
              <w:rPr>
                <w:rStyle w:val="Hipervnculo"/>
                <w:b/>
              </w:rPr>
              <w:t>fondo</w:t>
            </w:r>
            <w:r w:rsidR="00AA0F62">
              <w:rPr>
                <w:webHidden/>
              </w:rPr>
              <w:tab/>
            </w:r>
            <w:r w:rsidR="00AA0F62">
              <w:rPr>
                <w:webHidden/>
              </w:rPr>
              <w:fldChar w:fldCharType="begin"/>
            </w:r>
            <w:r w:rsidR="00AA0F62">
              <w:rPr>
                <w:webHidden/>
              </w:rPr>
              <w:instrText xml:space="preserve"> PAGEREF _Toc83834163 \h </w:instrText>
            </w:r>
            <w:r w:rsidR="00AA0F62">
              <w:rPr>
                <w:webHidden/>
              </w:rPr>
            </w:r>
            <w:r w:rsidR="00AA0F62">
              <w:rPr>
                <w:webHidden/>
              </w:rPr>
              <w:fldChar w:fldCharType="separate"/>
            </w:r>
            <w:r w:rsidR="00302880">
              <w:rPr>
                <w:webHidden/>
              </w:rPr>
              <w:t>4</w:t>
            </w:r>
            <w:r w:rsidR="00AA0F62">
              <w:rPr>
                <w:webHidden/>
              </w:rPr>
              <w:fldChar w:fldCharType="end"/>
            </w:r>
          </w:hyperlink>
        </w:p>
        <w:p w14:paraId="3420E494" w14:textId="7AC67112" w:rsidR="00AA0F62" w:rsidRDefault="00FB374F">
          <w:pPr>
            <w:pStyle w:val="TDC2"/>
            <w:rPr>
              <w:rFonts w:asciiTheme="minorHAnsi" w:eastAsiaTheme="minorEastAsia" w:hAnsiTheme="minorHAnsi" w:cstheme="minorBidi"/>
              <w:sz w:val="22"/>
              <w:szCs w:val="22"/>
              <w:lang w:val="es-MX" w:eastAsia="es-MX"/>
            </w:rPr>
          </w:pPr>
          <w:hyperlink w:anchor="_Toc83834164" w:history="1">
            <w:r w:rsidR="00AA0F62" w:rsidRPr="00AA0F62">
              <w:rPr>
                <w:rStyle w:val="Hipervnculo"/>
                <w:b/>
              </w:rPr>
              <w:t>Apartado</w:t>
            </w:r>
            <w:r w:rsidR="00AA0F62" w:rsidRPr="00580BE6">
              <w:rPr>
                <w:rStyle w:val="Hipervnculo"/>
              </w:rPr>
              <w:t xml:space="preserve"> </w:t>
            </w:r>
            <w:r w:rsidR="00AA0F62" w:rsidRPr="00AA0F62">
              <w:rPr>
                <w:rStyle w:val="Hipervnculo"/>
                <w:b/>
              </w:rPr>
              <w:t>preliminar</w:t>
            </w:r>
            <w:r w:rsidR="00AA0F62" w:rsidRPr="00580BE6">
              <w:rPr>
                <w:rStyle w:val="Hipervnculo"/>
              </w:rPr>
              <w:t>. Materia de la controversia</w:t>
            </w:r>
            <w:r w:rsidR="00AA0F62">
              <w:rPr>
                <w:webHidden/>
              </w:rPr>
              <w:tab/>
            </w:r>
            <w:r w:rsidR="00AA0F62">
              <w:rPr>
                <w:webHidden/>
              </w:rPr>
              <w:fldChar w:fldCharType="begin"/>
            </w:r>
            <w:r w:rsidR="00AA0F62">
              <w:rPr>
                <w:webHidden/>
              </w:rPr>
              <w:instrText xml:space="preserve"> PAGEREF _Toc83834164 \h </w:instrText>
            </w:r>
            <w:r w:rsidR="00AA0F62">
              <w:rPr>
                <w:webHidden/>
              </w:rPr>
            </w:r>
            <w:r w:rsidR="00AA0F62">
              <w:rPr>
                <w:webHidden/>
              </w:rPr>
              <w:fldChar w:fldCharType="separate"/>
            </w:r>
            <w:r w:rsidR="00302880">
              <w:rPr>
                <w:webHidden/>
              </w:rPr>
              <w:t>4</w:t>
            </w:r>
            <w:r w:rsidR="00AA0F62">
              <w:rPr>
                <w:webHidden/>
              </w:rPr>
              <w:fldChar w:fldCharType="end"/>
            </w:r>
          </w:hyperlink>
        </w:p>
        <w:p w14:paraId="6CEDE378" w14:textId="7B3CA57D" w:rsidR="00AA0F62" w:rsidRDefault="00FB374F">
          <w:pPr>
            <w:pStyle w:val="TDC2"/>
            <w:rPr>
              <w:rFonts w:asciiTheme="minorHAnsi" w:eastAsiaTheme="minorEastAsia" w:hAnsiTheme="minorHAnsi" w:cstheme="minorBidi"/>
              <w:sz w:val="22"/>
              <w:szCs w:val="22"/>
              <w:lang w:val="es-MX" w:eastAsia="es-MX"/>
            </w:rPr>
          </w:pPr>
          <w:hyperlink w:anchor="_Toc83834165" w:history="1">
            <w:r w:rsidR="00AA0F62" w:rsidRPr="00AA0F62">
              <w:rPr>
                <w:rStyle w:val="Hipervnculo"/>
                <w:b/>
              </w:rPr>
              <w:t>Apartado</w:t>
            </w:r>
            <w:r w:rsidR="00AA0F62" w:rsidRPr="00580BE6">
              <w:rPr>
                <w:rStyle w:val="Hipervnculo"/>
              </w:rPr>
              <w:t xml:space="preserve"> </w:t>
            </w:r>
            <w:r w:rsidR="00AA0F62" w:rsidRPr="00AA0F62">
              <w:rPr>
                <w:rStyle w:val="Hipervnculo"/>
                <w:b/>
              </w:rPr>
              <w:t>I.</w:t>
            </w:r>
            <w:r w:rsidR="00AA0F62" w:rsidRPr="00580BE6">
              <w:rPr>
                <w:rStyle w:val="Hipervnculo"/>
              </w:rPr>
              <w:t xml:space="preserve"> Decisión general</w:t>
            </w:r>
            <w:r w:rsidR="00AA0F62">
              <w:rPr>
                <w:webHidden/>
              </w:rPr>
              <w:tab/>
            </w:r>
            <w:r w:rsidR="00AA0F62">
              <w:rPr>
                <w:webHidden/>
              </w:rPr>
              <w:fldChar w:fldCharType="begin"/>
            </w:r>
            <w:r w:rsidR="00AA0F62">
              <w:rPr>
                <w:webHidden/>
              </w:rPr>
              <w:instrText xml:space="preserve"> PAGEREF _Toc83834165 \h </w:instrText>
            </w:r>
            <w:r w:rsidR="00AA0F62">
              <w:rPr>
                <w:webHidden/>
              </w:rPr>
            </w:r>
            <w:r w:rsidR="00AA0F62">
              <w:rPr>
                <w:webHidden/>
              </w:rPr>
              <w:fldChar w:fldCharType="separate"/>
            </w:r>
            <w:r w:rsidR="00302880">
              <w:rPr>
                <w:webHidden/>
              </w:rPr>
              <w:t>5</w:t>
            </w:r>
            <w:r w:rsidR="00AA0F62">
              <w:rPr>
                <w:webHidden/>
              </w:rPr>
              <w:fldChar w:fldCharType="end"/>
            </w:r>
          </w:hyperlink>
        </w:p>
        <w:p w14:paraId="7D3C6D66" w14:textId="508DE154" w:rsidR="00AA0F62" w:rsidRDefault="00FB374F">
          <w:pPr>
            <w:pStyle w:val="TDC2"/>
            <w:rPr>
              <w:rFonts w:asciiTheme="minorHAnsi" w:eastAsiaTheme="minorEastAsia" w:hAnsiTheme="minorHAnsi" w:cstheme="minorBidi"/>
              <w:sz w:val="22"/>
              <w:szCs w:val="22"/>
              <w:lang w:val="es-MX" w:eastAsia="es-MX"/>
            </w:rPr>
          </w:pPr>
          <w:hyperlink w:anchor="_Toc83834166" w:history="1">
            <w:r w:rsidR="00AA0F62" w:rsidRPr="00AA0F62">
              <w:rPr>
                <w:rStyle w:val="Hipervnculo"/>
                <w:b/>
              </w:rPr>
              <w:t>Apartado II</w:t>
            </w:r>
            <w:r w:rsidR="00AA0F62" w:rsidRPr="00AA0F62">
              <w:rPr>
                <w:rStyle w:val="Hipervnculo"/>
                <w:b/>
                <w:lang w:val="es-ES"/>
              </w:rPr>
              <w:t>.</w:t>
            </w:r>
            <w:r w:rsidR="00AA0F62" w:rsidRPr="00580BE6">
              <w:rPr>
                <w:rStyle w:val="Hipervnculo"/>
                <w:lang w:val="es-ES"/>
              </w:rPr>
              <w:t xml:space="preserve"> </w:t>
            </w:r>
            <w:r w:rsidR="00AA0F62" w:rsidRPr="00580BE6">
              <w:rPr>
                <w:rStyle w:val="Hipervnculo"/>
              </w:rPr>
              <w:t>Desarrollo o justificación de la decisión</w:t>
            </w:r>
            <w:r w:rsidR="00AA0F62">
              <w:rPr>
                <w:webHidden/>
              </w:rPr>
              <w:tab/>
            </w:r>
            <w:r w:rsidR="00AA0F62">
              <w:rPr>
                <w:webHidden/>
              </w:rPr>
              <w:fldChar w:fldCharType="begin"/>
            </w:r>
            <w:r w:rsidR="00AA0F62">
              <w:rPr>
                <w:webHidden/>
              </w:rPr>
              <w:instrText xml:space="preserve"> PAGEREF _Toc83834166 \h </w:instrText>
            </w:r>
            <w:r w:rsidR="00AA0F62">
              <w:rPr>
                <w:webHidden/>
              </w:rPr>
            </w:r>
            <w:r w:rsidR="00AA0F62">
              <w:rPr>
                <w:webHidden/>
              </w:rPr>
              <w:fldChar w:fldCharType="separate"/>
            </w:r>
            <w:r w:rsidR="00302880">
              <w:rPr>
                <w:webHidden/>
              </w:rPr>
              <w:t>6</w:t>
            </w:r>
            <w:r w:rsidR="00AA0F62">
              <w:rPr>
                <w:webHidden/>
              </w:rPr>
              <w:fldChar w:fldCharType="end"/>
            </w:r>
          </w:hyperlink>
        </w:p>
        <w:p w14:paraId="123DD72C" w14:textId="183B6512" w:rsidR="00AA0F62" w:rsidRDefault="00FB374F">
          <w:pPr>
            <w:pStyle w:val="TDC1"/>
            <w:rPr>
              <w:rFonts w:asciiTheme="minorHAnsi" w:eastAsiaTheme="minorEastAsia" w:hAnsiTheme="minorHAnsi" w:cstheme="minorBidi"/>
              <w:b w:val="0"/>
              <w:bCs w:val="0"/>
              <w:sz w:val="22"/>
              <w:szCs w:val="22"/>
              <w:lang w:eastAsia="es-MX"/>
            </w:rPr>
          </w:pPr>
          <w:hyperlink w:anchor="_Toc83834167" w:history="1">
            <w:r w:rsidR="00AA0F62" w:rsidRPr="00AA0F62">
              <w:rPr>
                <w:rStyle w:val="Hipervnculo"/>
                <w:rFonts w:eastAsia="Calibri"/>
                <w:b w:val="0"/>
              </w:rPr>
              <w:t>Resuelve</w:t>
            </w:r>
            <w:r w:rsidR="00AA0F62" w:rsidRPr="00AA0F62">
              <w:rPr>
                <w:b w:val="0"/>
                <w:webHidden/>
              </w:rPr>
              <w:tab/>
            </w:r>
            <w:r w:rsidR="00AA0F62" w:rsidRPr="00AA0F62">
              <w:rPr>
                <w:b w:val="0"/>
                <w:webHidden/>
              </w:rPr>
              <w:fldChar w:fldCharType="begin"/>
            </w:r>
            <w:r w:rsidR="00AA0F62" w:rsidRPr="00AA0F62">
              <w:rPr>
                <w:b w:val="0"/>
                <w:webHidden/>
              </w:rPr>
              <w:instrText xml:space="preserve"> PAGEREF _Toc83834167 \h </w:instrText>
            </w:r>
            <w:r w:rsidR="00AA0F62" w:rsidRPr="00AA0F62">
              <w:rPr>
                <w:b w:val="0"/>
                <w:webHidden/>
              </w:rPr>
            </w:r>
            <w:r w:rsidR="00AA0F62" w:rsidRPr="00AA0F62">
              <w:rPr>
                <w:b w:val="0"/>
                <w:webHidden/>
              </w:rPr>
              <w:fldChar w:fldCharType="separate"/>
            </w:r>
            <w:r w:rsidR="00302880">
              <w:rPr>
                <w:b w:val="0"/>
                <w:webHidden/>
              </w:rPr>
              <w:t>22</w:t>
            </w:r>
            <w:r w:rsidR="00AA0F62" w:rsidRPr="00AA0F62">
              <w:rPr>
                <w:b w:val="0"/>
                <w:webHidden/>
              </w:rPr>
              <w:fldChar w:fldCharType="end"/>
            </w:r>
          </w:hyperlink>
        </w:p>
        <w:p w14:paraId="67DFD375" w14:textId="3DEACEF1" w:rsidR="008971F7" w:rsidRPr="007B617C" w:rsidRDefault="008971F7" w:rsidP="007B617C">
          <w:pPr>
            <w:spacing w:after="0" w:line="240" w:lineRule="auto"/>
            <w:jc w:val="both"/>
            <w:rPr>
              <w:rFonts w:ascii="Arial" w:eastAsiaTheme="minorEastAsia" w:hAnsi="Arial" w:cs="Arial"/>
              <w:sz w:val="18"/>
              <w:szCs w:val="18"/>
              <w:lang w:val="es-ES"/>
            </w:rPr>
          </w:pPr>
          <w:r w:rsidRPr="00FC4449">
            <w:rPr>
              <w:rFonts w:ascii="Arial" w:eastAsiaTheme="minorEastAsia" w:hAnsi="Arial" w:cs="Arial"/>
              <w:sz w:val="18"/>
              <w:szCs w:val="18"/>
              <w:lang w:val="es-ES"/>
            </w:rPr>
            <w:fldChar w:fldCharType="end"/>
          </w:r>
        </w:p>
      </w:sdtContent>
    </w:sdt>
    <w:p w14:paraId="10C02658" w14:textId="77777777" w:rsidR="008971F7" w:rsidRPr="007B617C" w:rsidRDefault="008971F7" w:rsidP="007B617C">
      <w:pPr>
        <w:pStyle w:val="Ttulo1"/>
        <w:tabs>
          <w:tab w:val="right" w:leader="dot" w:pos="8505"/>
        </w:tabs>
        <w:spacing w:before="0" w:beforeAutospacing="0" w:after="0" w:afterAutospacing="0" w:line="240" w:lineRule="auto"/>
        <w:rPr>
          <w:rFonts w:cs="Arial"/>
          <w:bCs w:val="0"/>
          <w:sz w:val="16"/>
          <w:szCs w:val="16"/>
          <w:lang w:val="es-ES"/>
        </w:rPr>
      </w:pPr>
    </w:p>
    <w:p w14:paraId="368BB498" w14:textId="77777777" w:rsidR="008971F7" w:rsidRPr="007B617C" w:rsidRDefault="008971F7" w:rsidP="007B617C">
      <w:pPr>
        <w:pStyle w:val="Ttulo1"/>
        <w:spacing w:before="0" w:beforeAutospacing="0" w:after="0" w:afterAutospacing="0"/>
        <w:jc w:val="center"/>
        <w:rPr>
          <w:rFonts w:eastAsia="Times New Roman" w:cs="Arial"/>
          <w:sz w:val="18"/>
          <w:szCs w:val="18"/>
          <w:lang w:val="es-ES_tradnl" w:eastAsia="es-ES"/>
        </w:rPr>
      </w:pPr>
      <w:bookmarkStart w:id="3" w:name="_Toc68216324"/>
      <w:bookmarkStart w:id="4" w:name="_Toc73029919"/>
      <w:bookmarkStart w:id="5" w:name="_Toc73030433"/>
      <w:bookmarkStart w:id="6" w:name="_Toc73045802"/>
      <w:bookmarkStart w:id="7" w:name="_Toc73047754"/>
      <w:bookmarkStart w:id="8" w:name="_Toc75471518"/>
      <w:bookmarkStart w:id="9" w:name="_Toc83834160"/>
      <w:r w:rsidRPr="007B617C">
        <w:rPr>
          <w:rFonts w:eastAsia="Times New Roman" w:cs="Arial"/>
          <w:caps w:val="0"/>
          <w:sz w:val="18"/>
          <w:szCs w:val="18"/>
          <w:lang w:eastAsia="es-ES"/>
        </w:rPr>
        <w:t>Glosario</w:t>
      </w:r>
      <w:bookmarkEnd w:id="1"/>
      <w:bookmarkEnd w:id="3"/>
      <w:bookmarkEnd w:id="4"/>
      <w:bookmarkEnd w:id="5"/>
      <w:bookmarkEnd w:id="6"/>
      <w:bookmarkEnd w:id="7"/>
      <w:bookmarkEnd w:id="8"/>
      <w:bookmarkEnd w:id="9"/>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79"/>
      </w:tblGrid>
      <w:tr w:rsidR="009D142C" w:rsidRPr="007B617C" w14:paraId="543BF447" w14:textId="77777777" w:rsidTr="004972BC">
        <w:trPr>
          <w:trHeight w:val="80"/>
        </w:trPr>
        <w:tc>
          <w:tcPr>
            <w:tcW w:w="2268" w:type="dxa"/>
          </w:tcPr>
          <w:p w14:paraId="127DBDCF" w14:textId="05E30A87" w:rsidR="009D142C" w:rsidRPr="007B617C" w:rsidRDefault="004978DF" w:rsidP="007B617C">
            <w:pPr>
              <w:spacing w:after="0" w:line="240" w:lineRule="auto"/>
              <w:ind w:right="-23"/>
              <w:rPr>
                <w:rFonts w:ascii="Arial" w:hAnsi="Arial" w:cs="Arial"/>
                <w:b/>
                <w:sz w:val="18"/>
                <w:szCs w:val="18"/>
              </w:rPr>
            </w:pPr>
            <w:r w:rsidRPr="007B617C">
              <w:rPr>
                <w:rFonts w:ascii="Arial" w:hAnsi="Arial" w:cs="Arial"/>
                <w:b/>
                <w:sz w:val="18"/>
                <w:szCs w:val="18"/>
              </w:rPr>
              <w:t>Denunciado</w:t>
            </w:r>
            <w:r w:rsidR="009D142C" w:rsidRPr="007B617C">
              <w:rPr>
                <w:rFonts w:ascii="Arial" w:hAnsi="Arial" w:cs="Arial"/>
                <w:b/>
                <w:sz w:val="18"/>
                <w:szCs w:val="18"/>
              </w:rPr>
              <w:t xml:space="preserve">/ </w:t>
            </w:r>
            <w:r w:rsidR="00260AFC" w:rsidRPr="007B617C">
              <w:rPr>
                <w:rFonts w:ascii="Arial" w:hAnsi="Arial" w:cs="Arial"/>
                <w:b/>
                <w:sz w:val="18"/>
                <w:szCs w:val="18"/>
              </w:rPr>
              <w:t>Ricardo</w:t>
            </w:r>
            <w:r w:rsidR="009D142C" w:rsidRPr="007B617C">
              <w:rPr>
                <w:rFonts w:ascii="Arial" w:hAnsi="Arial" w:cs="Arial"/>
                <w:b/>
                <w:sz w:val="18"/>
                <w:szCs w:val="18"/>
              </w:rPr>
              <w:t xml:space="preserve"> Sheffiel</w:t>
            </w:r>
            <w:r w:rsidR="001C6EEA" w:rsidRPr="007B617C">
              <w:rPr>
                <w:rFonts w:ascii="Arial" w:hAnsi="Arial" w:cs="Arial"/>
                <w:b/>
                <w:sz w:val="18"/>
                <w:szCs w:val="18"/>
              </w:rPr>
              <w:t>d</w:t>
            </w:r>
            <w:r w:rsidR="00E57913">
              <w:rPr>
                <w:rFonts w:ascii="Arial" w:hAnsi="Arial" w:cs="Arial"/>
                <w:b/>
                <w:sz w:val="18"/>
                <w:szCs w:val="18"/>
              </w:rPr>
              <w:t>:</w:t>
            </w:r>
          </w:p>
        </w:tc>
        <w:tc>
          <w:tcPr>
            <w:tcW w:w="6379" w:type="dxa"/>
          </w:tcPr>
          <w:p w14:paraId="7CE765DE" w14:textId="59515013" w:rsidR="009D142C" w:rsidRPr="00706DF0" w:rsidRDefault="00921B12" w:rsidP="007B617C">
            <w:pPr>
              <w:pStyle w:val="Default"/>
              <w:jc w:val="both"/>
              <w:rPr>
                <w:sz w:val="18"/>
                <w:szCs w:val="18"/>
              </w:rPr>
            </w:pPr>
            <w:r w:rsidRPr="00706DF0">
              <w:rPr>
                <w:sz w:val="18"/>
                <w:szCs w:val="18"/>
              </w:rPr>
              <w:t>Francisco</w:t>
            </w:r>
            <w:r w:rsidR="009D142C" w:rsidRPr="00706DF0">
              <w:rPr>
                <w:sz w:val="18"/>
                <w:szCs w:val="18"/>
              </w:rPr>
              <w:t xml:space="preserve"> Ricardo Sheffield Padilla</w:t>
            </w:r>
            <w:r w:rsidR="00260AFC" w:rsidRPr="00706DF0">
              <w:rPr>
                <w:sz w:val="18"/>
                <w:szCs w:val="18"/>
              </w:rPr>
              <w:t>,</w:t>
            </w:r>
            <w:r w:rsidR="009D142C" w:rsidRPr="00706DF0">
              <w:rPr>
                <w:sz w:val="18"/>
                <w:szCs w:val="18"/>
              </w:rPr>
              <w:t xml:space="preserve"> </w:t>
            </w:r>
            <w:r w:rsidR="004F42B6" w:rsidRPr="00706DF0">
              <w:rPr>
                <w:sz w:val="18"/>
                <w:szCs w:val="18"/>
              </w:rPr>
              <w:t xml:space="preserve">entonces </w:t>
            </w:r>
            <w:r w:rsidR="004978DF" w:rsidRPr="00706DF0">
              <w:rPr>
                <w:sz w:val="18"/>
                <w:szCs w:val="18"/>
              </w:rPr>
              <w:t>candidato de Morena a Presidente Municipal de León, Guanajuato.</w:t>
            </w:r>
          </w:p>
        </w:tc>
      </w:tr>
      <w:tr w:rsidR="004978DF" w:rsidRPr="007B617C" w14:paraId="1267C5B0" w14:textId="77777777" w:rsidTr="004972BC">
        <w:trPr>
          <w:trHeight w:val="80"/>
        </w:trPr>
        <w:tc>
          <w:tcPr>
            <w:tcW w:w="2268" w:type="dxa"/>
            <w:hideMark/>
          </w:tcPr>
          <w:p w14:paraId="7564931B" w14:textId="03AB692F" w:rsidR="004978DF" w:rsidRPr="007B617C" w:rsidRDefault="003F4316" w:rsidP="007B617C">
            <w:pPr>
              <w:spacing w:after="0" w:line="240" w:lineRule="auto"/>
              <w:ind w:right="-23"/>
              <w:rPr>
                <w:rFonts w:ascii="Arial" w:hAnsi="Arial" w:cs="Arial"/>
                <w:b/>
                <w:sz w:val="18"/>
                <w:szCs w:val="18"/>
              </w:rPr>
            </w:pPr>
            <w:r>
              <w:rPr>
                <w:rFonts w:ascii="Arial" w:hAnsi="Arial" w:cs="Arial"/>
                <w:b/>
                <w:sz w:val="18"/>
                <w:szCs w:val="18"/>
              </w:rPr>
              <w:t>i</w:t>
            </w:r>
            <w:r w:rsidR="004978DF" w:rsidRPr="007B617C">
              <w:rPr>
                <w:rFonts w:ascii="Arial" w:hAnsi="Arial" w:cs="Arial"/>
                <w:b/>
                <w:sz w:val="18"/>
                <w:szCs w:val="18"/>
              </w:rPr>
              <w:t>mpugnante/ denunciante</w:t>
            </w:r>
            <w:r w:rsidR="00FC037B" w:rsidRPr="007B617C">
              <w:rPr>
                <w:rFonts w:ascii="Arial" w:hAnsi="Arial" w:cs="Arial"/>
                <w:b/>
                <w:sz w:val="18"/>
                <w:szCs w:val="18"/>
              </w:rPr>
              <w:t>/PAN</w:t>
            </w:r>
            <w:r w:rsidR="004978DF" w:rsidRPr="007B617C">
              <w:rPr>
                <w:rFonts w:ascii="Arial" w:hAnsi="Arial" w:cs="Arial"/>
                <w:b/>
                <w:sz w:val="18"/>
                <w:szCs w:val="18"/>
              </w:rPr>
              <w:t>:</w:t>
            </w:r>
          </w:p>
        </w:tc>
        <w:tc>
          <w:tcPr>
            <w:tcW w:w="6379" w:type="dxa"/>
            <w:hideMark/>
          </w:tcPr>
          <w:p w14:paraId="2E6C78EC" w14:textId="7826FB2B" w:rsidR="004978DF" w:rsidRPr="00706DF0" w:rsidRDefault="004978DF" w:rsidP="007B617C">
            <w:pPr>
              <w:pStyle w:val="Default"/>
              <w:jc w:val="both"/>
              <w:rPr>
                <w:sz w:val="18"/>
                <w:szCs w:val="18"/>
              </w:rPr>
            </w:pPr>
            <w:r w:rsidRPr="00706DF0">
              <w:rPr>
                <w:sz w:val="18"/>
                <w:szCs w:val="18"/>
              </w:rPr>
              <w:t>P</w:t>
            </w:r>
            <w:r w:rsidR="00FC037B" w:rsidRPr="00706DF0">
              <w:rPr>
                <w:sz w:val="18"/>
                <w:szCs w:val="18"/>
              </w:rPr>
              <w:t>artido Acción Nacional</w:t>
            </w:r>
            <w:r w:rsidRPr="00706DF0">
              <w:rPr>
                <w:sz w:val="18"/>
                <w:szCs w:val="18"/>
              </w:rPr>
              <w:t>.</w:t>
            </w:r>
          </w:p>
        </w:tc>
      </w:tr>
      <w:tr w:rsidR="00E57913" w:rsidRPr="007B617C" w14:paraId="6E7CFBF6" w14:textId="77777777" w:rsidTr="004972BC">
        <w:trPr>
          <w:trHeight w:val="80"/>
        </w:trPr>
        <w:tc>
          <w:tcPr>
            <w:tcW w:w="2268" w:type="dxa"/>
          </w:tcPr>
          <w:p w14:paraId="474DCB4C" w14:textId="3D306D6F" w:rsidR="00E57913" w:rsidRDefault="00E57913" w:rsidP="007B617C">
            <w:pPr>
              <w:spacing w:after="0" w:line="240" w:lineRule="auto"/>
              <w:ind w:right="-23"/>
              <w:rPr>
                <w:rFonts w:ascii="Arial" w:hAnsi="Arial" w:cs="Arial"/>
                <w:b/>
                <w:sz w:val="18"/>
                <w:szCs w:val="18"/>
              </w:rPr>
            </w:pPr>
            <w:r>
              <w:rPr>
                <w:rFonts w:ascii="Arial" w:hAnsi="Arial" w:cs="Arial"/>
                <w:b/>
                <w:sz w:val="18"/>
                <w:szCs w:val="18"/>
              </w:rPr>
              <w:t>INE:</w:t>
            </w:r>
          </w:p>
        </w:tc>
        <w:tc>
          <w:tcPr>
            <w:tcW w:w="6379" w:type="dxa"/>
          </w:tcPr>
          <w:p w14:paraId="0E7D0D89" w14:textId="5AA669A9" w:rsidR="00E57913" w:rsidRPr="00706DF0" w:rsidRDefault="00E57913" w:rsidP="007B617C">
            <w:pPr>
              <w:pStyle w:val="Default"/>
              <w:jc w:val="both"/>
              <w:rPr>
                <w:sz w:val="18"/>
                <w:szCs w:val="18"/>
              </w:rPr>
            </w:pPr>
            <w:r w:rsidRPr="00706DF0">
              <w:rPr>
                <w:sz w:val="18"/>
                <w:szCs w:val="18"/>
              </w:rPr>
              <w:t>Instituto Nacional Electoral.</w:t>
            </w:r>
          </w:p>
        </w:tc>
      </w:tr>
      <w:tr w:rsidR="008971F7" w:rsidRPr="007B617C" w14:paraId="6BB98D64" w14:textId="77777777" w:rsidTr="004972BC">
        <w:trPr>
          <w:trHeight w:val="80"/>
        </w:trPr>
        <w:tc>
          <w:tcPr>
            <w:tcW w:w="2268" w:type="dxa"/>
          </w:tcPr>
          <w:p w14:paraId="59F2C6C8" w14:textId="50AA95FE" w:rsidR="008971F7" w:rsidRPr="007B617C" w:rsidRDefault="008971F7" w:rsidP="007B617C">
            <w:pPr>
              <w:spacing w:after="0" w:line="240" w:lineRule="auto"/>
              <w:ind w:right="-23"/>
              <w:rPr>
                <w:rFonts w:ascii="Arial" w:hAnsi="Arial" w:cs="Arial"/>
                <w:b/>
                <w:sz w:val="18"/>
                <w:szCs w:val="18"/>
              </w:rPr>
            </w:pPr>
            <w:r w:rsidRPr="007B617C">
              <w:rPr>
                <w:rFonts w:ascii="Arial" w:hAnsi="Arial" w:cs="Arial"/>
                <w:b/>
                <w:sz w:val="18"/>
                <w:szCs w:val="18"/>
              </w:rPr>
              <w:t xml:space="preserve">Instituto </w:t>
            </w:r>
            <w:r w:rsidR="00F50D2B" w:rsidRPr="007B617C">
              <w:rPr>
                <w:rFonts w:ascii="Arial" w:hAnsi="Arial" w:cs="Arial"/>
                <w:b/>
                <w:sz w:val="18"/>
                <w:szCs w:val="18"/>
              </w:rPr>
              <w:t>Local</w:t>
            </w:r>
            <w:r w:rsidRPr="007B617C">
              <w:rPr>
                <w:rFonts w:ascii="Arial" w:hAnsi="Arial" w:cs="Arial"/>
                <w:b/>
                <w:sz w:val="18"/>
                <w:szCs w:val="18"/>
              </w:rPr>
              <w:t>:</w:t>
            </w:r>
          </w:p>
        </w:tc>
        <w:tc>
          <w:tcPr>
            <w:tcW w:w="6379" w:type="dxa"/>
          </w:tcPr>
          <w:p w14:paraId="51C0C7B0" w14:textId="07C7ED1D" w:rsidR="008971F7" w:rsidRPr="00706DF0" w:rsidRDefault="00611BB9" w:rsidP="007B617C">
            <w:pPr>
              <w:pStyle w:val="Default"/>
              <w:jc w:val="both"/>
              <w:rPr>
                <w:sz w:val="18"/>
                <w:szCs w:val="18"/>
              </w:rPr>
            </w:pPr>
            <w:r w:rsidRPr="00706DF0">
              <w:rPr>
                <w:sz w:val="18"/>
                <w:szCs w:val="18"/>
              </w:rPr>
              <w:t xml:space="preserve">Instituto </w:t>
            </w:r>
            <w:r w:rsidR="008971F7" w:rsidRPr="00706DF0">
              <w:rPr>
                <w:sz w:val="18"/>
                <w:szCs w:val="18"/>
              </w:rPr>
              <w:t>Electoral de</w:t>
            </w:r>
            <w:r w:rsidRPr="00706DF0">
              <w:rPr>
                <w:sz w:val="18"/>
                <w:szCs w:val="18"/>
              </w:rPr>
              <w:t xml:space="preserve">l Estado de </w:t>
            </w:r>
            <w:r w:rsidR="009D142C" w:rsidRPr="00706DF0">
              <w:rPr>
                <w:sz w:val="18"/>
                <w:szCs w:val="18"/>
              </w:rPr>
              <w:t>Guanajuato</w:t>
            </w:r>
            <w:r w:rsidRPr="00706DF0">
              <w:rPr>
                <w:sz w:val="18"/>
                <w:szCs w:val="18"/>
              </w:rPr>
              <w:t>.</w:t>
            </w:r>
          </w:p>
        </w:tc>
      </w:tr>
      <w:tr w:rsidR="00A70F89" w:rsidRPr="007B617C" w14:paraId="4F8CA638" w14:textId="77777777" w:rsidTr="004972BC">
        <w:trPr>
          <w:trHeight w:val="80"/>
        </w:trPr>
        <w:tc>
          <w:tcPr>
            <w:tcW w:w="2268" w:type="dxa"/>
          </w:tcPr>
          <w:p w14:paraId="2E5F3BE9" w14:textId="44E506B5" w:rsidR="00A70F89" w:rsidRPr="007B617C" w:rsidRDefault="0037476B" w:rsidP="007B617C">
            <w:pPr>
              <w:spacing w:after="0" w:line="240" w:lineRule="auto"/>
              <w:ind w:right="-23"/>
              <w:rPr>
                <w:rFonts w:ascii="Arial" w:hAnsi="Arial" w:cs="Arial"/>
                <w:b/>
                <w:sz w:val="18"/>
                <w:szCs w:val="18"/>
              </w:rPr>
            </w:pPr>
            <w:r w:rsidRPr="00A70F89">
              <w:rPr>
                <w:rFonts w:ascii="Arial" w:hAnsi="Arial" w:cs="Arial"/>
                <w:b/>
                <w:sz w:val="18"/>
                <w:szCs w:val="18"/>
              </w:rPr>
              <w:t>P</w:t>
            </w:r>
            <w:r>
              <w:rPr>
                <w:rFonts w:ascii="Arial" w:hAnsi="Arial" w:cs="Arial"/>
                <w:b/>
                <w:sz w:val="18"/>
                <w:szCs w:val="18"/>
              </w:rPr>
              <w:t>ROFECO</w:t>
            </w:r>
            <w:r w:rsidRPr="00A70F89">
              <w:rPr>
                <w:rFonts w:ascii="Arial" w:hAnsi="Arial" w:cs="Arial"/>
                <w:b/>
                <w:sz w:val="18"/>
                <w:szCs w:val="18"/>
              </w:rPr>
              <w:t>:</w:t>
            </w:r>
          </w:p>
        </w:tc>
        <w:tc>
          <w:tcPr>
            <w:tcW w:w="6379" w:type="dxa"/>
          </w:tcPr>
          <w:p w14:paraId="168A37D5" w14:textId="2CDAC96F" w:rsidR="00A70F89" w:rsidRPr="00706DF0" w:rsidRDefault="00DE7E4D" w:rsidP="007B617C">
            <w:pPr>
              <w:pStyle w:val="Default"/>
              <w:jc w:val="both"/>
              <w:rPr>
                <w:sz w:val="18"/>
                <w:szCs w:val="18"/>
              </w:rPr>
            </w:pPr>
            <w:r w:rsidRPr="00706DF0">
              <w:rPr>
                <w:sz w:val="18"/>
                <w:szCs w:val="18"/>
              </w:rPr>
              <w:t>Procuraduría Federal del Consumidor.</w:t>
            </w:r>
          </w:p>
        </w:tc>
      </w:tr>
      <w:tr w:rsidR="008971F7" w:rsidRPr="007B617C" w14:paraId="7BD63D04" w14:textId="77777777" w:rsidTr="004972BC">
        <w:trPr>
          <w:trHeight w:val="141"/>
        </w:trPr>
        <w:tc>
          <w:tcPr>
            <w:tcW w:w="2268" w:type="dxa"/>
            <w:hideMark/>
          </w:tcPr>
          <w:p w14:paraId="26B7264B" w14:textId="77777777" w:rsidR="008971F7" w:rsidRPr="007B617C" w:rsidRDefault="008971F7" w:rsidP="007B617C">
            <w:pPr>
              <w:spacing w:after="0" w:line="240" w:lineRule="auto"/>
              <w:ind w:right="-23"/>
              <w:rPr>
                <w:rFonts w:ascii="Arial" w:eastAsia="Times New Roman" w:hAnsi="Arial" w:cs="Arial"/>
                <w:b/>
                <w:sz w:val="18"/>
                <w:szCs w:val="18"/>
                <w:lang w:eastAsia="es-ES"/>
              </w:rPr>
            </w:pPr>
            <w:r w:rsidRPr="007B617C">
              <w:rPr>
                <w:rFonts w:ascii="Arial" w:hAnsi="Arial" w:cs="Arial"/>
                <w:b/>
                <w:sz w:val="18"/>
                <w:szCs w:val="18"/>
              </w:rPr>
              <w:t>Resolución impugnada:</w:t>
            </w:r>
          </w:p>
        </w:tc>
        <w:tc>
          <w:tcPr>
            <w:tcW w:w="6379" w:type="dxa"/>
            <w:hideMark/>
          </w:tcPr>
          <w:p w14:paraId="5B44DCC4" w14:textId="21F8DE75" w:rsidR="008971F7" w:rsidRPr="00706DF0" w:rsidRDefault="008971F7" w:rsidP="007B617C">
            <w:pPr>
              <w:spacing w:after="0" w:line="240" w:lineRule="auto"/>
              <w:ind w:right="-23"/>
              <w:jc w:val="both"/>
              <w:rPr>
                <w:rFonts w:ascii="Arial" w:eastAsia="Times New Roman" w:hAnsi="Arial" w:cs="Arial"/>
                <w:color w:val="000000"/>
                <w:sz w:val="18"/>
                <w:szCs w:val="18"/>
                <w:lang w:val="es-ES" w:eastAsia="es-ES"/>
              </w:rPr>
            </w:pPr>
            <w:r w:rsidRPr="00706DF0">
              <w:rPr>
                <w:rFonts w:ascii="Arial" w:hAnsi="Arial" w:cs="Arial"/>
                <w:sz w:val="18"/>
                <w:szCs w:val="18"/>
              </w:rPr>
              <w:t>Resolución emitid</w:t>
            </w:r>
            <w:r w:rsidR="00964199" w:rsidRPr="00706DF0">
              <w:rPr>
                <w:rFonts w:ascii="Arial" w:hAnsi="Arial" w:cs="Arial"/>
                <w:sz w:val="18"/>
                <w:szCs w:val="18"/>
              </w:rPr>
              <w:t>a</w:t>
            </w:r>
            <w:r w:rsidRPr="00706DF0">
              <w:rPr>
                <w:rFonts w:ascii="Arial" w:hAnsi="Arial" w:cs="Arial"/>
                <w:sz w:val="18"/>
                <w:szCs w:val="18"/>
              </w:rPr>
              <w:t xml:space="preserve"> en el</w:t>
            </w:r>
            <w:r w:rsidR="00615762" w:rsidRPr="00706DF0">
              <w:rPr>
                <w:rFonts w:ascii="Arial" w:hAnsi="Arial" w:cs="Arial"/>
                <w:sz w:val="18"/>
                <w:szCs w:val="18"/>
              </w:rPr>
              <w:t xml:space="preserve"> procedimiento especial sancionador</w:t>
            </w:r>
            <w:r w:rsidRPr="00706DF0">
              <w:rPr>
                <w:rFonts w:ascii="Arial" w:hAnsi="Arial" w:cs="Arial"/>
                <w:sz w:val="18"/>
                <w:szCs w:val="18"/>
              </w:rPr>
              <w:t xml:space="preserve"> </w:t>
            </w:r>
            <w:r w:rsidR="00AB4236" w:rsidRPr="00706DF0">
              <w:rPr>
                <w:rFonts w:ascii="Arial" w:hAnsi="Arial" w:cs="Arial"/>
                <w:sz w:val="18"/>
                <w:szCs w:val="18"/>
              </w:rPr>
              <w:t>TEE</w:t>
            </w:r>
            <w:r w:rsidR="005A2C25" w:rsidRPr="00706DF0">
              <w:rPr>
                <w:rFonts w:ascii="Arial" w:hAnsi="Arial" w:cs="Arial"/>
                <w:sz w:val="18"/>
                <w:szCs w:val="18"/>
              </w:rPr>
              <w:t>G</w:t>
            </w:r>
            <w:r w:rsidR="00AB4236" w:rsidRPr="00706DF0">
              <w:rPr>
                <w:rFonts w:ascii="Arial" w:hAnsi="Arial" w:cs="Arial"/>
                <w:sz w:val="18"/>
                <w:szCs w:val="18"/>
              </w:rPr>
              <w:t>-</w:t>
            </w:r>
            <w:r w:rsidRPr="00706DF0">
              <w:rPr>
                <w:rFonts w:ascii="Arial" w:hAnsi="Arial" w:cs="Arial"/>
                <w:sz w:val="18"/>
                <w:szCs w:val="18"/>
              </w:rPr>
              <w:t>PES-</w:t>
            </w:r>
            <w:r w:rsidR="00BD5C02" w:rsidRPr="00706DF0">
              <w:rPr>
                <w:rFonts w:ascii="Arial" w:hAnsi="Arial" w:cs="Arial"/>
                <w:sz w:val="18"/>
                <w:szCs w:val="18"/>
              </w:rPr>
              <w:t>9</w:t>
            </w:r>
            <w:r w:rsidR="003E5597" w:rsidRPr="00706DF0">
              <w:rPr>
                <w:rFonts w:ascii="Arial" w:hAnsi="Arial" w:cs="Arial"/>
                <w:sz w:val="18"/>
                <w:szCs w:val="18"/>
              </w:rPr>
              <w:t>4</w:t>
            </w:r>
            <w:r w:rsidRPr="00706DF0">
              <w:rPr>
                <w:rFonts w:ascii="Arial" w:hAnsi="Arial" w:cs="Arial"/>
                <w:sz w:val="18"/>
                <w:szCs w:val="18"/>
              </w:rPr>
              <w:t>/2021.</w:t>
            </w:r>
          </w:p>
        </w:tc>
      </w:tr>
      <w:tr w:rsidR="008971F7" w:rsidRPr="007B617C" w14:paraId="2BBE767C" w14:textId="77777777" w:rsidTr="004972BC">
        <w:trPr>
          <w:trHeight w:val="141"/>
        </w:trPr>
        <w:tc>
          <w:tcPr>
            <w:tcW w:w="2268" w:type="dxa"/>
          </w:tcPr>
          <w:p w14:paraId="378A038A" w14:textId="64E914F8" w:rsidR="008971F7" w:rsidRPr="00706DF0" w:rsidRDefault="008971F7" w:rsidP="007B617C">
            <w:pPr>
              <w:spacing w:after="0" w:line="240" w:lineRule="auto"/>
              <w:ind w:right="-23"/>
              <w:rPr>
                <w:rFonts w:ascii="Arial" w:hAnsi="Arial" w:cs="Arial"/>
                <w:b/>
                <w:sz w:val="18"/>
                <w:szCs w:val="18"/>
              </w:rPr>
            </w:pPr>
            <w:r w:rsidRPr="00706DF0">
              <w:rPr>
                <w:rFonts w:ascii="Arial" w:hAnsi="Arial" w:cs="Arial"/>
                <w:b/>
                <w:sz w:val="18"/>
                <w:szCs w:val="18"/>
              </w:rPr>
              <w:t xml:space="preserve">Tribunal </w:t>
            </w:r>
            <w:r w:rsidR="00FC037B" w:rsidRPr="00706DF0">
              <w:rPr>
                <w:rFonts w:ascii="Arial" w:hAnsi="Arial" w:cs="Arial"/>
                <w:b/>
                <w:sz w:val="18"/>
                <w:szCs w:val="18"/>
              </w:rPr>
              <w:t>l</w:t>
            </w:r>
            <w:r w:rsidR="00F50D2B" w:rsidRPr="00706DF0">
              <w:rPr>
                <w:rFonts w:ascii="Arial" w:hAnsi="Arial" w:cs="Arial"/>
                <w:b/>
                <w:sz w:val="18"/>
                <w:szCs w:val="18"/>
              </w:rPr>
              <w:t>ocal</w:t>
            </w:r>
            <w:r w:rsidRPr="00706DF0">
              <w:rPr>
                <w:rFonts w:ascii="Arial" w:hAnsi="Arial" w:cs="Arial"/>
                <w:b/>
                <w:sz w:val="18"/>
                <w:szCs w:val="18"/>
              </w:rPr>
              <w:t xml:space="preserve">/ </w:t>
            </w:r>
            <w:r w:rsidR="002057AC" w:rsidRPr="00706DF0">
              <w:rPr>
                <w:rFonts w:ascii="Arial" w:hAnsi="Arial" w:cs="Arial"/>
                <w:b/>
                <w:sz w:val="18"/>
                <w:szCs w:val="18"/>
              </w:rPr>
              <w:t xml:space="preserve">Tribunal </w:t>
            </w:r>
            <w:r w:rsidRPr="00706DF0">
              <w:rPr>
                <w:rFonts w:ascii="Arial" w:hAnsi="Arial" w:cs="Arial"/>
                <w:b/>
                <w:sz w:val="18"/>
                <w:szCs w:val="18"/>
              </w:rPr>
              <w:t>de</w:t>
            </w:r>
            <w:r w:rsidR="00BD5C02" w:rsidRPr="00706DF0">
              <w:rPr>
                <w:rFonts w:ascii="Arial" w:hAnsi="Arial" w:cs="Arial"/>
                <w:b/>
                <w:sz w:val="18"/>
                <w:szCs w:val="18"/>
              </w:rPr>
              <w:t xml:space="preserve"> Guanajuato</w:t>
            </w:r>
            <w:r w:rsidRPr="00706DF0">
              <w:rPr>
                <w:rFonts w:ascii="Arial" w:hAnsi="Arial" w:cs="Arial"/>
                <w:b/>
                <w:sz w:val="18"/>
                <w:szCs w:val="18"/>
              </w:rPr>
              <w:t>/ responsable:</w:t>
            </w:r>
          </w:p>
        </w:tc>
        <w:tc>
          <w:tcPr>
            <w:tcW w:w="6379" w:type="dxa"/>
          </w:tcPr>
          <w:p w14:paraId="44B696A8" w14:textId="4F5875EC" w:rsidR="008971F7" w:rsidRPr="00706DF0" w:rsidRDefault="008971F7" w:rsidP="007B617C">
            <w:pPr>
              <w:spacing w:after="0" w:line="240" w:lineRule="auto"/>
              <w:ind w:right="-23"/>
              <w:jc w:val="both"/>
              <w:rPr>
                <w:rFonts w:ascii="Arial" w:hAnsi="Arial" w:cs="Arial"/>
                <w:sz w:val="18"/>
                <w:szCs w:val="18"/>
              </w:rPr>
            </w:pPr>
            <w:r w:rsidRPr="00706DF0">
              <w:rPr>
                <w:rFonts w:ascii="Arial" w:hAnsi="Arial" w:cs="Arial"/>
                <w:sz w:val="18"/>
                <w:szCs w:val="18"/>
              </w:rPr>
              <w:t xml:space="preserve">Tribunal Electoral del Estado de </w:t>
            </w:r>
            <w:r w:rsidR="1AE2A8AE" w:rsidRPr="00706DF0">
              <w:rPr>
                <w:rFonts w:ascii="Arial" w:hAnsi="Arial" w:cs="Arial"/>
                <w:sz w:val="18"/>
                <w:szCs w:val="18"/>
              </w:rPr>
              <w:t>Guanajuato</w:t>
            </w:r>
            <w:r w:rsidRPr="00706DF0">
              <w:rPr>
                <w:rFonts w:ascii="Arial" w:hAnsi="Arial" w:cs="Arial"/>
                <w:sz w:val="18"/>
                <w:szCs w:val="18"/>
              </w:rPr>
              <w:t>.</w:t>
            </w:r>
          </w:p>
        </w:tc>
      </w:tr>
      <w:tr w:rsidR="00FE65CA" w:rsidRPr="007B617C" w14:paraId="3177DA22" w14:textId="77777777" w:rsidTr="004972BC">
        <w:trPr>
          <w:trHeight w:val="141"/>
        </w:trPr>
        <w:tc>
          <w:tcPr>
            <w:tcW w:w="2268" w:type="dxa"/>
          </w:tcPr>
          <w:p w14:paraId="04077063" w14:textId="77777777" w:rsidR="00FE65CA" w:rsidRPr="00706DF0" w:rsidRDefault="00FE65CA" w:rsidP="007B617C">
            <w:pPr>
              <w:spacing w:after="0" w:line="240" w:lineRule="auto"/>
              <w:ind w:right="-23"/>
              <w:rPr>
                <w:rFonts w:ascii="Arial" w:hAnsi="Arial" w:cs="Arial"/>
                <w:b/>
                <w:sz w:val="18"/>
                <w:szCs w:val="18"/>
              </w:rPr>
            </w:pPr>
            <w:r w:rsidRPr="00706DF0">
              <w:rPr>
                <w:rFonts w:ascii="Arial" w:hAnsi="Arial" w:cs="Arial"/>
                <w:b/>
                <w:sz w:val="18"/>
                <w:szCs w:val="18"/>
              </w:rPr>
              <w:t>UTF:</w:t>
            </w:r>
          </w:p>
          <w:p w14:paraId="3AF0F433" w14:textId="0F2E7F26" w:rsidR="00DD0A91" w:rsidRPr="00706DF0" w:rsidRDefault="00DD0A91" w:rsidP="007B617C">
            <w:pPr>
              <w:spacing w:after="0" w:line="240" w:lineRule="auto"/>
              <w:ind w:right="-23"/>
              <w:rPr>
                <w:rFonts w:ascii="Arial" w:hAnsi="Arial" w:cs="Arial"/>
                <w:b/>
                <w:sz w:val="18"/>
                <w:szCs w:val="18"/>
              </w:rPr>
            </w:pPr>
            <w:r w:rsidRPr="00706DF0">
              <w:rPr>
                <w:rFonts w:ascii="Arial" w:hAnsi="Arial" w:cs="Arial"/>
                <w:b/>
                <w:sz w:val="18"/>
                <w:szCs w:val="18"/>
              </w:rPr>
              <w:t>UTCE:</w:t>
            </w:r>
          </w:p>
        </w:tc>
        <w:tc>
          <w:tcPr>
            <w:tcW w:w="6379" w:type="dxa"/>
          </w:tcPr>
          <w:p w14:paraId="18F0131E" w14:textId="77777777" w:rsidR="00FE65CA" w:rsidRPr="00706DF0" w:rsidRDefault="00FE65CA" w:rsidP="007B617C">
            <w:pPr>
              <w:spacing w:after="0" w:line="240" w:lineRule="auto"/>
              <w:ind w:right="-23"/>
              <w:jc w:val="both"/>
              <w:rPr>
                <w:rFonts w:ascii="Arial" w:hAnsi="Arial" w:cs="Arial"/>
                <w:sz w:val="18"/>
                <w:szCs w:val="18"/>
              </w:rPr>
            </w:pPr>
            <w:r w:rsidRPr="00706DF0">
              <w:rPr>
                <w:rFonts w:ascii="Arial" w:hAnsi="Arial" w:cs="Arial"/>
                <w:sz w:val="18"/>
                <w:szCs w:val="18"/>
              </w:rPr>
              <w:t xml:space="preserve">Unida Técnica de Fiscalización </w:t>
            </w:r>
            <w:r w:rsidR="006600DB" w:rsidRPr="00706DF0">
              <w:rPr>
                <w:rFonts w:ascii="Arial" w:hAnsi="Arial" w:cs="Arial"/>
                <w:sz w:val="18"/>
                <w:szCs w:val="18"/>
              </w:rPr>
              <w:t>del INE.</w:t>
            </w:r>
          </w:p>
          <w:p w14:paraId="73C24AE0" w14:textId="168A8491" w:rsidR="00EB04C1" w:rsidRPr="00706DF0" w:rsidRDefault="00EB04C1" w:rsidP="007B617C">
            <w:pPr>
              <w:spacing w:after="0" w:line="240" w:lineRule="auto"/>
              <w:ind w:right="-23"/>
              <w:jc w:val="both"/>
              <w:rPr>
                <w:rFonts w:ascii="Arial" w:hAnsi="Arial" w:cs="Arial"/>
                <w:sz w:val="18"/>
                <w:szCs w:val="18"/>
              </w:rPr>
            </w:pPr>
            <w:r w:rsidRPr="00706DF0">
              <w:rPr>
                <w:rFonts w:ascii="Arial" w:hAnsi="Arial" w:cs="Arial"/>
                <w:sz w:val="18"/>
                <w:szCs w:val="18"/>
              </w:rPr>
              <w:t xml:space="preserve">Unidad </w:t>
            </w:r>
            <w:r w:rsidR="00DD0A91" w:rsidRPr="00706DF0">
              <w:rPr>
                <w:rFonts w:ascii="Arial" w:hAnsi="Arial" w:cs="Arial"/>
                <w:sz w:val="18"/>
                <w:szCs w:val="18"/>
              </w:rPr>
              <w:t xml:space="preserve">Técnica </w:t>
            </w:r>
            <w:r w:rsidRPr="00706DF0">
              <w:rPr>
                <w:rFonts w:ascii="Arial" w:hAnsi="Arial" w:cs="Arial"/>
                <w:sz w:val="18"/>
                <w:szCs w:val="18"/>
              </w:rPr>
              <w:t xml:space="preserve">de lo Contencioso </w:t>
            </w:r>
            <w:r w:rsidR="00DD0A91" w:rsidRPr="00706DF0">
              <w:rPr>
                <w:rFonts w:ascii="Arial" w:hAnsi="Arial" w:cs="Arial"/>
                <w:sz w:val="18"/>
                <w:szCs w:val="18"/>
              </w:rPr>
              <w:t>Electoral.</w:t>
            </w:r>
          </w:p>
          <w:p w14:paraId="48D51448" w14:textId="43330FC0" w:rsidR="001A5E89" w:rsidRPr="00706DF0" w:rsidRDefault="001A5E89" w:rsidP="007B617C">
            <w:pPr>
              <w:spacing w:after="0" w:line="240" w:lineRule="auto"/>
              <w:ind w:right="-23"/>
              <w:jc w:val="both"/>
              <w:rPr>
                <w:rFonts w:ascii="Arial" w:hAnsi="Arial" w:cs="Arial"/>
                <w:sz w:val="18"/>
                <w:szCs w:val="18"/>
              </w:rPr>
            </w:pPr>
          </w:p>
        </w:tc>
      </w:tr>
    </w:tbl>
    <w:p w14:paraId="0C664A70" w14:textId="77777777" w:rsidR="004972BC" w:rsidRDefault="004972BC" w:rsidP="003D0DCF">
      <w:pPr>
        <w:pStyle w:val="Ttulo1"/>
        <w:spacing w:before="0" w:beforeAutospacing="0" w:after="0" w:afterAutospacing="0" w:line="240" w:lineRule="auto"/>
        <w:jc w:val="center"/>
        <w:rPr>
          <w:rFonts w:eastAsia="Times New Roman" w:cs="Arial"/>
          <w:caps w:val="0"/>
          <w:szCs w:val="24"/>
        </w:rPr>
      </w:pPr>
      <w:bookmarkStart w:id="10" w:name="_Toc45621481"/>
      <w:bookmarkStart w:id="11" w:name="_Toc68216325"/>
      <w:bookmarkStart w:id="12" w:name="_Toc73029920"/>
      <w:bookmarkStart w:id="13" w:name="_Toc73030434"/>
      <w:bookmarkStart w:id="14" w:name="_Toc73045803"/>
      <w:bookmarkStart w:id="15" w:name="_Toc73047755"/>
      <w:bookmarkStart w:id="16" w:name="_Toc75471519"/>
    </w:p>
    <w:p w14:paraId="1F1517F5" w14:textId="5E67CE2C" w:rsidR="008971F7" w:rsidRDefault="008971F7" w:rsidP="003D0DCF">
      <w:pPr>
        <w:pStyle w:val="Ttulo1"/>
        <w:spacing w:before="0" w:beforeAutospacing="0" w:after="0" w:afterAutospacing="0" w:line="240" w:lineRule="auto"/>
        <w:jc w:val="center"/>
        <w:rPr>
          <w:rFonts w:eastAsia="Times New Roman" w:cs="Arial"/>
          <w:caps w:val="0"/>
          <w:szCs w:val="24"/>
        </w:rPr>
      </w:pPr>
      <w:bookmarkStart w:id="17" w:name="_Toc83834161"/>
      <w:r w:rsidRPr="007B617C">
        <w:rPr>
          <w:rFonts w:eastAsia="Times New Roman" w:cs="Arial"/>
          <w:caps w:val="0"/>
          <w:szCs w:val="24"/>
        </w:rPr>
        <w:t>Competenci</w:t>
      </w:r>
      <w:bookmarkEnd w:id="10"/>
      <w:r w:rsidRPr="007B617C">
        <w:rPr>
          <w:rFonts w:eastAsia="Times New Roman" w:cs="Arial"/>
          <w:caps w:val="0"/>
          <w:szCs w:val="24"/>
        </w:rPr>
        <w:t>a</w:t>
      </w:r>
      <w:r w:rsidR="00947FB8" w:rsidRPr="007B617C">
        <w:rPr>
          <w:rFonts w:eastAsia="Times New Roman" w:cs="Arial"/>
          <w:caps w:val="0"/>
          <w:szCs w:val="24"/>
        </w:rPr>
        <w:t xml:space="preserve"> </w:t>
      </w:r>
      <w:r w:rsidRPr="007B617C">
        <w:rPr>
          <w:rFonts w:eastAsia="Times New Roman" w:cs="Arial"/>
          <w:caps w:val="0"/>
          <w:szCs w:val="24"/>
        </w:rPr>
        <w:t>y procedencia</w:t>
      </w:r>
      <w:bookmarkEnd w:id="11"/>
      <w:bookmarkEnd w:id="12"/>
      <w:bookmarkEnd w:id="13"/>
      <w:bookmarkEnd w:id="14"/>
      <w:bookmarkEnd w:id="15"/>
      <w:bookmarkEnd w:id="16"/>
      <w:bookmarkEnd w:id="17"/>
    </w:p>
    <w:p w14:paraId="55B6F7DB" w14:textId="77777777" w:rsidR="003D0DCF" w:rsidRPr="003D0DCF" w:rsidRDefault="003D0DCF" w:rsidP="003D0DCF">
      <w:pPr>
        <w:spacing w:after="0" w:line="240" w:lineRule="auto"/>
      </w:pPr>
    </w:p>
    <w:p w14:paraId="68308D6A" w14:textId="583A04C4" w:rsidR="00C040EB" w:rsidRPr="007B617C" w:rsidRDefault="008971F7" w:rsidP="003D0DCF">
      <w:pPr>
        <w:spacing w:after="0" w:line="360" w:lineRule="auto"/>
        <w:jc w:val="both"/>
        <w:rPr>
          <w:rFonts w:ascii="Arial" w:hAnsi="Arial" w:cs="Arial"/>
          <w:sz w:val="24"/>
          <w:szCs w:val="24"/>
        </w:rPr>
      </w:pPr>
      <w:r w:rsidRPr="007B617C">
        <w:rPr>
          <w:rFonts w:ascii="Arial" w:hAnsi="Arial" w:cs="Arial"/>
          <w:b/>
          <w:sz w:val="24"/>
          <w:szCs w:val="24"/>
        </w:rPr>
        <w:t>1. Competencia.</w:t>
      </w:r>
      <w:r w:rsidRPr="007B617C">
        <w:rPr>
          <w:rFonts w:ascii="Arial" w:hAnsi="Arial" w:cs="Arial"/>
          <w:sz w:val="24"/>
          <w:szCs w:val="24"/>
        </w:rPr>
        <w:t xml:space="preserve"> </w:t>
      </w:r>
      <w:r w:rsidR="00BB523D" w:rsidRPr="007B617C">
        <w:rPr>
          <w:rFonts w:ascii="Arial" w:hAnsi="Arial" w:cs="Arial"/>
          <w:sz w:val="24"/>
          <w:szCs w:val="24"/>
        </w:rPr>
        <w:t>Esta Sala</w:t>
      </w:r>
      <w:r w:rsidR="00921B12" w:rsidRPr="007B617C">
        <w:rPr>
          <w:rFonts w:ascii="Arial" w:hAnsi="Arial" w:cs="Arial"/>
          <w:sz w:val="24"/>
          <w:szCs w:val="24"/>
        </w:rPr>
        <w:t xml:space="preserve"> </w:t>
      </w:r>
      <w:r w:rsidR="00BB523D" w:rsidRPr="007B617C">
        <w:rPr>
          <w:rFonts w:ascii="Arial" w:hAnsi="Arial" w:cs="Arial"/>
          <w:sz w:val="24"/>
          <w:szCs w:val="24"/>
        </w:rPr>
        <w:t>Monterrey</w:t>
      </w:r>
      <w:r w:rsidR="00921B12" w:rsidRPr="007B617C">
        <w:rPr>
          <w:rFonts w:ascii="Arial" w:hAnsi="Arial" w:cs="Arial"/>
          <w:sz w:val="24"/>
          <w:szCs w:val="24"/>
        </w:rPr>
        <w:t xml:space="preserve"> </w:t>
      </w:r>
      <w:r w:rsidR="00BB523D" w:rsidRPr="007B617C">
        <w:rPr>
          <w:rFonts w:ascii="Arial" w:hAnsi="Arial" w:cs="Arial"/>
          <w:sz w:val="24"/>
          <w:szCs w:val="24"/>
        </w:rPr>
        <w:t>es</w:t>
      </w:r>
      <w:r w:rsidR="00921B12" w:rsidRPr="007B617C">
        <w:rPr>
          <w:rFonts w:ascii="Arial" w:hAnsi="Arial" w:cs="Arial"/>
          <w:sz w:val="24"/>
          <w:szCs w:val="24"/>
        </w:rPr>
        <w:t xml:space="preserve"> </w:t>
      </w:r>
      <w:r w:rsidR="00BB523D" w:rsidRPr="003D0DCF">
        <w:rPr>
          <w:rFonts w:ascii="Arial" w:hAnsi="Arial" w:cs="Arial"/>
          <w:bCs/>
          <w:sz w:val="24"/>
          <w:szCs w:val="24"/>
        </w:rPr>
        <w:t>competente</w:t>
      </w:r>
      <w:r w:rsidR="00921B12" w:rsidRPr="007B617C">
        <w:rPr>
          <w:rFonts w:ascii="Arial" w:hAnsi="Arial" w:cs="Arial"/>
          <w:sz w:val="24"/>
          <w:szCs w:val="24"/>
        </w:rPr>
        <w:t xml:space="preserve"> </w:t>
      </w:r>
      <w:r w:rsidR="00BB523D" w:rsidRPr="007B617C">
        <w:rPr>
          <w:rFonts w:ascii="Arial" w:hAnsi="Arial" w:cs="Arial"/>
          <w:sz w:val="24"/>
          <w:szCs w:val="24"/>
        </w:rPr>
        <w:t>para conocer y resolver el presente juicio elec</w:t>
      </w:r>
      <w:r w:rsidR="004B3EB6">
        <w:rPr>
          <w:rFonts w:ascii="Arial" w:hAnsi="Arial" w:cs="Arial"/>
          <w:sz w:val="24"/>
          <w:szCs w:val="24"/>
        </w:rPr>
        <w:t>toral, porque se con</w:t>
      </w:r>
      <w:r w:rsidR="004B3EB6" w:rsidRPr="00706DF0">
        <w:rPr>
          <w:rFonts w:ascii="Arial" w:hAnsi="Arial" w:cs="Arial"/>
          <w:sz w:val="24"/>
          <w:szCs w:val="24"/>
        </w:rPr>
        <w:t>trovierte l</w:t>
      </w:r>
      <w:r w:rsidR="00BB523D" w:rsidRPr="00706DF0">
        <w:rPr>
          <w:rFonts w:ascii="Arial" w:hAnsi="Arial" w:cs="Arial"/>
          <w:sz w:val="24"/>
          <w:szCs w:val="24"/>
        </w:rPr>
        <w:t xml:space="preserve">a sentencia </w:t>
      </w:r>
      <w:r w:rsidR="00FC037B" w:rsidRPr="00706DF0">
        <w:rPr>
          <w:rFonts w:ascii="Arial" w:hAnsi="Arial" w:cs="Arial"/>
          <w:sz w:val="24"/>
          <w:szCs w:val="24"/>
        </w:rPr>
        <w:t>de</w:t>
      </w:r>
      <w:r w:rsidR="004B3EB6" w:rsidRPr="00706DF0">
        <w:rPr>
          <w:rFonts w:ascii="Arial" w:hAnsi="Arial" w:cs="Arial"/>
          <w:sz w:val="24"/>
          <w:szCs w:val="24"/>
        </w:rPr>
        <w:t xml:space="preserve"> un</w:t>
      </w:r>
      <w:r w:rsidR="00BB523D" w:rsidRPr="00706DF0">
        <w:rPr>
          <w:rFonts w:ascii="Arial" w:hAnsi="Arial" w:cs="Arial"/>
          <w:sz w:val="24"/>
          <w:szCs w:val="24"/>
        </w:rPr>
        <w:t xml:space="preserve"> Tribunal Local que declaró</w:t>
      </w:r>
      <w:r w:rsidR="00B0496A" w:rsidRPr="00706DF0">
        <w:rPr>
          <w:rStyle w:val="normaltextrun"/>
          <w:rFonts w:ascii="Arial" w:eastAsiaTheme="majorEastAsia" w:hAnsi="Arial" w:cs="Arial"/>
          <w:sz w:val="24"/>
          <w:szCs w:val="24"/>
          <w:lang w:val="es-ES"/>
        </w:rPr>
        <w:t xml:space="preserve"> </w:t>
      </w:r>
      <w:r w:rsidR="00B0496A" w:rsidRPr="00706DF0">
        <w:rPr>
          <w:rFonts w:ascii="Arial" w:hAnsi="Arial" w:cs="Arial"/>
          <w:sz w:val="24"/>
          <w:szCs w:val="24"/>
        </w:rPr>
        <w:t>inexisten</w:t>
      </w:r>
      <w:r w:rsidR="004B3EB6" w:rsidRPr="00706DF0">
        <w:rPr>
          <w:rFonts w:ascii="Arial" w:hAnsi="Arial" w:cs="Arial"/>
          <w:sz w:val="24"/>
          <w:szCs w:val="24"/>
        </w:rPr>
        <w:t xml:space="preserve">tes las infracciones de </w:t>
      </w:r>
      <w:r w:rsidR="00B0496A" w:rsidRPr="00706DF0">
        <w:rPr>
          <w:rFonts w:ascii="Arial" w:hAnsi="Arial" w:cs="Arial"/>
          <w:bCs/>
          <w:sz w:val="24"/>
          <w:szCs w:val="24"/>
        </w:rPr>
        <w:t xml:space="preserve">promoción personalizada, uso indebido de recursos públicos y actos anticipados de campaña atribuidas </w:t>
      </w:r>
      <w:r w:rsidR="001C4B4C" w:rsidRPr="00706DF0">
        <w:rPr>
          <w:rFonts w:ascii="Arial" w:hAnsi="Arial" w:cs="Arial"/>
          <w:bCs/>
          <w:sz w:val="24"/>
          <w:szCs w:val="24"/>
        </w:rPr>
        <w:t xml:space="preserve">al entonces </w:t>
      </w:r>
      <w:r w:rsidR="004B3EB6" w:rsidRPr="00706DF0">
        <w:rPr>
          <w:rFonts w:ascii="Arial" w:hAnsi="Arial" w:cs="Arial"/>
          <w:bCs/>
          <w:sz w:val="24"/>
          <w:szCs w:val="24"/>
        </w:rPr>
        <w:t>precandidato</w:t>
      </w:r>
      <w:r w:rsidR="004B3EB6">
        <w:rPr>
          <w:rFonts w:ascii="Arial" w:hAnsi="Arial" w:cs="Arial"/>
          <w:bCs/>
          <w:sz w:val="24"/>
          <w:szCs w:val="24"/>
        </w:rPr>
        <w:t xml:space="preserve"> de </w:t>
      </w:r>
      <w:r w:rsidR="004B3EB6" w:rsidRPr="007111ED">
        <w:rPr>
          <w:rFonts w:ascii="Arial" w:hAnsi="Arial" w:cs="Arial"/>
          <w:bCs/>
          <w:sz w:val="24"/>
          <w:szCs w:val="24"/>
        </w:rPr>
        <w:t>M</w:t>
      </w:r>
      <w:r w:rsidR="004B3EB6">
        <w:rPr>
          <w:rFonts w:ascii="Arial" w:hAnsi="Arial" w:cs="Arial"/>
          <w:bCs/>
          <w:sz w:val="24"/>
          <w:szCs w:val="24"/>
        </w:rPr>
        <w:t>orena</w:t>
      </w:r>
      <w:r w:rsidR="00AD5E07">
        <w:rPr>
          <w:rStyle w:val="Refdenotaalpie"/>
          <w:rFonts w:ascii="Arial" w:hAnsi="Arial" w:cs="Arial"/>
          <w:bCs/>
          <w:sz w:val="24"/>
          <w:szCs w:val="24"/>
        </w:rPr>
        <w:footnoteReference w:id="2"/>
      </w:r>
      <w:r w:rsidR="004B3EB6" w:rsidRPr="007111ED">
        <w:rPr>
          <w:rFonts w:ascii="Arial" w:hAnsi="Arial" w:cs="Arial"/>
          <w:bCs/>
          <w:sz w:val="24"/>
          <w:szCs w:val="24"/>
        </w:rPr>
        <w:t xml:space="preserve"> a la presidencia municipal de León, Guanajuato</w:t>
      </w:r>
      <w:r w:rsidR="00B0496A" w:rsidRPr="007111ED">
        <w:rPr>
          <w:rFonts w:ascii="Arial" w:hAnsi="Arial" w:cs="Arial"/>
          <w:bCs/>
          <w:sz w:val="24"/>
          <w:szCs w:val="24"/>
        </w:rPr>
        <w:t xml:space="preserve">, </w:t>
      </w:r>
      <w:r w:rsidR="00BB523D" w:rsidRPr="007B617C">
        <w:rPr>
          <w:rFonts w:ascii="Arial" w:hAnsi="Arial" w:cs="Arial"/>
          <w:sz w:val="24"/>
          <w:szCs w:val="24"/>
        </w:rPr>
        <w:t>entidad federativa que forma parte de la Segunda Circunscripción Electoral Plurinominal en la que esta Sala ejerce jurisdicción</w:t>
      </w:r>
      <w:r w:rsidR="00C62237" w:rsidRPr="007B617C">
        <w:rPr>
          <w:rStyle w:val="Refdenotaalpie"/>
          <w:rFonts w:ascii="Arial" w:hAnsi="Arial" w:cs="Arial"/>
          <w:sz w:val="24"/>
          <w:szCs w:val="24"/>
        </w:rPr>
        <w:footnoteReference w:id="3"/>
      </w:r>
      <w:r w:rsidR="00BC6251">
        <w:rPr>
          <w:rFonts w:ascii="Arial" w:hAnsi="Arial" w:cs="Arial"/>
          <w:sz w:val="24"/>
          <w:szCs w:val="24"/>
        </w:rPr>
        <w:t>.</w:t>
      </w:r>
    </w:p>
    <w:p w14:paraId="7D247F08" w14:textId="77777777" w:rsidR="005C60A0" w:rsidRPr="007B617C" w:rsidRDefault="005C60A0" w:rsidP="003D0DCF">
      <w:pPr>
        <w:tabs>
          <w:tab w:val="left" w:pos="1155"/>
        </w:tabs>
        <w:spacing w:after="0" w:line="240" w:lineRule="auto"/>
        <w:jc w:val="both"/>
        <w:rPr>
          <w:rFonts w:ascii="Arial" w:hAnsi="Arial" w:cs="Arial"/>
          <w:b/>
          <w:bCs/>
          <w:sz w:val="24"/>
          <w:szCs w:val="24"/>
        </w:rPr>
      </w:pPr>
    </w:p>
    <w:p w14:paraId="29AE1485" w14:textId="262919A9" w:rsidR="008A5307" w:rsidRPr="00706DF0" w:rsidRDefault="00BA0061" w:rsidP="007B617C">
      <w:pPr>
        <w:tabs>
          <w:tab w:val="left" w:pos="1155"/>
        </w:tabs>
        <w:spacing w:after="0" w:line="360" w:lineRule="auto"/>
        <w:jc w:val="both"/>
        <w:rPr>
          <w:rFonts w:ascii="Arial" w:hAnsi="Arial" w:cs="Arial"/>
          <w:bCs/>
          <w:sz w:val="24"/>
          <w:szCs w:val="24"/>
        </w:rPr>
      </w:pPr>
      <w:r w:rsidRPr="007B617C">
        <w:rPr>
          <w:rFonts w:ascii="Arial" w:hAnsi="Arial" w:cs="Arial"/>
          <w:b/>
          <w:bCs/>
          <w:sz w:val="24"/>
          <w:szCs w:val="24"/>
        </w:rPr>
        <w:lastRenderedPageBreak/>
        <w:t>2</w:t>
      </w:r>
      <w:r w:rsidR="008971F7" w:rsidRPr="007B617C">
        <w:rPr>
          <w:rFonts w:ascii="Arial" w:hAnsi="Arial" w:cs="Arial"/>
          <w:b/>
          <w:bCs/>
          <w:sz w:val="24"/>
          <w:szCs w:val="24"/>
        </w:rPr>
        <w:t xml:space="preserve">. Requisitos de procedencia. </w:t>
      </w:r>
      <w:r w:rsidR="008971F7" w:rsidRPr="007B617C">
        <w:rPr>
          <w:rFonts w:ascii="Arial" w:hAnsi="Arial" w:cs="Arial"/>
          <w:sz w:val="24"/>
          <w:szCs w:val="24"/>
        </w:rPr>
        <w:t>Esta Sala Monterrey los tiene satisfechos en los términos del acuerdo de admisión</w:t>
      </w:r>
      <w:r w:rsidR="000E7460">
        <w:rPr>
          <w:rFonts w:ascii="Arial" w:hAnsi="Arial" w:cs="Arial"/>
          <w:sz w:val="24"/>
          <w:szCs w:val="24"/>
        </w:rPr>
        <w:t xml:space="preserve">, </w:t>
      </w:r>
      <w:r w:rsidR="00A63A65" w:rsidRPr="00706DF0">
        <w:rPr>
          <w:rFonts w:ascii="Arial" w:hAnsi="Arial" w:cs="Arial"/>
          <w:sz w:val="24"/>
          <w:szCs w:val="24"/>
        </w:rPr>
        <w:t>emitido el 29 de septiembre</w:t>
      </w:r>
      <w:r w:rsidR="008971F7" w:rsidRPr="00706DF0">
        <w:rPr>
          <w:rStyle w:val="Refdenotaalpie"/>
          <w:rFonts w:ascii="Arial" w:hAnsi="Arial" w:cs="Arial"/>
          <w:bCs/>
          <w:sz w:val="24"/>
          <w:szCs w:val="24"/>
        </w:rPr>
        <w:footnoteReference w:id="4"/>
      </w:r>
      <w:r w:rsidR="008971F7" w:rsidRPr="00706DF0">
        <w:rPr>
          <w:rFonts w:ascii="Arial" w:hAnsi="Arial" w:cs="Arial"/>
          <w:bCs/>
          <w:sz w:val="24"/>
          <w:szCs w:val="24"/>
        </w:rPr>
        <w:t>.</w:t>
      </w:r>
    </w:p>
    <w:p w14:paraId="1655F335" w14:textId="77777777" w:rsidR="00800FA1" w:rsidRPr="00706DF0" w:rsidRDefault="00800FA1" w:rsidP="00CA5649">
      <w:pPr>
        <w:tabs>
          <w:tab w:val="left" w:pos="1155"/>
        </w:tabs>
        <w:spacing w:after="0" w:line="240" w:lineRule="auto"/>
        <w:jc w:val="both"/>
        <w:rPr>
          <w:rFonts w:ascii="Arial" w:hAnsi="Arial" w:cs="Arial"/>
          <w:bCs/>
          <w:sz w:val="24"/>
          <w:szCs w:val="24"/>
        </w:rPr>
      </w:pPr>
    </w:p>
    <w:p w14:paraId="7A5FF744" w14:textId="77777777" w:rsidR="008971F7" w:rsidRPr="00706DF0" w:rsidRDefault="008971F7" w:rsidP="003D0DCF">
      <w:pPr>
        <w:pStyle w:val="Ttulo1"/>
        <w:spacing w:before="0" w:beforeAutospacing="0" w:after="0" w:afterAutospacing="0" w:line="240" w:lineRule="auto"/>
        <w:jc w:val="center"/>
        <w:rPr>
          <w:rFonts w:eastAsia="Times New Roman" w:cs="Arial"/>
          <w:caps w:val="0"/>
          <w:szCs w:val="24"/>
        </w:rPr>
      </w:pPr>
      <w:bookmarkStart w:id="18" w:name="_Toc68216326"/>
      <w:bookmarkStart w:id="19" w:name="_Toc73029921"/>
      <w:bookmarkStart w:id="20" w:name="_Toc73030435"/>
      <w:bookmarkStart w:id="21" w:name="_Toc73045804"/>
      <w:bookmarkStart w:id="22" w:name="_Toc73047756"/>
      <w:bookmarkStart w:id="23" w:name="_Toc75471520"/>
      <w:bookmarkStart w:id="24" w:name="_Toc83834162"/>
      <w:r w:rsidRPr="00706DF0">
        <w:rPr>
          <w:rFonts w:eastAsia="Times New Roman" w:cs="Arial"/>
          <w:caps w:val="0"/>
          <w:szCs w:val="24"/>
        </w:rPr>
        <w:t>Antecedentes</w:t>
      </w:r>
      <w:r w:rsidRPr="00706DF0">
        <w:rPr>
          <w:rStyle w:val="Refdenotaalpie"/>
          <w:rFonts w:eastAsia="Times New Roman" w:cs="Arial"/>
          <w:caps w:val="0"/>
          <w:szCs w:val="24"/>
        </w:rPr>
        <w:footnoteReference w:id="5"/>
      </w:r>
      <w:bookmarkEnd w:id="18"/>
      <w:bookmarkEnd w:id="19"/>
      <w:bookmarkEnd w:id="20"/>
      <w:bookmarkEnd w:id="21"/>
      <w:bookmarkEnd w:id="22"/>
      <w:bookmarkEnd w:id="23"/>
      <w:bookmarkEnd w:id="24"/>
    </w:p>
    <w:p w14:paraId="4E9DE2B0" w14:textId="77777777" w:rsidR="008971F7" w:rsidRPr="00706DF0" w:rsidRDefault="008971F7" w:rsidP="007B617C">
      <w:pPr>
        <w:spacing w:after="0" w:line="240" w:lineRule="auto"/>
        <w:jc w:val="both"/>
        <w:rPr>
          <w:rFonts w:ascii="Arial" w:hAnsi="Arial" w:cs="Arial"/>
          <w:sz w:val="24"/>
          <w:szCs w:val="24"/>
        </w:rPr>
      </w:pPr>
    </w:p>
    <w:p w14:paraId="1A0E64DD" w14:textId="3ADC47C8" w:rsidR="008971F7" w:rsidRPr="00706DF0" w:rsidRDefault="008971F7" w:rsidP="003D0DCF">
      <w:pPr>
        <w:spacing w:after="0" w:line="240" w:lineRule="auto"/>
        <w:jc w:val="both"/>
        <w:rPr>
          <w:rFonts w:ascii="Arial" w:hAnsi="Arial" w:cs="Arial"/>
          <w:b/>
          <w:bCs/>
          <w:sz w:val="24"/>
          <w:szCs w:val="24"/>
        </w:rPr>
      </w:pPr>
      <w:r w:rsidRPr="00706DF0">
        <w:rPr>
          <w:rFonts w:ascii="Arial" w:hAnsi="Arial" w:cs="Arial"/>
          <w:b/>
          <w:bCs/>
          <w:sz w:val="24"/>
          <w:szCs w:val="24"/>
        </w:rPr>
        <w:t>I. Hechos contextuales y origen de la controversia</w:t>
      </w:r>
    </w:p>
    <w:p w14:paraId="79A983FB" w14:textId="77777777" w:rsidR="00513BFC" w:rsidRPr="00706DF0" w:rsidRDefault="00513BFC" w:rsidP="007B617C">
      <w:pPr>
        <w:spacing w:after="0" w:line="240" w:lineRule="auto"/>
        <w:jc w:val="both"/>
        <w:rPr>
          <w:sz w:val="24"/>
          <w:szCs w:val="24"/>
        </w:rPr>
      </w:pPr>
    </w:p>
    <w:p w14:paraId="597D22C1" w14:textId="32352337" w:rsidR="00F528EC" w:rsidRPr="00706DF0" w:rsidRDefault="00A84CB6" w:rsidP="00F528EC">
      <w:pPr>
        <w:spacing w:after="0" w:line="360" w:lineRule="auto"/>
        <w:jc w:val="both"/>
        <w:rPr>
          <w:rFonts w:ascii="Arial" w:hAnsi="Arial" w:cs="Arial"/>
          <w:sz w:val="24"/>
          <w:szCs w:val="24"/>
        </w:rPr>
      </w:pPr>
      <w:r w:rsidRPr="00706DF0">
        <w:rPr>
          <w:rFonts w:ascii="Arial" w:hAnsi="Arial" w:cs="Arial"/>
          <w:sz w:val="24"/>
          <w:szCs w:val="24"/>
        </w:rPr>
        <w:t xml:space="preserve">El 7 de </w:t>
      </w:r>
      <w:r w:rsidR="00D13A43" w:rsidRPr="00706DF0">
        <w:rPr>
          <w:rFonts w:ascii="Arial" w:hAnsi="Arial" w:cs="Arial"/>
          <w:sz w:val="24"/>
          <w:szCs w:val="24"/>
        </w:rPr>
        <w:t>septiembre</w:t>
      </w:r>
      <w:r w:rsidRPr="00706DF0">
        <w:rPr>
          <w:rFonts w:ascii="Arial" w:hAnsi="Arial" w:cs="Arial"/>
          <w:sz w:val="24"/>
          <w:szCs w:val="24"/>
        </w:rPr>
        <w:t xml:space="preserve"> de 2020, inició el Proceso Electoral </w:t>
      </w:r>
      <w:r w:rsidR="00226EF3" w:rsidRPr="00706DF0">
        <w:rPr>
          <w:rFonts w:ascii="Arial" w:hAnsi="Arial" w:cs="Arial"/>
          <w:sz w:val="24"/>
          <w:szCs w:val="24"/>
        </w:rPr>
        <w:t>Local</w:t>
      </w:r>
      <w:r w:rsidRPr="00706DF0">
        <w:rPr>
          <w:rFonts w:ascii="Arial" w:hAnsi="Arial" w:cs="Arial"/>
          <w:sz w:val="24"/>
          <w:szCs w:val="24"/>
        </w:rPr>
        <w:t xml:space="preserve"> en </w:t>
      </w:r>
      <w:bookmarkStart w:id="25" w:name="_ftnref4"/>
      <w:bookmarkEnd w:id="25"/>
      <w:r w:rsidR="00D13A43" w:rsidRPr="00706DF0">
        <w:rPr>
          <w:rFonts w:ascii="Arial" w:hAnsi="Arial" w:cs="Arial"/>
          <w:sz w:val="24"/>
          <w:szCs w:val="24"/>
        </w:rPr>
        <w:t>Guanajuato</w:t>
      </w:r>
      <w:r w:rsidR="004944CF" w:rsidRPr="00706DF0">
        <w:rPr>
          <w:rStyle w:val="Refdenotaalpie"/>
          <w:rFonts w:ascii="Arial" w:hAnsi="Arial" w:cs="Arial"/>
          <w:sz w:val="24"/>
          <w:szCs w:val="24"/>
        </w:rPr>
        <w:footnoteReference w:id="6"/>
      </w:r>
      <w:r w:rsidRPr="00706DF0">
        <w:rPr>
          <w:rFonts w:ascii="Arial" w:hAnsi="Arial" w:cs="Arial"/>
          <w:sz w:val="24"/>
          <w:szCs w:val="24"/>
        </w:rPr>
        <w:t>, en el que se renovar</w:t>
      </w:r>
      <w:r w:rsidR="00C84BB0" w:rsidRPr="00706DF0">
        <w:rPr>
          <w:rFonts w:ascii="Arial" w:hAnsi="Arial" w:cs="Arial"/>
          <w:sz w:val="24"/>
          <w:szCs w:val="24"/>
        </w:rPr>
        <w:t>ía</w:t>
      </w:r>
      <w:r w:rsidRPr="00706DF0">
        <w:rPr>
          <w:rFonts w:ascii="Arial" w:hAnsi="Arial" w:cs="Arial"/>
          <w:sz w:val="24"/>
          <w:szCs w:val="24"/>
        </w:rPr>
        <w:t>n, entre otros</w:t>
      </w:r>
      <w:r w:rsidR="00270C1C" w:rsidRPr="00706DF0">
        <w:rPr>
          <w:rFonts w:ascii="Arial" w:hAnsi="Arial" w:cs="Arial"/>
          <w:sz w:val="24"/>
          <w:szCs w:val="24"/>
        </w:rPr>
        <w:t xml:space="preserve"> cargos</w:t>
      </w:r>
      <w:r w:rsidRPr="00706DF0">
        <w:rPr>
          <w:rFonts w:ascii="Arial" w:hAnsi="Arial" w:cs="Arial"/>
          <w:sz w:val="24"/>
          <w:szCs w:val="24"/>
        </w:rPr>
        <w:t>, l</w:t>
      </w:r>
      <w:r w:rsidR="00270C1C" w:rsidRPr="00706DF0">
        <w:rPr>
          <w:rFonts w:ascii="Arial" w:hAnsi="Arial" w:cs="Arial"/>
          <w:sz w:val="24"/>
          <w:szCs w:val="24"/>
        </w:rPr>
        <w:t>as</w:t>
      </w:r>
      <w:r w:rsidRPr="00706DF0">
        <w:rPr>
          <w:rFonts w:ascii="Arial" w:hAnsi="Arial" w:cs="Arial"/>
          <w:sz w:val="24"/>
          <w:szCs w:val="24"/>
        </w:rPr>
        <w:t xml:space="preserve"> </w:t>
      </w:r>
      <w:r w:rsidR="00270C1C" w:rsidRPr="00706DF0">
        <w:rPr>
          <w:rFonts w:ascii="Arial" w:hAnsi="Arial" w:cs="Arial"/>
          <w:sz w:val="24"/>
          <w:szCs w:val="24"/>
        </w:rPr>
        <w:t xml:space="preserve">presidencias municipales </w:t>
      </w:r>
      <w:bookmarkStart w:id="26" w:name="_ftnref5"/>
      <w:bookmarkEnd w:id="26"/>
      <w:r w:rsidR="00270C1C" w:rsidRPr="00706DF0">
        <w:rPr>
          <w:rFonts w:ascii="Arial" w:hAnsi="Arial" w:cs="Arial"/>
          <w:sz w:val="24"/>
          <w:szCs w:val="24"/>
        </w:rPr>
        <w:t>de dicha entidad</w:t>
      </w:r>
      <w:r w:rsidR="003D739B" w:rsidRPr="00706DF0">
        <w:rPr>
          <w:rFonts w:ascii="Arial" w:hAnsi="Arial" w:cs="Arial"/>
          <w:sz w:val="24"/>
          <w:szCs w:val="24"/>
        </w:rPr>
        <w:t>, por lo que,</w:t>
      </w:r>
      <w:r w:rsidR="00304658" w:rsidRPr="00706DF0">
        <w:rPr>
          <w:rFonts w:ascii="Arial" w:hAnsi="Arial" w:cs="Arial"/>
          <w:sz w:val="24"/>
          <w:szCs w:val="24"/>
        </w:rPr>
        <w:t xml:space="preserve"> el periodo de </w:t>
      </w:r>
      <w:r w:rsidR="00304658" w:rsidRPr="00706DF0">
        <w:rPr>
          <w:rFonts w:ascii="Arial" w:hAnsi="Arial" w:cs="Arial"/>
          <w:b/>
          <w:bCs/>
          <w:sz w:val="24"/>
          <w:szCs w:val="24"/>
        </w:rPr>
        <w:t>precampañas</w:t>
      </w:r>
      <w:r w:rsidR="00F22836" w:rsidRPr="00706DF0">
        <w:rPr>
          <w:rFonts w:ascii="Arial" w:hAnsi="Arial" w:cs="Arial"/>
          <w:sz w:val="24"/>
          <w:szCs w:val="24"/>
        </w:rPr>
        <w:t xml:space="preserve"> </w:t>
      </w:r>
      <w:r w:rsidR="00E12118" w:rsidRPr="00706DF0">
        <w:rPr>
          <w:rFonts w:ascii="Arial" w:hAnsi="Arial" w:cs="Arial"/>
          <w:sz w:val="24"/>
          <w:szCs w:val="24"/>
        </w:rPr>
        <w:t>transcurrió del 24 de diciembre de 2020, al 31 de enero del</w:t>
      </w:r>
      <w:r w:rsidR="00EB41B5" w:rsidRPr="00706DF0">
        <w:rPr>
          <w:rFonts w:ascii="Arial" w:hAnsi="Arial" w:cs="Arial"/>
          <w:sz w:val="24"/>
          <w:szCs w:val="24"/>
        </w:rPr>
        <w:t xml:space="preserve"> 2021</w:t>
      </w:r>
      <w:r w:rsidR="00D91C0B" w:rsidRPr="00706DF0">
        <w:rPr>
          <w:rFonts w:ascii="Arial" w:hAnsi="Arial" w:cs="Arial"/>
          <w:sz w:val="24"/>
          <w:szCs w:val="24"/>
        </w:rPr>
        <w:t xml:space="preserve"> y</w:t>
      </w:r>
      <w:r w:rsidR="002A53DC" w:rsidRPr="00706DF0">
        <w:rPr>
          <w:rFonts w:ascii="Arial" w:hAnsi="Arial" w:cs="Arial"/>
          <w:sz w:val="24"/>
          <w:szCs w:val="24"/>
        </w:rPr>
        <w:t xml:space="preserve"> las </w:t>
      </w:r>
      <w:r w:rsidR="002A53DC" w:rsidRPr="00706DF0">
        <w:rPr>
          <w:rFonts w:ascii="Arial" w:hAnsi="Arial" w:cs="Arial"/>
          <w:b/>
          <w:bCs/>
          <w:sz w:val="24"/>
          <w:szCs w:val="24"/>
        </w:rPr>
        <w:t>campañas</w:t>
      </w:r>
      <w:r w:rsidR="002A53DC" w:rsidRPr="00706DF0">
        <w:rPr>
          <w:rFonts w:ascii="Arial" w:hAnsi="Arial" w:cs="Arial"/>
          <w:sz w:val="24"/>
          <w:szCs w:val="24"/>
        </w:rPr>
        <w:t xml:space="preserve"> del 5 de abril al 2 de junio</w:t>
      </w:r>
      <w:r w:rsidR="00AF00D8" w:rsidRPr="00706DF0">
        <w:rPr>
          <w:rStyle w:val="Refdenotaalpie"/>
          <w:rFonts w:ascii="Arial" w:hAnsi="Arial" w:cs="Arial"/>
          <w:sz w:val="24"/>
          <w:szCs w:val="24"/>
        </w:rPr>
        <w:footnoteReference w:id="7"/>
      </w:r>
      <w:r w:rsidR="00AF00D8" w:rsidRPr="00706DF0">
        <w:rPr>
          <w:rFonts w:ascii="Arial" w:hAnsi="Arial" w:cs="Arial"/>
          <w:sz w:val="24"/>
          <w:szCs w:val="24"/>
        </w:rPr>
        <w:t>.</w:t>
      </w:r>
      <w:r w:rsidR="008B5B2B" w:rsidRPr="00706DF0">
        <w:rPr>
          <w:rFonts w:ascii="Arial" w:hAnsi="Arial" w:cs="Arial"/>
          <w:sz w:val="24"/>
          <w:szCs w:val="24"/>
        </w:rPr>
        <w:t xml:space="preserve"> </w:t>
      </w:r>
    </w:p>
    <w:p w14:paraId="6B514F42" w14:textId="77777777" w:rsidR="00B3121F" w:rsidRPr="00706DF0" w:rsidRDefault="00B3121F" w:rsidP="00622F24">
      <w:pPr>
        <w:spacing w:after="0" w:line="240" w:lineRule="auto"/>
        <w:jc w:val="both"/>
        <w:rPr>
          <w:rFonts w:ascii="Arial" w:hAnsi="Arial" w:cs="Arial"/>
          <w:sz w:val="24"/>
          <w:szCs w:val="24"/>
        </w:rPr>
      </w:pPr>
    </w:p>
    <w:p w14:paraId="12BE2FB7" w14:textId="00B68576" w:rsidR="00150366" w:rsidRPr="00706DF0" w:rsidRDefault="00150366" w:rsidP="0062528C">
      <w:pPr>
        <w:spacing w:after="0" w:line="240" w:lineRule="auto"/>
        <w:jc w:val="both"/>
        <w:rPr>
          <w:rFonts w:ascii="Arial" w:eastAsiaTheme="majorEastAsia" w:hAnsi="Arial" w:cs="Arial"/>
          <w:b/>
          <w:bCs/>
          <w:sz w:val="24"/>
          <w:szCs w:val="24"/>
          <w:lang w:eastAsia="es-MX"/>
        </w:rPr>
      </w:pPr>
      <w:r w:rsidRPr="00706DF0">
        <w:rPr>
          <w:rFonts w:ascii="Arial" w:hAnsi="Arial" w:cs="Arial"/>
          <w:b/>
          <w:bCs/>
          <w:sz w:val="24"/>
          <w:szCs w:val="24"/>
        </w:rPr>
        <w:t xml:space="preserve">1. Denuncia </w:t>
      </w:r>
      <w:r w:rsidR="00B3121F" w:rsidRPr="00706DF0">
        <w:rPr>
          <w:rFonts w:ascii="Arial" w:hAnsi="Arial" w:cs="Arial"/>
          <w:b/>
          <w:bCs/>
          <w:sz w:val="24"/>
          <w:szCs w:val="24"/>
        </w:rPr>
        <w:t xml:space="preserve">del PAN </w:t>
      </w:r>
      <w:r w:rsidRPr="00706DF0">
        <w:rPr>
          <w:rFonts w:ascii="Arial" w:hAnsi="Arial" w:cs="Arial"/>
          <w:b/>
          <w:bCs/>
          <w:sz w:val="24"/>
          <w:szCs w:val="24"/>
        </w:rPr>
        <w:t>por</w:t>
      </w:r>
      <w:r w:rsidRPr="00706DF0">
        <w:rPr>
          <w:rFonts w:ascii="Arial" w:eastAsiaTheme="majorEastAsia" w:hAnsi="Arial" w:cs="Arial"/>
          <w:b/>
          <w:bCs/>
          <w:sz w:val="24"/>
          <w:szCs w:val="24"/>
          <w:lang w:eastAsia="es-MX"/>
        </w:rPr>
        <w:t xml:space="preserve"> </w:t>
      </w:r>
      <w:r w:rsidR="00C15F73" w:rsidRPr="00706DF0">
        <w:rPr>
          <w:rFonts w:ascii="Arial" w:eastAsiaTheme="majorEastAsia" w:hAnsi="Arial" w:cs="Arial"/>
          <w:b/>
          <w:bCs/>
          <w:sz w:val="24"/>
          <w:szCs w:val="24"/>
          <w:lang w:eastAsia="es-MX"/>
        </w:rPr>
        <w:t>supuesta</w:t>
      </w:r>
      <w:r w:rsidRPr="00706DF0">
        <w:rPr>
          <w:rFonts w:ascii="Arial" w:eastAsiaTheme="majorEastAsia" w:hAnsi="Arial" w:cs="Arial"/>
          <w:b/>
          <w:bCs/>
          <w:sz w:val="24"/>
          <w:szCs w:val="24"/>
          <w:lang w:eastAsia="es-MX"/>
        </w:rPr>
        <w:t xml:space="preserve"> cobertura noticiosa </w:t>
      </w:r>
      <w:r w:rsidR="00C15F73" w:rsidRPr="00706DF0">
        <w:rPr>
          <w:rFonts w:ascii="Arial" w:eastAsiaTheme="majorEastAsia" w:hAnsi="Arial" w:cs="Arial"/>
          <w:b/>
          <w:bCs/>
          <w:sz w:val="24"/>
          <w:szCs w:val="24"/>
          <w:lang w:eastAsia="es-MX"/>
        </w:rPr>
        <w:t>ilícita</w:t>
      </w:r>
      <w:r w:rsidR="002C62DE" w:rsidRPr="00706DF0">
        <w:rPr>
          <w:rFonts w:ascii="Arial" w:eastAsiaTheme="majorEastAsia" w:hAnsi="Arial" w:cs="Arial"/>
          <w:b/>
          <w:bCs/>
          <w:sz w:val="24"/>
          <w:szCs w:val="24"/>
          <w:lang w:eastAsia="es-MX"/>
        </w:rPr>
        <w:t xml:space="preserve"> </w:t>
      </w:r>
      <w:r w:rsidR="002E56FF" w:rsidRPr="00706DF0">
        <w:rPr>
          <w:rFonts w:ascii="Arial" w:eastAsiaTheme="majorEastAsia" w:hAnsi="Arial" w:cs="Arial"/>
          <w:b/>
          <w:bCs/>
          <w:sz w:val="24"/>
          <w:szCs w:val="24"/>
          <w:lang w:eastAsia="es-MX"/>
        </w:rPr>
        <w:t xml:space="preserve">por la renuncia de Ricardo Sheffield como titular de la </w:t>
      </w:r>
      <w:r w:rsidR="002176C4" w:rsidRPr="00706DF0">
        <w:rPr>
          <w:rFonts w:ascii="Arial" w:eastAsiaTheme="majorEastAsia" w:hAnsi="Arial" w:cs="Arial"/>
          <w:b/>
          <w:bCs/>
          <w:sz w:val="24"/>
          <w:szCs w:val="24"/>
          <w:lang w:eastAsia="es-MX"/>
        </w:rPr>
        <w:t>PROFECO</w:t>
      </w:r>
    </w:p>
    <w:p w14:paraId="4A5EE62C" w14:textId="77777777" w:rsidR="00002954" w:rsidRPr="00706DF0" w:rsidRDefault="00002954" w:rsidP="0062528C">
      <w:pPr>
        <w:spacing w:after="0" w:line="240" w:lineRule="auto"/>
        <w:jc w:val="both"/>
        <w:rPr>
          <w:b/>
          <w:bCs/>
          <w:sz w:val="24"/>
          <w:szCs w:val="24"/>
        </w:rPr>
      </w:pPr>
    </w:p>
    <w:p w14:paraId="2C72D851" w14:textId="385D3D0A" w:rsidR="00002954" w:rsidRDefault="00002954" w:rsidP="00056CE6">
      <w:pPr>
        <w:spacing w:after="0" w:line="360" w:lineRule="auto"/>
        <w:jc w:val="both"/>
        <w:rPr>
          <w:rFonts w:ascii="Arial" w:hAnsi="Arial" w:cs="Arial"/>
          <w:sz w:val="24"/>
          <w:szCs w:val="24"/>
        </w:rPr>
      </w:pPr>
      <w:r w:rsidRPr="00706DF0">
        <w:rPr>
          <w:rFonts w:ascii="Arial" w:hAnsi="Arial" w:cs="Arial"/>
          <w:b/>
          <w:bCs/>
          <w:sz w:val="24"/>
          <w:szCs w:val="24"/>
        </w:rPr>
        <w:t>1a</w:t>
      </w:r>
      <w:r w:rsidR="00D70390" w:rsidRPr="00706DF0">
        <w:rPr>
          <w:rFonts w:ascii="Arial" w:hAnsi="Arial" w:cs="Arial"/>
          <w:b/>
          <w:bCs/>
          <w:sz w:val="24"/>
          <w:szCs w:val="24"/>
        </w:rPr>
        <w:t xml:space="preserve">. </w:t>
      </w:r>
      <w:r w:rsidR="0062528C" w:rsidRPr="00706DF0">
        <w:rPr>
          <w:rFonts w:ascii="Arial" w:hAnsi="Arial" w:cs="Arial"/>
          <w:sz w:val="24"/>
          <w:szCs w:val="24"/>
        </w:rPr>
        <w:t>El 2</w:t>
      </w:r>
      <w:r w:rsidR="004730FC" w:rsidRPr="00706DF0">
        <w:rPr>
          <w:rFonts w:ascii="Arial" w:hAnsi="Arial" w:cs="Arial"/>
          <w:sz w:val="24"/>
          <w:szCs w:val="24"/>
        </w:rPr>
        <w:t>6</w:t>
      </w:r>
      <w:r w:rsidR="0062528C" w:rsidRPr="00706DF0">
        <w:rPr>
          <w:rFonts w:ascii="Arial" w:hAnsi="Arial" w:cs="Arial"/>
          <w:sz w:val="24"/>
          <w:szCs w:val="24"/>
        </w:rPr>
        <w:t xml:space="preserve"> de marzo</w:t>
      </w:r>
      <w:r w:rsidR="002643FE" w:rsidRPr="00706DF0">
        <w:rPr>
          <w:rFonts w:ascii="Arial" w:hAnsi="Arial" w:cs="Arial"/>
          <w:sz w:val="24"/>
          <w:szCs w:val="24"/>
        </w:rPr>
        <w:t xml:space="preserve"> de 2021</w:t>
      </w:r>
      <w:r w:rsidR="002643FE" w:rsidRPr="00706DF0">
        <w:rPr>
          <w:rStyle w:val="Refdenotaalpie"/>
          <w:rFonts w:ascii="Arial" w:hAnsi="Arial" w:cs="Arial"/>
          <w:sz w:val="24"/>
          <w:szCs w:val="24"/>
        </w:rPr>
        <w:footnoteReference w:id="8"/>
      </w:r>
      <w:r w:rsidR="0062528C" w:rsidRPr="00706DF0">
        <w:rPr>
          <w:rFonts w:ascii="Arial" w:hAnsi="Arial" w:cs="Arial"/>
          <w:sz w:val="24"/>
          <w:szCs w:val="24"/>
        </w:rPr>
        <w:t xml:space="preserve">, </w:t>
      </w:r>
      <w:r w:rsidR="0062528C" w:rsidRPr="00706DF0">
        <w:rPr>
          <w:rFonts w:ascii="Arial" w:hAnsi="Arial" w:cs="Arial"/>
          <w:b/>
          <w:bCs/>
          <w:sz w:val="24"/>
          <w:szCs w:val="24"/>
        </w:rPr>
        <w:t xml:space="preserve">el PAN </w:t>
      </w:r>
      <w:r w:rsidR="008A19A4" w:rsidRPr="00706DF0">
        <w:rPr>
          <w:rFonts w:ascii="Arial" w:hAnsi="Arial" w:cs="Arial"/>
          <w:b/>
          <w:bCs/>
          <w:sz w:val="24"/>
          <w:szCs w:val="24"/>
        </w:rPr>
        <w:t>denunció</w:t>
      </w:r>
      <w:r w:rsidR="008A19A4" w:rsidRPr="00706DF0">
        <w:rPr>
          <w:rFonts w:ascii="Arial" w:hAnsi="Arial" w:cs="Arial"/>
          <w:bCs/>
          <w:sz w:val="24"/>
          <w:szCs w:val="24"/>
        </w:rPr>
        <w:t xml:space="preserve"> a quienes resultaran</w:t>
      </w:r>
      <w:r w:rsidR="00601A38" w:rsidRPr="00706DF0">
        <w:rPr>
          <w:rFonts w:ascii="Arial" w:eastAsiaTheme="majorEastAsia" w:hAnsi="Arial" w:cs="Arial"/>
          <w:sz w:val="24"/>
          <w:szCs w:val="24"/>
          <w:lang w:eastAsia="es-MX"/>
        </w:rPr>
        <w:t xml:space="preserve"> responsable</w:t>
      </w:r>
      <w:r w:rsidR="008A19A4" w:rsidRPr="00706DF0">
        <w:rPr>
          <w:rFonts w:ascii="Arial" w:eastAsiaTheme="majorEastAsia" w:hAnsi="Arial" w:cs="Arial"/>
          <w:sz w:val="24"/>
          <w:szCs w:val="24"/>
          <w:lang w:eastAsia="es-MX"/>
        </w:rPr>
        <w:t>s</w:t>
      </w:r>
      <w:r w:rsidR="00601A38" w:rsidRPr="00706DF0">
        <w:rPr>
          <w:rFonts w:ascii="Arial" w:eastAsiaTheme="majorEastAsia" w:hAnsi="Arial" w:cs="Arial"/>
          <w:sz w:val="24"/>
          <w:szCs w:val="24"/>
          <w:lang w:eastAsia="es-MX"/>
        </w:rPr>
        <w:t xml:space="preserve"> </w:t>
      </w:r>
      <w:r w:rsidR="00BD7472" w:rsidRPr="00706DF0">
        <w:rPr>
          <w:rFonts w:ascii="Arial" w:eastAsiaTheme="majorEastAsia" w:hAnsi="Arial" w:cs="Arial"/>
          <w:sz w:val="24"/>
          <w:szCs w:val="24"/>
          <w:lang w:eastAsia="es-MX"/>
        </w:rPr>
        <w:t>por</w:t>
      </w:r>
      <w:r w:rsidR="00430BDE" w:rsidRPr="00706DF0">
        <w:rPr>
          <w:rFonts w:ascii="Arial" w:eastAsiaTheme="majorEastAsia" w:hAnsi="Arial" w:cs="Arial"/>
          <w:b/>
          <w:bCs/>
          <w:sz w:val="24"/>
          <w:szCs w:val="24"/>
          <w:lang w:eastAsia="es-MX"/>
        </w:rPr>
        <w:t xml:space="preserve"> </w:t>
      </w:r>
      <w:r w:rsidR="00430BDE" w:rsidRPr="00706DF0">
        <w:rPr>
          <w:rFonts w:ascii="Arial" w:eastAsiaTheme="majorEastAsia" w:hAnsi="Arial" w:cs="Arial"/>
          <w:bCs/>
          <w:sz w:val="24"/>
          <w:szCs w:val="24"/>
          <w:lang w:eastAsia="es-MX"/>
        </w:rPr>
        <w:t>la</w:t>
      </w:r>
      <w:r w:rsidR="00430BDE" w:rsidRPr="00706DF0">
        <w:rPr>
          <w:rFonts w:ascii="Arial" w:eastAsiaTheme="majorEastAsia" w:hAnsi="Arial" w:cs="Arial"/>
          <w:b/>
          <w:bCs/>
          <w:sz w:val="24"/>
          <w:szCs w:val="24"/>
          <w:lang w:eastAsia="es-MX"/>
        </w:rPr>
        <w:t xml:space="preserve"> </w:t>
      </w:r>
      <w:r w:rsidR="00601A38" w:rsidRPr="00706DF0">
        <w:rPr>
          <w:rFonts w:ascii="Arial" w:eastAsiaTheme="majorEastAsia" w:hAnsi="Arial" w:cs="Arial"/>
          <w:b/>
          <w:bCs/>
          <w:sz w:val="24"/>
          <w:szCs w:val="24"/>
          <w:lang w:eastAsia="es-MX"/>
        </w:rPr>
        <w:t>cobertura noticiosa</w:t>
      </w:r>
      <w:r w:rsidR="0054681F" w:rsidRPr="00706DF0">
        <w:rPr>
          <w:rFonts w:ascii="Arial" w:eastAsiaTheme="majorEastAsia" w:hAnsi="Arial" w:cs="Arial"/>
          <w:sz w:val="24"/>
          <w:szCs w:val="24"/>
          <w:lang w:eastAsia="es-MX"/>
        </w:rPr>
        <w:t xml:space="preserve"> realizada</w:t>
      </w:r>
      <w:r w:rsidR="00DE7E4D" w:rsidRPr="00706DF0">
        <w:rPr>
          <w:rFonts w:ascii="Arial" w:eastAsiaTheme="majorEastAsia" w:hAnsi="Arial" w:cs="Arial"/>
          <w:sz w:val="24"/>
          <w:szCs w:val="24"/>
          <w:lang w:eastAsia="es-MX"/>
        </w:rPr>
        <w:t xml:space="preserve"> entre los días 3 y 8 de marzo,</w:t>
      </w:r>
      <w:r w:rsidR="00601A38" w:rsidRPr="00706DF0">
        <w:rPr>
          <w:rFonts w:ascii="Arial" w:eastAsiaTheme="majorEastAsia" w:hAnsi="Arial" w:cs="Arial"/>
          <w:sz w:val="24"/>
          <w:szCs w:val="24"/>
          <w:lang w:eastAsia="es-MX"/>
        </w:rPr>
        <w:t xml:space="preserve"> </w:t>
      </w:r>
      <w:r w:rsidR="00E4334E" w:rsidRPr="00706DF0">
        <w:rPr>
          <w:rFonts w:ascii="Arial" w:eastAsiaTheme="majorEastAsia" w:hAnsi="Arial" w:cs="Arial"/>
          <w:b/>
          <w:bCs/>
          <w:sz w:val="24"/>
          <w:szCs w:val="24"/>
          <w:lang w:eastAsia="es-MX"/>
        </w:rPr>
        <w:t>en relación</w:t>
      </w:r>
      <w:r w:rsidR="00601A38" w:rsidRPr="00706DF0">
        <w:rPr>
          <w:rFonts w:ascii="Arial" w:eastAsiaTheme="majorEastAsia" w:hAnsi="Arial" w:cs="Arial"/>
          <w:b/>
          <w:bCs/>
          <w:sz w:val="24"/>
          <w:szCs w:val="24"/>
          <w:lang w:eastAsia="es-MX"/>
        </w:rPr>
        <w:t xml:space="preserve"> </w:t>
      </w:r>
      <w:r w:rsidR="00631595" w:rsidRPr="00706DF0">
        <w:rPr>
          <w:rFonts w:ascii="Arial" w:eastAsiaTheme="majorEastAsia" w:hAnsi="Arial" w:cs="Arial"/>
          <w:b/>
          <w:bCs/>
          <w:sz w:val="24"/>
          <w:szCs w:val="24"/>
          <w:lang w:eastAsia="es-MX"/>
        </w:rPr>
        <w:t xml:space="preserve">con </w:t>
      </w:r>
      <w:r w:rsidR="00E4334E" w:rsidRPr="00706DF0">
        <w:rPr>
          <w:rFonts w:ascii="Arial" w:eastAsiaTheme="majorEastAsia" w:hAnsi="Arial" w:cs="Arial"/>
          <w:b/>
          <w:bCs/>
          <w:sz w:val="24"/>
          <w:szCs w:val="24"/>
          <w:lang w:eastAsia="es-MX"/>
        </w:rPr>
        <w:t xml:space="preserve">la </w:t>
      </w:r>
      <w:r w:rsidR="00601A38" w:rsidRPr="00706DF0">
        <w:rPr>
          <w:rFonts w:ascii="Arial" w:eastAsiaTheme="majorEastAsia" w:hAnsi="Arial" w:cs="Arial"/>
          <w:b/>
          <w:bCs/>
          <w:sz w:val="24"/>
          <w:szCs w:val="24"/>
          <w:lang w:eastAsia="es-MX"/>
        </w:rPr>
        <w:t xml:space="preserve">renuncia de Ricardo Sheffield como titular de la </w:t>
      </w:r>
      <w:r w:rsidR="002176C4" w:rsidRPr="00706DF0">
        <w:rPr>
          <w:rFonts w:ascii="Arial" w:eastAsiaTheme="majorEastAsia" w:hAnsi="Arial" w:cs="Arial"/>
          <w:b/>
          <w:bCs/>
          <w:sz w:val="24"/>
          <w:szCs w:val="24"/>
          <w:lang w:eastAsia="es-MX"/>
        </w:rPr>
        <w:t>PROFECO</w:t>
      </w:r>
      <w:r w:rsidR="00601A38" w:rsidRPr="00706DF0">
        <w:rPr>
          <w:rFonts w:ascii="Arial" w:eastAsiaTheme="majorEastAsia" w:hAnsi="Arial" w:cs="Arial"/>
          <w:sz w:val="24"/>
          <w:szCs w:val="24"/>
          <w:lang w:eastAsia="es-MX"/>
        </w:rPr>
        <w:t>, así como de su</w:t>
      </w:r>
      <w:r w:rsidR="00601A38" w:rsidRPr="00430BDE">
        <w:rPr>
          <w:rFonts w:ascii="Arial" w:eastAsiaTheme="majorEastAsia" w:hAnsi="Arial" w:cs="Arial"/>
          <w:sz w:val="24"/>
          <w:szCs w:val="24"/>
          <w:lang w:eastAsia="es-MX"/>
        </w:rPr>
        <w:t xml:space="preserve"> aspiración a la presidencia municipal de León, Guanajuato</w:t>
      </w:r>
      <w:r w:rsidR="00DE7E4D">
        <w:rPr>
          <w:rFonts w:ascii="Arial" w:eastAsiaTheme="majorEastAsia" w:hAnsi="Arial" w:cs="Arial"/>
          <w:sz w:val="24"/>
          <w:szCs w:val="24"/>
          <w:lang w:eastAsia="es-MX"/>
        </w:rPr>
        <w:t xml:space="preserve">, pues, </w:t>
      </w:r>
      <w:r w:rsidR="00DE7E4D" w:rsidRPr="00B808EB">
        <w:rPr>
          <w:rFonts w:ascii="Arial" w:eastAsiaTheme="majorEastAsia" w:hAnsi="Arial" w:cs="Arial"/>
          <w:b/>
          <w:bCs/>
          <w:sz w:val="24"/>
          <w:szCs w:val="24"/>
          <w:lang w:eastAsia="es-MX"/>
        </w:rPr>
        <w:t xml:space="preserve">según el denunciante, </w:t>
      </w:r>
      <w:r w:rsidR="00601A38" w:rsidRPr="00B808EB">
        <w:rPr>
          <w:rFonts w:ascii="Arial" w:eastAsiaTheme="majorEastAsia" w:hAnsi="Arial" w:cs="Arial"/>
          <w:b/>
          <w:bCs/>
          <w:sz w:val="24"/>
          <w:szCs w:val="24"/>
          <w:lang w:eastAsia="es-MX"/>
        </w:rPr>
        <w:t>dicha cobertura resultó excesiva</w:t>
      </w:r>
      <w:r w:rsidR="00056CE6">
        <w:rPr>
          <w:rFonts w:ascii="Arial" w:eastAsiaTheme="majorEastAsia" w:hAnsi="Arial" w:cs="Arial"/>
          <w:sz w:val="24"/>
          <w:szCs w:val="24"/>
          <w:lang w:eastAsia="es-MX"/>
        </w:rPr>
        <w:t xml:space="preserve"> y se difundió </w:t>
      </w:r>
      <w:r w:rsidR="00056CE6">
        <w:rPr>
          <w:rFonts w:ascii="Arial" w:hAnsi="Arial" w:cs="Arial"/>
          <w:sz w:val="24"/>
          <w:szCs w:val="24"/>
        </w:rPr>
        <w:t>en</w:t>
      </w:r>
      <w:r w:rsidR="0062528C">
        <w:rPr>
          <w:rFonts w:ascii="Arial" w:hAnsi="Arial" w:cs="Arial"/>
          <w:sz w:val="24"/>
          <w:szCs w:val="24"/>
        </w:rPr>
        <w:t xml:space="preserve"> </w:t>
      </w:r>
      <w:r w:rsidR="0062528C" w:rsidRPr="004D1A9F">
        <w:rPr>
          <w:rFonts w:ascii="Arial" w:hAnsi="Arial" w:cs="Arial"/>
          <w:i/>
          <w:sz w:val="24"/>
          <w:szCs w:val="24"/>
        </w:rPr>
        <w:t>Facebook, Twitter, Instagram</w:t>
      </w:r>
      <w:r w:rsidR="00056CE6" w:rsidRPr="004D1A9F">
        <w:rPr>
          <w:rFonts w:ascii="Arial" w:hAnsi="Arial" w:cs="Arial"/>
          <w:i/>
          <w:sz w:val="24"/>
          <w:szCs w:val="24"/>
        </w:rPr>
        <w:t xml:space="preserve"> y </w:t>
      </w:r>
      <w:r w:rsidR="0062528C" w:rsidRPr="004D1A9F">
        <w:rPr>
          <w:rFonts w:ascii="Arial" w:hAnsi="Arial" w:cs="Arial"/>
          <w:i/>
          <w:sz w:val="24"/>
          <w:szCs w:val="24"/>
        </w:rPr>
        <w:t>YouTube</w:t>
      </w:r>
      <w:r w:rsidR="0062528C">
        <w:rPr>
          <w:rFonts w:ascii="Arial" w:hAnsi="Arial" w:cs="Arial"/>
          <w:sz w:val="24"/>
          <w:szCs w:val="24"/>
        </w:rPr>
        <w:t xml:space="preserve">, así como en </w:t>
      </w:r>
      <w:r w:rsidR="00B7596B">
        <w:rPr>
          <w:rFonts w:ascii="Arial" w:hAnsi="Arial" w:cs="Arial"/>
          <w:sz w:val="24"/>
          <w:szCs w:val="24"/>
        </w:rPr>
        <w:t xml:space="preserve">algunos </w:t>
      </w:r>
      <w:r w:rsidR="00924D97">
        <w:rPr>
          <w:rFonts w:ascii="Arial" w:hAnsi="Arial" w:cs="Arial"/>
          <w:sz w:val="24"/>
          <w:szCs w:val="24"/>
        </w:rPr>
        <w:t>medios de comunicación</w:t>
      </w:r>
      <w:r w:rsidR="00B7596B">
        <w:rPr>
          <w:rFonts w:ascii="Arial" w:hAnsi="Arial" w:cs="Arial"/>
          <w:sz w:val="24"/>
          <w:szCs w:val="24"/>
        </w:rPr>
        <w:t xml:space="preserve"> (</w:t>
      </w:r>
      <w:r w:rsidR="00B7596B">
        <w:rPr>
          <w:rFonts w:ascii="ArialMT" w:eastAsiaTheme="minorHAnsi" w:hAnsi="ArialMT" w:cs="ArialMT"/>
          <w:sz w:val="24"/>
          <w:szCs w:val="24"/>
        </w:rPr>
        <w:t>“Milenio” y “</w:t>
      </w:r>
      <w:r w:rsidR="00B7596B">
        <w:rPr>
          <w:rFonts w:ascii="Arial" w:eastAsiaTheme="minorHAnsi" w:hAnsi="Arial" w:cs="Arial"/>
          <w:sz w:val="24"/>
          <w:szCs w:val="24"/>
        </w:rPr>
        <w:t>Noticieros Televisa</w:t>
      </w:r>
      <w:r w:rsidR="00B7596B">
        <w:rPr>
          <w:rFonts w:ascii="ArialMT" w:eastAsiaTheme="minorHAnsi" w:hAnsi="ArialMT" w:cs="ArialMT"/>
          <w:sz w:val="24"/>
          <w:szCs w:val="24"/>
        </w:rPr>
        <w:t>”</w:t>
      </w:r>
      <w:r w:rsidR="00B7596B">
        <w:rPr>
          <w:rFonts w:ascii="Arial" w:hAnsi="Arial" w:cs="Arial"/>
          <w:sz w:val="24"/>
          <w:szCs w:val="24"/>
        </w:rPr>
        <w:t>)</w:t>
      </w:r>
      <w:r w:rsidR="00924D97">
        <w:rPr>
          <w:rFonts w:ascii="Arial" w:hAnsi="Arial" w:cs="Arial"/>
          <w:sz w:val="24"/>
          <w:szCs w:val="24"/>
        </w:rPr>
        <w:t>, lo cual debía contabilizarse por la autoridad fiscalizadora, derivado del posicionamiento de la imagen del precandidato durante intercampañas que podría ser considerado propaganda electoral.</w:t>
      </w:r>
    </w:p>
    <w:p w14:paraId="7D1DC8BF" w14:textId="77777777" w:rsidR="00002954" w:rsidRDefault="00002954" w:rsidP="00002954">
      <w:pPr>
        <w:spacing w:after="0" w:line="240" w:lineRule="auto"/>
        <w:jc w:val="both"/>
        <w:rPr>
          <w:rFonts w:ascii="Arial" w:hAnsi="Arial" w:cs="Arial"/>
          <w:sz w:val="24"/>
          <w:szCs w:val="24"/>
        </w:rPr>
      </w:pPr>
    </w:p>
    <w:p w14:paraId="51751866" w14:textId="7BA3640A" w:rsidR="00BC0332" w:rsidRDefault="00002954" w:rsidP="00056CE6">
      <w:pPr>
        <w:spacing w:after="0" w:line="360" w:lineRule="auto"/>
        <w:jc w:val="both"/>
        <w:rPr>
          <w:rFonts w:ascii="Arial" w:hAnsi="Arial" w:cs="Arial"/>
          <w:sz w:val="24"/>
          <w:szCs w:val="24"/>
        </w:rPr>
      </w:pPr>
      <w:r w:rsidRPr="00002954">
        <w:rPr>
          <w:rFonts w:ascii="Arial" w:hAnsi="Arial" w:cs="Arial"/>
          <w:b/>
          <w:sz w:val="24"/>
          <w:szCs w:val="24"/>
        </w:rPr>
        <w:t>1b.</w:t>
      </w:r>
      <w:r>
        <w:rPr>
          <w:rFonts w:ascii="Arial" w:hAnsi="Arial" w:cs="Arial"/>
          <w:sz w:val="24"/>
          <w:szCs w:val="24"/>
        </w:rPr>
        <w:t xml:space="preserve"> </w:t>
      </w:r>
      <w:r w:rsidR="00BC0332" w:rsidRPr="00BD5323">
        <w:rPr>
          <w:rFonts w:ascii="Arial" w:hAnsi="Arial" w:cs="Arial"/>
          <w:sz w:val="24"/>
          <w:szCs w:val="24"/>
        </w:rPr>
        <w:t>El 7 de abril, Ricardo Sheffield, obtuvo su registro como candidato de Morena a la presidencia municipal de León, Guanajuato</w:t>
      </w:r>
      <w:r>
        <w:rPr>
          <w:rStyle w:val="Refdenotaalpie"/>
          <w:rFonts w:ascii="Arial" w:hAnsi="Arial" w:cs="Arial"/>
          <w:sz w:val="24"/>
          <w:szCs w:val="24"/>
        </w:rPr>
        <w:footnoteReference w:id="9"/>
      </w:r>
      <w:r w:rsidR="00BC0332" w:rsidRPr="007B617C">
        <w:rPr>
          <w:rFonts w:ascii="Arial" w:hAnsi="Arial" w:cs="Arial"/>
          <w:sz w:val="24"/>
          <w:szCs w:val="24"/>
        </w:rPr>
        <w:t>.</w:t>
      </w:r>
    </w:p>
    <w:p w14:paraId="18171B55" w14:textId="77777777" w:rsidR="00002954" w:rsidRDefault="00002954" w:rsidP="00002954">
      <w:pPr>
        <w:spacing w:after="0" w:line="240" w:lineRule="auto"/>
        <w:jc w:val="both"/>
        <w:rPr>
          <w:rFonts w:ascii="Arial" w:hAnsi="Arial" w:cs="Arial"/>
          <w:sz w:val="24"/>
          <w:szCs w:val="24"/>
        </w:rPr>
      </w:pPr>
    </w:p>
    <w:p w14:paraId="498045A6" w14:textId="733638F0" w:rsidR="00002954" w:rsidRPr="00002954" w:rsidRDefault="00002954" w:rsidP="0012793E">
      <w:pPr>
        <w:spacing w:after="0" w:line="240" w:lineRule="auto"/>
        <w:jc w:val="both"/>
        <w:rPr>
          <w:rFonts w:ascii="Arial" w:hAnsi="Arial" w:cs="Arial"/>
          <w:b/>
          <w:sz w:val="24"/>
          <w:szCs w:val="24"/>
        </w:rPr>
      </w:pPr>
      <w:r w:rsidRPr="00002954">
        <w:rPr>
          <w:rFonts w:ascii="Arial" w:hAnsi="Arial" w:cs="Arial"/>
          <w:b/>
          <w:sz w:val="24"/>
          <w:szCs w:val="24"/>
        </w:rPr>
        <w:t xml:space="preserve">2. </w:t>
      </w:r>
      <w:r w:rsidR="008233A0">
        <w:rPr>
          <w:rFonts w:ascii="Arial" w:hAnsi="Arial" w:cs="Arial"/>
          <w:b/>
          <w:sz w:val="24"/>
          <w:szCs w:val="24"/>
        </w:rPr>
        <w:t>Remisión de la denuncia a la UTF del INE y rencauzamiento posterior al Instituto Local de Guanajuato</w:t>
      </w:r>
    </w:p>
    <w:p w14:paraId="7414F716" w14:textId="77777777" w:rsidR="00601EE6" w:rsidRDefault="00601EE6" w:rsidP="005D5BFE">
      <w:pPr>
        <w:spacing w:after="0" w:line="240" w:lineRule="auto"/>
        <w:jc w:val="both"/>
        <w:rPr>
          <w:rFonts w:ascii="Arial" w:hAnsi="Arial" w:cs="Arial"/>
          <w:sz w:val="24"/>
          <w:szCs w:val="24"/>
        </w:rPr>
      </w:pPr>
    </w:p>
    <w:p w14:paraId="08CFE33A" w14:textId="11CDFB97" w:rsidR="008233A0" w:rsidRDefault="00002954" w:rsidP="007B617C">
      <w:pPr>
        <w:spacing w:after="0" w:line="360" w:lineRule="auto"/>
        <w:jc w:val="both"/>
        <w:rPr>
          <w:rFonts w:ascii="Arial" w:hAnsi="Arial" w:cs="Arial"/>
          <w:sz w:val="24"/>
          <w:szCs w:val="24"/>
        </w:rPr>
      </w:pPr>
      <w:r>
        <w:rPr>
          <w:rFonts w:ascii="Arial" w:hAnsi="Arial" w:cs="Arial"/>
          <w:b/>
          <w:bCs/>
          <w:sz w:val="24"/>
          <w:szCs w:val="24"/>
        </w:rPr>
        <w:t>2a</w:t>
      </w:r>
      <w:r w:rsidR="00A84CB6" w:rsidRPr="008A6005">
        <w:rPr>
          <w:rFonts w:ascii="Arial" w:hAnsi="Arial" w:cs="Arial"/>
          <w:b/>
          <w:bCs/>
          <w:sz w:val="24"/>
          <w:szCs w:val="24"/>
        </w:rPr>
        <w:t>.</w:t>
      </w:r>
      <w:r w:rsidR="00921B12" w:rsidRPr="008A6005">
        <w:rPr>
          <w:b/>
          <w:bCs/>
          <w:sz w:val="24"/>
          <w:szCs w:val="24"/>
        </w:rPr>
        <w:t xml:space="preserve"> </w:t>
      </w:r>
      <w:r w:rsidR="00CE482A" w:rsidRPr="008A6005">
        <w:rPr>
          <w:rFonts w:ascii="Arial" w:hAnsi="Arial" w:cs="Arial"/>
          <w:sz w:val="24"/>
          <w:szCs w:val="24"/>
        </w:rPr>
        <w:t xml:space="preserve">El </w:t>
      </w:r>
      <w:r w:rsidR="0049167E" w:rsidRPr="008A6005">
        <w:rPr>
          <w:rFonts w:ascii="Arial" w:hAnsi="Arial" w:cs="Arial"/>
          <w:sz w:val="24"/>
          <w:szCs w:val="24"/>
        </w:rPr>
        <w:t>15 de abril</w:t>
      </w:r>
      <w:r w:rsidR="00B26EBE" w:rsidRPr="008A6005">
        <w:rPr>
          <w:rFonts w:ascii="Arial" w:hAnsi="Arial" w:cs="Arial"/>
          <w:sz w:val="24"/>
          <w:szCs w:val="24"/>
        </w:rPr>
        <w:t xml:space="preserve">, </w:t>
      </w:r>
      <w:r w:rsidR="00396BC9" w:rsidRPr="008A6005">
        <w:rPr>
          <w:rFonts w:ascii="Arial" w:hAnsi="Arial" w:cs="Arial"/>
          <w:sz w:val="24"/>
          <w:szCs w:val="24"/>
        </w:rPr>
        <w:t>el</w:t>
      </w:r>
      <w:r w:rsidR="00B26EBE" w:rsidRPr="008A6005">
        <w:rPr>
          <w:rFonts w:ascii="Arial" w:hAnsi="Arial" w:cs="Arial"/>
          <w:sz w:val="24"/>
          <w:szCs w:val="24"/>
        </w:rPr>
        <w:t xml:space="preserve"> </w:t>
      </w:r>
      <w:r w:rsidR="00960735" w:rsidRPr="008A6005">
        <w:rPr>
          <w:rFonts w:ascii="Arial" w:hAnsi="Arial" w:cs="Arial"/>
          <w:sz w:val="24"/>
          <w:szCs w:val="24"/>
        </w:rPr>
        <w:t>titular de la</w:t>
      </w:r>
      <w:r w:rsidR="001B29F1" w:rsidRPr="008A6005">
        <w:rPr>
          <w:rFonts w:ascii="Arial" w:hAnsi="Arial" w:cs="Arial"/>
          <w:sz w:val="24"/>
          <w:szCs w:val="24"/>
        </w:rPr>
        <w:t xml:space="preserve"> Unidad Técnica Jurídica</w:t>
      </w:r>
      <w:r w:rsidR="00396BC9" w:rsidRPr="008A6005">
        <w:rPr>
          <w:rFonts w:ascii="Arial" w:hAnsi="Arial" w:cs="Arial"/>
          <w:sz w:val="24"/>
          <w:szCs w:val="24"/>
        </w:rPr>
        <w:t xml:space="preserve"> y de lo Contencioso Electoral del </w:t>
      </w:r>
      <w:r w:rsidR="00D276AD" w:rsidRPr="008A6005">
        <w:rPr>
          <w:rFonts w:ascii="Arial" w:hAnsi="Arial" w:cs="Arial"/>
          <w:sz w:val="24"/>
          <w:szCs w:val="24"/>
        </w:rPr>
        <w:t>Instituto Local</w:t>
      </w:r>
      <w:r w:rsidR="000F0188" w:rsidRPr="008A6005">
        <w:rPr>
          <w:rFonts w:ascii="Arial" w:hAnsi="Arial" w:cs="Arial"/>
          <w:sz w:val="24"/>
          <w:szCs w:val="24"/>
        </w:rPr>
        <w:t xml:space="preserve">, </w:t>
      </w:r>
      <w:r w:rsidR="006600DB" w:rsidRPr="002E56FF">
        <w:rPr>
          <w:rFonts w:ascii="Arial" w:hAnsi="Arial" w:cs="Arial"/>
          <w:sz w:val="24"/>
          <w:szCs w:val="24"/>
        </w:rPr>
        <w:t>re</w:t>
      </w:r>
      <w:r w:rsidR="002E56FF" w:rsidRPr="002E56FF">
        <w:rPr>
          <w:rFonts w:ascii="Arial" w:hAnsi="Arial" w:cs="Arial"/>
          <w:sz w:val="24"/>
          <w:szCs w:val="24"/>
        </w:rPr>
        <w:t xml:space="preserve">mitió </w:t>
      </w:r>
      <w:r w:rsidR="006600DB" w:rsidRPr="002E56FF">
        <w:rPr>
          <w:rFonts w:ascii="Arial" w:hAnsi="Arial" w:cs="Arial"/>
          <w:sz w:val="24"/>
          <w:szCs w:val="24"/>
        </w:rPr>
        <w:t>la denuncia a</w:t>
      </w:r>
      <w:r w:rsidR="00F33FF7" w:rsidRPr="002E56FF">
        <w:rPr>
          <w:rFonts w:ascii="Arial" w:hAnsi="Arial" w:cs="Arial"/>
          <w:sz w:val="24"/>
          <w:szCs w:val="24"/>
        </w:rPr>
        <w:t xml:space="preserve"> </w:t>
      </w:r>
      <w:r w:rsidR="006600DB" w:rsidRPr="002E56FF">
        <w:rPr>
          <w:rFonts w:ascii="Arial" w:hAnsi="Arial" w:cs="Arial"/>
          <w:sz w:val="24"/>
          <w:szCs w:val="24"/>
        </w:rPr>
        <w:t>la UTF</w:t>
      </w:r>
      <w:r w:rsidR="006600DB" w:rsidRPr="008A6005">
        <w:rPr>
          <w:rFonts w:ascii="Arial" w:hAnsi="Arial" w:cs="Arial"/>
          <w:sz w:val="24"/>
          <w:szCs w:val="24"/>
        </w:rPr>
        <w:t xml:space="preserve"> del INE</w:t>
      </w:r>
      <w:r w:rsidR="006625B0" w:rsidRPr="008A6005">
        <w:rPr>
          <w:rFonts w:ascii="Arial" w:hAnsi="Arial" w:cs="Arial"/>
          <w:sz w:val="24"/>
          <w:szCs w:val="24"/>
        </w:rPr>
        <w:t>,</w:t>
      </w:r>
      <w:r w:rsidR="006D0A90" w:rsidRPr="008A6005">
        <w:rPr>
          <w:rFonts w:ascii="Arial" w:hAnsi="Arial" w:cs="Arial"/>
          <w:sz w:val="24"/>
          <w:szCs w:val="24"/>
        </w:rPr>
        <w:t xml:space="preserve"> al considerar que no tení</w:t>
      </w:r>
      <w:r w:rsidR="008D3020">
        <w:rPr>
          <w:rFonts w:ascii="Arial" w:hAnsi="Arial" w:cs="Arial"/>
          <w:sz w:val="24"/>
          <w:szCs w:val="24"/>
        </w:rPr>
        <w:t xml:space="preserve">a competencia para conocer del caso, porque </w:t>
      </w:r>
      <w:r w:rsidR="008D3020" w:rsidRPr="008D3020">
        <w:rPr>
          <w:rFonts w:ascii="Arial" w:hAnsi="Arial" w:cs="Arial"/>
          <w:sz w:val="24"/>
          <w:szCs w:val="24"/>
        </w:rPr>
        <w:t xml:space="preserve">se </w:t>
      </w:r>
      <w:r w:rsidR="008D3020">
        <w:rPr>
          <w:rFonts w:ascii="Arial" w:hAnsi="Arial" w:cs="Arial"/>
          <w:sz w:val="24"/>
          <w:szCs w:val="24"/>
        </w:rPr>
        <w:t xml:space="preserve">denunciaban </w:t>
      </w:r>
      <w:r w:rsidR="008D3020" w:rsidRPr="008D3020">
        <w:rPr>
          <w:rFonts w:ascii="Arial" w:hAnsi="Arial" w:cs="Arial"/>
          <w:sz w:val="24"/>
          <w:szCs w:val="24"/>
        </w:rPr>
        <w:t xml:space="preserve">hechos </w:t>
      </w:r>
      <w:r w:rsidR="008D3020" w:rsidRPr="008D3020">
        <w:rPr>
          <w:rFonts w:ascii="Arial" w:hAnsi="Arial" w:cs="Arial"/>
          <w:sz w:val="24"/>
          <w:szCs w:val="24"/>
        </w:rPr>
        <w:lastRenderedPageBreak/>
        <w:t>u omisiones referentes a temas de fiscalización de los ingresos y egresos del partido en cita y su candidato</w:t>
      </w:r>
      <w:r w:rsidR="007475F2">
        <w:rPr>
          <w:rStyle w:val="Refdenotaalpie"/>
          <w:rFonts w:ascii="Arial" w:hAnsi="Arial" w:cs="Arial"/>
          <w:sz w:val="24"/>
          <w:szCs w:val="24"/>
        </w:rPr>
        <w:footnoteReference w:id="10"/>
      </w:r>
      <w:r w:rsidR="008233A0">
        <w:rPr>
          <w:rFonts w:ascii="Arial" w:hAnsi="Arial" w:cs="Arial"/>
          <w:sz w:val="24"/>
          <w:szCs w:val="24"/>
        </w:rPr>
        <w:t>.</w:t>
      </w:r>
    </w:p>
    <w:p w14:paraId="62361407" w14:textId="77777777" w:rsidR="008233A0" w:rsidRPr="008233A0" w:rsidRDefault="008233A0" w:rsidP="00AB3645">
      <w:pPr>
        <w:spacing w:after="0" w:line="240" w:lineRule="auto"/>
        <w:jc w:val="both"/>
        <w:rPr>
          <w:rFonts w:ascii="Arial" w:hAnsi="Arial" w:cs="Arial"/>
          <w:b/>
          <w:sz w:val="24"/>
          <w:szCs w:val="24"/>
        </w:rPr>
      </w:pPr>
    </w:p>
    <w:p w14:paraId="402B196A" w14:textId="6B3CAB55" w:rsidR="006625B0" w:rsidRDefault="008233A0" w:rsidP="007B617C">
      <w:pPr>
        <w:spacing w:after="0" w:line="360" w:lineRule="auto"/>
        <w:jc w:val="both"/>
        <w:rPr>
          <w:rFonts w:ascii="Arial" w:hAnsi="Arial" w:cs="Arial"/>
          <w:sz w:val="24"/>
          <w:szCs w:val="24"/>
        </w:rPr>
      </w:pPr>
      <w:r w:rsidRPr="008233A0">
        <w:rPr>
          <w:rFonts w:ascii="Arial" w:hAnsi="Arial" w:cs="Arial"/>
          <w:b/>
          <w:sz w:val="24"/>
          <w:szCs w:val="24"/>
        </w:rPr>
        <w:t>2b.</w:t>
      </w:r>
      <w:r>
        <w:rPr>
          <w:rFonts w:ascii="Arial" w:hAnsi="Arial" w:cs="Arial"/>
          <w:sz w:val="24"/>
          <w:szCs w:val="24"/>
        </w:rPr>
        <w:t xml:space="preserve"> E</w:t>
      </w:r>
      <w:r w:rsidR="008A6005">
        <w:rPr>
          <w:rFonts w:ascii="Arial" w:hAnsi="Arial" w:cs="Arial"/>
          <w:sz w:val="24"/>
          <w:szCs w:val="24"/>
        </w:rPr>
        <w:t xml:space="preserve">l 26 </w:t>
      </w:r>
      <w:r w:rsidR="008A6005" w:rsidRPr="008A6005">
        <w:rPr>
          <w:rFonts w:ascii="Arial" w:hAnsi="Arial" w:cs="Arial"/>
          <w:sz w:val="24"/>
          <w:szCs w:val="24"/>
        </w:rPr>
        <w:t xml:space="preserve">siguiente, la UTF </w:t>
      </w:r>
      <w:r w:rsidR="008A6005" w:rsidRPr="00706DF0">
        <w:rPr>
          <w:rFonts w:ascii="Arial" w:hAnsi="Arial" w:cs="Arial"/>
          <w:b/>
          <w:bCs/>
          <w:sz w:val="24"/>
          <w:szCs w:val="24"/>
        </w:rPr>
        <w:t>re</w:t>
      </w:r>
      <w:r w:rsidR="007977E9" w:rsidRPr="00706DF0">
        <w:rPr>
          <w:rFonts w:ascii="Arial" w:hAnsi="Arial" w:cs="Arial"/>
          <w:b/>
          <w:bCs/>
          <w:sz w:val="24"/>
          <w:szCs w:val="24"/>
        </w:rPr>
        <w:t>mitió</w:t>
      </w:r>
      <w:r w:rsidR="008A6005" w:rsidRPr="00706DF0">
        <w:rPr>
          <w:rFonts w:ascii="Arial" w:hAnsi="Arial" w:cs="Arial"/>
          <w:b/>
          <w:bCs/>
          <w:sz w:val="24"/>
          <w:szCs w:val="24"/>
        </w:rPr>
        <w:t xml:space="preserve"> </w:t>
      </w:r>
      <w:r w:rsidR="00054AEF" w:rsidRPr="00706DF0">
        <w:rPr>
          <w:rFonts w:ascii="Arial" w:hAnsi="Arial" w:cs="Arial"/>
          <w:b/>
          <w:bCs/>
          <w:sz w:val="24"/>
          <w:szCs w:val="24"/>
        </w:rPr>
        <w:t xml:space="preserve">el escrito de </w:t>
      </w:r>
      <w:r w:rsidR="005217BD" w:rsidRPr="00706DF0">
        <w:rPr>
          <w:rFonts w:ascii="Arial" w:hAnsi="Arial" w:cs="Arial"/>
          <w:b/>
          <w:bCs/>
          <w:sz w:val="24"/>
          <w:szCs w:val="24"/>
        </w:rPr>
        <w:t xml:space="preserve">denuncia </w:t>
      </w:r>
      <w:r w:rsidR="00054AEF" w:rsidRPr="00706DF0">
        <w:rPr>
          <w:rFonts w:ascii="Arial" w:hAnsi="Arial" w:cs="Arial"/>
          <w:b/>
          <w:bCs/>
          <w:sz w:val="24"/>
          <w:szCs w:val="24"/>
        </w:rPr>
        <w:t>al Instituto Local</w:t>
      </w:r>
      <w:r w:rsidR="008A6005" w:rsidRPr="00706DF0">
        <w:rPr>
          <w:rFonts w:ascii="Arial" w:hAnsi="Arial" w:cs="Arial"/>
          <w:sz w:val="24"/>
          <w:szCs w:val="24"/>
        </w:rPr>
        <w:t xml:space="preserve">, bajo </w:t>
      </w:r>
      <w:r w:rsidR="005217BD" w:rsidRPr="00706DF0">
        <w:rPr>
          <w:rFonts w:ascii="Arial" w:hAnsi="Arial" w:cs="Arial"/>
          <w:sz w:val="24"/>
          <w:szCs w:val="24"/>
        </w:rPr>
        <w:t xml:space="preserve">la consideración </w:t>
      </w:r>
      <w:r w:rsidR="008A6005" w:rsidRPr="00706DF0">
        <w:rPr>
          <w:rFonts w:ascii="Arial" w:hAnsi="Arial" w:cs="Arial"/>
          <w:sz w:val="24"/>
          <w:szCs w:val="24"/>
        </w:rPr>
        <w:t xml:space="preserve">de </w:t>
      </w:r>
      <w:r w:rsidR="00054AEF" w:rsidRPr="00706DF0">
        <w:rPr>
          <w:rFonts w:ascii="Arial" w:hAnsi="Arial" w:cs="Arial"/>
          <w:sz w:val="24"/>
          <w:szCs w:val="24"/>
        </w:rPr>
        <w:t>que</w:t>
      </w:r>
      <w:r w:rsidR="005217BD" w:rsidRPr="00706DF0">
        <w:rPr>
          <w:rFonts w:ascii="Arial" w:hAnsi="Arial" w:cs="Arial"/>
          <w:sz w:val="24"/>
          <w:szCs w:val="24"/>
        </w:rPr>
        <w:t>, conforme a lo denunciado,</w:t>
      </w:r>
      <w:r w:rsidR="00054AEF" w:rsidRPr="00706DF0">
        <w:rPr>
          <w:rFonts w:ascii="Arial" w:hAnsi="Arial" w:cs="Arial"/>
          <w:sz w:val="24"/>
          <w:szCs w:val="24"/>
        </w:rPr>
        <w:t xml:space="preserve"> </w:t>
      </w:r>
      <w:r w:rsidR="008A6005" w:rsidRPr="00706DF0">
        <w:rPr>
          <w:rFonts w:ascii="Arial" w:hAnsi="Arial" w:cs="Arial"/>
          <w:b/>
          <w:bCs/>
          <w:sz w:val="24"/>
          <w:szCs w:val="24"/>
        </w:rPr>
        <w:t xml:space="preserve">solo </w:t>
      </w:r>
      <w:r w:rsidR="005217BD" w:rsidRPr="00706DF0">
        <w:rPr>
          <w:rFonts w:ascii="Arial" w:hAnsi="Arial" w:cs="Arial"/>
          <w:b/>
          <w:bCs/>
          <w:sz w:val="24"/>
          <w:szCs w:val="24"/>
        </w:rPr>
        <w:t xml:space="preserve">se </w:t>
      </w:r>
      <w:r w:rsidR="008A6005" w:rsidRPr="00706DF0">
        <w:rPr>
          <w:rFonts w:ascii="Arial" w:hAnsi="Arial" w:cs="Arial"/>
          <w:b/>
          <w:bCs/>
          <w:sz w:val="24"/>
          <w:szCs w:val="24"/>
        </w:rPr>
        <w:t>advertía</w:t>
      </w:r>
      <w:r w:rsidR="005217BD" w:rsidRPr="00706DF0">
        <w:rPr>
          <w:rFonts w:ascii="Arial" w:hAnsi="Arial" w:cs="Arial"/>
          <w:b/>
          <w:bCs/>
          <w:sz w:val="24"/>
          <w:szCs w:val="24"/>
        </w:rPr>
        <w:t>n</w:t>
      </w:r>
      <w:r w:rsidR="008A6005" w:rsidRPr="00706DF0">
        <w:rPr>
          <w:rFonts w:ascii="Arial" w:hAnsi="Arial" w:cs="Arial"/>
          <w:b/>
          <w:bCs/>
          <w:sz w:val="24"/>
          <w:szCs w:val="24"/>
        </w:rPr>
        <w:t xml:space="preserve"> la actualización de posibles actos anticipados campaña</w:t>
      </w:r>
      <w:r w:rsidR="00300C54" w:rsidRPr="00706DF0">
        <w:rPr>
          <w:rFonts w:ascii="Arial" w:hAnsi="Arial" w:cs="Arial"/>
          <w:sz w:val="24"/>
          <w:szCs w:val="24"/>
        </w:rPr>
        <w:t xml:space="preserve">, </w:t>
      </w:r>
      <w:r w:rsidR="00C632C7" w:rsidRPr="00706DF0">
        <w:rPr>
          <w:rFonts w:ascii="Arial" w:hAnsi="Arial" w:cs="Arial"/>
          <w:sz w:val="24"/>
          <w:szCs w:val="24"/>
        </w:rPr>
        <w:t>de lo cual</w:t>
      </w:r>
      <w:r w:rsidR="00300C54" w:rsidRPr="00706DF0">
        <w:rPr>
          <w:rFonts w:ascii="Arial" w:hAnsi="Arial" w:cs="Arial"/>
          <w:sz w:val="24"/>
          <w:szCs w:val="24"/>
        </w:rPr>
        <w:t xml:space="preserve"> </w:t>
      </w:r>
      <w:r w:rsidR="00035140" w:rsidRPr="00706DF0">
        <w:rPr>
          <w:rFonts w:ascii="Arial" w:hAnsi="Arial" w:cs="Arial"/>
          <w:b/>
          <w:bCs/>
          <w:sz w:val="24"/>
          <w:szCs w:val="24"/>
        </w:rPr>
        <w:t>dicho Instituto</w:t>
      </w:r>
      <w:r w:rsidR="008A6005" w:rsidRPr="00706DF0">
        <w:rPr>
          <w:rFonts w:ascii="Arial" w:hAnsi="Arial" w:cs="Arial"/>
          <w:b/>
          <w:bCs/>
          <w:sz w:val="24"/>
          <w:szCs w:val="24"/>
        </w:rPr>
        <w:t xml:space="preserve"> </w:t>
      </w:r>
      <w:r w:rsidR="00035140" w:rsidRPr="00706DF0">
        <w:rPr>
          <w:rFonts w:ascii="Arial" w:hAnsi="Arial" w:cs="Arial"/>
          <w:b/>
          <w:bCs/>
          <w:sz w:val="24"/>
          <w:szCs w:val="24"/>
        </w:rPr>
        <w:t xml:space="preserve">era </w:t>
      </w:r>
      <w:r w:rsidR="008A6005" w:rsidRPr="00706DF0">
        <w:rPr>
          <w:rFonts w:ascii="Arial" w:hAnsi="Arial" w:cs="Arial"/>
          <w:b/>
          <w:bCs/>
          <w:sz w:val="24"/>
          <w:szCs w:val="24"/>
        </w:rPr>
        <w:t>el competente para conocer</w:t>
      </w:r>
      <w:r w:rsidR="00C632C7" w:rsidRPr="00706DF0">
        <w:rPr>
          <w:rFonts w:ascii="Arial" w:hAnsi="Arial" w:cs="Arial"/>
          <w:b/>
          <w:bCs/>
          <w:sz w:val="24"/>
          <w:szCs w:val="24"/>
        </w:rPr>
        <w:t>los</w:t>
      </w:r>
      <w:r w:rsidR="00F903AC" w:rsidRPr="00706DF0">
        <w:rPr>
          <w:rFonts w:ascii="Arial" w:hAnsi="Arial" w:cs="Arial"/>
          <w:sz w:val="24"/>
          <w:szCs w:val="24"/>
        </w:rPr>
        <w:t>,</w:t>
      </w:r>
      <w:r w:rsidR="00035140" w:rsidRPr="00706DF0">
        <w:rPr>
          <w:rFonts w:ascii="Arial" w:hAnsi="Arial" w:cs="Arial"/>
          <w:sz w:val="24"/>
          <w:szCs w:val="24"/>
        </w:rPr>
        <w:t xml:space="preserve"> </w:t>
      </w:r>
      <w:r w:rsidR="004C39C0" w:rsidRPr="00706DF0">
        <w:rPr>
          <w:rFonts w:ascii="Arial" w:hAnsi="Arial" w:cs="Arial"/>
          <w:sz w:val="24"/>
          <w:szCs w:val="24"/>
        </w:rPr>
        <w:t>asimismo</w:t>
      </w:r>
      <w:r w:rsidR="0012793E">
        <w:rPr>
          <w:rFonts w:ascii="Arial" w:hAnsi="Arial" w:cs="Arial"/>
          <w:sz w:val="24"/>
          <w:szCs w:val="24"/>
        </w:rPr>
        <w:t>,</w:t>
      </w:r>
      <w:r w:rsidR="004C39C0" w:rsidRPr="00706DF0">
        <w:rPr>
          <w:rFonts w:ascii="Arial" w:hAnsi="Arial" w:cs="Arial"/>
          <w:sz w:val="24"/>
          <w:szCs w:val="24"/>
        </w:rPr>
        <w:t xml:space="preserve"> sostuvo que </w:t>
      </w:r>
      <w:r w:rsidR="008A6005" w:rsidRPr="00706DF0">
        <w:rPr>
          <w:rFonts w:ascii="Arial" w:hAnsi="Arial" w:cs="Arial"/>
          <w:sz w:val="24"/>
          <w:szCs w:val="24"/>
        </w:rPr>
        <w:t>s</w:t>
      </w:r>
      <w:r w:rsidR="002560DE">
        <w:rPr>
          <w:rFonts w:ascii="Arial" w:hAnsi="Arial" w:cs="Arial"/>
          <w:sz w:val="24"/>
          <w:szCs w:val="24"/>
        </w:rPr>
        <w:t>ó</w:t>
      </w:r>
      <w:r w:rsidR="008A6005" w:rsidRPr="00706DF0">
        <w:rPr>
          <w:rFonts w:ascii="Arial" w:hAnsi="Arial" w:cs="Arial"/>
          <w:sz w:val="24"/>
          <w:szCs w:val="24"/>
        </w:rPr>
        <w:t xml:space="preserve">lo en el caso de que se determinara </w:t>
      </w:r>
      <w:r w:rsidR="004C39C0" w:rsidRPr="00706DF0">
        <w:rPr>
          <w:rFonts w:ascii="Arial" w:hAnsi="Arial" w:cs="Arial"/>
          <w:sz w:val="24"/>
          <w:szCs w:val="24"/>
        </w:rPr>
        <w:t>alg</w:t>
      </w:r>
      <w:r w:rsidR="008A6005" w:rsidRPr="00706DF0">
        <w:rPr>
          <w:rFonts w:ascii="Arial" w:hAnsi="Arial" w:cs="Arial"/>
          <w:sz w:val="24"/>
          <w:szCs w:val="24"/>
        </w:rPr>
        <w:t xml:space="preserve">una infracción, </w:t>
      </w:r>
      <w:r w:rsidR="00F903AC" w:rsidRPr="00706DF0">
        <w:rPr>
          <w:rFonts w:ascii="Arial" w:hAnsi="Arial" w:cs="Arial"/>
          <w:sz w:val="24"/>
          <w:szCs w:val="24"/>
        </w:rPr>
        <w:t xml:space="preserve">la UTF </w:t>
      </w:r>
      <w:r w:rsidR="008A6005" w:rsidRPr="00706DF0">
        <w:rPr>
          <w:rFonts w:ascii="Arial" w:hAnsi="Arial" w:cs="Arial"/>
          <w:sz w:val="24"/>
          <w:szCs w:val="24"/>
        </w:rPr>
        <w:t xml:space="preserve">podría ejercer sus facultades </w:t>
      </w:r>
      <w:r w:rsidR="00665697" w:rsidRPr="00706DF0">
        <w:rPr>
          <w:rFonts w:ascii="Arial" w:hAnsi="Arial" w:cs="Arial"/>
          <w:sz w:val="24"/>
          <w:szCs w:val="24"/>
        </w:rPr>
        <w:t xml:space="preserve">en cuanto al tema </w:t>
      </w:r>
      <w:r w:rsidR="008A6005" w:rsidRPr="00706DF0">
        <w:rPr>
          <w:rFonts w:ascii="Arial" w:hAnsi="Arial" w:cs="Arial"/>
          <w:sz w:val="24"/>
          <w:szCs w:val="24"/>
        </w:rPr>
        <w:t>de fiscalización.</w:t>
      </w:r>
    </w:p>
    <w:p w14:paraId="023331F2" w14:textId="77777777" w:rsidR="008233A0" w:rsidRDefault="008233A0" w:rsidP="008233A0">
      <w:pPr>
        <w:spacing w:after="0" w:line="240" w:lineRule="auto"/>
        <w:jc w:val="both"/>
        <w:rPr>
          <w:rFonts w:ascii="Arial" w:hAnsi="Arial" w:cs="Arial"/>
          <w:sz w:val="24"/>
          <w:szCs w:val="24"/>
        </w:rPr>
      </w:pPr>
    </w:p>
    <w:p w14:paraId="010FD3FB" w14:textId="6C595877" w:rsidR="008233A0" w:rsidRPr="008233A0" w:rsidRDefault="008233A0" w:rsidP="008233A0">
      <w:pPr>
        <w:spacing w:after="0" w:line="240" w:lineRule="auto"/>
        <w:jc w:val="both"/>
        <w:rPr>
          <w:rFonts w:ascii="Arial" w:hAnsi="Arial" w:cs="Arial"/>
          <w:b/>
          <w:sz w:val="24"/>
          <w:szCs w:val="24"/>
        </w:rPr>
      </w:pPr>
      <w:r w:rsidRPr="008233A0">
        <w:rPr>
          <w:rFonts w:ascii="Arial" w:hAnsi="Arial" w:cs="Arial"/>
          <w:b/>
          <w:sz w:val="24"/>
          <w:szCs w:val="24"/>
        </w:rPr>
        <w:t xml:space="preserve">3. </w:t>
      </w:r>
      <w:r>
        <w:rPr>
          <w:rFonts w:ascii="Arial" w:hAnsi="Arial" w:cs="Arial"/>
          <w:b/>
          <w:sz w:val="24"/>
          <w:szCs w:val="24"/>
        </w:rPr>
        <w:t>Aceptación de competencia del Instituto Local, envío de asunto al Tribunal Local</w:t>
      </w:r>
      <w:r w:rsidR="004A25DF">
        <w:rPr>
          <w:rFonts w:ascii="Arial" w:hAnsi="Arial" w:cs="Arial"/>
          <w:b/>
          <w:sz w:val="24"/>
          <w:szCs w:val="24"/>
        </w:rPr>
        <w:t xml:space="preserve"> y</w:t>
      </w:r>
      <w:r>
        <w:rPr>
          <w:rFonts w:ascii="Arial" w:hAnsi="Arial" w:cs="Arial"/>
          <w:b/>
          <w:sz w:val="24"/>
          <w:szCs w:val="24"/>
        </w:rPr>
        <w:t xml:space="preserve"> resolución impugnada </w:t>
      </w:r>
    </w:p>
    <w:p w14:paraId="1E8AB56D" w14:textId="77777777" w:rsidR="00002954" w:rsidRPr="008A6005" w:rsidRDefault="00002954" w:rsidP="008233A0">
      <w:pPr>
        <w:spacing w:after="0" w:line="240" w:lineRule="auto"/>
        <w:jc w:val="both"/>
        <w:rPr>
          <w:rFonts w:ascii="Arial" w:hAnsi="Arial" w:cs="Arial"/>
          <w:sz w:val="24"/>
          <w:szCs w:val="24"/>
        </w:rPr>
      </w:pPr>
    </w:p>
    <w:p w14:paraId="1A31DBAD" w14:textId="007850C4" w:rsidR="00B0496A" w:rsidRDefault="003D0DCF" w:rsidP="00B0496A">
      <w:pPr>
        <w:pStyle w:val="Normalsentencia0"/>
        <w:spacing w:before="0" w:after="0"/>
        <w:ind w:firstLine="0"/>
        <w:rPr>
          <w:sz w:val="24"/>
          <w:szCs w:val="24"/>
        </w:rPr>
      </w:pPr>
      <w:r>
        <w:rPr>
          <w:sz w:val="24"/>
          <w:szCs w:val="24"/>
        </w:rPr>
        <w:t xml:space="preserve">El 5 de junio, luego de </w:t>
      </w:r>
      <w:r w:rsidRPr="00E06267">
        <w:rPr>
          <w:sz w:val="24"/>
          <w:szCs w:val="24"/>
        </w:rPr>
        <w:t>asumi</w:t>
      </w:r>
      <w:r>
        <w:rPr>
          <w:sz w:val="24"/>
          <w:szCs w:val="24"/>
        </w:rPr>
        <w:t>r</w:t>
      </w:r>
      <w:r w:rsidRPr="00E06267">
        <w:rPr>
          <w:sz w:val="24"/>
          <w:szCs w:val="24"/>
        </w:rPr>
        <w:t xml:space="preserve"> competencia</w:t>
      </w:r>
      <w:r>
        <w:rPr>
          <w:sz w:val="24"/>
          <w:szCs w:val="24"/>
        </w:rPr>
        <w:t xml:space="preserve">, </w:t>
      </w:r>
      <w:r w:rsidRPr="00877344">
        <w:rPr>
          <w:b/>
          <w:sz w:val="24"/>
          <w:szCs w:val="24"/>
        </w:rPr>
        <w:t>el Instituto Local</w:t>
      </w:r>
      <w:r w:rsidRPr="00877344">
        <w:rPr>
          <w:bCs/>
          <w:sz w:val="24"/>
          <w:szCs w:val="24"/>
        </w:rPr>
        <w:t xml:space="preserve"> </w:t>
      </w:r>
      <w:r w:rsidRPr="00877344">
        <w:rPr>
          <w:b/>
          <w:bCs/>
          <w:sz w:val="24"/>
          <w:szCs w:val="24"/>
        </w:rPr>
        <w:t>remitió</w:t>
      </w:r>
      <w:r w:rsidRPr="00877344">
        <w:rPr>
          <w:bCs/>
          <w:sz w:val="24"/>
          <w:szCs w:val="24"/>
        </w:rPr>
        <w:t xml:space="preserve"> </w:t>
      </w:r>
      <w:r w:rsidRPr="003D683D">
        <w:rPr>
          <w:b/>
          <w:bCs/>
          <w:sz w:val="24"/>
          <w:szCs w:val="24"/>
        </w:rPr>
        <w:t>el</w:t>
      </w:r>
      <w:r w:rsidRPr="00877344">
        <w:rPr>
          <w:bCs/>
          <w:sz w:val="24"/>
          <w:szCs w:val="24"/>
        </w:rPr>
        <w:t xml:space="preserve"> </w:t>
      </w:r>
      <w:r w:rsidRPr="003D683D">
        <w:rPr>
          <w:b/>
          <w:bCs/>
          <w:sz w:val="24"/>
          <w:szCs w:val="24"/>
        </w:rPr>
        <w:t>expediente al Tribunal de Guanajuato</w:t>
      </w:r>
      <w:r w:rsidRPr="00877344">
        <w:rPr>
          <w:bCs/>
          <w:sz w:val="24"/>
          <w:szCs w:val="24"/>
        </w:rPr>
        <w:t xml:space="preserve">, </w:t>
      </w:r>
      <w:r>
        <w:rPr>
          <w:sz w:val="24"/>
          <w:szCs w:val="24"/>
        </w:rPr>
        <w:t>para que resolviera lo conducente</w:t>
      </w:r>
      <w:r>
        <w:rPr>
          <w:rStyle w:val="Refdenotaalpie"/>
          <w:sz w:val="24"/>
          <w:szCs w:val="24"/>
        </w:rPr>
        <w:footnoteReference w:id="11"/>
      </w:r>
      <w:r>
        <w:rPr>
          <w:sz w:val="24"/>
          <w:szCs w:val="24"/>
        </w:rPr>
        <w:t>,</w:t>
      </w:r>
      <w:r w:rsidR="00D01888">
        <w:rPr>
          <w:sz w:val="24"/>
          <w:szCs w:val="24"/>
        </w:rPr>
        <w:t xml:space="preserve"> quien, </w:t>
      </w:r>
      <w:bookmarkStart w:id="27" w:name="_Hlk74088252"/>
      <w:r w:rsidR="00D01888">
        <w:rPr>
          <w:sz w:val="24"/>
          <w:szCs w:val="24"/>
        </w:rPr>
        <w:t>el</w:t>
      </w:r>
      <w:r w:rsidR="00494F69">
        <w:rPr>
          <w:sz w:val="24"/>
          <w:szCs w:val="24"/>
        </w:rPr>
        <w:t xml:space="preserve"> 2 de septiembre </w:t>
      </w:r>
      <w:bookmarkEnd w:id="27"/>
      <w:r w:rsidR="00860011" w:rsidRPr="007B617C">
        <w:rPr>
          <w:sz w:val="24"/>
          <w:szCs w:val="24"/>
        </w:rPr>
        <w:t>se pronunció en los términos que se precisarán en el apartado siguiente</w:t>
      </w:r>
      <w:r w:rsidR="00B0496A">
        <w:rPr>
          <w:sz w:val="24"/>
          <w:szCs w:val="24"/>
        </w:rPr>
        <w:t>, lo</w:t>
      </w:r>
      <w:r w:rsidR="00B0496A" w:rsidRPr="37C9AD4C">
        <w:rPr>
          <w:sz w:val="24"/>
          <w:szCs w:val="24"/>
        </w:rPr>
        <w:t xml:space="preserve"> cual constituye la determinación impugnada en este juicio.</w:t>
      </w:r>
    </w:p>
    <w:p w14:paraId="35FCC090" w14:textId="77777777" w:rsidR="00622F24" w:rsidRDefault="00622F24" w:rsidP="00622F24">
      <w:pPr>
        <w:pStyle w:val="Ttulo2"/>
        <w:spacing w:before="0" w:line="240" w:lineRule="auto"/>
        <w:contextualSpacing/>
        <w:jc w:val="center"/>
        <w:rPr>
          <w:rFonts w:ascii="Arial" w:eastAsia="Calibri" w:hAnsi="Arial" w:cs="Arial"/>
          <w:color w:val="auto"/>
          <w:sz w:val="24"/>
          <w:szCs w:val="24"/>
        </w:rPr>
      </w:pPr>
      <w:bookmarkStart w:id="28" w:name="_Toc83834163"/>
    </w:p>
    <w:p w14:paraId="413DD4A8" w14:textId="3EAE0B85" w:rsidR="006E2F26" w:rsidRPr="004972BC" w:rsidRDefault="006E2F26" w:rsidP="004972BC">
      <w:pPr>
        <w:pStyle w:val="Ttulo2"/>
        <w:spacing w:before="0" w:line="240" w:lineRule="auto"/>
        <w:contextualSpacing/>
        <w:jc w:val="center"/>
        <w:rPr>
          <w:rFonts w:ascii="Arial" w:eastAsia="Calibri" w:hAnsi="Arial" w:cs="Arial"/>
          <w:color w:val="auto"/>
          <w:sz w:val="24"/>
          <w:szCs w:val="24"/>
        </w:rPr>
      </w:pPr>
      <w:r w:rsidRPr="004972BC">
        <w:rPr>
          <w:rFonts w:ascii="Arial" w:eastAsia="Calibri" w:hAnsi="Arial" w:cs="Arial"/>
          <w:color w:val="auto"/>
          <w:sz w:val="24"/>
          <w:szCs w:val="24"/>
        </w:rPr>
        <w:t>Estudio de fondo</w:t>
      </w:r>
      <w:bookmarkEnd w:id="28"/>
    </w:p>
    <w:p w14:paraId="7C140CD1" w14:textId="77777777" w:rsidR="006E2F26" w:rsidRPr="007B617C" w:rsidRDefault="006E2F26" w:rsidP="00537E2F">
      <w:pPr>
        <w:pStyle w:val="paragraph"/>
        <w:spacing w:before="0" w:beforeAutospacing="0" w:after="0" w:afterAutospacing="0"/>
        <w:jc w:val="center"/>
        <w:textAlignment w:val="baseline"/>
        <w:rPr>
          <w:rFonts w:ascii="Arial" w:hAnsi="Arial" w:cs="Arial"/>
          <w:b/>
          <w:bCs/>
          <w:caps/>
        </w:rPr>
      </w:pPr>
    </w:p>
    <w:p w14:paraId="283C9B53" w14:textId="7DA397FE" w:rsidR="006E2F26" w:rsidRPr="004972BC" w:rsidRDefault="006E2F26" w:rsidP="004972BC">
      <w:pPr>
        <w:pStyle w:val="Ttulo2"/>
        <w:spacing w:before="0" w:line="240" w:lineRule="auto"/>
        <w:contextualSpacing/>
        <w:rPr>
          <w:rFonts w:ascii="Arial" w:hAnsi="Arial" w:cs="Arial"/>
          <w:b w:val="0"/>
          <w:bCs w:val="0"/>
          <w:color w:val="4472C4"/>
        </w:rPr>
      </w:pPr>
      <w:bookmarkStart w:id="29" w:name="_Toc83834164"/>
      <w:r w:rsidRPr="004972BC">
        <w:rPr>
          <w:rFonts w:ascii="Arial" w:eastAsia="Calibri" w:hAnsi="Arial" w:cs="Arial"/>
          <w:color w:val="auto"/>
          <w:sz w:val="24"/>
          <w:szCs w:val="24"/>
        </w:rPr>
        <w:t>Apartado preliminar.</w:t>
      </w:r>
      <w:r w:rsidR="00336B43" w:rsidRPr="004972BC">
        <w:rPr>
          <w:rFonts w:ascii="Arial" w:eastAsia="Calibri" w:hAnsi="Arial" w:cs="Arial"/>
          <w:color w:val="auto"/>
          <w:sz w:val="24"/>
          <w:szCs w:val="24"/>
        </w:rPr>
        <w:t xml:space="preserve"> </w:t>
      </w:r>
      <w:r w:rsidRPr="004972BC">
        <w:rPr>
          <w:rFonts w:ascii="Arial" w:eastAsia="Calibri" w:hAnsi="Arial" w:cs="Arial"/>
          <w:color w:val="auto"/>
          <w:sz w:val="24"/>
          <w:szCs w:val="24"/>
        </w:rPr>
        <w:t>Materia de la controversia</w:t>
      </w:r>
      <w:bookmarkEnd w:id="29"/>
      <w:r w:rsidRPr="004972BC">
        <w:rPr>
          <w:rFonts w:ascii="Arial" w:eastAsia="Calibri" w:hAnsi="Arial" w:cs="Arial"/>
          <w:color w:val="auto"/>
          <w:sz w:val="24"/>
          <w:szCs w:val="24"/>
        </w:rPr>
        <w:t xml:space="preserve"> </w:t>
      </w:r>
    </w:p>
    <w:p w14:paraId="381F7A1F" w14:textId="77777777" w:rsidR="00800FA1" w:rsidRPr="007B617C" w:rsidRDefault="00800FA1" w:rsidP="007B617C">
      <w:pPr>
        <w:spacing w:after="0" w:line="240" w:lineRule="auto"/>
        <w:jc w:val="both"/>
        <w:rPr>
          <w:rStyle w:val="normaltextrun"/>
          <w:rFonts w:ascii="Arial" w:hAnsi="Arial" w:cs="Arial"/>
          <w:b/>
          <w:bCs/>
          <w:sz w:val="24"/>
          <w:szCs w:val="24"/>
          <w:lang w:val="es-ES"/>
        </w:rPr>
      </w:pPr>
    </w:p>
    <w:p w14:paraId="4F4FC95F" w14:textId="013A6890" w:rsidR="00A87685" w:rsidRDefault="75ABC92F" w:rsidP="00A87685">
      <w:pPr>
        <w:spacing w:after="0" w:line="360" w:lineRule="auto"/>
        <w:jc w:val="both"/>
        <w:rPr>
          <w:rFonts w:ascii="Arial" w:hAnsi="Arial" w:cs="Arial"/>
          <w:bCs/>
          <w:sz w:val="24"/>
          <w:szCs w:val="24"/>
        </w:rPr>
      </w:pPr>
      <w:r w:rsidRPr="007B617C">
        <w:rPr>
          <w:rStyle w:val="normaltextrun"/>
          <w:rFonts w:ascii="Arial" w:hAnsi="Arial" w:cs="Arial"/>
          <w:b/>
          <w:bCs/>
          <w:sz w:val="24"/>
          <w:szCs w:val="24"/>
          <w:lang w:val="es-ES"/>
        </w:rPr>
        <w:t>1. En la resol</w:t>
      </w:r>
      <w:r w:rsidRPr="007111ED">
        <w:rPr>
          <w:rStyle w:val="normaltextrun"/>
          <w:rFonts w:ascii="Arial" w:hAnsi="Arial" w:cs="Arial"/>
          <w:b/>
          <w:bCs/>
          <w:sz w:val="24"/>
          <w:szCs w:val="24"/>
          <w:lang w:val="es-ES"/>
        </w:rPr>
        <w:t>ución impugnada</w:t>
      </w:r>
      <w:r w:rsidR="006F2D60" w:rsidRPr="007111ED">
        <w:rPr>
          <w:rStyle w:val="Refdenotaalpie"/>
          <w:rFonts w:ascii="Arial" w:hAnsi="Arial" w:cs="Arial"/>
          <w:sz w:val="24"/>
          <w:szCs w:val="24"/>
        </w:rPr>
        <w:footnoteReference w:id="12"/>
      </w:r>
      <w:r w:rsidRPr="007111ED">
        <w:rPr>
          <w:rStyle w:val="normaltextrun"/>
          <w:rFonts w:ascii="Arial" w:hAnsi="Arial" w:cs="Arial"/>
          <w:sz w:val="24"/>
          <w:szCs w:val="24"/>
          <w:lang w:val="es-ES"/>
        </w:rPr>
        <w:t>,</w:t>
      </w:r>
      <w:r w:rsidRPr="007111ED">
        <w:rPr>
          <w:rStyle w:val="normaltextrun"/>
          <w:rFonts w:ascii="Arial" w:eastAsiaTheme="majorEastAsia" w:hAnsi="Arial" w:cs="Arial"/>
          <w:b/>
          <w:bCs/>
          <w:sz w:val="24"/>
          <w:szCs w:val="24"/>
          <w:lang w:val="es-ES"/>
        </w:rPr>
        <w:t xml:space="preserve"> </w:t>
      </w:r>
      <w:r w:rsidR="00F340A6" w:rsidRPr="007111ED">
        <w:rPr>
          <w:rStyle w:val="normaltextrun"/>
          <w:rFonts w:ascii="Arial" w:eastAsiaTheme="majorEastAsia" w:hAnsi="Arial" w:cs="Arial"/>
          <w:b/>
          <w:sz w:val="24"/>
          <w:szCs w:val="24"/>
          <w:lang w:val="es-ES"/>
        </w:rPr>
        <w:t xml:space="preserve">el Tribunal de Guanajuato </w:t>
      </w:r>
      <w:r w:rsidR="003D0DCF" w:rsidRPr="00877344">
        <w:rPr>
          <w:rStyle w:val="normaltextrun"/>
          <w:rFonts w:ascii="Arial" w:hAnsi="Arial" w:cs="Arial"/>
          <w:sz w:val="24"/>
          <w:szCs w:val="24"/>
        </w:rPr>
        <w:t xml:space="preserve">determinó </w:t>
      </w:r>
      <w:r w:rsidR="003D0DCF" w:rsidRPr="00877344">
        <w:rPr>
          <w:rFonts w:ascii="Arial" w:hAnsi="Arial"/>
          <w:bCs/>
          <w:sz w:val="24"/>
          <w:szCs w:val="24"/>
        </w:rPr>
        <w:t xml:space="preserve">la inexistencia de promoción personalizada, uso indebido de </w:t>
      </w:r>
      <w:r w:rsidR="003D0DCF" w:rsidRPr="00706DF0">
        <w:rPr>
          <w:rFonts w:ascii="Arial" w:hAnsi="Arial"/>
          <w:bCs/>
          <w:sz w:val="24"/>
          <w:szCs w:val="24"/>
        </w:rPr>
        <w:t>recursos públicos y actos anticipados de campaña</w:t>
      </w:r>
      <w:r w:rsidR="002E4083" w:rsidRPr="00706DF0">
        <w:rPr>
          <w:rStyle w:val="Refdenotaalpie"/>
          <w:rFonts w:ascii="Arial" w:hAnsi="Arial"/>
          <w:bCs/>
          <w:sz w:val="24"/>
          <w:szCs w:val="24"/>
        </w:rPr>
        <w:footnoteReference w:id="13"/>
      </w:r>
      <w:r w:rsidR="003D0DCF" w:rsidRPr="00706DF0">
        <w:rPr>
          <w:rStyle w:val="normaltextrun"/>
          <w:rFonts w:ascii="Arial" w:eastAsiaTheme="majorEastAsia" w:hAnsi="Arial" w:cs="Arial"/>
          <w:b/>
          <w:sz w:val="24"/>
          <w:szCs w:val="24"/>
          <w:lang w:val="es-ES"/>
        </w:rPr>
        <w:t xml:space="preserve"> </w:t>
      </w:r>
      <w:r w:rsidR="002E4083" w:rsidRPr="00706DF0">
        <w:rPr>
          <w:rStyle w:val="normaltextrun"/>
          <w:rFonts w:ascii="Arial" w:eastAsiaTheme="majorEastAsia" w:hAnsi="Arial" w:cs="Arial"/>
          <w:sz w:val="24"/>
          <w:szCs w:val="24"/>
          <w:lang w:val="es-ES"/>
        </w:rPr>
        <w:t>denunciados por el PAN</w:t>
      </w:r>
      <w:r w:rsidR="002E4083" w:rsidRPr="00706DF0">
        <w:rPr>
          <w:rStyle w:val="normaltextrun"/>
          <w:rFonts w:ascii="Arial" w:eastAsiaTheme="majorEastAsia" w:hAnsi="Arial" w:cs="Arial"/>
          <w:b/>
          <w:sz w:val="24"/>
          <w:szCs w:val="24"/>
          <w:lang w:val="es-ES"/>
        </w:rPr>
        <w:t xml:space="preserve"> </w:t>
      </w:r>
      <w:r w:rsidR="002E4083" w:rsidRPr="00706DF0">
        <w:rPr>
          <w:rStyle w:val="normaltextrun"/>
          <w:rFonts w:ascii="Arial" w:eastAsiaTheme="majorEastAsia" w:hAnsi="Arial" w:cs="Arial"/>
          <w:sz w:val="24"/>
          <w:szCs w:val="24"/>
          <w:lang w:val="es-ES"/>
        </w:rPr>
        <w:t xml:space="preserve">contra </w:t>
      </w:r>
      <w:r w:rsidR="0075619E" w:rsidRPr="00706DF0">
        <w:rPr>
          <w:rStyle w:val="normaltextrun"/>
          <w:rFonts w:ascii="Arial" w:eastAsiaTheme="majorEastAsia" w:hAnsi="Arial" w:cs="Arial"/>
          <w:sz w:val="24"/>
          <w:szCs w:val="24"/>
          <w:lang w:val="es-ES"/>
        </w:rPr>
        <w:t xml:space="preserve">el </w:t>
      </w:r>
      <w:r w:rsidR="00FD22EA" w:rsidRPr="00706DF0">
        <w:rPr>
          <w:rStyle w:val="normaltextrun"/>
          <w:rFonts w:ascii="Arial" w:eastAsiaTheme="majorEastAsia" w:hAnsi="Arial" w:cs="Arial"/>
          <w:sz w:val="24"/>
          <w:szCs w:val="24"/>
          <w:lang w:val="es-ES"/>
        </w:rPr>
        <w:t xml:space="preserve">entonces </w:t>
      </w:r>
      <w:r w:rsidR="003D0DCF" w:rsidRPr="00706DF0">
        <w:rPr>
          <w:rFonts w:ascii="Arial" w:hAnsi="Arial" w:cs="Arial"/>
          <w:bCs/>
          <w:sz w:val="24"/>
          <w:szCs w:val="24"/>
        </w:rPr>
        <w:t xml:space="preserve">precandidato de </w:t>
      </w:r>
      <w:r w:rsidR="007111ED" w:rsidRPr="00706DF0">
        <w:rPr>
          <w:rFonts w:ascii="Arial" w:hAnsi="Arial" w:cs="Arial"/>
          <w:bCs/>
          <w:sz w:val="24"/>
          <w:szCs w:val="24"/>
        </w:rPr>
        <w:t xml:space="preserve">Morena a la presidencia municipal de León, Guanajuato, Ricardo Sheffield, </w:t>
      </w:r>
      <w:r w:rsidR="002E4083" w:rsidRPr="00706DF0">
        <w:rPr>
          <w:rFonts w:ascii="Arial" w:hAnsi="Arial" w:cs="Arial"/>
          <w:bCs/>
          <w:sz w:val="24"/>
          <w:szCs w:val="24"/>
        </w:rPr>
        <w:t>por la supuesta cobertura noticiosa desproporcionada en medios de comunicación y difusión en redes sociales</w:t>
      </w:r>
      <w:r w:rsidR="00476DCB" w:rsidRPr="00706DF0">
        <w:rPr>
          <w:rFonts w:ascii="Arial" w:hAnsi="Arial" w:cs="Arial"/>
          <w:bCs/>
          <w:sz w:val="24"/>
          <w:szCs w:val="24"/>
        </w:rPr>
        <w:t xml:space="preserve"> respecto su renuncia como </w:t>
      </w:r>
      <w:r w:rsidR="00CF570E" w:rsidRPr="00706DF0">
        <w:rPr>
          <w:rFonts w:ascii="Arial" w:hAnsi="Arial" w:cs="Arial"/>
          <w:bCs/>
          <w:sz w:val="24"/>
          <w:szCs w:val="24"/>
        </w:rPr>
        <w:t>procurador</w:t>
      </w:r>
      <w:r w:rsidR="00CF570E">
        <w:rPr>
          <w:rFonts w:ascii="Arial" w:hAnsi="Arial" w:cs="Arial"/>
          <w:bCs/>
          <w:sz w:val="24"/>
          <w:szCs w:val="24"/>
        </w:rPr>
        <w:t xml:space="preserve"> federal del consumidor y posterior postulación a una candidatura de elección popular local.</w:t>
      </w:r>
    </w:p>
    <w:p w14:paraId="00335FCB" w14:textId="77777777" w:rsidR="003D0DCF" w:rsidRDefault="003D0DCF" w:rsidP="002E4083">
      <w:pPr>
        <w:spacing w:after="0" w:line="240" w:lineRule="auto"/>
        <w:jc w:val="both"/>
        <w:rPr>
          <w:rFonts w:ascii="Arial" w:hAnsi="Arial" w:cs="Arial"/>
          <w:sz w:val="24"/>
          <w:szCs w:val="24"/>
        </w:rPr>
      </w:pPr>
    </w:p>
    <w:p w14:paraId="4F3A7159" w14:textId="139BAA18" w:rsidR="00C32D46" w:rsidRPr="00706DF0" w:rsidRDefault="00490362" w:rsidP="00297E68">
      <w:pPr>
        <w:pStyle w:val="paragraph"/>
        <w:spacing w:before="0" w:beforeAutospacing="0" w:after="0" w:afterAutospacing="0" w:line="360" w:lineRule="auto"/>
        <w:jc w:val="both"/>
        <w:textAlignment w:val="baseline"/>
        <w:rPr>
          <w:rFonts w:ascii="Arial" w:hAnsi="Arial" w:cs="Arial"/>
        </w:rPr>
      </w:pPr>
      <w:r w:rsidRPr="00825884">
        <w:rPr>
          <w:rStyle w:val="normaltextrun"/>
          <w:rFonts w:ascii="Arial" w:eastAsiaTheme="majorEastAsia" w:hAnsi="Arial" w:cs="Arial"/>
          <w:b/>
          <w:lang w:val="es-ES"/>
        </w:rPr>
        <w:t>2. Pretensión y planteamientos.</w:t>
      </w:r>
      <w:r w:rsidRPr="00825884">
        <w:rPr>
          <w:rStyle w:val="normaltextrun"/>
          <w:rFonts w:ascii="Arial" w:eastAsiaTheme="majorEastAsia" w:hAnsi="Arial" w:cs="Arial"/>
          <w:lang w:val="es-ES"/>
        </w:rPr>
        <w:t xml:space="preserve"> </w:t>
      </w:r>
      <w:r w:rsidR="00E65FB9" w:rsidRPr="00825884">
        <w:rPr>
          <w:rFonts w:ascii="Arial" w:hAnsi="Arial"/>
        </w:rPr>
        <w:t xml:space="preserve">El impugnante pretende que se </w:t>
      </w:r>
      <w:r w:rsidR="00E65FB9" w:rsidRPr="00825884">
        <w:rPr>
          <w:rFonts w:ascii="Arial" w:hAnsi="Arial"/>
          <w:b/>
        </w:rPr>
        <w:t>revoque</w:t>
      </w:r>
      <w:r w:rsidR="00E65FB9" w:rsidRPr="00825884">
        <w:rPr>
          <w:rFonts w:ascii="Arial" w:hAnsi="Arial"/>
        </w:rPr>
        <w:t xml:space="preserve"> la sentencia impugnada y se declare la </w:t>
      </w:r>
      <w:r w:rsidR="00E65FB9" w:rsidRPr="00825884">
        <w:rPr>
          <w:rFonts w:ascii="Arial" w:hAnsi="Arial"/>
          <w:b/>
        </w:rPr>
        <w:t>existencia</w:t>
      </w:r>
      <w:r w:rsidR="00E65FB9" w:rsidRPr="00825884">
        <w:rPr>
          <w:rFonts w:ascii="Arial" w:hAnsi="Arial"/>
        </w:rPr>
        <w:t xml:space="preserve"> de </w:t>
      </w:r>
      <w:r w:rsidR="00C32D46" w:rsidRPr="00825884">
        <w:rPr>
          <w:rFonts w:ascii="Arial" w:hAnsi="Arial"/>
        </w:rPr>
        <w:t>las infracciones denunciadas,</w:t>
      </w:r>
      <w:r w:rsidR="006460AA" w:rsidRPr="00825884">
        <w:rPr>
          <w:rFonts w:ascii="Arial" w:hAnsi="Arial"/>
        </w:rPr>
        <w:t xml:space="preserve"> pues, considera</w:t>
      </w:r>
      <w:r w:rsidR="004519CF" w:rsidRPr="00825884">
        <w:rPr>
          <w:rFonts w:ascii="Arial" w:hAnsi="Arial"/>
        </w:rPr>
        <w:t>, esencialmente,</w:t>
      </w:r>
      <w:r w:rsidR="006460AA" w:rsidRPr="00825884">
        <w:rPr>
          <w:rFonts w:ascii="Arial" w:hAnsi="Arial"/>
        </w:rPr>
        <w:t xml:space="preserve"> que el Tribunal de Guanajuato</w:t>
      </w:r>
      <w:r w:rsidR="009A1A77" w:rsidRPr="00825884">
        <w:rPr>
          <w:rFonts w:ascii="Arial" w:hAnsi="Arial"/>
        </w:rPr>
        <w:t>:</w:t>
      </w:r>
      <w:r w:rsidR="003A7FC5" w:rsidRPr="00825884">
        <w:rPr>
          <w:rFonts w:ascii="Arial" w:hAnsi="Arial"/>
        </w:rPr>
        <w:t xml:space="preserve"> </w:t>
      </w:r>
      <w:r w:rsidR="009A1A77" w:rsidRPr="00825884">
        <w:rPr>
          <w:rFonts w:ascii="Arial" w:hAnsi="Arial"/>
          <w:b/>
          <w:bCs/>
        </w:rPr>
        <w:t>a.</w:t>
      </w:r>
      <w:r w:rsidR="009A1A77" w:rsidRPr="00825884">
        <w:rPr>
          <w:rFonts w:ascii="Arial" w:hAnsi="Arial"/>
        </w:rPr>
        <w:t xml:space="preserve"> D</w:t>
      </w:r>
      <w:r w:rsidR="003A7FC5" w:rsidRPr="00825884">
        <w:rPr>
          <w:rFonts w:ascii="Arial" w:hAnsi="Arial" w:cs="Arial"/>
        </w:rPr>
        <w:t xml:space="preserve">ebió analizar todas las publicaciones para determinar si se estaba ante un ejercicio periodístico o ante una estrategia de publicidad o posicionamiento anticipado del aspirante a </w:t>
      </w:r>
      <w:r w:rsidR="003A7FC5" w:rsidRPr="00825884">
        <w:rPr>
          <w:rFonts w:ascii="Arial" w:hAnsi="Arial" w:cs="Arial"/>
        </w:rPr>
        <w:lastRenderedPageBreak/>
        <w:t>un cargo de elección popular, ya que, s</w:t>
      </w:r>
      <w:r w:rsidR="003D3F67">
        <w:rPr>
          <w:rFonts w:ascii="Arial" w:hAnsi="Arial" w:cs="Arial"/>
        </w:rPr>
        <w:t>ó</w:t>
      </w:r>
      <w:r w:rsidR="003A7FC5" w:rsidRPr="00825884">
        <w:rPr>
          <w:rFonts w:ascii="Arial" w:hAnsi="Arial" w:cs="Arial"/>
        </w:rPr>
        <w:t>lo se listaron enlaces de los sitios de internet denunciados y, a través de un análisis superficial, concluyó de forma indebida que se trataba de notas informativas</w:t>
      </w:r>
      <w:r w:rsidR="009A1A77" w:rsidRPr="00825884">
        <w:rPr>
          <w:rFonts w:ascii="Arial" w:hAnsi="Arial" w:cs="Arial"/>
        </w:rPr>
        <w:t xml:space="preserve"> y</w:t>
      </w:r>
      <w:r w:rsidR="003A7FC5" w:rsidRPr="00825884">
        <w:rPr>
          <w:rFonts w:ascii="Arial" w:hAnsi="Arial" w:cs="Arial"/>
        </w:rPr>
        <w:t xml:space="preserve"> </w:t>
      </w:r>
      <w:r w:rsidR="009A1A77" w:rsidRPr="00825884">
        <w:rPr>
          <w:rFonts w:ascii="Arial" w:hAnsi="Arial" w:cs="Arial"/>
          <w:b/>
        </w:rPr>
        <w:t>b</w:t>
      </w:r>
      <w:r w:rsidR="003A7FC5" w:rsidRPr="00825884">
        <w:rPr>
          <w:rFonts w:ascii="Arial" w:hAnsi="Arial" w:cs="Arial"/>
          <w:b/>
        </w:rPr>
        <w:t>.</w:t>
      </w:r>
      <w:r w:rsidR="003A7FC5" w:rsidRPr="00825884">
        <w:rPr>
          <w:rFonts w:ascii="Arial" w:hAnsi="Arial" w:cs="Arial"/>
        </w:rPr>
        <w:t xml:space="preserve"> </w:t>
      </w:r>
      <w:r w:rsidR="00920DAE" w:rsidRPr="00825884">
        <w:rPr>
          <w:rFonts w:ascii="Arial" w:hAnsi="Arial" w:cs="Arial"/>
        </w:rPr>
        <w:t>N</w:t>
      </w:r>
      <w:r w:rsidR="003A7FC5" w:rsidRPr="00825884">
        <w:rPr>
          <w:rFonts w:ascii="Arial" w:hAnsi="Arial" w:cs="Arial"/>
        </w:rPr>
        <w:t xml:space="preserve">o realizó una valoración respecto </w:t>
      </w:r>
      <w:r w:rsidR="00920DAE" w:rsidRPr="00825884">
        <w:rPr>
          <w:rFonts w:ascii="Arial" w:hAnsi="Arial" w:cs="Arial"/>
        </w:rPr>
        <w:t xml:space="preserve">todas </w:t>
      </w:r>
      <w:r w:rsidR="003A7FC5" w:rsidRPr="00825884">
        <w:rPr>
          <w:rFonts w:ascii="Arial" w:hAnsi="Arial" w:cs="Arial"/>
        </w:rPr>
        <w:t xml:space="preserve">las expresiones que se denunciaron, en el que diversas notas </w:t>
      </w:r>
      <w:r w:rsidR="0052140D" w:rsidRPr="00825884">
        <w:rPr>
          <w:rFonts w:ascii="Arial" w:hAnsi="Arial" w:cs="Arial"/>
        </w:rPr>
        <w:t xml:space="preserve">periodísticas se </w:t>
      </w:r>
      <w:r w:rsidR="003A7FC5" w:rsidRPr="00825884">
        <w:rPr>
          <w:rFonts w:ascii="Arial" w:hAnsi="Arial" w:cs="Arial"/>
        </w:rPr>
        <w:t>refi</w:t>
      </w:r>
      <w:r w:rsidR="0052140D" w:rsidRPr="00825884">
        <w:rPr>
          <w:rFonts w:ascii="Arial" w:hAnsi="Arial" w:cs="Arial"/>
        </w:rPr>
        <w:t xml:space="preserve">rieron </w:t>
      </w:r>
      <w:r w:rsidR="003A7FC5" w:rsidRPr="00825884">
        <w:rPr>
          <w:rFonts w:ascii="Arial" w:hAnsi="Arial" w:cs="Arial"/>
        </w:rPr>
        <w:t xml:space="preserve">al candidato de manera positiva, destacando cualidades y su imagen, el cargo y su trayectoria al frente de la </w:t>
      </w:r>
      <w:r w:rsidR="00A97E23" w:rsidRPr="00825884">
        <w:rPr>
          <w:rFonts w:ascii="Arial" w:hAnsi="Arial" w:cs="Arial"/>
        </w:rPr>
        <w:t>PROFECO</w:t>
      </w:r>
      <w:r w:rsidR="003A7FC5" w:rsidRPr="00825884">
        <w:rPr>
          <w:rFonts w:ascii="Arial" w:hAnsi="Arial" w:cs="Arial"/>
        </w:rPr>
        <w:t xml:space="preserve"> y como candidato de Morena, lo cual exponía la falta de objetividad y neutralidad de los conductores y sus contenidos</w:t>
      </w:r>
      <w:r w:rsidR="00920DAE" w:rsidRPr="00825884">
        <w:rPr>
          <w:rFonts w:ascii="Arial" w:hAnsi="Arial" w:cs="Arial"/>
        </w:rPr>
        <w:t xml:space="preserve"> y,</w:t>
      </w:r>
      <w:r w:rsidR="003A7FC5" w:rsidRPr="00825884">
        <w:rPr>
          <w:rFonts w:ascii="Arial" w:hAnsi="Arial" w:cs="Arial"/>
        </w:rPr>
        <w:t xml:space="preserve"> </w:t>
      </w:r>
      <w:r w:rsidR="00920DAE" w:rsidRPr="00825884">
        <w:rPr>
          <w:rFonts w:ascii="Arial" w:hAnsi="Arial" w:cs="Arial"/>
          <w:b/>
        </w:rPr>
        <w:t>c</w:t>
      </w:r>
      <w:r w:rsidR="003A7FC5" w:rsidRPr="00825884">
        <w:rPr>
          <w:rFonts w:ascii="Arial" w:hAnsi="Arial" w:cs="Arial"/>
          <w:b/>
        </w:rPr>
        <w:t>.</w:t>
      </w:r>
      <w:r w:rsidR="003A7FC5" w:rsidRPr="00825884">
        <w:rPr>
          <w:rFonts w:ascii="Arial" w:hAnsi="Arial" w:cs="Arial"/>
        </w:rPr>
        <w:t xml:space="preserve"> En cuanto a la inexistencia de actos anticipados de campaña, sostiene que </w:t>
      </w:r>
      <w:r w:rsidR="003A7FC5" w:rsidRPr="00825884">
        <w:rPr>
          <w:rFonts w:ascii="Arial" w:hAnsi="Arial" w:cs="Arial"/>
          <w:b/>
        </w:rPr>
        <w:t xml:space="preserve">no se analizaron </w:t>
      </w:r>
      <w:r w:rsidR="003A7FC5" w:rsidRPr="00706DF0">
        <w:rPr>
          <w:rFonts w:ascii="Arial" w:hAnsi="Arial" w:cs="Arial"/>
          <w:b/>
        </w:rPr>
        <w:t xml:space="preserve">debidamente las publicaciones, pues debió analizar la existencia de </w:t>
      </w:r>
      <w:r w:rsidR="003A7FC5" w:rsidRPr="00706DF0">
        <w:rPr>
          <w:rFonts w:ascii="Arial" w:hAnsi="Arial" w:cs="Arial"/>
          <w:b/>
          <w:i/>
        </w:rPr>
        <w:t>equivalentes funcionales</w:t>
      </w:r>
      <w:r w:rsidR="003A7FC5" w:rsidRPr="00706DF0">
        <w:rPr>
          <w:rFonts w:ascii="Arial" w:hAnsi="Arial" w:cs="Arial"/>
        </w:rPr>
        <w:t xml:space="preserve"> para identificar el elemento subjetivo</w:t>
      </w:r>
      <w:r w:rsidR="001722A5" w:rsidRPr="00706DF0">
        <w:rPr>
          <w:rFonts w:ascii="Arial" w:hAnsi="Arial" w:cs="Arial"/>
        </w:rPr>
        <w:t xml:space="preserve"> y</w:t>
      </w:r>
      <w:r w:rsidR="00DB4B82" w:rsidRPr="00706DF0">
        <w:rPr>
          <w:rFonts w:ascii="Arial" w:hAnsi="Arial" w:cs="Arial"/>
        </w:rPr>
        <w:t xml:space="preserve">, </w:t>
      </w:r>
      <w:r w:rsidR="007A716D" w:rsidRPr="00706DF0">
        <w:rPr>
          <w:rFonts w:ascii="Arial" w:hAnsi="Arial" w:cs="Arial"/>
        </w:rPr>
        <w:t>finalmente, considera</w:t>
      </w:r>
      <w:r w:rsidR="001722A5" w:rsidRPr="00706DF0">
        <w:rPr>
          <w:rFonts w:ascii="Arial" w:hAnsi="Arial" w:cs="Arial"/>
        </w:rPr>
        <w:t xml:space="preserve"> </w:t>
      </w:r>
      <w:r w:rsidR="001722A5" w:rsidRPr="00706DF0">
        <w:rPr>
          <w:rFonts w:ascii="Arial" w:hAnsi="Arial" w:cs="Arial"/>
          <w:b/>
          <w:bCs/>
        </w:rPr>
        <w:t>d</w:t>
      </w:r>
      <w:r w:rsidR="00CB7C30" w:rsidRPr="00706DF0">
        <w:rPr>
          <w:rFonts w:ascii="Arial" w:hAnsi="Arial" w:cs="Arial"/>
          <w:b/>
          <w:bCs/>
        </w:rPr>
        <w:t xml:space="preserve">. </w:t>
      </w:r>
      <w:r w:rsidR="007B5DE2" w:rsidRPr="00706DF0">
        <w:rPr>
          <w:rFonts w:ascii="Arial" w:hAnsi="Arial" w:cs="Arial"/>
        </w:rPr>
        <w:t>Que f</w:t>
      </w:r>
      <w:r w:rsidR="00CF3FA7" w:rsidRPr="00706DF0">
        <w:rPr>
          <w:rFonts w:ascii="Arial" w:hAnsi="Arial" w:cs="Arial"/>
        </w:rPr>
        <w:t>ue incorrect</w:t>
      </w:r>
      <w:r w:rsidR="00730F6F" w:rsidRPr="00706DF0">
        <w:rPr>
          <w:rFonts w:ascii="Arial" w:hAnsi="Arial" w:cs="Arial"/>
        </w:rPr>
        <w:t xml:space="preserve">a la decisión de Tribunal Local de dar vista a la </w:t>
      </w:r>
      <w:r w:rsidR="003C7B03" w:rsidRPr="00706DF0">
        <w:rPr>
          <w:rFonts w:ascii="Arial" w:hAnsi="Arial" w:cs="Arial"/>
        </w:rPr>
        <w:t>UTCE</w:t>
      </w:r>
      <w:r w:rsidR="00DB4B82" w:rsidRPr="00706DF0">
        <w:rPr>
          <w:rFonts w:ascii="Arial" w:hAnsi="Arial" w:cs="Arial"/>
        </w:rPr>
        <w:t xml:space="preserve"> del INE.</w:t>
      </w:r>
    </w:p>
    <w:p w14:paraId="5366AFF1" w14:textId="77777777" w:rsidR="008307A7" w:rsidRPr="00706DF0" w:rsidRDefault="008307A7" w:rsidP="007B617C">
      <w:pPr>
        <w:pStyle w:val="paragraph"/>
        <w:spacing w:before="0" w:beforeAutospacing="0" w:after="0" w:afterAutospacing="0"/>
        <w:jc w:val="both"/>
        <w:textAlignment w:val="baseline"/>
        <w:rPr>
          <w:rFonts w:ascii="Arial" w:hAnsi="Arial"/>
        </w:rPr>
      </w:pPr>
    </w:p>
    <w:p w14:paraId="7912A1F4" w14:textId="36A01972" w:rsidR="00492FC1" w:rsidRPr="007B617C" w:rsidRDefault="00492FC1" w:rsidP="007B617C">
      <w:pPr>
        <w:spacing w:after="0" w:line="360" w:lineRule="auto"/>
        <w:contextualSpacing/>
        <w:jc w:val="both"/>
        <w:rPr>
          <w:rFonts w:ascii="Arial" w:hAnsi="Arial" w:cs="Arial"/>
          <w:sz w:val="24"/>
          <w:szCs w:val="24"/>
          <w:lang w:val="es-ES_tradnl"/>
        </w:rPr>
      </w:pPr>
      <w:r w:rsidRPr="00706DF0">
        <w:rPr>
          <w:rFonts w:ascii="Arial" w:hAnsi="Arial" w:cs="Arial"/>
          <w:b/>
          <w:bCs/>
          <w:sz w:val="24"/>
          <w:szCs w:val="24"/>
          <w:lang w:val="es-ES_tradnl"/>
        </w:rPr>
        <w:t xml:space="preserve">3. </w:t>
      </w:r>
      <w:r w:rsidR="003D0DCF" w:rsidRPr="00706DF0">
        <w:rPr>
          <w:rFonts w:ascii="Arial" w:hAnsi="Arial" w:cs="Arial"/>
          <w:b/>
          <w:sz w:val="24"/>
          <w:szCs w:val="24"/>
          <w:lang w:val="es-ES_tradnl"/>
        </w:rPr>
        <w:t xml:space="preserve">Cuestión a resolver. </w:t>
      </w:r>
      <w:r w:rsidR="003D0DCF" w:rsidRPr="00706DF0">
        <w:rPr>
          <w:rFonts w:ascii="Arial" w:hAnsi="Arial" w:cs="Arial"/>
          <w:sz w:val="24"/>
          <w:szCs w:val="24"/>
        </w:rPr>
        <w:t xml:space="preserve">Determinar: </w:t>
      </w:r>
      <w:r w:rsidR="003D0DCF" w:rsidRPr="00706DF0">
        <w:rPr>
          <w:rFonts w:ascii="Arial" w:hAnsi="Arial" w:cs="Arial"/>
          <w:b/>
          <w:bCs/>
          <w:sz w:val="24"/>
          <w:szCs w:val="24"/>
        </w:rPr>
        <w:t>i.</w:t>
      </w:r>
      <w:r w:rsidR="003D0DCF" w:rsidRPr="00706DF0">
        <w:rPr>
          <w:rFonts w:ascii="Arial" w:hAnsi="Arial" w:cs="Arial"/>
          <w:sz w:val="24"/>
          <w:szCs w:val="24"/>
        </w:rPr>
        <w:t xml:space="preserve"> ¿Si a partir de lo considerado en la resolución impugnada y los agravios planteados, debe quedar firme la decisión sobre la inexistencia de </w:t>
      </w:r>
      <w:r w:rsidR="00DA6DCF" w:rsidRPr="00706DF0">
        <w:rPr>
          <w:rFonts w:ascii="Arial" w:hAnsi="Arial" w:cs="Arial"/>
          <w:sz w:val="24"/>
          <w:szCs w:val="24"/>
        </w:rPr>
        <w:t xml:space="preserve">promoción personalizada, uso indebido de recursos públicos y </w:t>
      </w:r>
      <w:r w:rsidR="003D0DCF" w:rsidRPr="00706DF0">
        <w:rPr>
          <w:rFonts w:ascii="Arial" w:hAnsi="Arial" w:cs="Arial"/>
          <w:sz w:val="24"/>
          <w:szCs w:val="24"/>
        </w:rPr>
        <w:t>actos anticipados de campaña?</w:t>
      </w:r>
      <w:r w:rsidR="00BF10B7" w:rsidRPr="00706DF0">
        <w:rPr>
          <w:rFonts w:ascii="Arial" w:hAnsi="Arial" w:cs="Arial"/>
          <w:sz w:val="24"/>
          <w:szCs w:val="24"/>
        </w:rPr>
        <w:t>,</w:t>
      </w:r>
      <w:r w:rsidR="003D0DCF" w:rsidRPr="00706DF0">
        <w:rPr>
          <w:rFonts w:ascii="Arial" w:hAnsi="Arial" w:cs="Arial"/>
          <w:bCs/>
          <w:sz w:val="24"/>
          <w:szCs w:val="24"/>
        </w:rPr>
        <w:t xml:space="preserve"> </w:t>
      </w:r>
      <w:r w:rsidR="003D0DCF" w:rsidRPr="00706DF0">
        <w:rPr>
          <w:rFonts w:ascii="Arial" w:hAnsi="Arial" w:cs="Arial"/>
          <w:b/>
          <w:bCs/>
          <w:sz w:val="24"/>
          <w:szCs w:val="24"/>
        </w:rPr>
        <w:t xml:space="preserve">ii. </w:t>
      </w:r>
      <w:r w:rsidR="003D0DCF" w:rsidRPr="00706DF0">
        <w:rPr>
          <w:rFonts w:ascii="Arial" w:hAnsi="Arial" w:cs="Arial"/>
          <w:bCs/>
          <w:sz w:val="24"/>
          <w:szCs w:val="24"/>
        </w:rPr>
        <w:t>¿El Tribunal Local tenía el deber de revisar minuciosamente el contenido todas las publicaciones denunciadas para después establecer si en cada una de ellas se actualizaban las infracciones denunciadas?</w:t>
      </w:r>
      <w:r w:rsidR="00BF10B7" w:rsidRPr="00706DF0">
        <w:rPr>
          <w:rFonts w:ascii="Arial" w:hAnsi="Arial" w:cs="Arial"/>
          <w:bCs/>
          <w:sz w:val="24"/>
          <w:szCs w:val="24"/>
        </w:rPr>
        <w:t xml:space="preserve"> y, </w:t>
      </w:r>
      <w:r w:rsidR="00BF10B7" w:rsidRPr="00706DF0">
        <w:rPr>
          <w:rFonts w:ascii="Arial" w:hAnsi="Arial" w:cs="Arial"/>
          <w:b/>
          <w:sz w:val="24"/>
          <w:szCs w:val="24"/>
        </w:rPr>
        <w:t>iii.</w:t>
      </w:r>
      <w:r w:rsidR="00BF10B7" w:rsidRPr="00706DF0">
        <w:rPr>
          <w:rFonts w:ascii="Arial" w:hAnsi="Arial" w:cs="Arial"/>
          <w:bCs/>
          <w:sz w:val="24"/>
          <w:szCs w:val="24"/>
        </w:rPr>
        <w:t xml:space="preserve"> </w:t>
      </w:r>
      <w:r w:rsidR="00B94FC7" w:rsidRPr="00706DF0">
        <w:rPr>
          <w:rFonts w:ascii="Arial" w:hAnsi="Arial" w:cs="Arial"/>
          <w:bCs/>
          <w:sz w:val="24"/>
          <w:szCs w:val="24"/>
        </w:rPr>
        <w:t>¿Si fue correcta la vista ordenada por el Tribunal Local a la UTCE del INE en el Estado de Guanajuato?</w:t>
      </w:r>
    </w:p>
    <w:p w14:paraId="457485AA" w14:textId="77777777" w:rsidR="00992161" w:rsidRPr="007B617C" w:rsidRDefault="00992161" w:rsidP="007B617C">
      <w:pPr>
        <w:pStyle w:val="paragraph"/>
        <w:spacing w:before="0" w:beforeAutospacing="0" w:after="0" w:afterAutospacing="0"/>
        <w:jc w:val="both"/>
        <w:textAlignment w:val="baseline"/>
        <w:rPr>
          <w:rFonts w:ascii="Arial" w:eastAsiaTheme="majorEastAsia" w:hAnsi="Arial" w:cs="Arial"/>
          <w:b/>
          <w:bCs/>
          <w:lang w:val="es-ES"/>
        </w:rPr>
      </w:pPr>
    </w:p>
    <w:p w14:paraId="39714310" w14:textId="1FC565DF" w:rsidR="007F57D7" w:rsidRPr="007B617C" w:rsidRDefault="006E2F26" w:rsidP="00B357E0">
      <w:pPr>
        <w:pStyle w:val="Ttulo2"/>
        <w:spacing w:before="0" w:line="240" w:lineRule="auto"/>
        <w:contextualSpacing/>
        <w:jc w:val="both"/>
        <w:rPr>
          <w:rFonts w:eastAsia="Calibri"/>
          <w:color w:val="auto"/>
        </w:rPr>
      </w:pPr>
      <w:bookmarkStart w:id="30" w:name="_Toc73029922"/>
      <w:bookmarkStart w:id="31" w:name="_Toc73030436"/>
      <w:bookmarkStart w:id="32" w:name="_Toc73045805"/>
      <w:bookmarkStart w:id="33" w:name="_Toc73047757"/>
      <w:bookmarkStart w:id="34" w:name="_Toc75471521"/>
      <w:bookmarkStart w:id="35" w:name="_Toc83834165"/>
      <w:r w:rsidRPr="007B617C">
        <w:rPr>
          <w:rFonts w:ascii="Arial" w:eastAsia="Calibri" w:hAnsi="Arial" w:cs="Arial"/>
          <w:color w:val="auto"/>
          <w:sz w:val="24"/>
          <w:szCs w:val="24"/>
          <w:u w:val="single"/>
        </w:rPr>
        <w:t>Apartado I.</w:t>
      </w:r>
      <w:r w:rsidRPr="007B617C">
        <w:rPr>
          <w:rFonts w:ascii="Arial" w:eastAsia="Calibri" w:hAnsi="Arial" w:cs="Arial"/>
          <w:color w:val="auto"/>
          <w:sz w:val="24"/>
          <w:szCs w:val="24"/>
        </w:rPr>
        <w:t xml:space="preserve"> Decisión</w:t>
      </w:r>
      <w:bookmarkEnd w:id="30"/>
      <w:bookmarkEnd w:id="31"/>
      <w:bookmarkEnd w:id="32"/>
      <w:bookmarkEnd w:id="33"/>
      <w:bookmarkEnd w:id="34"/>
      <w:r w:rsidR="004972BC">
        <w:rPr>
          <w:rFonts w:ascii="Arial" w:eastAsia="Calibri" w:hAnsi="Arial" w:cs="Arial"/>
          <w:color w:val="auto"/>
          <w:sz w:val="24"/>
          <w:szCs w:val="24"/>
        </w:rPr>
        <w:t xml:space="preserve"> general</w:t>
      </w:r>
      <w:bookmarkEnd w:id="35"/>
    </w:p>
    <w:p w14:paraId="3057F09E" w14:textId="77777777" w:rsidR="00877912" w:rsidRPr="007B617C" w:rsidRDefault="00877912" w:rsidP="00B357E0">
      <w:pPr>
        <w:spacing w:after="0" w:line="240" w:lineRule="auto"/>
      </w:pPr>
    </w:p>
    <w:p w14:paraId="1CFD2049" w14:textId="07B92FBF" w:rsidR="002E0D82" w:rsidRDefault="005748A9" w:rsidP="008C3691">
      <w:pPr>
        <w:spacing w:after="0" w:line="360" w:lineRule="auto"/>
        <w:jc w:val="both"/>
        <w:rPr>
          <w:rFonts w:ascii="Arial" w:hAnsi="Arial" w:cs="Arial"/>
          <w:sz w:val="24"/>
          <w:szCs w:val="24"/>
        </w:rPr>
      </w:pPr>
      <w:r w:rsidRPr="007B617C">
        <w:rPr>
          <w:rFonts w:ascii="Arial" w:hAnsi="Arial" w:cs="Arial"/>
          <w:bCs/>
          <w:sz w:val="24"/>
          <w:szCs w:val="24"/>
        </w:rPr>
        <w:t xml:space="preserve">Esta </w:t>
      </w:r>
      <w:r w:rsidRPr="007B617C">
        <w:rPr>
          <w:rFonts w:ascii="Arial" w:hAnsi="Arial" w:cs="Arial"/>
          <w:b/>
          <w:sz w:val="24"/>
          <w:szCs w:val="24"/>
        </w:rPr>
        <w:t>Sala Monterrey</w:t>
      </w:r>
      <w:r w:rsidRPr="007B617C">
        <w:rPr>
          <w:rFonts w:ascii="Arial" w:hAnsi="Arial" w:cs="Arial"/>
          <w:bCs/>
          <w:sz w:val="24"/>
          <w:szCs w:val="24"/>
        </w:rPr>
        <w:t xml:space="preserve"> </w:t>
      </w:r>
      <w:r w:rsidR="00601159" w:rsidRPr="007B617C">
        <w:rPr>
          <w:rFonts w:ascii="Arial" w:hAnsi="Arial" w:cs="Arial"/>
          <w:bCs/>
          <w:sz w:val="24"/>
          <w:szCs w:val="24"/>
        </w:rPr>
        <w:t xml:space="preserve">considera que debe </w:t>
      </w:r>
      <w:r w:rsidR="00601159" w:rsidRPr="007B617C">
        <w:rPr>
          <w:rFonts w:ascii="Arial" w:hAnsi="Arial" w:cs="Arial"/>
          <w:b/>
          <w:bCs/>
          <w:sz w:val="24"/>
          <w:szCs w:val="24"/>
        </w:rPr>
        <w:t>confirmarse</w:t>
      </w:r>
      <w:r w:rsidR="00601159" w:rsidRPr="007B617C">
        <w:rPr>
          <w:rFonts w:ascii="Arial" w:hAnsi="Arial" w:cs="Arial"/>
          <w:bCs/>
          <w:sz w:val="24"/>
          <w:szCs w:val="24"/>
        </w:rPr>
        <w:t xml:space="preserve"> la </w:t>
      </w:r>
      <w:r w:rsidR="004C731E" w:rsidRPr="007B617C">
        <w:rPr>
          <w:rFonts w:ascii="Arial" w:hAnsi="Arial" w:cs="Arial"/>
          <w:sz w:val="24"/>
          <w:szCs w:val="24"/>
        </w:rPr>
        <w:t xml:space="preserve">resolución del </w:t>
      </w:r>
      <w:r w:rsidR="00FA46A0" w:rsidRPr="007B617C">
        <w:rPr>
          <w:rFonts w:ascii="Arial" w:hAnsi="Arial" w:cs="Arial"/>
          <w:sz w:val="24"/>
          <w:szCs w:val="24"/>
        </w:rPr>
        <w:t xml:space="preserve">Tribunal </w:t>
      </w:r>
      <w:r w:rsidR="00FA46A0">
        <w:rPr>
          <w:rFonts w:ascii="Arial" w:hAnsi="Arial" w:cs="Arial"/>
          <w:sz w:val="24"/>
          <w:szCs w:val="24"/>
        </w:rPr>
        <w:t xml:space="preserve">Local </w:t>
      </w:r>
      <w:r w:rsidR="00FA46A0" w:rsidRPr="007B617C">
        <w:rPr>
          <w:rFonts w:ascii="Arial" w:hAnsi="Arial" w:cs="Arial"/>
          <w:sz w:val="24"/>
          <w:szCs w:val="24"/>
        </w:rPr>
        <w:t>que</w:t>
      </w:r>
      <w:r w:rsidR="00FA46A0">
        <w:rPr>
          <w:rFonts w:ascii="Arial" w:hAnsi="Arial" w:cs="Arial"/>
          <w:sz w:val="24"/>
          <w:szCs w:val="24"/>
        </w:rPr>
        <w:t xml:space="preserve"> </w:t>
      </w:r>
      <w:r w:rsidR="00E706A7" w:rsidRPr="007111ED">
        <w:rPr>
          <w:rStyle w:val="normaltextrun"/>
          <w:rFonts w:ascii="Arial" w:eastAsiaTheme="majorEastAsia" w:hAnsi="Arial" w:cs="Arial"/>
          <w:b/>
          <w:sz w:val="24"/>
          <w:szCs w:val="24"/>
          <w:lang w:val="es-ES"/>
        </w:rPr>
        <w:t>declar</w:t>
      </w:r>
      <w:r w:rsidR="00E706A7">
        <w:rPr>
          <w:rStyle w:val="normaltextrun"/>
          <w:rFonts w:ascii="Arial" w:eastAsiaTheme="majorEastAsia" w:hAnsi="Arial" w:cs="Arial"/>
          <w:b/>
          <w:sz w:val="24"/>
          <w:szCs w:val="24"/>
          <w:lang w:val="es-ES"/>
        </w:rPr>
        <w:t>ó</w:t>
      </w:r>
      <w:r w:rsidR="00E706A7" w:rsidRPr="007111ED">
        <w:rPr>
          <w:rStyle w:val="normaltextrun"/>
          <w:rFonts w:ascii="Arial" w:eastAsiaTheme="majorEastAsia" w:hAnsi="Arial" w:cs="Arial"/>
          <w:b/>
          <w:sz w:val="24"/>
          <w:szCs w:val="24"/>
          <w:lang w:val="es-ES"/>
        </w:rPr>
        <w:t xml:space="preserve"> la </w:t>
      </w:r>
      <w:r w:rsidR="00E706A7" w:rsidRPr="007111ED">
        <w:rPr>
          <w:rFonts w:ascii="Arial" w:hAnsi="Arial" w:cs="Arial"/>
          <w:b/>
          <w:sz w:val="24"/>
          <w:szCs w:val="24"/>
        </w:rPr>
        <w:t>inexistencia</w:t>
      </w:r>
      <w:r w:rsidR="00E706A7" w:rsidRPr="007111ED">
        <w:rPr>
          <w:rFonts w:ascii="Arial" w:hAnsi="Arial" w:cs="Arial"/>
          <w:bCs/>
          <w:sz w:val="24"/>
          <w:szCs w:val="24"/>
        </w:rPr>
        <w:t xml:space="preserve"> </w:t>
      </w:r>
      <w:r w:rsidR="00E706A7" w:rsidRPr="007111ED">
        <w:rPr>
          <w:rFonts w:ascii="Arial" w:hAnsi="Arial" w:cs="Arial"/>
          <w:b/>
          <w:sz w:val="24"/>
          <w:szCs w:val="24"/>
        </w:rPr>
        <w:t>de las infracciones</w:t>
      </w:r>
      <w:r w:rsidR="00E706A7" w:rsidRPr="007111ED">
        <w:rPr>
          <w:rFonts w:ascii="Arial" w:hAnsi="Arial" w:cs="Arial"/>
          <w:bCs/>
          <w:sz w:val="24"/>
          <w:szCs w:val="24"/>
        </w:rPr>
        <w:t xml:space="preserve"> atribuidas a</w:t>
      </w:r>
      <w:r w:rsidR="00E706A7">
        <w:rPr>
          <w:rFonts w:ascii="Arial" w:hAnsi="Arial" w:cs="Arial"/>
          <w:bCs/>
          <w:sz w:val="24"/>
          <w:szCs w:val="24"/>
        </w:rPr>
        <w:t>l entonces</w:t>
      </w:r>
      <w:r w:rsidR="00E706A7" w:rsidRPr="007111ED">
        <w:rPr>
          <w:rFonts w:ascii="Arial" w:hAnsi="Arial" w:cs="Arial"/>
          <w:bCs/>
          <w:sz w:val="24"/>
          <w:szCs w:val="24"/>
        </w:rPr>
        <w:t xml:space="preserve"> candidato </w:t>
      </w:r>
      <w:r w:rsidR="00E706A7">
        <w:rPr>
          <w:rFonts w:ascii="Arial" w:hAnsi="Arial" w:cs="Arial"/>
          <w:bCs/>
          <w:sz w:val="24"/>
          <w:szCs w:val="24"/>
        </w:rPr>
        <w:t xml:space="preserve">de Morena </w:t>
      </w:r>
      <w:r w:rsidR="00E706A7" w:rsidRPr="007111ED">
        <w:rPr>
          <w:rFonts w:ascii="Arial" w:hAnsi="Arial" w:cs="Arial"/>
          <w:bCs/>
          <w:sz w:val="24"/>
          <w:szCs w:val="24"/>
        </w:rPr>
        <w:t>a la presidencia municipal de León, Guanajuato, Ricardo Sheffield, consistentes en la promoción personalizada,</w:t>
      </w:r>
      <w:r w:rsidR="00E706A7">
        <w:rPr>
          <w:rFonts w:ascii="Arial" w:hAnsi="Arial" w:cs="Arial"/>
          <w:bCs/>
          <w:sz w:val="24"/>
          <w:szCs w:val="24"/>
        </w:rPr>
        <w:t xml:space="preserve"> </w:t>
      </w:r>
      <w:r w:rsidR="00E706A7" w:rsidRPr="007111ED">
        <w:rPr>
          <w:rFonts w:ascii="Arial" w:hAnsi="Arial" w:cs="Arial"/>
          <w:bCs/>
          <w:sz w:val="24"/>
          <w:szCs w:val="24"/>
        </w:rPr>
        <w:t xml:space="preserve">actos anticipados de campaña </w:t>
      </w:r>
      <w:r w:rsidR="00E706A7">
        <w:rPr>
          <w:rFonts w:ascii="Arial" w:hAnsi="Arial" w:cs="Arial"/>
          <w:bCs/>
          <w:sz w:val="24"/>
          <w:szCs w:val="24"/>
        </w:rPr>
        <w:t xml:space="preserve">y </w:t>
      </w:r>
      <w:r w:rsidR="00E706A7" w:rsidRPr="007111ED">
        <w:rPr>
          <w:rFonts w:ascii="Arial" w:hAnsi="Arial" w:cs="Arial"/>
          <w:bCs/>
          <w:sz w:val="24"/>
          <w:szCs w:val="24"/>
        </w:rPr>
        <w:t xml:space="preserve"> uso indebido de recursos públicos</w:t>
      </w:r>
      <w:r w:rsidR="00E706A7">
        <w:rPr>
          <w:rFonts w:ascii="Arial" w:hAnsi="Arial" w:cs="Arial"/>
          <w:bCs/>
          <w:sz w:val="24"/>
          <w:szCs w:val="24"/>
        </w:rPr>
        <w:t>, así como la inexistencia de</w:t>
      </w:r>
      <w:r w:rsidR="00E706A7" w:rsidRPr="007111ED">
        <w:rPr>
          <w:rFonts w:ascii="Arial" w:hAnsi="Arial" w:cs="Arial"/>
          <w:bCs/>
          <w:sz w:val="24"/>
          <w:szCs w:val="24"/>
        </w:rPr>
        <w:t xml:space="preserve"> culpa en su deber de vigilancia (</w:t>
      </w:r>
      <w:r w:rsidR="00E706A7" w:rsidRPr="007111ED">
        <w:rPr>
          <w:rFonts w:ascii="Arial" w:hAnsi="Arial" w:cs="Arial"/>
          <w:bCs/>
          <w:i/>
          <w:iCs/>
          <w:sz w:val="24"/>
          <w:szCs w:val="24"/>
        </w:rPr>
        <w:t>culpa in vigilando)</w:t>
      </w:r>
      <w:r w:rsidR="00E706A7">
        <w:rPr>
          <w:rFonts w:ascii="Arial" w:hAnsi="Arial" w:cs="Arial"/>
          <w:bCs/>
          <w:i/>
          <w:iCs/>
          <w:sz w:val="24"/>
          <w:szCs w:val="24"/>
        </w:rPr>
        <w:t xml:space="preserve"> </w:t>
      </w:r>
      <w:r w:rsidR="00E706A7" w:rsidRPr="007F6A8F">
        <w:rPr>
          <w:rFonts w:ascii="Arial" w:hAnsi="Arial" w:cs="Arial"/>
          <w:bCs/>
          <w:iCs/>
          <w:sz w:val="24"/>
          <w:szCs w:val="24"/>
        </w:rPr>
        <w:t>atribuida a</w:t>
      </w:r>
      <w:r w:rsidR="00E706A7">
        <w:rPr>
          <w:rFonts w:ascii="Arial" w:hAnsi="Arial" w:cs="Arial"/>
          <w:bCs/>
          <w:iCs/>
          <w:sz w:val="24"/>
          <w:szCs w:val="24"/>
        </w:rPr>
        <w:t xml:space="preserve">l referido instituto político, derivado de la </w:t>
      </w:r>
      <w:r w:rsidR="00E706A7" w:rsidRPr="00080881">
        <w:rPr>
          <w:rFonts w:ascii="Arial" w:eastAsiaTheme="majorEastAsia" w:hAnsi="Arial" w:cs="Arial"/>
          <w:bCs/>
          <w:sz w:val="24"/>
          <w:szCs w:val="24"/>
          <w:lang w:eastAsia="es-MX"/>
        </w:rPr>
        <w:t>cobertura noticiosa</w:t>
      </w:r>
      <w:r w:rsidR="00E706A7" w:rsidRPr="00080881">
        <w:rPr>
          <w:rFonts w:ascii="Arial" w:eastAsiaTheme="majorEastAsia" w:hAnsi="Arial" w:cs="Arial"/>
          <w:sz w:val="24"/>
          <w:szCs w:val="24"/>
          <w:lang w:eastAsia="es-MX"/>
        </w:rPr>
        <w:t xml:space="preserve"> realizada entre los días 3 y 8 de marzo, </w:t>
      </w:r>
      <w:r w:rsidR="00E706A7" w:rsidRPr="00080881">
        <w:rPr>
          <w:rFonts w:ascii="Arial" w:eastAsiaTheme="majorEastAsia" w:hAnsi="Arial" w:cs="Arial"/>
          <w:bCs/>
          <w:sz w:val="24"/>
          <w:szCs w:val="24"/>
          <w:lang w:eastAsia="es-MX"/>
        </w:rPr>
        <w:t>en relación a la renuncia de</w:t>
      </w:r>
      <w:r w:rsidR="00E706A7">
        <w:rPr>
          <w:rFonts w:ascii="Arial" w:eastAsiaTheme="majorEastAsia" w:hAnsi="Arial" w:cs="Arial"/>
          <w:bCs/>
          <w:sz w:val="24"/>
          <w:szCs w:val="24"/>
          <w:lang w:eastAsia="es-MX"/>
        </w:rPr>
        <w:t xml:space="preserve">l denunciado </w:t>
      </w:r>
      <w:r w:rsidR="00E706A7" w:rsidRPr="00080881">
        <w:rPr>
          <w:rFonts w:ascii="Arial" w:eastAsiaTheme="majorEastAsia" w:hAnsi="Arial" w:cs="Arial"/>
          <w:bCs/>
          <w:sz w:val="24"/>
          <w:szCs w:val="24"/>
          <w:lang w:eastAsia="es-MX"/>
        </w:rPr>
        <w:t xml:space="preserve">como titular de la </w:t>
      </w:r>
      <w:r w:rsidR="00A97E23" w:rsidRPr="00080881">
        <w:rPr>
          <w:rFonts w:ascii="Arial" w:eastAsiaTheme="majorEastAsia" w:hAnsi="Arial" w:cs="Arial"/>
          <w:bCs/>
          <w:sz w:val="24"/>
          <w:szCs w:val="24"/>
          <w:lang w:eastAsia="es-MX"/>
        </w:rPr>
        <w:t>PROFECO</w:t>
      </w:r>
      <w:r w:rsidR="00E706A7">
        <w:rPr>
          <w:rFonts w:ascii="Arial" w:eastAsiaTheme="majorEastAsia" w:hAnsi="Arial" w:cs="Arial"/>
          <w:sz w:val="24"/>
          <w:szCs w:val="24"/>
          <w:lang w:eastAsia="es-MX"/>
        </w:rPr>
        <w:t xml:space="preserve"> y</w:t>
      </w:r>
      <w:r w:rsidR="00E706A7" w:rsidRPr="00080881">
        <w:rPr>
          <w:rFonts w:ascii="Arial" w:eastAsiaTheme="majorEastAsia" w:hAnsi="Arial" w:cs="Arial"/>
          <w:sz w:val="24"/>
          <w:szCs w:val="24"/>
          <w:lang w:eastAsia="es-MX"/>
        </w:rPr>
        <w:t xml:space="preserve"> </w:t>
      </w:r>
      <w:r w:rsidR="00E706A7">
        <w:rPr>
          <w:rFonts w:ascii="Arial" w:eastAsiaTheme="majorEastAsia" w:hAnsi="Arial" w:cs="Arial"/>
          <w:sz w:val="24"/>
          <w:szCs w:val="24"/>
          <w:lang w:eastAsia="es-MX"/>
        </w:rPr>
        <w:t>a</w:t>
      </w:r>
      <w:r w:rsidR="00E706A7" w:rsidRPr="00080881">
        <w:rPr>
          <w:rFonts w:ascii="Arial" w:eastAsiaTheme="majorEastAsia" w:hAnsi="Arial" w:cs="Arial"/>
          <w:sz w:val="24"/>
          <w:szCs w:val="24"/>
          <w:lang w:eastAsia="es-MX"/>
        </w:rPr>
        <w:t xml:space="preserve"> su aspiración a </w:t>
      </w:r>
      <w:r w:rsidR="00E706A7">
        <w:rPr>
          <w:rFonts w:ascii="Arial" w:eastAsiaTheme="majorEastAsia" w:hAnsi="Arial" w:cs="Arial"/>
          <w:sz w:val="24"/>
          <w:szCs w:val="24"/>
          <w:lang w:eastAsia="es-MX"/>
        </w:rPr>
        <w:t>una candidatura para un cargo de elección popular local</w:t>
      </w:r>
      <w:r w:rsidR="00E706A7" w:rsidRPr="007B617C">
        <w:rPr>
          <w:rFonts w:ascii="Arial" w:hAnsi="Arial" w:cs="Arial"/>
          <w:sz w:val="24"/>
          <w:szCs w:val="24"/>
        </w:rPr>
        <w:t>;</w:t>
      </w:r>
      <w:r w:rsidR="00AC6D4E">
        <w:rPr>
          <w:rFonts w:ascii="Arial" w:hAnsi="Arial" w:cs="Arial"/>
          <w:sz w:val="24"/>
          <w:szCs w:val="24"/>
        </w:rPr>
        <w:t xml:space="preserve"> </w:t>
      </w:r>
      <w:r w:rsidR="00AC6D4E" w:rsidRPr="007B617C">
        <w:rPr>
          <w:rFonts w:ascii="Arial" w:hAnsi="Arial" w:cs="Arial"/>
          <w:b/>
          <w:bCs/>
          <w:sz w:val="24"/>
          <w:szCs w:val="24"/>
        </w:rPr>
        <w:t xml:space="preserve">porque </w:t>
      </w:r>
      <w:r w:rsidR="00AC6D4E" w:rsidRPr="00706DF0">
        <w:rPr>
          <w:rFonts w:ascii="Arial" w:hAnsi="Arial" w:cs="Arial"/>
          <w:b/>
          <w:bCs/>
          <w:sz w:val="24"/>
          <w:szCs w:val="24"/>
        </w:rPr>
        <w:t xml:space="preserve">esta Sala considera </w:t>
      </w:r>
      <w:r w:rsidR="00AC6D4E" w:rsidRPr="00706DF0">
        <w:rPr>
          <w:rFonts w:ascii="Arial" w:hAnsi="Arial" w:cs="Arial"/>
          <w:sz w:val="24"/>
          <w:szCs w:val="24"/>
        </w:rPr>
        <w:t>que deben quedar firmes las conclusiones sustentadas por el Tribunal Local en cuanto a la inexistencia de dichas infracciones, debido</w:t>
      </w:r>
      <w:r w:rsidR="002E0D82" w:rsidRPr="00706DF0">
        <w:rPr>
          <w:rFonts w:ascii="Arial" w:hAnsi="Arial" w:cs="Arial"/>
          <w:sz w:val="24"/>
          <w:szCs w:val="24"/>
        </w:rPr>
        <w:t xml:space="preserve">, a que </w:t>
      </w:r>
      <w:r w:rsidR="002E0D82" w:rsidRPr="00706DF0">
        <w:rPr>
          <w:rFonts w:ascii="Arial" w:hAnsi="Arial" w:cs="Arial"/>
          <w:b/>
          <w:bCs/>
          <w:sz w:val="24"/>
          <w:szCs w:val="24"/>
        </w:rPr>
        <w:t>a)</w:t>
      </w:r>
      <w:r w:rsidR="002E0D82" w:rsidRPr="00706DF0">
        <w:rPr>
          <w:rFonts w:ascii="Arial" w:hAnsi="Arial" w:cs="Arial"/>
          <w:sz w:val="24"/>
          <w:szCs w:val="24"/>
        </w:rPr>
        <w:t xml:space="preserve"> sí realizó el análisis de los hechos, argumentos y pruebas presentadas por el partido denunciante, </w:t>
      </w:r>
      <w:r w:rsidR="006369C2" w:rsidRPr="00706DF0">
        <w:rPr>
          <w:rFonts w:ascii="Arial" w:hAnsi="Arial" w:cs="Arial"/>
          <w:sz w:val="24"/>
          <w:szCs w:val="24"/>
        </w:rPr>
        <w:t>sin embargo, concluyó</w:t>
      </w:r>
      <w:r w:rsidR="002E0D82" w:rsidRPr="00706DF0">
        <w:rPr>
          <w:rFonts w:ascii="Arial" w:hAnsi="Arial" w:cs="Arial"/>
          <w:sz w:val="24"/>
          <w:szCs w:val="24"/>
        </w:rPr>
        <w:t xml:space="preserve"> que no se configuraba la realización de propaganda personalizada, uso de recursos públicos y actos anticipados de </w:t>
      </w:r>
      <w:r w:rsidR="002E0D82" w:rsidRPr="00706DF0">
        <w:rPr>
          <w:rFonts w:ascii="Arial" w:hAnsi="Arial" w:cs="Arial"/>
          <w:sz w:val="24"/>
          <w:szCs w:val="24"/>
        </w:rPr>
        <w:lastRenderedPageBreak/>
        <w:t xml:space="preserve">campaña al no acreditarse los elementos necesarios y no haber aportado las pruebas suficientes para acreditar </w:t>
      </w:r>
      <w:r w:rsidR="002E0D82" w:rsidRPr="00706DF0">
        <w:rPr>
          <w:rFonts w:ascii="Arial" w:eastAsia="Times New Roman" w:hAnsi="Arial" w:cs="Arial"/>
          <w:sz w:val="24"/>
          <w:szCs w:val="24"/>
          <w:lang w:eastAsia="es-MX"/>
        </w:rPr>
        <w:t>que las publicaciones denunciadas actualizaban alguna infracción en materia electoral distinta a la supuesta cobertura desproporcionada</w:t>
      </w:r>
      <w:r w:rsidR="002E0D82" w:rsidRPr="00706DF0">
        <w:rPr>
          <w:rFonts w:ascii="Arial" w:hAnsi="Arial" w:cs="Arial"/>
          <w:sz w:val="24"/>
          <w:szCs w:val="24"/>
        </w:rPr>
        <w:t xml:space="preserve">; aunado a que las publicaciones difundidas en diversos medios noticiosos constituyeron actos emitidos en el ejercicio de la labor periodística, y </w:t>
      </w:r>
      <w:r w:rsidR="002E0D82" w:rsidRPr="00706DF0">
        <w:rPr>
          <w:rFonts w:ascii="Arial" w:hAnsi="Arial" w:cs="Arial"/>
          <w:b/>
          <w:bCs/>
          <w:sz w:val="24"/>
          <w:szCs w:val="24"/>
        </w:rPr>
        <w:t xml:space="preserve">b) </w:t>
      </w:r>
      <w:r w:rsidR="002E0D82" w:rsidRPr="00706DF0">
        <w:rPr>
          <w:rFonts w:ascii="Arial" w:hAnsi="Arial" w:cs="Arial"/>
          <w:sz w:val="24"/>
          <w:szCs w:val="24"/>
        </w:rPr>
        <w:t>fue correcto que el Tribunal Local diera vista a la Unidad Técnica de lo Contencioso Electoral del INE, porque dicha Unidad cuenta con las facultades para llevar a cabo la investigación relacionada con la presunta adquisición de tiempos en radio y televisión.</w:t>
      </w:r>
    </w:p>
    <w:p w14:paraId="03201F97" w14:textId="77777777" w:rsidR="00E706A7" w:rsidRDefault="00E706A7" w:rsidP="00E706A7">
      <w:pPr>
        <w:pStyle w:val="Ttulo2"/>
        <w:spacing w:before="0" w:line="240" w:lineRule="auto"/>
        <w:contextualSpacing/>
        <w:jc w:val="both"/>
        <w:rPr>
          <w:rFonts w:ascii="Arial" w:eastAsia="Calibri" w:hAnsi="Arial" w:cs="Arial"/>
          <w:bCs w:val="0"/>
          <w:color w:val="auto"/>
          <w:sz w:val="24"/>
          <w:szCs w:val="24"/>
          <w:u w:val="single"/>
        </w:rPr>
      </w:pPr>
      <w:bookmarkStart w:id="36" w:name="_Toc68216330"/>
      <w:bookmarkStart w:id="37" w:name="_Toc73029923"/>
      <w:bookmarkStart w:id="38" w:name="_Toc73030437"/>
      <w:bookmarkStart w:id="39" w:name="_Toc73045806"/>
      <w:bookmarkStart w:id="40" w:name="_Toc73047758"/>
      <w:bookmarkStart w:id="41" w:name="_Toc75471522"/>
      <w:bookmarkStart w:id="42" w:name="_Toc83834166"/>
    </w:p>
    <w:p w14:paraId="428CE580" w14:textId="49E53D8F" w:rsidR="00CF1EE8" w:rsidRPr="007B617C" w:rsidRDefault="00440051" w:rsidP="00E706A7">
      <w:pPr>
        <w:pStyle w:val="Ttulo2"/>
        <w:spacing w:before="0" w:line="240" w:lineRule="auto"/>
        <w:contextualSpacing/>
        <w:jc w:val="both"/>
        <w:rPr>
          <w:rFonts w:ascii="Segoe UI" w:hAnsi="Segoe UI" w:cs="Segoe UI"/>
          <w:color w:val="auto"/>
          <w:sz w:val="24"/>
          <w:szCs w:val="24"/>
        </w:rPr>
      </w:pPr>
      <w:r w:rsidRPr="007B617C">
        <w:rPr>
          <w:rFonts w:ascii="Arial" w:eastAsia="Calibri" w:hAnsi="Arial" w:cs="Arial"/>
          <w:bCs w:val="0"/>
          <w:color w:val="auto"/>
          <w:sz w:val="24"/>
          <w:szCs w:val="24"/>
          <w:u w:val="single"/>
        </w:rPr>
        <w:t>Apartado I</w:t>
      </w:r>
      <w:r w:rsidR="00A0725B" w:rsidRPr="007B617C">
        <w:rPr>
          <w:rFonts w:ascii="Arial" w:eastAsia="Calibri" w:hAnsi="Arial" w:cs="Arial"/>
          <w:bCs w:val="0"/>
          <w:color w:val="auto"/>
          <w:sz w:val="24"/>
          <w:szCs w:val="24"/>
          <w:u w:val="single"/>
        </w:rPr>
        <w:t>I</w:t>
      </w:r>
      <w:r w:rsidRPr="007B617C">
        <w:rPr>
          <w:rStyle w:val="normaltextrun"/>
          <w:rFonts w:ascii="Arial" w:hAnsi="Arial" w:cs="Arial"/>
          <w:color w:val="auto"/>
          <w:sz w:val="24"/>
          <w:szCs w:val="24"/>
          <w:lang w:val="es-ES"/>
        </w:rPr>
        <w:t xml:space="preserve">. </w:t>
      </w:r>
      <w:r w:rsidR="008971F7" w:rsidRPr="007B617C">
        <w:rPr>
          <w:rFonts w:ascii="Arial" w:eastAsia="Calibri" w:hAnsi="Arial" w:cs="Arial"/>
          <w:bCs w:val="0"/>
          <w:color w:val="auto"/>
          <w:sz w:val="24"/>
          <w:szCs w:val="24"/>
        </w:rPr>
        <w:t>Desarrollo o justificación de la</w:t>
      </w:r>
      <w:r w:rsidR="00277487">
        <w:rPr>
          <w:rFonts w:ascii="Arial" w:eastAsia="Calibri" w:hAnsi="Arial" w:cs="Arial"/>
          <w:bCs w:val="0"/>
          <w:color w:val="auto"/>
          <w:sz w:val="24"/>
          <w:szCs w:val="24"/>
        </w:rPr>
        <w:t xml:space="preserve"> decisió</w:t>
      </w:r>
      <w:r w:rsidR="008971F7" w:rsidRPr="007B617C">
        <w:rPr>
          <w:rFonts w:ascii="Arial" w:eastAsia="Calibri" w:hAnsi="Arial" w:cs="Arial"/>
          <w:bCs w:val="0"/>
          <w:color w:val="auto"/>
          <w:sz w:val="24"/>
          <w:szCs w:val="24"/>
        </w:rPr>
        <w:t>n</w:t>
      </w:r>
      <w:bookmarkEnd w:id="36"/>
      <w:bookmarkEnd w:id="37"/>
      <w:bookmarkEnd w:id="38"/>
      <w:bookmarkEnd w:id="39"/>
      <w:bookmarkEnd w:id="40"/>
      <w:bookmarkEnd w:id="41"/>
      <w:bookmarkEnd w:id="42"/>
    </w:p>
    <w:p w14:paraId="0FD2C203" w14:textId="77777777" w:rsidR="00DA6DCF" w:rsidRDefault="00DA6DCF" w:rsidP="003D0DCF">
      <w:pPr>
        <w:pStyle w:val="Ttulo2"/>
        <w:spacing w:before="0" w:line="240" w:lineRule="auto"/>
        <w:contextualSpacing/>
        <w:jc w:val="both"/>
        <w:rPr>
          <w:rFonts w:ascii="Arial" w:eastAsia="Calibri" w:hAnsi="Arial" w:cs="Arial"/>
          <w:bCs w:val="0"/>
          <w:color w:val="auto"/>
          <w:sz w:val="24"/>
          <w:szCs w:val="24"/>
          <w:u w:val="single"/>
        </w:rPr>
      </w:pPr>
      <w:bookmarkStart w:id="43" w:name="_Toc81416720"/>
      <w:bookmarkEnd w:id="2"/>
    </w:p>
    <w:p w14:paraId="44F0086C" w14:textId="77777777" w:rsidR="003D0DCF" w:rsidRPr="00AD644E" w:rsidRDefault="003D0DCF" w:rsidP="00D71AD5">
      <w:pPr>
        <w:spacing w:after="0" w:line="240" w:lineRule="auto"/>
        <w:jc w:val="both"/>
        <w:rPr>
          <w:rFonts w:ascii="Arial" w:hAnsi="Arial" w:cs="Arial"/>
          <w:b/>
          <w:bCs/>
          <w:sz w:val="24"/>
          <w:szCs w:val="24"/>
        </w:rPr>
      </w:pPr>
      <w:bookmarkStart w:id="44" w:name="_Toc76039326"/>
      <w:bookmarkStart w:id="45" w:name="_Toc76056757"/>
      <w:bookmarkStart w:id="46" w:name="_Toc76058359"/>
      <w:bookmarkStart w:id="47" w:name="_Toc76060482"/>
      <w:bookmarkStart w:id="48" w:name="_Toc76061015"/>
      <w:bookmarkStart w:id="49" w:name="_Toc76062039"/>
      <w:bookmarkStart w:id="50" w:name="_Toc76067453"/>
      <w:bookmarkEnd w:id="43"/>
      <w:r w:rsidRPr="00AD644E">
        <w:rPr>
          <w:rFonts w:ascii="Arial" w:hAnsi="Arial" w:cs="Arial"/>
          <w:b/>
          <w:sz w:val="24"/>
          <w:szCs w:val="24"/>
        </w:rPr>
        <w:t xml:space="preserve">1. </w:t>
      </w:r>
      <w:r w:rsidRPr="00AD644E">
        <w:rPr>
          <w:rFonts w:ascii="Arial" w:hAnsi="Arial" w:cs="Arial"/>
          <w:b/>
          <w:bCs/>
          <w:sz w:val="24"/>
          <w:szCs w:val="24"/>
        </w:rPr>
        <w:t xml:space="preserve">Criterio sobre valoración de agravios de los denunciantes en materia sancionadora. </w:t>
      </w:r>
    </w:p>
    <w:p w14:paraId="47800142" w14:textId="77777777" w:rsidR="003D0DCF" w:rsidRPr="00AD644E" w:rsidRDefault="003D0DCF" w:rsidP="003D0DCF">
      <w:pPr>
        <w:spacing w:after="0" w:line="240" w:lineRule="auto"/>
        <w:jc w:val="both"/>
        <w:rPr>
          <w:rFonts w:ascii="Arial" w:hAnsi="Arial" w:cs="Arial"/>
          <w:b/>
          <w:bCs/>
          <w:sz w:val="24"/>
          <w:szCs w:val="24"/>
        </w:rPr>
      </w:pPr>
    </w:p>
    <w:p w14:paraId="14BD1BA5" w14:textId="0E89D7A9" w:rsidR="003D0DCF" w:rsidRPr="00AD644E" w:rsidRDefault="003D0DCF" w:rsidP="003D0DCF">
      <w:pPr>
        <w:spacing w:after="0" w:line="360" w:lineRule="auto"/>
        <w:jc w:val="both"/>
        <w:rPr>
          <w:rFonts w:ascii="Arial" w:hAnsi="Arial" w:cs="Arial"/>
          <w:sz w:val="24"/>
          <w:szCs w:val="24"/>
        </w:rPr>
      </w:pPr>
      <w:r w:rsidRPr="00AD644E">
        <w:rPr>
          <w:rFonts w:ascii="Arial" w:hAnsi="Arial" w:cs="Arial"/>
          <w:sz w:val="24"/>
          <w:szCs w:val="24"/>
        </w:rPr>
        <w:t xml:space="preserve">En </w:t>
      </w:r>
      <w:r w:rsidR="00277487">
        <w:rPr>
          <w:rFonts w:ascii="Arial" w:hAnsi="Arial" w:cs="Arial"/>
          <w:sz w:val="24"/>
          <w:szCs w:val="24"/>
        </w:rPr>
        <w:t xml:space="preserve">términos generales, </w:t>
      </w:r>
      <w:r w:rsidR="003A2030" w:rsidRPr="00C90039">
        <w:rPr>
          <w:rFonts w:ascii="Arial" w:hAnsi="Arial" w:cs="Arial"/>
          <w:sz w:val="24"/>
          <w:szCs w:val="24"/>
        </w:rPr>
        <w:t>quienes</w:t>
      </w:r>
      <w:r w:rsidRPr="00AD644E">
        <w:rPr>
          <w:rFonts w:ascii="Arial" w:hAnsi="Arial" w:cs="Arial"/>
          <w:sz w:val="24"/>
          <w:szCs w:val="24"/>
        </w:rPr>
        <w:t xml:space="preserve"> denuncian hechos</w:t>
      </w:r>
      <w:r w:rsidR="00277487">
        <w:rPr>
          <w:rFonts w:ascii="Arial" w:hAnsi="Arial" w:cs="Arial"/>
          <w:sz w:val="24"/>
          <w:szCs w:val="24"/>
        </w:rPr>
        <w:t xml:space="preserve"> constitutivos de alguna infracción en materia </w:t>
      </w:r>
      <w:r w:rsidR="008638D8">
        <w:rPr>
          <w:rFonts w:ascii="Arial" w:hAnsi="Arial" w:cs="Arial"/>
          <w:sz w:val="24"/>
          <w:szCs w:val="24"/>
        </w:rPr>
        <w:t>electoral</w:t>
      </w:r>
      <w:r w:rsidR="0099213B">
        <w:rPr>
          <w:rFonts w:ascii="Arial" w:hAnsi="Arial" w:cs="Arial"/>
          <w:sz w:val="24"/>
          <w:szCs w:val="24"/>
        </w:rPr>
        <w:t xml:space="preserve">, </w:t>
      </w:r>
      <w:r w:rsidRPr="00AD644E">
        <w:rPr>
          <w:rFonts w:ascii="Arial" w:hAnsi="Arial" w:cs="Arial"/>
          <w:sz w:val="24"/>
          <w:szCs w:val="24"/>
        </w:rPr>
        <w:t xml:space="preserve">tienen el deber de precisar los que someten a consideración de los órganos encargados de resolver sobre la imposición de sanciones, así como los tribunales, para que estos, en cumplimiento a su deber de analizarlos, determinen si son o no ilegales. </w:t>
      </w:r>
    </w:p>
    <w:p w14:paraId="35DA342D" w14:textId="77777777" w:rsidR="003D0DCF" w:rsidRPr="00AD644E" w:rsidRDefault="003D0DCF" w:rsidP="00277487">
      <w:pPr>
        <w:spacing w:after="0" w:line="240" w:lineRule="auto"/>
        <w:jc w:val="both"/>
        <w:rPr>
          <w:rFonts w:ascii="Arial" w:hAnsi="Arial" w:cs="Arial"/>
          <w:sz w:val="24"/>
          <w:szCs w:val="24"/>
        </w:rPr>
      </w:pPr>
    </w:p>
    <w:p w14:paraId="0F1074C6" w14:textId="77777777" w:rsidR="003D0DCF" w:rsidRPr="00AD644E" w:rsidRDefault="003D0DCF" w:rsidP="003D0DCF">
      <w:pPr>
        <w:spacing w:after="0" w:line="360" w:lineRule="auto"/>
        <w:jc w:val="both"/>
        <w:rPr>
          <w:rFonts w:ascii="Arial" w:hAnsi="Arial" w:cs="Arial"/>
          <w:b/>
          <w:sz w:val="24"/>
          <w:szCs w:val="24"/>
        </w:rPr>
      </w:pPr>
      <w:r w:rsidRPr="00AD644E">
        <w:rPr>
          <w:rFonts w:ascii="Arial" w:hAnsi="Arial" w:cs="Arial"/>
          <w:sz w:val="24"/>
          <w:szCs w:val="24"/>
        </w:rPr>
        <w:t xml:space="preserve">Sin embargo, esto no significa que dichos órganos o los tribunales tengan el deber de identificar, analizar y calificar absolutamente todas las expresiones de un video o promocional como si tuvieran la presunción de ser irregulares. </w:t>
      </w:r>
    </w:p>
    <w:p w14:paraId="055C7BEB" w14:textId="77777777" w:rsidR="003D0DCF" w:rsidRPr="00AD644E" w:rsidRDefault="003D0DCF" w:rsidP="003D0DCF">
      <w:pPr>
        <w:spacing w:after="0" w:line="240" w:lineRule="auto"/>
        <w:jc w:val="both"/>
        <w:rPr>
          <w:rFonts w:ascii="Arial" w:hAnsi="Arial" w:cs="Arial"/>
          <w:sz w:val="24"/>
          <w:szCs w:val="24"/>
        </w:rPr>
      </w:pPr>
    </w:p>
    <w:p w14:paraId="480A8B63" w14:textId="77777777" w:rsidR="003D0DCF" w:rsidRPr="00AD644E" w:rsidRDefault="003D0DCF" w:rsidP="003D0DCF">
      <w:pPr>
        <w:spacing w:after="0" w:line="360" w:lineRule="auto"/>
        <w:jc w:val="both"/>
        <w:rPr>
          <w:rFonts w:ascii="Arial" w:hAnsi="Arial" w:cs="Arial"/>
          <w:sz w:val="24"/>
          <w:szCs w:val="24"/>
        </w:rPr>
      </w:pPr>
      <w:r w:rsidRPr="00AD644E">
        <w:rPr>
          <w:rFonts w:ascii="Arial" w:hAnsi="Arial" w:cs="Arial"/>
          <w:sz w:val="24"/>
          <w:szCs w:val="24"/>
        </w:rPr>
        <w:t xml:space="preserve">En su lugar, los órganos encargados de resolver sobre la imposición de sanciones y los tribunales </w:t>
      </w:r>
      <w:r w:rsidRPr="00AD644E">
        <w:rPr>
          <w:rFonts w:ascii="Arial" w:hAnsi="Arial" w:cs="Arial"/>
          <w:b/>
          <w:sz w:val="24"/>
          <w:szCs w:val="24"/>
        </w:rPr>
        <w:t>tienen el deber de estudiar aquellos hechos que son identificados como irregulares</w:t>
      </w:r>
      <w:r w:rsidRPr="00AD644E">
        <w:rPr>
          <w:rFonts w:ascii="Arial" w:hAnsi="Arial" w:cs="Arial"/>
          <w:sz w:val="24"/>
          <w:szCs w:val="24"/>
        </w:rPr>
        <w:t xml:space="preserve">, así como la potestad de incluir aquellos que, estando en la denuncia o derivados de la misma, igualmente puedan considerarse así. </w:t>
      </w:r>
    </w:p>
    <w:p w14:paraId="57922476" w14:textId="77777777" w:rsidR="003D0DCF" w:rsidRPr="00AD644E" w:rsidRDefault="003D0DCF" w:rsidP="003D0DCF">
      <w:pPr>
        <w:spacing w:after="0" w:line="240" w:lineRule="auto"/>
        <w:jc w:val="both"/>
        <w:rPr>
          <w:rFonts w:ascii="Arial" w:hAnsi="Arial" w:cs="Arial"/>
          <w:sz w:val="24"/>
          <w:szCs w:val="24"/>
        </w:rPr>
      </w:pPr>
    </w:p>
    <w:p w14:paraId="1C8DB85B" w14:textId="77777777" w:rsidR="003D0DCF" w:rsidRPr="00AD644E" w:rsidRDefault="003D0DCF" w:rsidP="003D0DCF">
      <w:pPr>
        <w:spacing w:after="0" w:line="360" w:lineRule="auto"/>
        <w:jc w:val="both"/>
        <w:rPr>
          <w:rFonts w:ascii="Arial" w:hAnsi="Arial" w:cs="Arial"/>
          <w:sz w:val="24"/>
          <w:szCs w:val="24"/>
        </w:rPr>
      </w:pPr>
      <w:r w:rsidRPr="00AD644E">
        <w:rPr>
          <w:rFonts w:ascii="Arial" w:hAnsi="Arial" w:cs="Arial"/>
          <w:sz w:val="24"/>
          <w:szCs w:val="24"/>
        </w:rPr>
        <w:t>Por ende, en caso de desacuerdo con dicho análisis, la supuesta falta de estudio o exhaustividad sólo es admisible en relación con los hechos identificados como irregulares, y no respecto a los que no existe al menos un elemento mínimo de queja.</w:t>
      </w:r>
    </w:p>
    <w:p w14:paraId="03E64DB5" w14:textId="77777777" w:rsidR="003D0DCF" w:rsidRPr="00AD644E" w:rsidRDefault="003D0DCF" w:rsidP="003D0DCF">
      <w:pPr>
        <w:spacing w:after="0" w:line="240" w:lineRule="auto"/>
        <w:jc w:val="both"/>
        <w:rPr>
          <w:rFonts w:ascii="Arial" w:hAnsi="Arial" w:cs="Arial"/>
          <w:sz w:val="24"/>
          <w:szCs w:val="24"/>
        </w:rPr>
      </w:pPr>
    </w:p>
    <w:p w14:paraId="353FD9A5" w14:textId="323CC10D" w:rsidR="003D0DCF" w:rsidRPr="00AD644E" w:rsidRDefault="003D0DCF" w:rsidP="003D0DCF">
      <w:pPr>
        <w:spacing w:after="0" w:line="360" w:lineRule="auto"/>
        <w:jc w:val="both"/>
        <w:rPr>
          <w:rFonts w:ascii="Arial" w:hAnsi="Arial" w:cs="Arial"/>
          <w:sz w:val="24"/>
          <w:szCs w:val="24"/>
        </w:rPr>
      </w:pPr>
      <w:r w:rsidRPr="00AD644E">
        <w:rPr>
          <w:rFonts w:ascii="Arial" w:hAnsi="Arial" w:cs="Arial"/>
          <w:sz w:val="24"/>
          <w:szCs w:val="24"/>
        </w:rPr>
        <w:t xml:space="preserve">De manera que, el hecho de que una persona que presenta una denuncia en la que genéricamente señala diversas publicaciones que, a su parecer, configuran </w:t>
      </w:r>
      <w:r w:rsidR="00430AD9">
        <w:rPr>
          <w:rFonts w:ascii="Arial" w:hAnsi="Arial" w:cs="Arial"/>
          <w:sz w:val="24"/>
          <w:szCs w:val="24"/>
        </w:rPr>
        <w:t>alguna infracción en materia electoral (</w:t>
      </w:r>
      <w:r w:rsidR="00430AD9" w:rsidRPr="00AD644E">
        <w:rPr>
          <w:rFonts w:ascii="Arial" w:hAnsi="Arial" w:cs="Arial"/>
          <w:sz w:val="24"/>
          <w:szCs w:val="24"/>
        </w:rPr>
        <w:t>actos anticipados de campaña</w:t>
      </w:r>
      <w:r w:rsidR="00430AD9">
        <w:rPr>
          <w:rFonts w:ascii="Arial" w:hAnsi="Arial" w:cs="Arial"/>
          <w:sz w:val="24"/>
          <w:szCs w:val="24"/>
        </w:rPr>
        <w:t>, promoción personalizada, incluso uso indebido de recursos públicos)</w:t>
      </w:r>
      <w:r w:rsidRPr="00AD644E">
        <w:rPr>
          <w:rFonts w:ascii="Arial" w:hAnsi="Arial" w:cs="Arial"/>
          <w:sz w:val="24"/>
          <w:szCs w:val="24"/>
        </w:rPr>
        <w:t xml:space="preserve">, únicamente obliga al Tribunal de primera instancia, evidentemente, a atender de esa forma general las </w:t>
      </w:r>
      <w:r w:rsidRPr="00AD644E">
        <w:rPr>
          <w:rFonts w:ascii="Arial" w:hAnsi="Arial" w:cs="Arial"/>
          <w:sz w:val="24"/>
          <w:szCs w:val="24"/>
        </w:rPr>
        <w:lastRenderedPageBreak/>
        <w:t>frases</w:t>
      </w:r>
      <w:r w:rsidR="00430AD9">
        <w:rPr>
          <w:rFonts w:ascii="Arial" w:hAnsi="Arial" w:cs="Arial"/>
          <w:sz w:val="24"/>
          <w:szCs w:val="24"/>
        </w:rPr>
        <w:t>, imágenes</w:t>
      </w:r>
      <w:r w:rsidRPr="00AD644E">
        <w:rPr>
          <w:rFonts w:ascii="Arial" w:hAnsi="Arial" w:cs="Arial"/>
          <w:sz w:val="24"/>
          <w:szCs w:val="24"/>
        </w:rPr>
        <w:t xml:space="preserve"> o mensajes que se consideran indebidos, y tendría la libertad de elegir, adicionalmente, las que, a su criterio, pudieran tener esa naturaleza.</w:t>
      </w:r>
    </w:p>
    <w:p w14:paraId="6D8D4DF4" w14:textId="77777777" w:rsidR="003D0DCF" w:rsidRPr="00AD644E" w:rsidRDefault="003D0DCF" w:rsidP="003D0DCF">
      <w:pPr>
        <w:spacing w:after="0" w:line="240" w:lineRule="auto"/>
        <w:jc w:val="both"/>
        <w:rPr>
          <w:rFonts w:ascii="Arial" w:hAnsi="Arial" w:cs="Arial"/>
          <w:sz w:val="24"/>
          <w:szCs w:val="24"/>
        </w:rPr>
      </w:pPr>
    </w:p>
    <w:p w14:paraId="60F480A0" w14:textId="77777777" w:rsidR="003D0DCF" w:rsidRPr="00AD644E" w:rsidRDefault="003D0DCF" w:rsidP="003D0DCF">
      <w:pPr>
        <w:spacing w:after="0" w:line="360" w:lineRule="auto"/>
        <w:jc w:val="both"/>
        <w:rPr>
          <w:rFonts w:ascii="Arial" w:hAnsi="Arial" w:cs="Arial"/>
          <w:sz w:val="24"/>
          <w:szCs w:val="24"/>
        </w:rPr>
      </w:pPr>
      <w:r w:rsidRPr="00AD644E">
        <w:rPr>
          <w:rFonts w:ascii="Arial" w:hAnsi="Arial" w:cs="Arial"/>
          <w:sz w:val="24"/>
          <w:szCs w:val="24"/>
        </w:rPr>
        <w:t>Esto en congruente con la doctrina judicial de este Tribunal que ha establecido que los órganos que conocen de un caso deben resolver estrictamente con base en lo planteado por las partes, sin omitir algún argumento, ni añadir circunstancias que no se hicieron valer, si bien esto se trata de un requisito, de naturaleza legal, por regla, es siempre impuesto por la lógica, sustentada en el principio dispositivo del proceso, que obliga a los órganos jurisdiccionales a resolver de acuerdo con lo argumentado por las partes y probado en juicio, lo cual, le impide ocuparse de aspectos que no han sido planteados por las partes</w:t>
      </w:r>
      <w:r w:rsidRPr="00AD644E">
        <w:rPr>
          <w:rFonts w:ascii="Arial" w:hAnsi="Arial" w:cs="Arial"/>
          <w:sz w:val="24"/>
          <w:szCs w:val="24"/>
          <w:vertAlign w:val="superscript"/>
        </w:rPr>
        <w:footnoteReference w:id="14"/>
      </w:r>
      <w:r w:rsidRPr="00AD644E">
        <w:rPr>
          <w:rFonts w:ascii="Arial" w:hAnsi="Arial" w:cs="Arial"/>
          <w:sz w:val="24"/>
          <w:szCs w:val="24"/>
        </w:rPr>
        <w:t>.</w:t>
      </w:r>
    </w:p>
    <w:p w14:paraId="1EF7650D" w14:textId="77777777" w:rsidR="003D0DCF" w:rsidRPr="00AD644E" w:rsidRDefault="003D0DCF" w:rsidP="003D0DCF">
      <w:pPr>
        <w:spacing w:after="0" w:line="240" w:lineRule="auto"/>
        <w:jc w:val="both"/>
        <w:rPr>
          <w:rFonts w:ascii="Arial" w:eastAsia="Arial" w:hAnsi="Arial" w:cs="Arial"/>
          <w:sz w:val="24"/>
          <w:szCs w:val="24"/>
        </w:rPr>
      </w:pPr>
    </w:p>
    <w:p w14:paraId="13EC5EEB" w14:textId="77777777" w:rsidR="003D0DCF" w:rsidRPr="00AD644E" w:rsidRDefault="003D0DCF" w:rsidP="003D0DCF">
      <w:pPr>
        <w:spacing w:after="0" w:line="360" w:lineRule="auto"/>
        <w:jc w:val="both"/>
        <w:rPr>
          <w:rFonts w:ascii="Arial" w:hAnsi="Arial" w:cs="Arial"/>
          <w:sz w:val="24"/>
          <w:szCs w:val="24"/>
        </w:rPr>
      </w:pPr>
      <w:r w:rsidRPr="00AD644E">
        <w:rPr>
          <w:rFonts w:ascii="Arial" w:eastAsia="Arial" w:hAnsi="Arial" w:cs="Arial"/>
          <w:sz w:val="24"/>
          <w:szCs w:val="24"/>
        </w:rPr>
        <w:t>La Suprema Corte de Justicia de la Nación ha establecido que el principio dispositivo es una base procesal por virtud del cual se considera que la tarea de iniciación e impulso del procedimiento está en manos de los contendientes y no en el juzgador</w:t>
      </w:r>
      <w:r w:rsidRPr="00AD644E">
        <w:rPr>
          <w:rFonts w:ascii="Arial" w:eastAsia="Arial" w:hAnsi="Arial" w:cs="Arial"/>
          <w:sz w:val="24"/>
          <w:szCs w:val="24"/>
          <w:vertAlign w:val="superscript"/>
        </w:rPr>
        <w:footnoteReference w:id="15"/>
      </w:r>
      <w:r w:rsidRPr="00AD644E">
        <w:rPr>
          <w:rFonts w:ascii="Arial" w:eastAsia="Arial" w:hAnsi="Arial" w:cs="Arial"/>
          <w:sz w:val="24"/>
          <w:szCs w:val="24"/>
        </w:rPr>
        <w:t>.</w:t>
      </w:r>
    </w:p>
    <w:p w14:paraId="6E0223E0" w14:textId="77777777" w:rsidR="003D0DCF" w:rsidRPr="00AD644E" w:rsidRDefault="003D0DCF" w:rsidP="003D0DCF">
      <w:pPr>
        <w:spacing w:after="0" w:line="240" w:lineRule="auto"/>
        <w:jc w:val="both"/>
        <w:rPr>
          <w:rFonts w:ascii="Arial" w:eastAsia="Arial" w:hAnsi="Arial" w:cs="Arial"/>
          <w:sz w:val="24"/>
          <w:szCs w:val="24"/>
        </w:rPr>
      </w:pPr>
    </w:p>
    <w:p w14:paraId="632745A7" w14:textId="77777777" w:rsidR="003D0DCF" w:rsidRDefault="003D0DCF" w:rsidP="003D0DCF">
      <w:pPr>
        <w:spacing w:after="0" w:line="360" w:lineRule="auto"/>
        <w:jc w:val="both"/>
        <w:rPr>
          <w:rFonts w:ascii="Arial" w:eastAsia="Arial" w:hAnsi="Arial" w:cs="Arial"/>
          <w:sz w:val="24"/>
          <w:szCs w:val="24"/>
        </w:rPr>
      </w:pPr>
      <w:r w:rsidRPr="00AD644E">
        <w:rPr>
          <w:rFonts w:ascii="Arial" w:eastAsia="Arial" w:hAnsi="Arial" w:cs="Arial"/>
          <w:sz w:val="24"/>
          <w:szCs w:val="24"/>
        </w:rPr>
        <w:t>Máxime que dicha lógica opera especialmente en el caso de los procedimientos en los que impera el principio dispositivo, principio del proceso, que impone la carga al órgano jurisdiccional a resolver de acuerdo con lo argumentado por las partes y probado en juicio, lo cual, por regla, le impide ocuparse de aspectos que no han sido planteados por las partes</w:t>
      </w:r>
      <w:r w:rsidRPr="00AD644E">
        <w:rPr>
          <w:rFonts w:ascii="Arial" w:eastAsia="Arial" w:hAnsi="Arial" w:cs="Arial"/>
          <w:sz w:val="24"/>
          <w:szCs w:val="24"/>
          <w:vertAlign w:val="superscript"/>
        </w:rPr>
        <w:footnoteReference w:id="16"/>
      </w:r>
      <w:r w:rsidRPr="00AD644E">
        <w:rPr>
          <w:rFonts w:ascii="Arial" w:eastAsia="Arial" w:hAnsi="Arial" w:cs="Arial"/>
          <w:sz w:val="24"/>
          <w:szCs w:val="24"/>
        </w:rPr>
        <w:t>.</w:t>
      </w:r>
    </w:p>
    <w:p w14:paraId="71B2B921" w14:textId="77777777" w:rsidR="00E054A8" w:rsidRDefault="00E054A8" w:rsidP="00FA46A0">
      <w:pPr>
        <w:spacing w:after="0" w:line="240" w:lineRule="auto"/>
        <w:jc w:val="both"/>
        <w:rPr>
          <w:rFonts w:ascii="Arial" w:eastAsia="Arial" w:hAnsi="Arial" w:cs="Arial"/>
          <w:sz w:val="24"/>
          <w:szCs w:val="24"/>
        </w:rPr>
      </w:pPr>
    </w:p>
    <w:p w14:paraId="59C0B0B9" w14:textId="77777777" w:rsidR="00E054A8" w:rsidRPr="0023568B" w:rsidRDefault="00E054A8" w:rsidP="00E054A8">
      <w:pPr>
        <w:spacing w:after="0" w:line="240" w:lineRule="auto"/>
        <w:jc w:val="both"/>
        <w:rPr>
          <w:rFonts w:ascii="Arial" w:hAnsi="Arial" w:cs="Arial"/>
          <w:b/>
          <w:bCs/>
          <w:sz w:val="24"/>
          <w:szCs w:val="24"/>
        </w:rPr>
      </w:pPr>
      <w:r w:rsidRPr="0023568B">
        <w:rPr>
          <w:rFonts w:ascii="Arial" w:hAnsi="Arial" w:cs="Arial"/>
          <w:b/>
          <w:bCs/>
          <w:sz w:val="24"/>
          <w:szCs w:val="24"/>
        </w:rPr>
        <w:t>1.1. Marco o criterio jurisprudencial sobre el análisis de los agravios</w:t>
      </w:r>
    </w:p>
    <w:p w14:paraId="50487E40" w14:textId="77777777" w:rsidR="00E054A8" w:rsidRPr="0023568B" w:rsidRDefault="00E054A8" w:rsidP="00E054A8">
      <w:pPr>
        <w:spacing w:after="0" w:line="240" w:lineRule="auto"/>
        <w:jc w:val="both"/>
        <w:rPr>
          <w:rFonts w:ascii="Arial" w:hAnsi="Arial" w:cs="Arial"/>
          <w:b/>
          <w:bCs/>
          <w:sz w:val="24"/>
          <w:szCs w:val="24"/>
        </w:rPr>
      </w:pPr>
    </w:p>
    <w:p w14:paraId="08203D50" w14:textId="59232A7C" w:rsidR="00E054A8" w:rsidRPr="00C90039" w:rsidRDefault="00E054A8" w:rsidP="00E054A8">
      <w:pPr>
        <w:spacing w:after="0" w:line="360" w:lineRule="auto"/>
        <w:jc w:val="both"/>
        <w:rPr>
          <w:rFonts w:ascii="Arial" w:hAnsi="Arial" w:cs="Arial"/>
          <w:sz w:val="24"/>
          <w:szCs w:val="24"/>
        </w:rPr>
      </w:pPr>
      <w:bookmarkStart w:id="51" w:name="_Hlk66971844"/>
      <w:r w:rsidRPr="0023568B">
        <w:rPr>
          <w:rFonts w:ascii="Arial" w:hAnsi="Arial" w:cs="Arial"/>
          <w:sz w:val="24"/>
          <w:szCs w:val="24"/>
        </w:rPr>
        <w:t xml:space="preserve">Los </w:t>
      </w:r>
      <w:r w:rsidRPr="00C90039">
        <w:rPr>
          <w:rFonts w:ascii="Arial" w:hAnsi="Arial" w:cs="Arial"/>
          <w:sz w:val="24"/>
          <w:szCs w:val="24"/>
        </w:rPr>
        <w:t xml:space="preserve">agravios </w:t>
      </w:r>
      <w:r w:rsidR="001F6979" w:rsidRPr="00C90039">
        <w:rPr>
          <w:rFonts w:ascii="Arial" w:hAnsi="Arial" w:cs="Arial"/>
          <w:sz w:val="24"/>
          <w:szCs w:val="24"/>
        </w:rPr>
        <w:t xml:space="preserve">expuestos por el </w:t>
      </w:r>
      <w:r w:rsidR="009B3ED2" w:rsidRPr="00C90039">
        <w:rPr>
          <w:rFonts w:ascii="Arial" w:hAnsi="Arial" w:cs="Arial"/>
          <w:sz w:val="24"/>
          <w:szCs w:val="24"/>
        </w:rPr>
        <w:t xml:space="preserve">denunciante deben confrontar de manera clara </w:t>
      </w:r>
      <w:r w:rsidR="00C51688" w:rsidRPr="00C90039">
        <w:rPr>
          <w:rFonts w:ascii="Arial" w:hAnsi="Arial" w:cs="Arial"/>
          <w:sz w:val="24"/>
          <w:szCs w:val="24"/>
        </w:rPr>
        <w:t xml:space="preserve">los </w:t>
      </w:r>
      <w:r w:rsidR="002B1921" w:rsidRPr="00C90039">
        <w:rPr>
          <w:rFonts w:ascii="Arial" w:hAnsi="Arial" w:cs="Arial"/>
          <w:sz w:val="24"/>
          <w:szCs w:val="24"/>
        </w:rPr>
        <w:t xml:space="preserve">planteamientos contenidos en </w:t>
      </w:r>
      <w:r w:rsidRPr="00C90039">
        <w:rPr>
          <w:rFonts w:ascii="Arial" w:hAnsi="Arial" w:cs="Arial"/>
          <w:sz w:val="24"/>
          <w:szCs w:val="24"/>
        </w:rPr>
        <w:t xml:space="preserve">el acto o resolución impugnada para que los Tribunales puedan </w:t>
      </w:r>
      <w:r w:rsidR="0085372C" w:rsidRPr="00C90039">
        <w:rPr>
          <w:rFonts w:ascii="Arial" w:hAnsi="Arial" w:cs="Arial"/>
          <w:sz w:val="24"/>
          <w:szCs w:val="24"/>
        </w:rPr>
        <w:t>llevar a cabo el pronunciamiento sobre la causa de pedir</w:t>
      </w:r>
      <w:r w:rsidRPr="00C90039">
        <w:rPr>
          <w:rFonts w:ascii="Arial" w:hAnsi="Arial" w:cs="Arial"/>
          <w:sz w:val="24"/>
          <w:szCs w:val="24"/>
        </w:rPr>
        <w:t>.</w:t>
      </w:r>
    </w:p>
    <w:p w14:paraId="57DCD44B" w14:textId="77777777" w:rsidR="00E054A8" w:rsidRPr="00C90039" w:rsidRDefault="00E054A8" w:rsidP="00E054A8">
      <w:pPr>
        <w:spacing w:after="0" w:line="240" w:lineRule="auto"/>
        <w:jc w:val="both"/>
        <w:rPr>
          <w:rFonts w:ascii="Arial" w:hAnsi="Arial" w:cs="Arial"/>
          <w:sz w:val="24"/>
          <w:szCs w:val="24"/>
        </w:rPr>
      </w:pPr>
    </w:p>
    <w:p w14:paraId="4DC91DDB" w14:textId="026B9C24" w:rsidR="00E054A8" w:rsidRPr="0023568B" w:rsidRDefault="00E054A8" w:rsidP="00E054A8">
      <w:pPr>
        <w:spacing w:after="0" w:line="360" w:lineRule="auto"/>
        <w:jc w:val="both"/>
        <w:rPr>
          <w:rFonts w:ascii="Arial" w:hAnsi="Arial" w:cs="Arial"/>
          <w:sz w:val="24"/>
          <w:szCs w:val="24"/>
        </w:rPr>
      </w:pPr>
      <w:r w:rsidRPr="00C90039">
        <w:rPr>
          <w:rFonts w:ascii="Arial" w:hAnsi="Arial" w:cs="Arial"/>
          <w:sz w:val="24"/>
          <w:szCs w:val="24"/>
        </w:rPr>
        <w:lastRenderedPageBreak/>
        <w:t>Lo anterior, p</w:t>
      </w:r>
      <w:r w:rsidR="00F515F4" w:rsidRPr="00C90039">
        <w:rPr>
          <w:rFonts w:ascii="Arial" w:hAnsi="Arial" w:cs="Arial"/>
          <w:sz w:val="24"/>
          <w:szCs w:val="24"/>
        </w:rPr>
        <w:t>ues</w:t>
      </w:r>
      <w:r w:rsidRPr="00C90039">
        <w:rPr>
          <w:rFonts w:ascii="Arial" w:hAnsi="Arial" w:cs="Arial"/>
          <w:sz w:val="24"/>
          <w:szCs w:val="24"/>
        </w:rPr>
        <w:t>,</w:t>
      </w:r>
      <w:r w:rsidRPr="0023568B">
        <w:rPr>
          <w:rFonts w:ascii="Arial" w:hAnsi="Arial" w:cs="Arial"/>
          <w:sz w:val="24"/>
          <w:szCs w:val="24"/>
        </w:rPr>
        <w:t xml:space="preserve"> ciertamente, la jurisprudencia ha establecido que, cuando el promovente expone sus agravios, no está obligado a manifestarlos bajo una formalidad específica, porque para tenerlos por expresados sólo se requiere la mención clara de la causa de pedir o un principio de agravio.</w:t>
      </w:r>
    </w:p>
    <w:p w14:paraId="378B47E1" w14:textId="77777777" w:rsidR="00E054A8" w:rsidRPr="0023568B" w:rsidRDefault="00E054A8" w:rsidP="00E054A8">
      <w:pPr>
        <w:spacing w:after="0" w:line="240" w:lineRule="auto"/>
        <w:jc w:val="both"/>
        <w:rPr>
          <w:rFonts w:ascii="Arial" w:hAnsi="Arial" w:cs="Arial"/>
          <w:sz w:val="24"/>
          <w:szCs w:val="24"/>
        </w:rPr>
      </w:pPr>
    </w:p>
    <w:p w14:paraId="75515D19" w14:textId="77777777" w:rsidR="00E054A8" w:rsidRPr="0023568B" w:rsidRDefault="00E054A8" w:rsidP="00E054A8">
      <w:pPr>
        <w:spacing w:after="0" w:line="360" w:lineRule="auto"/>
        <w:jc w:val="both"/>
        <w:rPr>
          <w:rFonts w:ascii="Arial" w:hAnsi="Arial" w:cs="Arial"/>
          <w:sz w:val="24"/>
          <w:szCs w:val="24"/>
        </w:rPr>
      </w:pPr>
      <w:r w:rsidRPr="0023568B">
        <w:rPr>
          <w:rFonts w:ascii="Arial" w:hAnsi="Arial" w:cs="Arial"/>
          <w:sz w:val="24"/>
          <w:szCs w:val="24"/>
        </w:rPr>
        <w:t>Sin embargo, esto lógicamente implica, como presupuesto fundamental, que con ello se confronte, al menos, a través de una afirmación de hecho mínima, lo considerado en el acto impugnado o la instancia previa.</w:t>
      </w:r>
    </w:p>
    <w:p w14:paraId="4D6D8A88" w14:textId="77777777" w:rsidR="00E054A8" w:rsidRPr="0023568B" w:rsidRDefault="00E054A8" w:rsidP="00E054A8">
      <w:pPr>
        <w:spacing w:after="0" w:line="240" w:lineRule="auto"/>
        <w:jc w:val="both"/>
        <w:rPr>
          <w:rFonts w:ascii="Arial" w:hAnsi="Arial" w:cs="Arial"/>
          <w:sz w:val="24"/>
          <w:szCs w:val="24"/>
        </w:rPr>
      </w:pPr>
    </w:p>
    <w:bookmarkEnd w:id="51"/>
    <w:p w14:paraId="7E686662" w14:textId="77777777" w:rsidR="00E054A8" w:rsidRPr="0023568B" w:rsidRDefault="00E054A8" w:rsidP="00E054A8">
      <w:pPr>
        <w:spacing w:after="0" w:line="360" w:lineRule="auto"/>
        <w:jc w:val="both"/>
        <w:rPr>
          <w:rFonts w:ascii="Arial" w:hAnsi="Arial" w:cs="Arial"/>
          <w:sz w:val="24"/>
          <w:szCs w:val="24"/>
        </w:rPr>
      </w:pPr>
      <w:r w:rsidRPr="0023568B">
        <w:rPr>
          <w:rFonts w:ascii="Arial" w:hAnsi="Arial" w:cs="Arial"/>
          <w:sz w:val="24"/>
          <w:szCs w:val="24"/>
        </w:rPr>
        <w:t>Ello, porque, cuando se presenta una impugnación, el promovente tiene el deber mínimo de confrontar y cuestionar lo determinado en la resolución intermedia, combatiendo las consideraciones que la sustentan.</w:t>
      </w:r>
    </w:p>
    <w:p w14:paraId="062CBBC9" w14:textId="77777777" w:rsidR="00E054A8" w:rsidRPr="0023568B" w:rsidRDefault="00E054A8" w:rsidP="00A7113E">
      <w:pPr>
        <w:spacing w:after="0" w:line="240" w:lineRule="auto"/>
        <w:jc w:val="both"/>
        <w:rPr>
          <w:rFonts w:ascii="Arial" w:hAnsi="Arial" w:cs="Arial"/>
          <w:sz w:val="24"/>
          <w:szCs w:val="24"/>
        </w:rPr>
      </w:pPr>
    </w:p>
    <w:p w14:paraId="7D2CBCFF" w14:textId="77777777" w:rsidR="00E054A8" w:rsidRPr="0023568B" w:rsidRDefault="00E054A8" w:rsidP="00E054A8">
      <w:pPr>
        <w:spacing w:after="0" w:line="360" w:lineRule="auto"/>
        <w:jc w:val="both"/>
        <w:rPr>
          <w:rFonts w:ascii="Arial" w:hAnsi="Arial" w:cs="Arial"/>
          <w:sz w:val="24"/>
          <w:szCs w:val="24"/>
        </w:rPr>
      </w:pPr>
      <w:r w:rsidRPr="0023568B">
        <w:rPr>
          <w:rFonts w:ascii="Arial" w:hAnsi="Arial" w:cs="Arial"/>
          <w:sz w:val="24"/>
          <w:szCs w:val="24"/>
        </w:rPr>
        <w:t>Incluso, en los supuestos en los que es procedente la suplencia, en ningún caso puede faltar a los inconformes, la precisión de lo que consideran les agravia y la razón concreta del porqué estima que le causa una vulneración.</w:t>
      </w:r>
    </w:p>
    <w:p w14:paraId="385B7E92" w14:textId="77777777" w:rsidR="00E054A8" w:rsidRPr="0023568B" w:rsidRDefault="00E054A8" w:rsidP="00A7113E">
      <w:pPr>
        <w:spacing w:after="0" w:line="240" w:lineRule="auto"/>
        <w:jc w:val="both"/>
        <w:rPr>
          <w:rFonts w:ascii="Arial" w:hAnsi="Arial" w:cs="Arial"/>
          <w:sz w:val="24"/>
          <w:szCs w:val="24"/>
        </w:rPr>
      </w:pPr>
    </w:p>
    <w:p w14:paraId="29136B4D" w14:textId="77777777" w:rsidR="00E054A8" w:rsidRPr="0023568B" w:rsidRDefault="00E054A8" w:rsidP="00E054A8">
      <w:pPr>
        <w:spacing w:after="0" w:line="360" w:lineRule="auto"/>
        <w:jc w:val="both"/>
        <w:rPr>
          <w:rFonts w:ascii="Arial" w:hAnsi="Arial" w:cs="Arial"/>
          <w:sz w:val="24"/>
          <w:szCs w:val="24"/>
        </w:rPr>
      </w:pPr>
      <w:r w:rsidRPr="0023568B">
        <w:rPr>
          <w:rFonts w:ascii="Arial" w:hAnsi="Arial" w:cs="Arial"/>
          <w:sz w:val="24"/>
          <w:szCs w:val="24"/>
        </w:rPr>
        <w:t xml:space="preserve">Por ende, evidentemente, en términos generales, los argumentos deben cuestionar las consideraciones que sustentan el </w:t>
      </w:r>
      <w:r w:rsidRPr="0023568B">
        <w:rPr>
          <w:rFonts w:ascii="Arial" w:hAnsi="Arial" w:cs="Arial"/>
          <w:b/>
          <w:bCs/>
          <w:sz w:val="24"/>
          <w:szCs w:val="24"/>
        </w:rPr>
        <w:t>sentido de la determinación</w:t>
      </w:r>
      <w:r w:rsidRPr="0023568B">
        <w:rPr>
          <w:rFonts w:ascii="Arial" w:hAnsi="Arial" w:cs="Arial"/>
          <w:sz w:val="24"/>
          <w:szCs w:val="24"/>
        </w:rPr>
        <w:t xml:space="preserve"> </w:t>
      </w:r>
      <w:r w:rsidRPr="0023568B">
        <w:rPr>
          <w:rFonts w:ascii="Arial" w:hAnsi="Arial" w:cs="Arial"/>
          <w:b/>
          <w:bCs/>
          <w:sz w:val="24"/>
          <w:szCs w:val="24"/>
        </w:rPr>
        <w:t>impugnada</w:t>
      </w:r>
      <w:r w:rsidRPr="0023568B">
        <w:rPr>
          <w:rFonts w:ascii="Arial" w:hAnsi="Arial" w:cs="Arial"/>
          <w:sz w:val="24"/>
          <w:szCs w:val="24"/>
        </w:rPr>
        <w:t xml:space="preserve">, pues de otra manera, dichas consideraciones quedarían firmes y sustentarían el sentido de lo decidido, con independencia de lo que pudiera resolverse en relación con diversas consideraciones, dando lugar a la ineficacia de los planteamientos. </w:t>
      </w:r>
    </w:p>
    <w:p w14:paraId="45605F83" w14:textId="77777777" w:rsidR="006D7451" w:rsidRPr="00AD644E" w:rsidRDefault="006D7451" w:rsidP="003D0DCF">
      <w:pPr>
        <w:spacing w:after="0" w:line="240" w:lineRule="auto"/>
        <w:jc w:val="both"/>
        <w:rPr>
          <w:rFonts w:ascii="Arial" w:eastAsia="Arial" w:hAnsi="Arial" w:cs="Arial"/>
          <w:sz w:val="24"/>
          <w:szCs w:val="24"/>
        </w:rPr>
      </w:pPr>
    </w:p>
    <w:p w14:paraId="6DF3AB57" w14:textId="77777777" w:rsidR="003D0DCF" w:rsidRDefault="003D0DCF" w:rsidP="003D0DCF">
      <w:pPr>
        <w:spacing w:after="0" w:line="240" w:lineRule="auto"/>
        <w:jc w:val="both"/>
        <w:rPr>
          <w:rFonts w:ascii="Arial" w:hAnsi="Arial" w:cs="Arial"/>
          <w:b/>
          <w:sz w:val="24"/>
          <w:szCs w:val="24"/>
        </w:rPr>
      </w:pPr>
      <w:r w:rsidRPr="00AD644E">
        <w:rPr>
          <w:rFonts w:ascii="Arial" w:eastAsia="Arial" w:hAnsi="Arial" w:cs="Arial"/>
          <w:b/>
          <w:bCs/>
          <w:sz w:val="24"/>
          <w:szCs w:val="24"/>
        </w:rPr>
        <w:t>2.</w:t>
      </w:r>
      <w:r w:rsidRPr="00AD644E">
        <w:rPr>
          <w:rFonts w:ascii="Arial" w:eastAsia="Arial" w:hAnsi="Arial" w:cs="Arial"/>
          <w:sz w:val="24"/>
          <w:szCs w:val="24"/>
        </w:rPr>
        <w:t xml:space="preserve"> </w:t>
      </w:r>
      <w:r w:rsidRPr="00AD644E">
        <w:rPr>
          <w:rFonts w:ascii="Arial" w:hAnsi="Arial" w:cs="Arial"/>
          <w:b/>
          <w:sz w:val="24"/>
          <w:szCs w:val="24"/>
        </w:rPr>
        <w:t>Resolución</w:t>
      </w:r>
      <w:bookmarkStart w:id="52" w:name="_Toc79771210"/>
      <w:r w:rsidRPr="00AD644E">
        <w:rPr>
          <w:rFonts w:ascii="Arial" w:hAnsi="Arial" w:cs="Arial"/>
          <w:b/>
          <w:sz w:val="24"/>
          <w:szCs w:val="24"/>
        </w:rPr>
        <w:t xml:space="preserve"> y agravios concretamente revisados.</w:t>
      </w:r>
      <w:r>
        <w:rPr>
          <w:rFonts w:ascii="Arial" w:hAnsi="Arial" w:cs="Arial"/>
          <w:b/>
          <w:sz w:val="24"/>
          <w:szCs w:val="24"/>
        </w:rPr>
        <w:t xml:space="preserve"> </w:t>
      </w:r>
    </w:p>
    <w:p w14:paraId="38010EBC" w14:textId="77777777" w:rsidR="003D0DCF" w:rsidRDefault="003D0DCF" w:rsidP="003D0DCF">
      <w:pPr>
        <w:spacing w:after="0" w:line="240" w:lineRule="auto"/>
        <w:jc w:val="both"/>
        <w:rPr>
          <w:rFonts w:ascii="Arial" w:hAnsi="Arial" w:cs="Arial"/>
          <w:b/>
          <w:sz w:val="24"/>
          <w:szCs w:val="24"/>
        </w:rPr>
      </w:pPr>
    </w:p>
    <w:p w14:paraId="14499A2B" w14:textId="26F09D48" w:rsidR="00F75BA3" w:rsidRPr="00490F55" w:rsidRDefault="007B2BD5" w:rsidP="00430AD9">
      <w:pPr>
        <w:spacing w:after="0" w:line="360" w:lineRule="auto"/>
        <w:jc w:val="both"/>
        <w:rPr>
          <w:rFonts w:ascii="Arial" w:eastAsia="Arial" w:hAnsi="Arial" w:cs="Arial"/>
          <w:bCs/>
          <w:sz w:val="24"/>
          <w:szCs w:val="24"/>
          <w:lang w:val="es-ES_tradnl"/>
        </w:rPr>
      </w:pPr>
      <w:r w:rsidRPr="007B2BD5">
        <w:rPr>
          <w:rFonts w:ascii="Arial" w:eastAsia="Arial" w:hAnsi="Arial" w:cs="Arial"/>
          <w:b/>
          <w:sz w:val="24"/>
          <w:szCs w:val="24"/>
          <w:lang w:val="es-ES_tradnl"/>
        </w:rPr>
        <w:t>2.1</w:t>
      </w:r>
      <w:r w:rsidRPr="007B2BD5">
        <w:rPr>
          <w:rFonts w:ascii="Arial" w:eastAsia="Arial" w:hAnsi="Arial" w:cs="Arial"/>
          <w:bCs/>
          <w:sz w:val="24"/>
          <w:szCs w:val="24"/>
          <w:lang w:val="es-ES_tradnl"/>
        </w:rPr>
        <w:t xml:space="preserve"> En </w:t>
      </w:r>
      <w:r w:rsidRPr="0014237E">
        <w:rPr>
          <w:rFonts w:ascii="Arial" w:eastAsia="Arial" w:hAnsi="Arial" w:cs="Arial"/>
          <w:b/>
          <w:bCs/>
          <w:sz w:val="24"/>
          <w:szCs w:val="24"/>
          <w:u w:val="single"/>
          <w:lang w:val="es-ES_tradnl"/>
        </w:rPr>
        <w:t>la denuncia</w:t>
      </w:r>
      <w:r w:rsidRPr="007B2BD5">
        <w:rPr>
          <w:rFonts w:ascii="Arial" w:eastAsia="Arial" w:hAnsi="Arial" w:cs="Arial"/>
          <w:b/>
          <w:sz w:val="24"/>
          <w:szCs w:val="24"/>
          <w:lang w:val="es-ES_tradnl"/>
        </w:rPr>
        <w:t xml:space="preserve">, </w:t>
      </w:r>
      <w:r w:rsidRPr="007B2BD5">
        <w:rPr>
          <w:rFonts w:ascii="Arial" w:eastAsia="Arial" w:hAnsi="Arial" w:cs="Arial"/>
          <w:sz w:val="24"/>
          <w:szCs w:val="24"/>
          <w:lang w:val="es-ES_tradnl"/>
        </w:rPr>
        <w:t xml:space="preserve">que </w:t>
      </w:r>
      <w:r w:rsidRPr="007B2BD5">
        <w:rPr>
          <w:rFonts w:ascii="Arial" w:eastAsia="Arial" w:hAnsi="Arial" w:cs="Arial"/>
          <w:bCs/>
          <w:sz w:val="24"/>
          <w:szCs w:val="24"/>
          <w:lang w:val="es-ES_tradnl"/>
        </w:rPr>
        <w:t xml:space="preserve">dio origen a la decisión del Tribunal local, </w:t>
      </w:r>
      <w:bookmarkStart w:id="53" w:name="_Hlk71825737"/>
      <w:r w:rsidRPr="007B2BD5">
        <w:rPr>
          <w:rFonts w:ascii="Arial" w:eastAsia="Arial" w:hAnsi="Arial" w:cs="Arial"/>
          <w:bCs/>
          <w:sz w:val="24"/>
          <w:szCs w:val="24"/>
          <w:lang w:val="es-ES_tradnl"/>
        </w:rPr>
        <w:t xml:space="preserve">el </w:t>
      </w:r>
      <w:r w:rsidR="00F75BA3">
        <w:rPr>
          <w:rFonts w:ascii="Arial" w:eastAsia="Arial" w:hAnsi="Arial" w:cs="Arial"/>
          <w:bCs/>
          <w:sz w:val="24"/>
          <w:szCs w:val="24"/>
          <w:lang w:val="es-ES_tradnl"/>
        </w:rPr>
        <w:t>PAN se inconformó</w:t>
      </w:r>
      <w:r w:rsidRPr="007B2BD5">
        <w:rPr>
          <w:rFonts w:ascii="Arial" w:eastAsia="Arial" w:hAnsi="Arial" w:cs="Arial"/>
          <w:bCs/>
          <w:sz w:val="24"/>
          <w:szCs w:val="24"/>
          <w:lang w:val="es-ES_tradnl"/>
        </w:rPr>
        <w:t>, entre otras cuestiones,</w:t>
      </w:r>
      <w:r w:rsidR="00F75BA3">
        <w:rPr>
          <w:rFonts w:ascii="Arial" w:eastAsia="Arial" w:hAnsi="Arial" w:cs="Arial"/>
          <w:bCs/>
          <w:sz w:val="24"/>
          <w:szCs w:val="24"/>
          <w:lang w:val="es-ES_tradnl"/>
        </w:rPr>
        <w:t xml:space="preserve"> de una </w:t>
      </w:r>
      <w:r w:rsidR="00F75BA3" w:rsidRPr="00F75BA3">
        <w:rPr>
          <w:rFonts w:ascii="Arial" w:eastAsia="Arial" w:hAnsi="Arial" w:cs="Arial"/>
          <w:bCs/>
          <w:i/>
          <w:sz w:val="24"/>
          <w:szCs w:val="24"/>
          <w:lang w:val="es-ES_tradnl"/>
        </w:rPr>
        <w:t>cobertura noticiosa exagerada y desmedida</w:t>
      </w:r>
      <w:r w:rsidR="00F75BA3">
        <w:rPr>
          <w:rFonts w:ascii="Arial" w:eastAsia="Arial" w:hAnsi="Arial" w:cs="Arial"/>
          <w:bCs/>
          <w:i/>
          <w:sz w:val="24"/>
          <w:szCs w:val="24"/>
          <w:lang w:val="es-ES_tradnl"/>
        </w:rPr>
        <w:t xml:space="preserve">, </w:t>
      </w:r>
      <w:r w:rsidR="00F75BA3" w:rsidRPr="00430BDE">
        <w:rPr>
          <w:rFonts w:ascii="Arial" w:eastAsiaTheme="majorEastAsia" w:hAnsi="Arial" w:cs="Arial"/>
          <w:sz w:val="24"/>
          <w:szCs w:val="24"/>
          <w:lang w:eastAsia="es-MX"/>
        </w:rPr>
        <w:t xml:space="preserve">entre los días </w:t>
      </w:r>
      <w:r w:rsidR="00F75BA3">
        <w:rPr>
          <w:rFonts w:ascii="Arial" w:eastAsiaTheme="majorEastAsia" w:hAnsi="Arial" w:cs="Arial"/>
          <w:sz w:val="24"/>
          <w:szCs w:val="24"/>
          <w:lang w:eastAsia="es-MX"/>
        </w:rPr>
        <w:t>3</w:t>
      </w:r>
      <w:r w:rsidR="00F75BA3" w:rsidRPr="00430BDE">
        <w:rPr>
          <w:rFonts w:ascii="Arial" w:eastAsiaTheme="majorEastAsia" w:hAnsi="Arial" w:cs="Arial"/>
          <w:sz w:val="24"/>
          <w:szCs w:val="24"/>
          <w:lang w:eastAsia="es-MX"/>
        </w:rPr>
        <w:t xml:space="preserve"> y </w:t>
      </w:r>
      <w:r w:rsidR="00F75BA3">
        <w:rPr>
          <w:rFonts w:ascii="Arial" w:eastAsiaTheme="majorEastAsia" w:hAnsi="Arial" w:cs="Arial"/>
          <w:sz w:val="24"/>
          <w:szCs w:val="24"/>
          <w:lang w:eastAsia="es-MX"/>
        </w:rPr>
        <w:t>8</w:t>
      </w:r>
      <w:r w:rsidR="00F75BA3" w:rsidRPr="00430BDE">
        <w:rPr>
          <w:rFonts w:ascii="Arial" w:eastAsiaTheme="majorEastAsia" w:hAnsi="Arial" w:cs="Arial"/>
          <w:sz w:val="24"/>
          <w:szCs w:val="24"/>
          <w:lang w:eastAsia="es-MX"/>
        </w:rPr>
        <w:t xml:space="preserve"> de marzo</w:t>
      </w:r>
      <w:r w:rsidR="00F75BA3">
        <w:rPr>
          <w:rFonts w:ascii="Arial" w:eastAsia="Arial" w:hAnsi="Arial" w:cs="Arial"/>
          <w:bCs/>
          <w:sz w:val="24"/>
          <w:szCs w:val="24"/>
          <w:lang w:val="es-ES_tradnl"/>
        </w:rPr>
        <w:t xml:space="preserve">, en </w:t>
      </w:r>
      <w:r w:rsidR="00F75BA3" w:rsidRPr="00F75BA3">
        <w:rPr>
          <w:rFonts w:ascii="Arial" w:eastAsia="Arial" w:hAnsi="Arial" w:cs="Arial"/>
          <w:bCs/>
          <w:sz w:val="24"/>
          <w:szCs w:val="24"/>
          <w:lang w:val="es-ES_tradnl"/>
        </w:rPr>
        <w:t xml:space="preserve">algunos medios de </w:t>
      </w:r>
      <w:r w:rsidR="00F75BA3">
        <w:rPr>
          <w:rFonts w:ascii="Arial" w:eastAsia="Arial" w:hAnsi="Arial" w:cs="Arial"/>
          <w:bCs/>
          <w:sz w:val="24"/>
          <w:szCs w:val="24"/>
          <w:lang w:val="es-ES_tradnl"/>
        </w:rPr>
        <w:t>comunicación</w:t>
      </w:r>
      <w:r w:rsidR="00430AD9">
        <w:rPr>
          <w:rFonts w:ascii="Arial" w:eastAsia="Arial" w:hAnsi="Arial" w:cs="Arial"/>
          <w:bCs/>
          <w:sz w:val="24"/>
          <w:szCs w:val="24"/>
          <w:lang w:val="es-ES_tradnl"/>
        </w:rPr>
        <w:t xml:space="preserve"> y electrónicos</w:t>
      </w:r>
      <w:r w:rsidR="00F75BA3">
        <w:rPr>
          <w:rFonts w:ascii="Arial" w:eastAsia="Arial" w:hAnsi="Arial" w:cs="Arial"/>
          <w:bCs/>
          <w:sz w:val="24"/>
          <w:szCs w:val="24"/>
          <w:lang w:val="es-ES_tradnl"/>
        </w:rPr>
        <w:t xml:space="preserve">, así como en las redes sociales </w:t>
      </w:r>
      <w:r w:rsidR="00430AD9">
        <w:rPr>
          <w:rFonts w:ascii="Arial" w:eastAsia="Arial" w:hAnsi="Arial" w:cs="Arial"/>
          <w:bCs/>
          <w:sz w:val="24"/>
          <w:szCs w:val="24"/>
          <w:lang w:val="es-ES_tradnl"/>
        </w:rPr>
        <w:t xml:space="preserve">del </w:t>
      </w:r>
      <w:r w:rsidR="00430AD9" w:rsidRPr="00F75BA3">
        <w:rPr>
          <w:rFonts w:ascii="Arial" w:eastAsiaTheme="majorEastAsia" w:hAnsi="Arial" w:cs="Arial"/>
          <w:bCs/>
          <w:sz w:val="24"/>
          <w:szCs w:val="24"/>
          <w:lang w:eastAsia="es-MX"/>
        </w:rPr>
        <w:t xml:space="preserve">titular de la </w:t>
      </w:r>
      <w:r w:rsidR="00A97E23" w:rsidRPr="00F75BA3">
        <w:rPr>
          <w:rFonts w:ascii="Arial" w:eastAsiaTheme="majorEastAsia" w:hAnsi="Arial" w:cs="Arial"/>
          <w:bCs/>
          <w:sz w:val="24"/>
          <w:szCs w:val="24"/>
          <w:lang w:eastAsia="es-MX"/>
        </w:rPr>
        <w:t>PROFECO</w:t>
      </w:r>
      <w:r w:rsidR="00430AD9">
        <w:rPr>
          <w:rFonts w:ascii="Arial" w:eastAsiaTheme="majorEastAsia" w:hAnsi="Arial" w:cs="Arial"/>
          <w:bCs/>
          <w:sz w:val="24"/>
          <w:szCs w:val="24"/>
          <w:lang w:eastAsia="es-MX"/>
        </w:rPr>
        <w:t xml:space="preserve">, </w:t>
      </w:r>
      <w:r w:rsidR="00430AD9" w:rsidRPr="00F75BA3">
        <w:rPr>
          <w:rFonts w:ascii="Arial" w:eastAsiaTheme="majorEastAsia" w:hAnsi="Arial" w:cs="Arial"/>
          <w:bCs/>
          <w:sz w:val="24"/>
          <w:szCs w:val="24"/>
          <w:lang w:eastAsia="es-MX"/>
        </w:rPr>
        <w:t>Ricardo Sheffield</w:t>
      </w:r>
      <w:r w:rsidR="00430AD9">
        <w:rPr>
          <w:rFonts w:ascii="Arial" w:eastAsiaTheme="majorEastAsia" w:hAnsi="Arial" w:cs="Arial"/>
          <w:bCs/>
          <w:sz w:val="24"/>
          <w:szCs w:val="24"/>
          <w:lang w:eastAsia="es-MX"/>
        </w:rPr>
        <w:t xml:space="preserve">, </w:t>
      </w:r>
      <w:r w:rsidR="00F75BA3">
        <w:rPr>
          <w:rFonts w:ascii="Arial" w:eastAsia="Arial" w:hAnsi="Arial" w:cs="Arial"/>
          <w:bCs/>
          <w:sz w:val="24"/>
          <w:szCs w:val="24"/>
          <w:lang w:val="es-ES_tradnl"/>
        </w:rPr>
        <w:t xml:space="preserve">respecto </w:t>
      </w:r>
      <w:r w:rsidR="00430AD9">
        <w:rPr>
          <w:rFonts w:ascii="Arial" w:eastAsia="Arial" w:hAnsi="Arial" w:cs="Arial"/>
          <w:bCs/>
          <w:sz w:val="24"/>
          <w:szCs w:val="24"/>
          <w:lang w:val="es-ES_tradnl"/>
        </w:rPr>
        <w:t>su</w:t>
      </w:r>
      <w:r w:rsidR="00F75BA3">
        <w:rPr>
          <w:rFonts w:ascii="Arial" w:eastAsia="Arial" w:hAnsi="Arial" w:cs="Arial"/>
          <w:bCs/>
          <w:sz w:val="24"/>
          <w:szCs w:val="24"/>
          <w:lang w:val="es-ES_tradnl"/>
        </w:rPr>
        <w:t xml:space="preserve"> renuncia </w:t>
      </w:r>
      <w:r w:rsidR="00430AD9">
        <w:rPr>
          <w:rFonts w:ascii="Arial" w:eastAsia="Arial" w:hAnsi="Arial" w:cs="Arial"/>
          <w:bCs/>
          <w:sz w:val="24"/>
          <w:szCs w:val="24"/>
          <w:lang w:val="es-ES_tradnl"/>
        </w:rPr>
        <w:t>a dicho cargo público federal</w:t>
      </w:r>
      <w:r w:rsidR="00F75BA3" w:rsidRPr="00F75BA3">
        <w:rPr>
          <w:rFonts w:ascii="Arial" w:eastAsiaTheme="majorEastAsia" w:hAnsi="Arial" w:cs="Arial"/>
          <w:sz w:val="24"/>
          <w:szCs w:val="24"/>
          <w:lang w:eastAsia="es-MX"/>
        </w:rPr>
        <w:t xml:space="preserve">, así como de su aspiración a la </w:t>
      </w:r>
      <w:r w:rsidR="004D1BF9">
        <w:rPr>
          <w:rFonts w:ascii="Arial" w:eastAsiaTheme="majorEastAsia" w:hAnsi="Arial" w:cs="Arial"/>
          <w:sz w:val="24"/>
          <w:szCs w:val="24"/>
          <w:lang w:eastAsia="es-MX"/>
        </w:rPr>
        <w:t xml:space="preserve">precandidatura de Morena a la </w:t>
      </w:r>
      <w:r w:rsidR="00F75BA3" w:rsidRPr="00F75BA3">
        <w:rPr>
          <w:rFonts w:ascii="Arial" w:eastAsiaTheme="majorEastAsia" w:hAnsi="Arial" w:cs="Arial"/>
          <w:sz w:val="24"/>
          <w:szCs w:val="24"/>
          <w:lang w:eastAsia="es-MX"/>
        </w:rPr>
        <w:t xml:space="preserve">presidencia municipal de León, Guanajuato, </w:t>
      </w:r>
      <w:r w:rsidR="00F75BA3">
        <w:rPr>
          <w:rFonts w:ascii="Arial" w:eastAsiaTheme="majorEastAsia" w:hAnsi="Arial" w:cs="Arial"/>
          <w:sz w:val="24"/>
          <w:szCs w:val="24"/>
          <w:lang w:eastAsia="es-MX"/>
        </w:rPr>
        <w:t xml:space="preserve">lo cual, según el denunciante, </w:t>
      </w:r>
      <w:r w:rsidR="00490F55">
        <w:rPr>
          <w:rFonts w:ascii="Arial" w:eastAsiaTheme="majorEastAsia" w:hAnsi="Arial" w:cs="Arial"/>
          <w:sz w:val="24"/>
          <w:szCs w:val="24"/>
          <w:lang w:eastAsia="es-MX"/>
        </w:rPr>
        <w:t xml:space="preserve">tuvo la finalidad de exaltar y </w:t>
      </w:r>
      <w:r w:rsidR="00F75BA3">
        <w:rPr>
          <w:rFonts w:ascii="Arial" w:eastAsiaTheme="majorEastAsia" w:hAnsi="Arial" w:cs="Arial"/>
          <w:sz w:val="24"/>
          <w:szCs w:val="24"/>
          <w:lang w:eastAsia="es-MX"/>
        </w:rPr>
        <w:t>posiciona</w:t>
      </w:r>
      <w:r w:rsidR="00490F55">
        <w:rPr>
          <w:rFonts w:ascii="Arial" w:eastAsiaTheme="majorEastAsia" w:hAnsi="Arial" w:cs="Arial"/>
          <w:sz w:val="24"/>
          <w:szCs w:val="24"/>
          <w:lang w:eastAsia="es-MX"/>
        </w:rPr>
        <w:t xml:space="preserve">r </w:t>
      </w:r>
      <w:r w:rsidR="00FF15D9">
        <w:rPr>
          <w:rFonts w:ascii="Arial" w:eastAsiaTheme="majorEastAsia" w:hAnsi="Arial" w:cs="Arial"/>
          <w:sz w:val="24"/>
          <w:szCs w:val="24"/>
          <w:lang w:eastAsia="es-MX"/>
        </w:rPr>
        <w:t>su imagen durante el periodo de intercampañas</w:t>
      </w:r>
      <w:r w:rsidR="00490F55">
        <w:rPr>
          <w:rFonts w:ascii="Arial" w:hAnsi="Arial" w:cs="Arial"/>
          <w:sz w:val="24"/>
          <w:szCs w:val="24"/>
        </w:rPr>
        <w:t>, pues se utilizó su imagen como procurador federal del consumidor a fin de promocionar</w:t>
      </w:r>
      <w:r w:rsidR="004D1BF9">
        <w:rPr>
          <w:rFonts w:ascii="Arial" w:hAnsi="Arial" w:cs="Arial"/>
          <w:sz w:val="24"/>
          <w:szCs w:val="24"/>
        </w:rPr>
        <w:t>lo</w:t>
      </w:r>
      <w:r w:rsidR="00490F55">
        <w:rPr>
          <w:rFonts w:ascii="Arial" w:hAnsi="Arial" w:cs="Arial"/>
          <w:sz w:val="24"/>
          <w:szCs w:val="24"/>
        </w:rPr>
        <w:t xml:space="preserve"> frente a las preferencias electorales de forma inequitativa frente a los demás contendientes.</w:t>
      </w:r>
    </w:p>
    <w:bookmarkEnd w:id="53"/>
    <w:p w14:paraId="3CFE8A60" w14:textId="77777777" w:rsidR="007B2BD5" w:rsidRPr="007B2BD5" w:rsidRDefault="007B2BD5" w:rsidP="007B2BD5">
      <w:pPr>
        <w:spacing w:after="0" w:line="240" w:lineRule="auto"/>
        <w:ind w:firstLine="142"/>
        <w:jc w:val="both"/>
        <w:rPr>
          <w:rFonts w:ascii="Arial" w:eastAsia="Arial" w:hAnsi="Arial" w:cs="Arial"/>
          <w:bCs/>
          <w:sz w:val="24"/>
          <w:szCs w:val="24"/>
          <w:lang w:val="es-ES_tradnl"/>
        </w:rPr>
      </w:pPr>
    </w:p>
    <w:p w14:paraId="468773FA" w14:textId="25177952" w:rsidR="00F75BA3" w:rsidRDefault="00F75BA3" w:rsidP="007B2BD5">
      <w:pPr>
        <w:spacing w:after="0" w:line="360" w:lineRule="auto"/>
        <w:jc w:val="both"/>
        <w:rPr>
          <w:rFonts w:ascii="Arial" w:eastAsia="Arial" w:hAnsi="Arial" w:cs="Arial"/>
          <w:bCs/>
          <w:sz w:val="24"/>
          <w:szCs w:val="24"/>
          <w:lang w:val="es-ES_tradnl"/>
        </w:rPr>
      </w:pPr>
      <w:r>
        <w:rPr>
          <w:rFonts w:ascii="Arial" w:eastAsia="Arial" w:hAnsi="Arial" w:cs="Arial"/>
          <w:bCs/>
          <w:sz w:val="24"/>
          <w:szCs w:val="24"/>
          <w:lang w:val="es-ES_tradnl"/>
        </w:rPr>
        <w:t>Para ello, e</w:t>
      </w:r>
      <w:r w:rsidR="007B2BD5" w:rsidRPr="007B2BD5">
        <w:rPr>
          <w:rFonts w:ascii="Arial" w:eastAsia="Arial" w:hAnsi="Arial" w:cs="Arial"/>
          <w:bCs/>
          <w:sz w:val="24"/>
          <w:szCs w:val="24"/>
          <w:lang w:val="es-ES_tradnl"/>
        </w:rPr>
        <w:t xml:space="preserve">l impugnante </w:t>
      </w:r>
      <w:r w:rsidRPr="00B7596B">
        <w:rPr>
          <w:rFonts w:ascii="Arial" w:eastAsia="Arial" w:hAnsi="Arial" w:cs="Arial"/>
          <w:b/>
          <w:bCs/>
          <w:sz w:val="24"/>
          <w:szCs w:val="24"/>
          <w:lang w:val="es-ES_tradnl"/>
        </w:rPr>
        <w:t>insertó en su escrito de denunci</w:t>
      </w:r>
      <w:r w:rsidR="004D1BF9" w:rsidRPr="00B7596B">
        <w:rPr>
          <w:rFonts w:ascii="Arial" w:eastAsia="Arial" w:hAnsi="Arial" w:cs="Arial"/>
          <w:b/>
          <w:bCs/>
          <w:sz w:val="24"/>
          <w:szCs w:val="24"/>
          <w:lang w:val="es-ES_tradnl"/>
        </w:rPr>
        <w:t xml:space="preserve">a diversas capturas de pantalla de </w:t>
      </w:r>
      <w:r w:rsidR="00490F55" w:rsidRPr="00B7596B">
        <w:rPr>
          <w:rFonts w:ascii="Arial" w:eastAsia="Arial" w:hAnsi="Arial" w:cs="Arial"/>
          <w:b/>
          <w:bCs/>
          <w:sz w:val="24"/>
          <w:szCs w:val="24"/>
          <w:lang w:val="es-ES_tradnl"/>
        </w:rPr>
        <w:t>algunas publicaciones realizadas en las redes sociales del denunciado</w:t>
      </w:r>
      <w:r w:rsidR="00B7596B">
        <w:rPr>
          <w:rFonts w:ascii="Arial" w:eastAsia="Arial" w:hAnsi="Arial" w:cs="Arial"/>
          <w:b/>
          <w:bCs/>
          <w:sz w:val="24"/>
          <w:szCs w:val="24"/>
          <w:lang w:val="es-ES_tradnl"/>
        </w:rPr>
        <w:t xml:space="preserve"> (</w:t>
      </w:r>
      <w:r w:rsidR="00B7596B" w:rsidRPr="004D1A9F">
        <w:rPr>
          <w:rFonts w:ascii="Arial" w:hAnsi="Arial" w:cs="Arial"/>
          <w:i/>
          <w:sz w:val="24"/>
          <w:szCs w:val="24"/>
        </w:rPr>
        <w:t>Facebook, Twitter, Instagram</w:t>
      </w:r>
      <w:r w:rsidR="00B7596B">
        <w:rPr>
          <w:rFonts w:ascii="Arial" w:eastAsia="Arial" w:hAnsi="Arial" w:cs="Arial"/>
          <w:b/>
          <w:bCs/>
          <w:sz w:val="24"/>
          <w:szCs w:val="24"/>
          <w:lang w:val="es-ES_tradnl"/>
        </w:rPr>
        <w:t>)</w:t>
      </w:r>
      <w:r w:rsidR="00490F55" w:rsidRPr="00B7596B">
        <w:rPr>
          <w:rFonts w:ascii="Arial" w:eastAsia="Arial" w:hAnsi="Arial" w:cs="Arial"/>
          <w:b/>
          <w:bCs/>
          <w:sz w:val="24"/>
          <w:szCs w:val="24"/>
          <w:lang w:val="es-ES_tradnl"/>
        </w:rPr>
        <w:t>, así como</w:t>
      </w:r>
      <w:r w:rsidR="00B7596B">
        <w:rPr>
          <w:rFonts w:ascii="Arial" w:eastAsia="Arial" w:hAnsi="Arial" w:cs="Arial"/>
          <w:b/>
          <w:bCs/>
          <w:sz w:val="24"/>
          <w:szCs w:val="24"/>
          <w:lang w:val="es-ES_tradnl"/>
        </w:rPr>
        <w:t xml:space="preserve"> en</w:t>
      </w:r>
      <w:r w:rsidR="00490F55" w:rsidRPr="00B7596B">
        <w:rPr>
          <w:rFonts w:ascii="Arial" w:eastAsia="Arial" w:hAnsi="Arial" w:cs="Arial"/>
          <w:b/>
          <w:bCs/>
          <w:sz w:val="24"/>
          <w:szCs w:val="24"/>
          <w:lang w:val="es-ES_tradnl"/>
        </w:rPr>
        <w:t xml:space="preserve"> </w:t>
      </w:r>
      <w:r w:rsidR="00B7596B" w:rsidRPr="00B7596B">
        <w:rPr>
          <w:rFonts w:ascii="Arial" w:hAnsi="Arial" w:cs="Arial"/>
          <w:i/>
          <w:sz w:val="24"/>
          <w:szCs w:val="24"/>
        </w:rPr>
        <w:t>YouTube</w:t>
      </w:r>
      <w:r w:rsidR="00B7596B">
        <w:rPr>
          <w:rFonts w:ascii="Arial" w:eastAsia="Arial" w:hAnsi="Arial" w:cs="Arial"/>
          <w:b/>
          <w:bCs/>
          <w:sz w:val="24"/>
          <w:szCs w:val="24"/>
          <w:lang w:val="es-ES_tradnl"/>
        </w:rPr>
        <w:t xml:space="preserve"> y algunos </w:t>
      </w:r>
      <w:r w:rsidR="00B7596B">
        <w:rPr>
          <w:rFonts w:ascii="Arial" w:eastAsia="Arial" w:hAnsi="Arial" w:cs="Arial"/>
          <w:b/>
          <w:bCs/>
          <w:sz w:val="24"/>
          <w:szCs w:val="24"/>
          <w:lang w:val="es-ES_tradnl"/>
        </w:rPr>
        <w:lastRenderedPageBreak/>
        <w:t xml:space="preserve">medios </w:t>
      </w:r>
      <w:r w:rsidR="00490F55" w:rsidRPr="00B7596B">
        <w:rPr>
          <w:rFonts w:ascii="Arial" w:eastAsia="Arial" w:hAnsi="Arial" w:cs="Arial"/>
          <w:b/>
          <w:bCs/>
          <w:sz w:val="24"/>
          <w:szCs w:val="24"/>
          <w:lang w:val="es-ES_tradnl"/>
        </w:rPr>
        <w:t>de comunicación</w:t>
      </w:r>
      <w:r w:rsidR="00B7596B">
        <w:rPr>
          <w:rFonts w:ascii="Arial" w:eastAsia="Arial" w:hAnsi="Arial" w:cs="Arial"/>
          <w:b/>
          <w:bCs/>
          <w:sz w:val="24"/>
          <w:szCs w:val="24"/>
          <w:lang w:val="es-ES_tradnl"/>
        </w:rPr>
        <w:t xml:space="preserve"> </w:t>
      </w:r>
      <w:r w:rsidR="00B7596B" w:rsidRPr="00B7596B">
        <w:rPr>
          <w:rFonts w:ascii="Arial" w:eastAsia="Arial" w:hAnsi="Arial" w:cs="Arial"/>
          <w:bCs/>
          <w:sz w:val="24"/>
          <w:szCs w:val="24"/>
          <w:lang w:val="es-ES_tradnl"/>
        </w:rPr>
        <w:t>(</w:t>
      </w:r>
      <w:r w:rsidR="00B7596B">
        <w:rPr>
          <w:rFonts w:ascii="ArialMT" w:eastAsiaTheme="minorHAnsi" w:hAnsi="ArialMT" w:cs="ArialMT"/>
          <w:sz w:val="24"/>
          <w:szCs w:val="24"/>
        </w:rPr>
        <w:t>“Milenio” y “</w:t>
      </w:r>
      <w:r w:rsidR="00B7596B">
        <w:rPr>
          <w:rFonts w:ascii="Arial" w:eastAsiaTheme="minorHAnsi" w:hAnsi="Arial" w:cs="Arial"/>
          <w:sz w:val="24"/>
          <w:szCs w:val="24"/>
        </w:rPr>
        <w:t>Noticieros Televisa</w:t>
      </w:r>
      <w:r w:rsidR="00B7596B">
        <w:rPr>
          <w:rFonts w:ascii="ArialMT" w:eastAsiaTheme="minorHAnsi" w:hAnsi="ArialMT" w:cs="ArialMT"/>
          <w:sz w:val="24"/>
          <w:szCs w:val="24"/>
        </w:rPr>
        <w:t>”</w:t>
      </w:r>
      <w:r w:rsidR="00B7596B" w:rsidRPr="00B7596B">
        <w:rPr>
          <w:rFonts w:ascii="Arial" w:eastAsia="Arial" w:hAnsi="Arial" w:cs="Arial"/>
          <w:bCs/>
          <w:sz w:val="24"/>
          <w:szCs w:val="24"/>
          <w:lang w:val="es-ES_tradnl"/>
        </w:rPr>
        <w:t>)</w:t>
      </w:r>
      <w:r w:rsidR="00490F55">
        <w:rPr>
          <w:rFonts w:ascii="Arial" w:eastAsia="Arial" w:hAnsi="Arial" w:cs="Arial"/>
          <w:bCs/>
          <w:sz w:val="24"/>
          <w:szCs w:val="24"/>
          <w:lang w:val="es-ES_tradnl"/>
        </w:rPr>
        <w:t xml:space="preserve"> que le dieron cobertura noticiosa</w:t>
      </w:r>
      <w:r w:rsidR="004D1BF9">
        <w:rPr>
          <w:rFonts w:ascii="Arial" w:eastAsia="Arial" w:hAnsi="Arial" w:cs="Arial"/>
          <w:bCs/>
          <w:sz w:val="24"/>
          <w:szCs w:val="24"/>
          <w:lang w:val="es-ES_tradnl"/>
        </w:rPr>
        <w:t xml:space="preserve"> al hecho en cuestión</w:t>
      </w:r>
      <w:r w:rsidR="00E8268E">
        <w:rPr>
          <w:rStyle w:val="Refdenotaalpie"/>
          <w:rFonts w:ascii="Arial" w:eastAsiaTheme="majorEastAsia" w:hAnsi="Arial" w:cs="Arial"/>
          <w:sz w:val="24"/>
          <w:szCs w:val="24"/>
          <w:lang w:eastAsia="es-MX"/>
        </w:rPr>
        <w:footnoteReference w:id="17"/>
      </w:r>
      <w:r w:rsidR="002E4F71">
        <w:rPr>
          <w:rFonts w:ascii="Arial" w:eastAsiaTheme="majorEastAsia" w:hAnsi="Arial" w:cs="Arial"/>
          <w:sz w:val="24"/>
          <w:szCs w:val="24"/>
          <w:lang w:eastAsia="es-MX"/>
        </w:rPr>
        <w:t>.</w:t>
      </w:r>
    </w:p>
    <w:p w14:paraId="2117A55F" w14:textId="77777777" w:rsidR="00F75BA3" w:rsidRDefault="00F75BA3" w:rsidP="002E4F71">
      <w:pPr>
        <w:spacing w:after="0" w:line="240" w:lineRule="auto"/>
        <w:jc w:val="both"/>
        <w:rPr>
          <w:rFonts w:ascii="Arial" w:eastAsia="Arial" w:hAnsi="Arial" w:cs="Arial"/>
          <w:bCs/>
          <w:sz w:val="24"/>
          <w:szCs w:val="24"/>
          <w:lang w:val="es-ES_tradnl"/>
        </w:rPr>
      </w:pPr>
    </w:p>
    <w:p w14:paraId="0C0F543A" w14:textId="4D3196EE" w:rsidR="007B2BD5" w:rsidRDefault="002E4F71" w:rsidP="007B2BD5">
      <w:pPr>
        <w:spacing w:after="0" w:line="360" w:lineRule="auto"/>
        <w:jc w:val="both"/>
        <w:rPr>
          <w:rFonts w:ascii="Arial" w:eastAsiaTheme="majorEastAsia" w:hAnsi="Arial" w:cs="Arial"/>
          <w:bCs/>
          <w:sz w:val="24"/>
          <w:szCs w:val="24"/>
          <w:lang w:eastAsia="es-MX"/>
        </w:rPr>
      </w:pPr>
      <w:r>
        <w:rPr>
          <w:rFonts w:ascii="Arial" w:eastAsia="Arial" w:hAnsi="Arial" w:cs="Arial"/>
          <w:bCs/>
          <w:sz w:val="24"/>
          <w:szCs w:val="24"/>
          <w:lang w:val="es-ES_tradnl"/>
        </w:rPr>
        <w:t xml:space="preserve">Adicionalmente, </w:t>
      </w:r>
      <w:r w:rsidR="00BC726E">
        <w:rPr>
          <w:rFonts w:ascii="Arial" w:eastAsia="Arial" w:hAnsi="Arial" w:cs="Arial"/>
          <w:bCs/>
          <w:sz w:val="24"/>
          <w:szCs w:val="24"/>
          <w:lang w:val="es-ES_tradnl"/>
        </w:rPr>
        <w:t>para</w:t>
      </w:r>
      <w:r>
        <w:rPr>
          <w:rFonts w:ascii="Arial" w:eastAsia="Arial" w:hAnsi="Arial" w:cs="Arial"/>
          <w:bCs/>
          <w:sz w:val="24"/>
          <w:szCs w:val="24"/>
          <w:lang w:val="es-ES_tradnl"/>
        </w:rPr>
        <w:t xml:space="preserve"> acreditar la supuesta </w:t>
      </w:r>
      <w:r w:rsidRPr="00BC726E">
        <w:rPr>
          <w:rFonts w:ascii="Arial" w:eastAsia="Arial" w:hAnsi="Arial" w:cs="Arial"/>
          <w:bCs/>
          <w:i/>
          <w:sz w:val="24"/>
          <w:szCs w:val="24"/>
          <w:lang w:val="es-ES_tradnl"/>
        </w:rPr>
        <w:t xml:space="preserve">estrategia noticiosa </w:t>
      </w:r>
      <w:r w:rsidR="00BC726E" w:rsidRPr="00BC726E">
        <w:rPr>
          <w:rFonts w:ascii="Arial" w:eastAsia="Arial" w:hAnsi="Arial" w:cs="Arial"/>
          <w:bCs/>
          <w:i/>
          <w:sz w:val="24"/>
          <w:szCs w:val="24"/>
          <w:lang w:val="es-ES_tradnl"/>
        </w:rPr>
        <w:t xml:space="preserve">a fin de </w:t>
      </w:r>
      <w:r w:rsidRPr="00BC726E">
        <w:rPr>
          <w:rFonts w:ascii="Arial" w:eastAsia="Arial" w:hAnsi="Arial" w:cs="Arial"/>
          <w:bCs/>
          <w:i/>
          <w:sz w:val="24"/>
          <w:szCs w:val="24"/>
          <w:lang w:val="es-ES_tradnl"/>
        </w:rPr>
        <w:t xml:space="preserve">exaltar </w:t>
      </w:r>
      <w:r w:rsidRPr="00BC726E">
        <w:rPr>
          <w:rFonts w:ascii="Arial" w:eastAsiaTheme="majorEastAsia" w:hAnsi="Arial" w:cs="Arial"/>
          <w:i/>
          <w:sz w:val="24"/>
          <w:szCs w:val="24"/>
          <w:lang w:eastAsia="es-MX"/>
        </w:rPr>
        <w:t>y posicionar al denunciado</w:t>
      </w:r>
      <w:r w:rsidR="009B62B2">
        <w:rPr>
          <w:rStyle w:val="Refdenotaalpie"/>
          <w:rFonts w:ascii="Arial" w:eastAsiaTheme="majorEastAsia" w:hAnsi="Arial" w:cs="Arial"/>
          <w:bCs/>
          <w:sz w:val="24"/>
          <w:szCs w:val="24"/>
          <w:lang w:eastAsia="es-MX"/>
        </w:rPr>
        <w:footnoteReference w:id="18"/>
      </w:r>
      <w:r>
        <w:rPr>
          <w:rFonts w:ascii="Arial" w:hAnsi="Arial" w:cs="Arial"/>
          <w:sz w:val="24"/>
          <w:szCs w:val="24"/>
        </w:rPr>
        <w:t xml:space="preserve">, </w:t>
      </w:r>
      <w:r w:rsidR="004D1BF9">
        <w:rPr>
          <w:rFonts w:ascii="Arial" w:hAnsi="Arial" w:cs="Arial"/>
          <w:sz w:val="24"/>
          <w:szCs w:val="24"/>
        </w:rPr>
        <w:t>resumió</w:t>
      </w:r>
      <w:r>
        <w:rPr>
          <w:rFonts w:ascii="Arial" w:hAnsi="Arial" w:cs="Arial"/>
          <w:sz w:val="24"/>
          <w:szCs w:val="24"/>
        </w:rPr>
        <w:t xml:space="preserve"> en un</w:t>
      </w:r>
      <w:r w:rsidR="00E8268E">
        <w:rPr>
          <w:rFonts w:ascii="Arial" w:hAnsi="Arial" w:cs="Arial"/>
          <w:sz w:val="24"/>
          <w:szCs w:val="24"/>
        </w:rPr>
        <w:t>a tabla</w:t>
      </w:r>
      <w:r>
        <w:rPr>
          <w:rFonts w:ascii="Arial" w:hAnsi="Arial" w:cs="Arial"/>
          <w:sz w:val="24"/>
          <w:szCs w:val="24"/>
        </w:rPr>
        <w:t xml:space="preserve"> con 3 columnas, </w:t>
      </w:r>
      <w:r w:rsidR="00E8268E">
        <w:rPr>
          <w:rFonts w:ascii="Arial" w:hAnsi="Arial" w:cs="Arial"/>
          <w:sz w:val="24"/>
          <w:szCs w:val="24"/>
        </w:rPr>
        <w:t>los</w:t>
      </w:r>
      <w:r>
        <w:rPr>
          <w:rFonts w:ascii="Arial" w:hAnsi="Arial" w:cs="Arial"/>
          <w:sz w:val="24"/>
          <w:szCs w:val="24"/>
        </w:rPr>
        <w:t xml:space="preserve"> nombre</w:t>
      </w:r>
      <w:r w:rsidR="00E8268E">
        <w:rPr>
          <w:rFonts w:ascii="Arial" w:hAnsi="Arial" w:cs="Arial"/>
          <w:sz w:val="24"/>
          <w:szCs w:val="24"/>
        </w:rPr>
        <w:t>s</w:t>
      </w:r>
      <w:r>
        <w:rPr>
          <w:rFonts w:ascii="Arial" w:hAnsi="Arial" w:cs="Arial"/>
          <w:sz w:val="24"/>
          <w:szCs w:val="24"/>
        </w:rPr>
        <w:t xml:space="preserve"> de</w:t>
      </w:r>
      <w:r w:rsidR="00E8268E">
        <w:rPr>
          <w:rFonts w:ascii="Arial" w:hAnsi="Arial" w:cs="Arial"/>
          <w:sz w:val="24"/>
          <w:szCs w:val="24"/>
        </w:rPr>
        <w:t xml:space="preserve"> </w:t>
      </w:r>
      <w:r>
        <w:rPr>
          <w:rFonts w:ascii="Arial" w:hAnsi="Arial" w:cs="Arial"/>
          <w:sz w:val="24"/>
          <w:szCs w:val="24"/>
        </w:rPr>
        <w:t>l</w:t>
      </w:r>
      <w:r w:rsidR="00E8268E">
        <w:rPr>
          <w:rFonts w:ascii="Arial" w:hAnsi="Arial" w:cs="Arial"/>
          <w:sz w:val="24"/>
          <w:szCs w:val="24"/>
        </w:rPr>
        <w:t>os</w:t>
      </w:r>
      <w:r>
        <w:rPr>
          <w:rFonts w:ascii="Arial" w:hAnsi="Arial" w:cs="Arial"/>
          <w:sz w:val="24"/>
          <w:szCs w:val="24"/>
        </w:rPr>
        <w:t xml:space="preserve"> programa</w:t>
      </w:r>
      <w:r w:rsidR="00E8268E">
        <w:rPr>
          <w:rFonts w:ascii="Arial" w:hAnsi="Arial" w:cs="Arial"/>
          <w:sz w:val="24"/>
          <w:szCs w:val="24"/>
        </w:rPr>
        <w:t>s</w:t>
      </w:r>
      <w:r>
        <w:rPr>
          <w:rFonts w:ascii="Arial" w:hAnsi="Arial" w:cs="Arial"/>
          <w:sz w:val="24"/>
          <w:szCs w:val="24"/>
        </w:rPr>
        <w:t xml:space="preserve"> noticioso</w:t>
      </w:r>
      <w:r w:rsidR="00E8268E">
        <w:rPr>
          <w:rFonts w:ascii="Arial" w:hAnsi="Arial" w:cs="Arial"/>
          <w:sz w:val="24"/>
          <w:szCs w:val="24"/>
        </w:rPr>
        <w:t>s</w:t>
      </w:r>
      <w:r>
        <w:rPr>
          <w:rFonts w:ascii="Arial" w:hAnsi="Arial" w:cs="Arial"/>
          <w:sz w:val="24"/>
          <w:szCs w:val="24"/>
        </w:rPr>
        <w:t xml:space="preserve"> en </w:t>
      </w:r>
      <w:r w:rsidR="00E8268E">
        <w:rPr>
          <w:rFonts w:ascii="Arial" w:hAnsi="Arial" w:cs="Arial"/>
          <w:sz w:val="24"/>
          <w:szCs w:val="24"/>
        </w:rPr>
        <w:t xml:space="preserve">los </w:t>
      </w:r>
      <w:r>
        <w:rPr>
          <w:rFonts w:ascii="Arial" w:hAnsi="Arial" w:cs="Arial"/>
          <w:sz w:val="24"/>
          <w:szCs w:val="24"/>
        </w:rPr>
        <w:t xml:space="preserve">que, según el PAN, existió una similitud de aspectos comunes positivos </w:t>
      </w:r>
      <w:r w:rsidR="004D1BF9">
        <w:rPr>
          <w:rFonts w:ascii="Arial" w:hAnsi="Arial" w:cs="Arial"/>
          <w:sz w:val="24"/>
          <w:szCs w:val="24"/>
        </w:rPr>
        <w:t>en relación</w:t>
      </w:r>
      <w:r>
        <w:rPr>
          <w:rFonts w:ascii="Arial" w:hAnsi="Arial" w:cs="Arial"/>
          <w:sz w:val="24"/>
          <w:szCs w:val="24"/>
        </w:rPr>
        <w:t xml:space="preserve"> </w:t>
      </w:r>
      <w:r w:rsidR="004D1BF9">
        <w:rPr>
          <w:rFonts w:ascii="Arial" w:hAnsi="Arial" w:cs="Arial"/>
          <w:sz w:val="24"/>
          <w:szCs w:val="24"/>
        </w:rPr>
        <w:t xml:space="preserve">a </w:t>
      </w:r>
      <w:r w:rsidRPr="00F75BA3">
        <w:rPr>
          <w:rFonts w:ascii="Arial" w:eastAsiaTheme="majorEastAsia" w:hAnsi="Arial" w:cs="Arial"/>
          <w:bCs/>
          <w:sz w:val="24"/>
          <w:szCs w:val="24"/>
          <w:lang w:eastAsia="es-MX"/>
        </w:rPr>
        <w:t xml:space="preserve">Ricardo Sheffield como titular de la </w:t>
      </w:r>
      <w:r w:rsidR="00A97E23" w:rsidRPr="00F75BA3">
        <w:rPr>
          <w:rFonts w:ascii="Arial" w:eastAsiaTheme="majorEastAsia" w:hAnsi="Arial" w:cs="Arial"/>
          <w:bCs/>
          <w:sz w:val="24"/>
          <w:szCs w:val="24"/>
          <w:lang w:eastAsia="es-MX"/>
        </w:rPr>
        <w:t>PROFECO</w:t>
      </w:r>
      <w:r w:rsidR="00E8268E">
        <w:rPr>
          <w:rStyle w:val="Refdenotaalpie"/>
          <w:rFonts w:ascii="Arial" w:eastAsiaTheme="majorEastAsia" w:hAnsi="Arial" w:cs="Arial"/>
          <w:sz w:val="24"/>
          <w:szCs w:val="24"/>
          <w:lang w:eastAsia="es-MX"/>
        </w:rPr>
        <w:footnoteReference w:id="19"/>
      </w:r>
      <w:r>
        <w:rPr>
          <w:rFonts w:ascii="Arial" w:eastAsiaTheme="majorEastAsia" w:hAnsi="Arial" w:cs="Arial"/>
          <w:bCs/>
          <w:sz w:val="24"/>
          <w:szCs w:val="24"/>
          <w:lang w:eastAsia="es-MX"/>
        </w:rPr>
        <w:t>.</w:t>
      </w:r>
    </w:p>
    <w:p w14:paraId="35E9B2C0" w14:textId="77777777" w:rsidR="00E8268E" w:rsidRDefault="00E8268E" w:rsidP="00E8268E">
      <w:pPr>
        <w:spacing w:after="0" w:line="240" w:lineRule="auto"/>
        <w:jc w:val="both"/>
        <w:rPr>
          <w:rFonts w:ascii="Arial" w:eastAsiaTheme="majorEastAsia" w:hAnsi="Arial" w:cs="Arial"/>
          <w:bCs/>
          <w:sz w:val="24"/>
          <w:szCs w:val="24"/>
          <w:lang w:eastAsia="es-MX"/>
        </w:rPr>
      </w:pPr>
    </w:p>
    <w:p w14:paraId="1E772B6E" w14:textId="251628F5" w:rsidR="00BB46EE" w:rsidRPr="00823737" w:rsidRDefault="00CE2531" w:rsidP="007B2BD5">
      <w:pPr>
        <w:spacing w:after="0" w:line="360" w:lineRule="auto"/>
        <w:jc w:val="both"/>
        <w:rPr>
          <w:rFonts w:ascii="Arial" w:eastAsia="Arial" w:hAnsi="Arial" w:cs="Arial"/>
          <w:bCs/>
          <w:sz w:val="24"/>
          <w:szCs w:val="24"/>
          <w:lang w:val="es-ES_tradnl"/>
        </w:rPr>
      </w:pPr>
      <w:r w:rsidRPr="00AD5EBA">
        <w:rPr>
          <w:rFonts w:ascii="Arial" w:eastAsia="Arial" w:hAnsi="Arial" w:cs="Arial"/>
          <w:bCs/>
          <w:sz w:val="24"/>
          <w:szCs w:val="24"/>
          <w:lang w:val="es-ES_tradnl"/>
        </w:rPr>
        <w:t>En suma</w:t>
      </w:r>
      <w:r w:rsidRPr="00823737">
        <w:rPr>
          <w:rFonts w:ascii="Arial" w:eastAsia="Arial" w:hAnsi="Arial" w:cs="Arial"/>
          <w:bCs/>
          <w:sz w:val="24"/>
          <w:szCs w:val="24"/>
          <w:lang w:val="es-ES_tradnl"/>
        </w:rPr>
        <w:t xml:space="preserve">, </w:t>
      </w:r>
      <w:r w:rsidR="00BC726E" w:rsidRPr="00823737">
        <w:rPr>
          <w:rFonts w:ascii="Arial" w:eastAsia="Arial" w:hAnsi="Arial" w:cs="Arial"/>
          <w:b/>
          <w:sz w:val="24"/>
          <w:szCs w:val="24"/>
          <w:lang w:val="es-ES_tradnl"/>
        </w:rPr>
        <w:t xml:space="preserve">para </w:t>
      </w:r>
      <w:r w:rsidR="007B2BD5" w:rsidRPr="00823737">
        <w:rPr>
          <w:rFonts w:ascii="Arial" w:eastAsia="Arial" w:hAnsi="Arial" w:cs="Arial"/>
          <w:b/>
          <w:sz w:val="24"/>
          <w:szCs w:val="24"/>
          <w:lang w:val="es-ES_tradnl"/>
        </w:rPr>
        <w:t xml:space="preserve">el </w:t>
      </w:r>
      <w:r w:rsidR="009B62B2" w:rsidRPr="00823737">
        <w:rPr>
          <w:rFonts w:ascii="Arial" w:eastAsia="Arial" w:hAnsi="Arial" w:cs="Arial"/>
          <w:b/>
          <w:sz w:val="24"/>
          <w:szCs w:val="24"/>
          <w:lang w:val="es-ES_tradnl"/>
        </w:rPr>
        <w:t>impugnante</w:t>
      </w:r>
      <w:r w:rsidR="009B62B2" w:rsidRPr="00823737">
        <w:rPr>
          <w:rFonts w:ascii="Arial" w:eastAsia="Arial" w:hAnsi="Arial" w:cs="Arial"/>
          <w:bCs/>
          <w:sz w:val="24"/>
          <w:szCs w:val="24"/>
          <w:lang w:val="es-ES_tradnl"/>
        </w:rPr>
        <w:t>,</w:t>
      </w:r>
      <w:r w:rsidR="007B2BD5" w:rsidRPr="00823737">
        <w:rPr>
          <w:rFonts w:ascii="Arial" w:eastAsia="Arial" w:hAnsi="Arial" w:cs="Arial"/>
          <w:bCs/>
          <w:sz w:val="24"/>
          <w:szCs w:val="24"/>
          <w:lang w:val="es-ES_tradnl"/>
        </w:rPr>
        <w:t xml:space="preserve"> </w:t>
      </w:r>
      <w:r w:rsidR="00AD5EBA" w:rsidRPr="00823737">
        <w:rPr>
          <w:rFonts w:ascii="Arial" w:eastAsia="Arial" w:hAnsi="Arial" w:cs="Arial"/>
          <w:bCs/>
          <w:sz w:val="24"/>
          <w:szCs w:val="24"/>
          <w:lang w:val="es-ES_tradnl"/>
        </w:rPr>
        <w:t>aun cuando existe la presunción de licitud respecto</w:t>
      </w:r>
      <w:r w:rsidR="00B13BC8" w:rsidRPr="00823737">
        <w:rPr>
          <w:rFonts w:ascii="Arial" w:eastAsia="Arial" w:hAnsi="Arial" w:cs="Arial"/>
          <w:bCs/>
          <w:sz w:val="24"/>
          <w:szCs w:val="24"/>
          <w:lang w:val="es-ES_tradnl"/>
        </w:rPr>
        <w:t xml:space="preserve"> de</w:t>
      </w:r>
      <w:r w:rsidR="00AD5EBA" w:rsidRPr="00823737">
        <w:rPr>
          <w:rFonts w:ascii="Arial" w:eastAsia="Arial" w:hAnsi="Arial" w:cs="Arial"/>
          <w:bCs/>
          <w:sz w:val="24"/>
          <w:szCs w:val="24"/>
          <w:lang w:val="es-ES_tradnl"/>
        </w:rPr>
        <w:t xml:space="preserve"> la labor periodística, en el caso</w:t>
      </w:r>
      <w:r w:rsidR="005D760A">
        <w:rPr>
          <w:rFonts w:ascii="Arial" w:eastAsia="Arial" w:hAnsi="Arial" w:cs="Arial"/>
          <w:bCs/>
          <w:sz w:val="24"/>
          <w:szCs w:val="24"/>
          <w:lang w:val="es-ES_tradnl"/>
        </w:rPr>
        <w:t>,</w:t>
      </w:r>
      <w:r w:rsidR="00AD5EBA" w:rsidRPr="00823737">
        <w:rPr>
          <w:rFonts w:ascii="Arial" w:eastAsia="Arial" w:hAnsi="Arial" w:cs="Arial"/>
          <w:bCs/>
          <w:sz w:val="24"/>
          <w:szCs w:val="24"/>
          <w:lang w:val="es-ES_tradnl"/>
        </w:rPr>
        <w:t xml:space="preserve"> </w:t>
      </w:r>
      <w:r w:rsidR="00AD5EBA" w:rsidRPr="00823737">
        <w:rPr>
          <w:rFonts w:ascii="Arial" w:eastAsia="Arial" w:hAnsi="Arial" w:cs="Arial"/>
          <w:b/>
          <w:sz w:val="24"/>
          <w:szCs w:val="24"/>
          <w:lang w:val="es-ES_tradnl"/>
        </w:rPr>
        <w:t>se trató de una cobertura periodística excesiva de la cual no contó ningún otro candidato</w:t>
      </w:r>
      <w:r w:rsidR="00AD5EBA" w:rsidRPr="00823737">
        <w:rPr>
          <w:rFonts w:ascii="Arial" w:eastAsia="Arial" w:hAnsi="Arial" w:cs="Arial"/>
          <w:bCs/>
          <w:sz w:val="24"/>
          <w:szCs w:val="24"/>
          <w:lang w:val="es-ES_tradnl"/>
        </w:rPr>
        <w:t xml:space="preserve"> </w:t>
      </w:r>
      <w:r w:rsidR="0088100E" w:rsidRPr="00823737">
        <w:rPr>
          <w:rFonts w:ascii="Arial" w:eastAsia="Arial" w:hAnsi="Arial" w:cs="Arial"/>
          <w:bCs/>
          <w:sz w:val="24"/>
          <w:szCs w:val="24"/>
          <w:lang w:val="es-ES_tradnl"/>
        </w:rPr>
        <w:t>con</w:t>
      </w:r>
      <w:r w:rsidR="00AD5EBA">
        <w:rPr>
          <w:rFonts w:ascii="Arial" w:eastAsia="Arial" w:hAnsi="Arial" w:cs="Arial"/>
          <w:bCs/>
          <w:sz w:val="24"/>
          <w:szCs w:val="24"/>
          <w:lang w:val="es-ES_tradnl"/>
        </w:rPr>
        <w:t xml:space="preserve"> los que contenderían a la presidencia municipal de León, lo cual constituyó inequidad en la contienda electoral</w:t>
      </w:r>
      <w:r w:rsidR="00AD5EBA">
        <w:rPr>
          <w:rStyle w:val="Refdenotaalpie"/>
          <w:rFonts w:ascii="Arial" w:eastAsia="Arial" w:hAnsi="Arial" w:cs="Arial"/>
          <w:bCs/>
          <w:sz w:val="24"/>
          <w:szCs w:val="24"/>
          <w:lang w:val="es-ES_tradnl"/>
        </w:rPr>
        <w:footnoteReference w:id="20"/>
      </w:r>
      <w:r w:rsidR="002E47DE">
        <w:rPr>
          <w:rFonts w:ascii="Arial" w:eastAsia="Arial" w:hAnsi="Arial" w:cs="Arial"/>
          <w:bCs/>
          <w:sz w:val="24"/>
          <w:szCs w:val="24"/>
          <w:lang w:val="es-ES_tradnl"/>
        </w:rPr>
        <w:t xml:space="preserve"> </w:t>
      </w:r>
      <w:r w:rsidR="002E47DE" w:rsidRPr="00823737">
        <w:rPr>
          <w:rFonts w:ascii="Arial" w:eastAsia="Arial" w:hAnsi="Arial" w:cs="Arial"/>
          <w:bCs/>
          <w:sz w:val="24"/>
          <w:szCs w:val="24"/>
          <w:lang w:val="es-ES_tradnl"/>
        </w:rPr>
        <w:t>desarrolla</w:t>
      </w:r>
      <w:r w:rsidR="00BB23AF" w:rsidRPr="00823737">
        <w:rPr>
          <w:rFonts w:ascii="Arial" w:eastAsia="Arial" w:hAnsi="Arial" w:cs="Arial"/>
          <w:bCs/>
          <w:sz w:val="24"/>
          <w:szCs w:val="24"/>
          <w:lang w:val="es-ES_tradnl"/>
        </w:rPr>
        <w:t>d</w:t>
      </w:r>
      <w:r w:rsidR="002E47DE" w:rsidRPr="00823737">
        <w:rPr>
          <w:rFonts w:ascii="Arial" w:eastAsia="Arial" w:hAnsi="Arial" w:cs="Arial"/>
          <w:bCs/>
          <w:sz w:val="24"/>
          <w:szCs w:val="24"/>
          <w:lang w:val="es-ES_tradnl"/>
        </w:rPr>
        <w:t xml:space="preserve">a en </w:t>
      </w:r>
      <w:r w:rsidR="00C76D44" w:rsidRPr="00823737">
        <w:rPr>
          <w:rFonts w:ascii="Arial" w:eastAsia="Arial" w:hAnsi="Arial" w:cs="Arial"/>
          <w:bCs/>
          <w:sz w:val="24"/>
          <w:szCs w:val="24"/>
          <w:lang w:val="es-ES_tradnl"/>
        </w:rPr>
        <w:t>Guanajuato</w:t>
      </w:r>
      <w:r w:rsidR="00C76D44" w:rsidRPr="00823737">
        <w:rPr>
          <w:rStyle w:val="Refdenotaalpie"/>
          <w:rFonts w:ascii="Arial" w:eastAsia="Arial" w:hAnsi="Arial" w:cs="Arial"/>
          <w:bCs/>
          <w:sz w:val="24"/>
          <w:szCs w:val="24"/>
          <w:lang w:val="es-ES_tradnl"/>
        </w:rPr>
        <w:t xml:space="preserve"> </w:t>
      </w:r>
      <w:r w:rsidR="00535A96" w:rsidRPr="00823737">
        <w:rPr>
          <w:rStyle w:val="Refdenotaalpie"/>
          <w:rFonts w:ascii="Arial" w:eastAsia="Arial" w:hAnsi="Arial" w:cs="Arial"/>
          <w:bCs/>
          <w:sz w:val="24"/>
          <w:szCs w:val="24"/>
          <w:lang w:val="es-ES_tradnl"/>
        </w:rPr>
        <w:footnoteReference w:id="21"/>
      </w:r>
      <w:r w:rsidR="00535A96" w:rsidRPr="00823737">
        <w:rPr>
          <w:rFonts w:ascii="Arial" w:eastAsia="Arial" w:hAnsi="Arial" w:cs="Arial"/>
          <w:bCs/>
          <w:sz w:val="24"/>
          <w:szCs w:val="24"/>
          <w:lang w:val="es-ES_tradnl"/>
        </w:rPr>
        <w:t>.</w:t>
      </w:r>
      <w:r w:rsidR="00BB46EE" w:rsidRPr="00823737">
        <w:rPr>
          <w:rFonts w:ascii="Arial" w:eastAsia="Arial" w:hAnsi="Arial" w:cs="Arial"/>
          <w:bCs/>
          <w:sz w:val="24"/>
          <w:szCs w:val="24"/>
          <w:lang w:val="es-ES_tradnl"/>
        </w:rPr>
        <w:t xml:space="preserve"> </w:t>
      </w:r>
    </w:p>
    <w:p w14:paraId="3FBCEC1A" w14:textId="77777777" w:rsidR="00162D57" w:rsidRPr="00823737" w:rsidRDefault="00162D57" w:rsidP="00162D57">
      <w:pPr>
        <w:spacing w:after="0" w:line="240" w:lineRule="auto"/>
        <w:jc w:val="both"/>
        <w:rPr>
          <w:rFonts w:ascii="Arial" w:eastAsia="Arial" w:hAnsi="Arial" w:cs="Arial"/>
          <w:bCs/>
          <w:sz w:val="24"/>
          <w:szCs w:val="24"/>
          <w:lang w:val="es-ES_tradnl"/>
        </w:rPr>
      </w:pPr>
    </w:p>
    <w:p w14:paraId="5F69695C" w14:textId="4296AD67" w:rsidR="0007277A" w:rsidRPr="00490F55" w:rsidRDefault="0024553B" w:rsidP="007D421D">
      <w:pPr>
        <w:spacing w:after="0" w:line="360" w:lineRule="auto"/>
        <w:jc w:val="both"/>
        <w:rPr>
          <w:rFonts w:ascii="Arial" w:eastAsia="Arial" w:hAnsi="Arial" w:cs="Arial"/>
          <w:bCs/>
          <w:sz w:val="24"/>
          <w:szCs w:val="24"/>
          <w:lang w:val="es-ES_tradnl"/>
        </w:rPr>
      </w:pPr>
      <w:r w:rsidRPr="00823737">
        <w:rPr>
          <w:rFonts w:ascii="Arial" w:eastAsia="Arial" w:hAnsi="Arial" w:cs="Arial"/>
          <w:b/>
          <w:bCs/>
          <w:sz w:val="24"/>
          <w:szCs w:val="24"/>
          <w:lang w:val="es-ES_tradnl"/>
        </w:rPr>
        <w:t xml:space="preserve">Al respecto, el Tribunal de Guanajuato, </w:t>
      </w:r>
      <w:r w:rsidR="00E74AAF" w:rsidRPr="00823737">
        <w:rPr>
          <w:rFonts w:ascii="Arial" w:eastAsia="Arial" w:hAnsi="Arial" w:cs="Arial"/>
          <w:b/>
          <w:bCs/>
          <w:sz w:val="24"/>
          <w:szCs w:val="24"/>
          <w:lang w:val="es-ES_tradnl"/>
        </w:rPr>
        <w:t xml:space="preserve">derivado de </w:t>
      </w:r>
      <w:r w:rsidRPr="00823737">
        <w:rPr>
          <w:rFonts w:ascii="Arial" w:eastAsia="Arial" w:hAnsi="Arial" w:cs="Arial"/>
          <w:b/>
          <w:bCs/>
          <w:sz w:val="24"/>
          <w:szCs w:val="24"/>
          <w:lang w:val="es-ES_tradnl"/>
        </w:rPr>
        <w:t>revis</w:t>
      </w:r>
      <w:r w:rsidR="00E74AAF" w:rsidRPr="00823737">
        <w:rPr>
          <w:rFonts w:ascii="Arial" w:eastAsia="Arial" w:hAnsi="Arial" w:cs="Arial"/>
          <w:b/>
          <w:bCs/>
          <w:sz w:val="24"/>
          <w:szCs w:val="24"/>
          <w:lang w:val="es-ES_tradnl"/>
        </w:rPr>
        <w:t>ar</w:t>
      </w:r>
      <w:r w:rsidRPr="00823737">
        <w:rPr>
          <w:rFonts w:ascii="Arial" w:eastAsia="Arial" w:hAnsi="Arial" w:cs="Arial"/>
          <w:b/>
          <w:bCs/>
          <w:sz w:val="24"/>
          <w:szCs w:val="24"/>
          <w:lang w:val="es-ES_tradnl"/>
        </w:rPr>
        <w:t xml:space="preserve"> el contenido de los </w:t>
      </w:r>
      <w:r w:rsidR="00127048" w:rsidRPr="00823737">
        <w:rPr>
          <w:rFonts w:ascii="Arial" w:eastAsia="Arial" w:hAnsi="Arial" w:cs="Arial"/>
          <w:b/>
          <w:bCs/>
          <w:sz w:val="24"/>
          <w:szCs w:val="24"/>
          <w:lang w:val="es-ES_tradnl"/>
        </w:rPr>
        <w:t xml:space="preserve">links </w:t>
      </w:r>
      <w:r w:rsidR="00372C38" w:rsidRPr="00823737">
        <w:rPr>
          <w:rFonts w:ascii="Arial" w:eastAsia="Arial" w:hAnsi="Arial" w:cs="Arial"/>
          <w:b/>
          <w:bCs/>
          <w:sz w:val="24"/>
          <w:szCs w:val="24"/>
          <w:lang w:val="es-ES_tradnl"/>
        </w:rPr>
        <w:t xml:space="preserve">de </w:t>
      </w:r>
      <w:r w:rsidR="00876829" w:rsidRPr="00823737">
        <w:rPr>
          <w:rFonts w:ascii="Arial" w:eastAsia="Arial" w:hAnsi="Arial" w:cs="Arial"/>
          <w:b/>
          <w:bCs/>
          <w:sz w:val="24"/>
          <w:szCs w:val="24"/>
          <w:lang w:val="es-ES_tradnl"/>
        </w:rPr>
        <w:t xml:space="preserve">los </w:t>
      </w:r>
      <w:r w:rsidR="0007277A" w:rsidRPr="00823737">
        <w:rPr>
          <w:rFonts w:ascii="Arial" w:eastAsia="Arial" w:hAnsi="Arial" w:cs="Arial"/>
          <w:b/>
          <w:bCs/>
          <w:sz w:val="24"/>
          <w:szCs w:val="24"/>
          <w:lang w:val="es-ES_tradnl"/>
        </w:rPr>
        <w:t>sitios de internet aportados por el PAN</w:t>
      </w:r>
      <w:r w:rsidR="006C041D" w:rsidRPr="00823737">
        <w:rPr>
          <w:rStyle w:val="Refdenotaalpie"/>
          <w:rFonts w:ascii="Arial" w:eastAsia="Arial" w:hAnsi="Arial" w:cs="Arial"/>
          <w:bCs/>
          <w:sz w:val="24"/>
          <w:szCs w:val="24"/>
          <w:lang w:val="es-ES_tradnl"/>
        </w:rPr>
        <w:footnoteReference w:id="22"/>
      </w:r>
      <w:r w:rsidR="00D646CF" w:rsidRPr="00D646CF">
        <w:rPr>
          <w:rFonts w:ascii="Arial" w:eastAsia="Arial" w:hAnsi="Arial" w:cs="Arial"/>
          <w:sz w:val="24"/>
          <w:szCs w:val="24"/>
          <w:lang w:val="es-ES_tradnl"/>
        </w:rPr>
        <w:t>,</w:t>
      </w:r>
      <w:r w:rsidR="00E74AAF" w:rsidRPr="00823737">
        <w:rPr>
          <w:rFonts w:ascii="Arial" w:eastAsia="Arial" w:hAnsi="Arial" w:cs="Arial"/>
          <w:b/>
          <w:bCs/>
          <w:sz w:val="24"/>
          <w:szCs w:val="24"/>
          <w:lang w:val="es-ES_tradnl"/>
        </w:rPr>
        <w:t xml:space="preserve"> </w:t>
      </w:r>
      <w:r w:rsidR="00E74AAF" w:rsidRPr="00823737">
        <w:rPr>
          <w:rFonts w:ascii="Arial" w:eastAsia="Arial" w:hAnsi="Arial" w:cs="Arial"/>
          <w:sz w:val="24"/>
          <w:szCs w:val="24"/>
          <w:lang w:val="es-ES_tradnl"/>
        </w:rPr>
        <w:t>así como de los hechos denunciados</w:t>
      </w:r>
      <w:r w:rsidR="0007277A" w:rsidRPr="00823737">
        <w:rPr>
          <w:rFonts w:ascii="Arial" w:eastAsia="Arial" w:hAnsi="Arial" w:cs="Arial"/>
          <w:bCs/>
          <w:sz w:val="24"/>
          <w:szCs w:val="24"/>
          <w:lang w:val="es-ES_tradnl"/>
        </w:rPr>
        <w:t>,</w:t>
      </w:r>
      <w:r w:rsidR="00E74AAF" w:rsidRPr="00823737">
        <w:rPr>
          <w:rFonts w:ascii="Arial" w:eastAsia="Arial" w:hAnsi="Arial" w:cs="Arial"/>
          <w:bCs/>
          <w:sz w:val="24"/>
          <w:szCs w:val="24"/>
          <w:lang w:val="es-ES_tradnl"/>
        </w:rPr>
        <w:t xml:space="preserve"> </w:t>
      </w:r>
      <w:r w:rsidR="00E74AAF" w:rsidRPr="00823737">
        <w:rPr>
          <w:rStyle w:val="normaltextrun"/>
          <w:rFonts w:ascii="Arial" w:eastAsiaTheme="majorEastAsia" w:hAnsi="Arial" w:cs="Arial"/>
          <w:b/>
          <w:sz w:val="24"/>
          <w:szCs w:val="24"/>
          <w:lang w:val="es-ES"/>
        </w:rPr>
        <w:t xml:space="preserve">determinó la </w:t>
      </w:r>
      <w:r w:rsidR="00E74AAF" w:rsidRPr="00823737">
        <w:rPr>
          <w:rFonts w:ascii="Arial" w:hAnsi="Arial" w:cs="Arial"/>
          <w:b/>
          <w:sz w:val="24"/>
          <w:szCs w:val="24"/>
        </w:rPr>
        <w:t>inexistencia</w:t>
      </w:r>
      <w:r w:rsidR="00E74AAF" w:rsidRPr="00823737">
        <w:rPr>
          <w:rFonts w:ascii="Arial" w:hAnsi="Arial" w:cs="Arial"/>
          <w:bCs/>
          <w:sz w:val="24"/>
          <w:szCs w:val="24"/>
        </w:rPr>
        <w:t xml:space="preserve"> </w:t>
      </w:r>
      <w:r w:rsidR="00E74AAF" w:rsidRPr="00823737">
        <w:rPr>
          <w:rFonts w:ascii="Arial" w:hAnsi="Arial" w:cs="Arial"/>
          <w:b/>
          <w:sz w:val="24"/>
          <w:szCs w:val="24"/>
        </w:rPr>
        <w:t>de las infracciones</w:t>
      </w:r>
      <w:r w:rsidR="00E74AAF" w:rsidRPr="00823737">
        <w:rPr>
          <w:rFonts w:ascii="Arial" w:hAnsi="Arial" w:cs="Arial"/>
          <w:bCs/>
          <w:sz w:val="24"/>
          <w:szCs w:val="24"/>
        </w:rPr>
        <w:t xml:space="preserve"> atribuidas al entonces candidato de Morena a la presidencia municipal de León, Guanajuato, Ricardo Sheffield</w:t>
      </w:r>
      <w:r w:rsidR="00E74AAF" w:rsidRPr="007111ED">
        <w:rPr>
          <w:rFonts w:ascii="Arial" w:hAnsi="Arial" w:cs="Arial"/>
          <w:bCs/>
          <w:sz w:val="24"/>
          <w:szCs w:val="24"/>
        </w:rPr>
        <w:t>, consistentes en la promoción personalizada,</w:t>
      </w:r>
      <w:r w:rsidR="00E74AAF">
        <w:rPr>
          <w:rFonts w:ascii="Arial" w:hAnsi="Arial" w:cs="Arial"/>
          <w:bCs/>
          <w:sz w:val="24"/>
          <w:szCs w:val="24"/>
        </w:rPr>
        <w:t xml:space="preserve"> </w:t>
      </w:r>
      <w:r w:rsidR="00E74AAF" w:rsidRPr="007111ED">
        <w:rPr>
          <w:rFonts w:ascii="Arial" w:hAnsi="Arial" w:cs="Arial"/>
          <w:bCs/>
          <w:sz w:val="24"/>
          <w:szCs w:val="24"/>
        </w:rPr>
        <w:t xml:space="preserve">actos anticipados de campaña </w:t>
      </w:r>
      <w:r w:rsidR="00E74AAF">
        <w:rPr>
          <w:rFonts w:ascii="Arial" w:hAnsi="Arial" w:cs="Arial"/>
          <w:bCs/>
          <w:sz w:val="24"/>
          <w:szCs w:val="24"/>
        </w:rPr>
        <w:t xml:space="preserve">y </w:t>
      </w:r>
      <w:r w:rsidR="00E74AAF" w:rsidRPr="007111ED">
        <w:rPr>
          <w:rFonts w:ascii="Arial" w:hAnsi="Arial" w:cs="Arial"/>
          <w:bCs/>
          <w:sz w:val="24"/>
          <w:szCs w:val="24"/>
        </w:rPr>
        <w:t xml:space="preserve"> uso indebido de recursos públicos</w:t>
      </w:r>
      <w:r w:rsidR="00E74AAF">
        <w:rPr>
          <w:rFonts w:ascii="Arial" w:hAnsi="Arial" w:cs="Arial"/>
          <w:bCs/>
          <w:sz w:val="24"/>
          <w:szCs w:val="24"/>
        </w:rPr>
        <w:t>, así como la inexistencia de</w:t>
      </w:r>
      <w:r w:rsidR="00E74AAF" w:rsidRPr="007111ED">
        <w:rPr>
          <w:rFonts w:ascii="Arial" w:hAnsi="Arial" w:cs="Arial"/>
          <w:bCs/>
          <w:sz w:val="24"/>
          <w:szCs w:val="24"/>
        </w:rPr>
        <w:t xml:space="preserve"> culpa en su deber de vigilancia (</w:t>
      </w:r>
      <w:r w:rsidR="00E74AAF" w:rsidRPr="007111ED">
        <w:rPr>
          <w:rFonts w:ascii="Arial" w:hAnsi="Arial" w:cs="Arial"/>
          <w:bCs/>
          <w:i/>
          <w:iCs/>
          <w:sz w:val="24"/>
          <w:szCs w:val="24"/>
        </w:rPr>
        <w:t>culpa in vigilando)</w:t>
      </w:r>
      <w:r w:rsidR="00E74AAF">
        <w:rPr>
          <w:rFonts w:ascii="Arial" w:hAnsi="Arial" w:cs="Arial"/>
          <w:bCs/>
          <w:i/>
          <w:iCs/>
          <w:sz w:val="24"/>
          <w:szCs w:val="24"/>
        </w:rPr>
        <w:t xml:space="preserve"> </w:t>
      </w:r>
      <w:r w:rsidR="00E74AAF" w:rsidRPr="007F6A8F">
        <w:rPr>
          <w:rFonts w:ascii="Arial" w:hAnsi="Arial" w:cs="Arial"/>
          <w:bCs/>
          <w:iCs/>
          <w:sz w:val="24"/>
          <w:szCs w:val="24"/>
        </w:rPr>
        <w:t>atribuida a</w:t>
      </w:r>
      <w:r w:rsidR="00E74AAF">
        <w:rPr>
          <w:rFonts w:ascii="Arial" w:hAnsi="Arial" w:cs="Arial"/>
          <w:bCs/>
          <w:iCs/>
          <w:sz w:val="24"/>
          <w:szCs w:val="24"/>
        </w:rPr>
        <w:t xml:space="preserve">l referido instituto político, derivado de la </w:t>
      </w:r>
      <w:r w:rsidR="00E74AAF" w:rsidRPr="00080881">
        <w:rPr>
          <w:rFonts w:ascii="Arial" w:eastAsiaTheme="majorEastAsia" w:hAnsi="Arial" w:cs="Arial"/>
          <w:bCs/>
          <w:sz w:val="24"/>
          <w:szCs w:val="24"/>
          <w:lang w:eastAsia="es-MX"/>
        </w:rPr>
        <w:t>cobertura noticiosa</w:t>
      </w:r>
      <w:r w:rsidR="00E74AAF" w:rsidRPr="00080881">
        <w:rPr>
          <w:rFonts w:ascii="Arial" w:eastAsiaTheme="majorEastAsia" w:hAnsi="Arial" w:cs="Arial"/>
          <w:sz w:val="24"/>
          <w:szCs w:val="24"/>
          <w:lang w:eastAsia="es-MX"/>
        </w:rPr>
        <w:t xml:space="preserve"> realizada entre los días 3 y 8 de marzo, </w:t>
      </w:r>
      <w:r w:rsidR="00E74AAF">
        <w:rPr>
          <w:rFonts w:ascii="Arial" w:eastAsiaTheme="majorEastAsia" w:hAnsi="Arial" w:cs="Arial"/>
          <w:bCs/>
          <w:sz w:val="24"/>
          <w:szCs w:val="24"/>
          <w:lang w:eastAsia="es-MX"/>
        </w:rPr>
        <w:t>respecto</w:t>
      </w:r>
      <w:r w:rsidR="00E74AAF" w:rsidRPr="00080881">
        <w:rPr>
          <w:rFonts w:ascii="Arial" w:eastAsiaTheme="majorEastAsia" w:hAnsi="Arial" w:cs="Arial"/>
          <w:bCs/>
          <w:sz w:val="24"/>
          <w:szCs w:val="24"/>
          <w:lang w:eastAsia="es-MX"/>
        </w:rPr>
        <w:t xml:space="preserve"> la renuncia de</w:t>
      </w:r>
      <w:r w:rsidR="00E74AAF">
        <w:rPr>
          <w:rFonts w:ascii="Arial" w:eastAsiaTheme="majorEastAsia" w:hAnsi="Arial" w:cs="Arial"/>
          <w:bCs/>
          <w:sz w:val="24"/>
          <w:szCs w:val="24"/>
          <w:lang w:eastAsia="es-MX"/>
        </w:rPr>
        <w:t xml:space="preserve">l denunciado </w:t>
      </w:r>
      <w:r w:rsidR="00E74AAF" w:rsidRPr="00080881">
        <w:rPr>
          <w:rFonts w:ascii="Arial" w:eastAsiaTheme="majorEastAsia" w:hAnsi="Arial" w:cs="Arial"/>
          <w:bCs/>
          <w:sz w:val="24"/>
          <w:szCs w:val="24"/>
          <w:lang w:eastAsia="es-MX"/>
        </w:rPr>
        <w:t xml:space="preserve">como titular de la </w:t>
      </w:r>
      <w:r w:rsidR="00A97E23" w:rsidRPr="00080881">
        <w:rPr>
          <w:rFonts w:ascii="Arial" w:eastAsiaTheme="majorEastAsia" w:hAnsi="Arial" w:cs="Arial"/>
          <w:bCs/>
          <w:sz w:val="24"/>
          <w:szCs w:val="24"/>
          <w:lang w:eastAsia="es-MX"/>
        </w:rPr>
        <w:lastRenderedPageBreak/>
        <w:t>PROFECO</w:t>
      </w:r>
      <w:r w:rsidR="00A97E23">
        <w:rPr>
          <w:rFonts w:ascii="Arial" w:eastAsiaTheme="majorEastAsia" w:hAnsi="Arial" w:cs="Arial"/>
          <w:sz w:val="24"/>
          <w:szCs w:val="24"/>
          <w:lang w:eastAsia="es-MX"/>
        </w:rPr>
        <w:t xml:space="preserve"> </w:t>
      </w:r>
      <w:r w:rsidR="00E74AAF">
        <w:rPr>
          <w:rFonts w:ascii="Arial" w:eastAsiaTheme="majorEastAsia" w:hAnsi="Arial" w:cs="Arial"/>
          <w:sz w:val="24"/>
          <w:szCs w:val="24"/>
          <w:lang w:eastAsia="es-MX"/>
        </w:rPr>
        <w:t>y</w:t>
      </w:r>
      <w:r w:rsidR="00E74AAF" w:rsidRPr="00080881">
        <w:rPr>
          <w:rFonts w:ascii="Arial" w:eastAsiaTheme="majorEastAsia" w:hAnsi="Arial" w:cs="Arial"/>
          <w:sz w:val="24"/>
          <w:szCs w:val="24"/>
          <w:lang w:eastAsia="es-MX"/>
        </w:rPr>
        <w:t xml:space="preserve"> </w:t>
      </w:r>
      <w:r w:rsidR="00E74AAF">
        <w:rPr>
          <w:rFonts w:ascii="Arial" w:eastAsiaTheme="majorEastAsia" w:hAnsi="Arial" w:cs="Arial"/>
          <w:sz w:val="24"/>
          <w:szCs w:val="24"/>
          <w:lang w:eastAsia="es-MX"/>
        </w:rPr>
        <w:t>a</w:t>
      </w:r>
      <w:r w:rsidR="00E74AAF" w:rsidRPr="00080881">
        <w:rPr>
          <w:rFonts w:ascii="Arial" w:eastAsiaTheme="majorEastAsia" w:hAnsi="Arial" w:cs="Arial"/>
          <w:sz w:val="24"/>
          <w:szCs w:val="24"/>
          <w:lang w:eastAsia="es-MX"/>
        </w:rPr>
        <w:t xml:space="preserve"> su aspiración a </w:t>
      </w:r>
      <w:r w:rsidR="00E74AAF">
        <w:rPr>
          <w:rFonts w:ascii="Arial" w:eastAsiaTheme="majorEastAsia" w:hAnsi="Arial" w:cs="Arial"/>
          <w:sz w:val="24"/>
          <w:szCs w:val="24"/>
          <w:lang w:eastAsia="es-MX"/>
        </w:rPr>
        <w:t>una candidatura para un cargo de elección popular local.</w:t>
      </w:r>
    </w:p>
    <w:p w14:paraId="46D473C0" w14:textId="77777777" w:rsidR="0007277A" w:rsidRPr="00C91121" w:rsidRDefault="0007277A" w:rsidP="00977B6A">
      <w:pPr>
        <w:spacing w:after="0" w:line="240" w:lineRule="auto"/>
        <w:jc w:val="both"/>
        <w:rPr>
          <w:rFonts w:ascii="Arial" w:eastAsia="Arial" w:hAnsi="Arial" w:cs="Arial"/>
          <w:bCs/>
          <w:sz w:val="24"/>
          <w:szCs w:val="24"/>
          <w:lang w:val="es-ES_tradnl"/>
        </w:rPr>
      </w:pPr>
    </w:p>
    <w:p w14:paraId="3CE97DA6" w14:textId="06A19850" w:rsidR="00C91121" w:rsidRDefault="00E74AAF" w:rsidP="00C91121">
      <w:pPr>
        <w:spacing w:after="0" w:line="360" w:lineRule="auto"/>
        <w:jc w:val="both"/>
        <w:rPr>
          <w:rFonts w:ascii="Arial" w:eastAsiaTheme="minorHAnsi" w:hAnsi="Arial" w:cs="Arial"/>
          <w:sz w:val="24"/>
          <w:szCs w:val="24"/>
        </w:rPr>
      </w:pPr>
      <w:r>
        <w:rPr>
          <w:rFonts w:ascii="Arial" w:eastAsia="Arial" w:hAnsi="Arial" w:cs="Arial"/>
          <w:bCs/>
          <w:sz w:val="24"/>
          <w:szCs w:val="24"/>
          <w:lang w:val="es-ES_tradnl"/>
        </w:rPr>
        <w:t xml:space="preserve">Para ello, </w:t>
      </w:r>
      <w:r w:rsidR="00C91121" w:rsidRPr="00C91121">
        <w:rPr>
          <w:rFonts w:ascii="Arial" w:eastAsia="Arial" w:hAnsi="Arial" w:cs="Arial"/>
          <w:b/>
          <w:bCs/>
          <w:sz w:val="24"/>
          <w:szCs w:val="24"/>
          <w:lang w:val="es-ES_tradnl"/>
        </w:rPr>
        <w:t>en primer lugar</w:t>
      </w:r>
      <w:r w:rsidR="006E4EE5">
        <w:rPr>
          <w:rFonts w:ascii="Arial" w:eastAsia="Arial" w:hAnsi="Arial" w:cs="Arial"/>
          <w:bCs/>
          <w:sz w:val="24"/>
          <w:szCs w:val="24"/>
          <w:lang w:val="es-ES_tradnl"/>
        </w:rPr>
        <w:t>, analizó</w:t>
      </w:r>
      <w:r w:rsidR="00C91121" w:rsidRPr="00C91121">
        <w:rPr>
          <w:rFonts w:ascii="Arial" w:eastAsia="Arial" w:hAnsi="Arial" w:cs="Arial"/>
          <w:bCs/>
          <w:sz w:val="24"/>
          <w:szCs w:val="24"/>
          <w:lang w:val="es-ES_tradnl"/>
        </w:rPr>
        <w:t xml:space="preserve"> </w:t>
      </w:r>
      <w:r w:rsidR="00C91121" w:rsidRPr="00C91121">
        <w:rPr>
          <w:rFonts w:ascii="Arial" w:eastAsiaTheme="minorHAnsi" w:hAnsi="Arial" w:cs="Arial"/>
          <w:bCs/>
          <w:sz w:val="24"/>
          <w:szCs w:val="24"/>
        </w:rPr>
        <w:t>el cont</w:t>
      </w:r>
      <w:r w:rsidR="006E4EE5">
        <w:rPr>
          <w:rFonts w:ascii="Arial" w:eastAsiaTheme="minorHAnsi" w:hAnsi="Arial" w:cs="Arial"/>
          <w:bCs/>
          <w:sz w:val="24"/>
          <w:szCs w:val="24"/>
        </w:rPr>
        <w:t xml:space="preserve">enido de los sitios de internet </w:t>
      </w:r>
      <w:r w:rsidR="00CB6625">
        <w:rPr>
          <w:rFonts w:ascii="Arial" w:eastAsiaTheme="minorHAnsi" w:hAnsi="Arial" w:cs="Arial"/>
          <w:bCs/>
          <w:sz w:val="24"/>
          <w:szCs w:val="24"/>
        </w:rPr>
        <w:t>señalados por</w:t>
      </w:r>
      <w:r w:rsidR="006E4EE5">
        <w:rPr>
          <w:rFonts w:ascii="Arial" w:eastAsiaTheme="minorHAnsi" w:hAnsi="Arial" w:cs="Arial"/>
          <w:bCs/>
          <w:sz w:val="24"/>
          <w:szCs w:val="24"/>
        </w:rPr>
        <w:t xml:space="preserve"> el denunciante</w:t>
      </w:r>
      <w:r w:rsidR="007E6F21">
        <w:rPr>
          <w:rFonts w:ascii="Arial" w:eastAsiaTheme="minorHAnsi" w:hAnsi="Arial" w:cs="Arial"/>
          <w:bCs/>
          <w:sz w:val="24"/>
          <w:szCs w:val="24"/>
        </w:rPr>
        <w:t>,</w:t>
      </w:r>
      <w:r w:rsidR="00C91121" w:rsidRPr="00C91121">
        <w:rPr>
          <w:rFonts w:ascii="Arial" w:eastAsiaTheme="minorHAnsi" w:hAnsi="Arial" w:cs="Arial"/>
          <w:bCs/>
          <w:sz w:val="24"/>
          <w:szCs w:val="24"/>
        </w:rPr>
        <w:t xml:space="preserve"> </w:t>
      </w:r>
      <w:r w:rsidR="006E4EE5">
        <w:rPr>
          <w:rFonts w:ascii="Arial" w:eastAsiaTheme="minorHAnsi" w:hAnsi="Arial" w:cs="Arial"/>
          <w:bCs/>
          <w:sz w:val="24"/>
          <w:szCs w:val="24"/>
        </w:rPr>
        <w:t>verifica</w:t>
      </w:r>
      <w:r w:rsidR="00D97755">
        <w:rPr>
          <w:rFonts w:ascii="Arial" w:eastAsiaTheme="minorHAnsi" w:hAnsi="Arial" w:cs="Arial"/>
          <w:bCs/>
          <w:sz w:val="24"/>
          <w:szCs w:val="24"/>
        </w:rPr>
        <w:t xml:space="preserve">dos </w:t>
      </w:r>
      <w:r w:rsidR="00D97755" w:rsidRPr="00C91121">
        <w:rPr>
          <w:rFonts w:ascii="Arial" w:eastAsiaTheme="minorHAnsi" w:hAnsi="Arial" w:cs="Arial"/>
          <w:sz w:val="24"/>
          <w:szCs w:val="24"/>
        </w:rPr>
        <w:t xml:space="preserve">el 1 de </w:t>
      </w:r>
      <w:r w:rsidR="00D97755" w:rsidRPr="00823737">
        <w:rPr>
          <w:rFonts w:ascii="Arial" w:eastAsiaTheme="minorHAnsi" w:hAnsi="Arial" w:cs="Arial"/>
          <w:sz w:val="24"/>
          <w:szCs w:val="24"/>
        </w:rPr>
        <w:t>mayo</w:t>
      </w:r>
      <w:r w:rsidR="00800CE3" w:rsidRPr="00823737">
        <w:rPr>
          <w:rFonts w:ascii="Arial" w:eastAsiaTheme="minorHAnsi" w:hAnsi="Arial" w:cs="Arial"/>
          <w:sz w:val="24"/>
          <w:szCs w:val="24"/>
        </w:rPr>
        <w:t>,</w:t>
      </w:r>
      <w:r w:rsidR="006E4EE5" w:rsidRPr="00823737">
        <w:rPr>
          <w:rFonts w:ascii="Arial" w:eastAsiaTheme="minorHAnsi" w:hAnsi="Arial" w:cs="Arial"/>
          <w:bCs/>
          <w:sz w:val="24"/>
          <w:szCs w:val="24"/>
        </w:rPr>
        <w:t xml:space="preserve"> </w:t>
      </w:r>
      <w:r w:rsidR="00D97755" w:rsidRPr="00823737">
        <w:rPr>
          <w:rFonts w:ascii="Arial" w:eastAsiaTheme="minorHAnsi" w:hAnsi="Arial" w:cs="Arial"/>
          <w:bCs/>
          <w:sz w:val="24"/>
          <w:szCs w:val="24"/>
        </w:rPr>
        <w:t>a</w:t>
      </w:r>
      <w:r w:rsidR="00D97755">
        <w:rPr>
          <w:rFonts w:ascii="Arial" w:eastAsiaTheme="minorHAnsi" w:hAnsi="Arial" w:cs="Arial"/>
          <w:bCs/>
          <w:sz w:val="24"/>
          <w:szCs w:val="24"/>
        </w:rPr>
        <w:t xml:space="preserve"> través d</w:t>
      </w:r>
      <w:r w:rsidR="00C91121" w:rsidRPr="00C91121">
        <w:rPr>
          <w:rFonts w:ascii="Arial" w:eastAsiaTheme="minorHAnsi" w:hAnsi="Arial" w:cs="Arial"/>
          <w:bCs/>
          <w:sz w:val="24"/>
          <w:szCs w:val="24"/>
        </w:rPr>
        <w:t>el acta</w:t>
      </w:r>
      <w:r w:rsidR="00C91121" w:rsidRPr="00C91121">
        <w:rPr>
          <w:rFonts w:ascii="Arial" w:eastAsiaTheme="minorHAnsi" w:hAnsi="Arial" w:cs="Arial"/>
          <w:b/>
          <w:bCs/>
          <w:sz w:val="24"/>
          <w:szCs w:val="24"/>
        </w:rPr>
        <w:t xml:space="preserve"> </w:t>
      </w:r>
      <w:r w:rsidR="00C91121" w:rsidRPr="00C91121">
        <w:rPr>
          <w:rFonts w:ascii="Arial" w:eastAsiaTheme="minorHAnsi" w:hAnsi="Arial" w:cs="Arial"/>
          <w:sz w:val="24"/>
          <w:szCs w:val="24"/>
        </w:rPr>
        <w:t xml:space="preserve">circunstanciada levantada por la oficialía electoral del </w:t>
      </w:r>
      <w:r w:rsidR="00C91121" w:rsidRPr="00C91121">
        <w:rPr>
          <w:rFonts w:ascii="Arial" w:eastAsiaTheme="minorHAnsi" w:hAnsi="Arial" w:cs="Arial"/>
          <w:iCs/>
          <w:sz w:val="24"/>
          <w:szCs w:val="24"/>
        </w:rPr>
        <w:t>Instituto Local</w:t>
      </w:r>
      <w:r w:rsidR="00D97755">
        <w:rPr>
          <w:rFonts w:ascii="Arial" w:eastAsiaTheme="minorHAnsi" w:hAnsi="Arial" w:cs="Arial"/>
          <w:iCs/>
          <w:sz w:val="24"/>
          <w:szCs w:val="24"/>
        </w:rPr>
        <w:t xml:space="preserve"> </w:t>
      </w:r>
      <w:r w:rsidR="00C91121">
        <w:rPr>
          <w:rFonts w:ascii="Arial" w:eastAsiaTheme="minorHAnsi" w:hAnsi="Arial" w:cs="Arial"/>
          <w:sz w:val="24"/>
          <w:szCs w:val="24"/>
        </w:rPr>
        <w:t>(</w:t>
      </w:r>
      <w:r w:rsidR="00C91121" w:rsidRPr="00C91121">
        <w:rPr>
          <w:rFonts w:ascii="Arial" w:eastAsiaTheme="minorHAnsi" w:hAnsi="Arial" w:cs="Arial"/>
          <w:sz w:val="24"/>
          <w:szCs w:val="24"/>
        </w:rPr>
        <w:t>ACTA-OE-IEEG-SE-097/2021</w:t>
      </w:r>
      <w:r w:rsidR="00F750E7">
        <w:rPr>
          <w:rStyle w:val="Refdenotaalpie"/>
          <w:rFonts w:ascii="Arial" w:eastAsiaTheme="minorHAnsi" w:hAnsi="Arial" w:cs="Arial"/>
          <w:sz w:val="24"/>
          <w:szCs w:val="24"/>
        </w:rPr>
        <w:footnoteReference w:id="23"/>
      </w:r>
      <w:r w:rsidR="00C91121">
        <w:rPr>
          <w:rFonts w:ascii="Arial" w:eastAsiaTheme="minorHAnsi" w:hAnsi="Arial" w:cs="Arial"/>
          <w:sz w:val="24"/>
          <w:szCs w:val="24"/>
        </w:rPr>
        <w:t>).</w:t>
      </w:r>
    </w:p>
    <w:p w14:paraId="74CD6EE6" w14:textId="77777777" w:rsidR="00C91121" w:rsidRDefault="00C91121" w:rsidP="00977B6A">
      <w:pPr>
        <w:spacing w:after="0" w:line="240" w:lineRule="auto"/>
        <w:jc w:val="both"/>
        <w:rPr>
          <w:rFonts w:ascii="Arial" w:eastAsiaTheme="minorHAnsi" w:hAnsi="Arial" w:cs="Arial"/>
          <w:sz w:val="24"/>
          <w:szCs w:val="24"/>
        </w:rPr>
      </w:pPr>
    </w:p>
    <w:p w14:paraId="42C37669" w14:textId="3CE159B6" w:rsidR="00C91121" w:rsidRDefault="002442FC" w:rsidP="00C91121">
      <w:pPr>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En </w:t>
      </w:r>
      <w:r w:rsidRPr="002442FC">
        <w:rPr>
          <w:rFonts w:ascii="Arial" w:eastAsiaTheme="minorHAnsi" w:hAnsi="Arial" w:cs="Arial"/>
          <w:b/>
          <w:sz w:val="24"/>
          <w:szCs w:val="24"/>
        </w:rPr>
        <w:t>segundo lugar</w:t>
      </w:r>
      <w:r>
        <w:rPr>
          <w:rFonts w:ascii="Arial" w:eastAsiaTheme="minorHAnsi" w:hAnsi="Arial" w:cs="Arial"/>
          <w:sz w:val="24"/>
          <w:szCs w:val="24"/>
        </w:rPr>
        <w:t xml:space="preserve">, </w:t>
      </w:r>
      <w:r w:rsidR="0031673A">
        <w:rPr>
          <w:rFonts w:ascii="Arial" w:eastAsiaTheme="minorHAnsi" w:hAnsi="Arial" w:cs="Arial"/>
          <w:sz w:val="24"/>
          <w:szCs w:val="24"/>
        </w:rPr>
        <w:t xml:space="preserve">el Tribunal de Guanajuato </w:t>
      </w:r>
      <w:r w:rsidR="00C91121">
        <w:rPr>
          <w:rFonts w:ascii="Arial" w:eastAsiaTheme="minorHAnsi" w:hAnsi="Arial" w:cs="Arial"/>
          <w:sz w:val="24"/>
          <w:szCs w:val="24"/>
        </w:rPr>
        <w:t xml:space="preserve">señaló </w:t>
      </w:r>
      <w:r>
        <w:rPr>
          <w:rFonts w:ascii="Arial" w:eastAsiaTheme="minorHAnsi" w:hAnsi="Arial" w:cs="Arial"/>
          <w:sz w:val="24"/>
          <w:szCs w:val="24"/>
        </w:rPr>
        <w:t>como</w:t>
      </w:r>
      <w:r w:rsidR="00C91121">
        <w:rPr>
          <w:rFonts w:ascii="Arial" w:eastAsiaTheme="minorHAnsi" w:hAnsi="Arial" w:cs="Arial"/>
          <w:sz w:val="24"/>
          <w:szCs w:val="24"/>
        </w:rPr>
        <w:t xml:space="preserve"> hecho público y notorio</w:t>
      </w:r>
      <w:r w:rsidR="00C91121">
        <w:rPr>
          <w:rFonts w:ascii="Arial" w:eastAsiaTheme="minorHAnsi" w:hAnsi="Arial" w:cs="Arial"/>
          <w:sz w:val="16"/>
          <w:szCs w:val="16"/>
        </w:rPr>
        <w:t xml:space="preserve"> </w:t>
      </w:r>
      <w:r w:rsidR="00C91121">
        <w:rPr>
          <w:rFonts w:ascii="Arial" w:eastAsiaTheme="minorHAnsi" w:hAnsi="Arial" w:cs="Arial"/>
          <w:sz w:val="24"/>
          <w:szCs w:val="24"/>
        </w:rPr>
        <w:t>no controvertido</w:t>
      </w:r>
      <w:r w:rsidR="009D7F3A">
        <w:rPr>
          <w:rFonts w:ascii="Arial" w:eastAsiaTheme="minorHAnsi" w:hAnsi="Arial" w:cs="Arial"/>
          <w:sz w:val="24"/>
          <w:szCs w:val="24"/>
        </w:rPr>
        <w:t>,</w:t>
      </w:r>
      <w:r w:rsidR="00C91121">
        <w:rPr>
          <w:rFonts w:ascii="Arial" w:eastAsiaTheme="minorHAnsi" w:hAnsi="Arial" w:cs="Arial"/>
          <w:sz w:val="24"/>
          <w:szCs w:val="24"/>
        </w:rPr>
        <w:t xml:space="preserve"> que al momento de que se realizaron las publicaciones</w:t>
      </w:r>
      <w:r>
        <w:rPr>
          <w:rFonts w:ascii="Arial" w:eastAsiaTheme="minorHAnsi" w:hAnsi="Arial" w:cs="Arial"/>
          <w:sz w:val="24"/>
          <w:szCs w:val="24"/>
        </w:rPr>
        <w:t xml:space="preserve">, </w:t>
      </w:r>
      <w:r w:rsidR="00C81C2D">
        <w:rPr>
          <w:rFonts w:ascii="Arial" w:eastAsiaTheme="minorHAnsi" w:hAnsi="Arial" w:cs="Arial"/>
          <w:sz w:val="24"/>
          <w:szCs w:val="24"/>
        </w:rPr>
        <w:t xml:space="preserve">efectivamente, </w:t>
      </w:r>
      <w:r>
        <w:rPr>
          <w:rFonts w:ascii="Arial" w:eastAsiaTheme="minorHAnsi" w:hAnsi="Arial" w:cs="Arial"/>
          <w:sz w:val="24"/>
          <w:szCs w:val="24"/>
        </w:rPr>
        <w:t xml:space="preserve">el </w:t>
      </w:r>
      <w:r>
        <w:rPr>
          <w:rFonts w:ascii="Arial" w:eastAsiaTheme="minorHAnsi" w:hAnsi="Arial" w:cs="Arial"/>
          <w:iCs/>
          <w:sz w:val="24"/>
          <w:szCs w:val="24"/>
        </w:rPr>
        <w:t xml:space="preserve">denunciado </w:t>
      </w:r>
      <w:r>
        <w:rPr>
          <w:rFonts w:ascii="Arial" w:eastAsiaTheme="minorHAnsi" w:hAnsi="Arial" w:cs="Arial"/>
          <w:sz w:val="24"/>
          <w:szCs w:val="24"/>
        </w:rPr>
        <w:t>Ricardo Sheffield</w:t>
      </w:r>
      <w:r w:rsidR="00C91121">
        <w:rPr>
          <w:rFonts w:ascii="Arial" w:eastAsiaTheme="minorHAnsi" w:hAnsi="Arial" w:cs="Arial"/>
          <w:sz w:val="24"/>
          <w:szCs w:val="24"/>
        </w:rPr>
        <w:t xml:space="preserve"> </w:t>
      </w:r>
      <w:r>
        <w:rPr>
          <w:rFonts w:ascii="Arial" w:eastAsiaTheme="minorHAnsi" w:hAnsi="Arial" w:cs="Arial"/>
          <w:sz w:val="24"/>
          <w:szCs w:val="24"/>
        </w:rPr>
        <w:t xml:space="preserve">era </w:t>
      </w:r>
      <w:r w:rsidR="00C91121">
        <w:rPr>
          <w:rFonts w:ascii="Arial" w:eastAsiaTheme="minorHAnsi" w:hAnsi="Arial" w:cs="Arial"/>
          <w:sz w:val="24"/>
          <w:szCs w:val="24"/>
        </w:rPr>
        <w:t xml:space="preserve">aspirante </w:t>
      </w:r>
      <w:r>
        <w:rPr>
          <w:rFonts w:ascii="Arial" w:eastAsiaTheme="minorHAnsi" w:hAnsi="Arial" w:cs="Arial"/>
          <w:sz w:val="24"/>
          <w:szCs w:val="24"/>
        </w:rPr>
        <w:t>dentro d</w:t>
      </w:r>
      <w:r w:rsidR="00C91121">
        <w:rPr>
          <w:rFonts w:ascii="Arial" w:eastAsiaTheme="minorHAnsi" w:hAnsi="Arial" w:cs="Arial"/>
          <w:sz w:val="24"/>
          <w:szCs w:val="24"/>
        </w:rPr>
        <w:t xml:space="preserve">el proceso interno </w:t>
      </w:r>
      <w:r w:rsidR="003807E6">
        <w:rPr>
          <w:rFonts w:ascii="Arial" w:eastAsiaTheme="minorHAnsi" w:hAnsi="Arial" w:cs="Arial"/>
          <w:sz w:val="24"/>
          <w:szCs w:val="24"/>
        </w:rPr>
        <w:t>de Morena</w:t>
      </w:r>
      <w:r>
        <w:rPr>
          <w:rFonts w:ascii="Arial" w:eastAsiaTheme="minorHAnsi" w:hAnsi="Arial" w:cs="Arial"/>
          <w:sz w:val="24"/>
          <w:szCs w:val="24"/>
        </w:rPr>
        <w:t xml:space="preserve"> a la candidatura para la presidencia municipal de León</w:t>
      </w:r>
      <w:r w:rsidR="00C81C2D">
        <w:rPr>
          <w:rFonts w:ascii="Arial" w:eastAsiaTheme="minorHAnsi" w:hAnsi="Arial" w:cs="Arial"/>
          <w:sz w:val="24"/>
          <w:szCs w:val="24"/>
        </w:rPr>
        <w:t xml:space="preserve">, luego de haber renunciado a su cargo de procurador federal del consumidor. </w:t>
      </w:r>
    </w:p>
    <w:p w14:paraId="5C2A4383" w14:textId="77777777" w:rsidR="000A6CF9" w:rsidRDefault="000A6CF9" w:rsidP="00977B6A">
      <w:pPr>
        <w:spacing w:after="0" w:line="240" w:lineRule="auto"/>
        <w:jc w:val="both"/>
        <w:rPr>
          <w:rFonts w:ascii="Arial" w:eastAsiaTheme="minorHAnsi" w:hAnsi="Arial" w:cs="Arial"/>
          <w:sz w:val="24"/>
          <w:szCs w:val="24"/>
        </w:rPr>
      </w:pPr>
    </w:p>
    <w:p w14:paraId="22163C98" w14:textId="037F4530" w:rsidR="000A6CF9" w:rsidRPr="00823737" w:rsidRDefault="003807E6" w:rsidP="000A6CF9">
      <w:pPr>
        <w:spacing w:after="0" w:line="360" w:lineRule="auto"/>
        <w:jc w:val="both"/>
        <w:rPr>
          <w:rFonts w:ascii="Arial" w:eastAsiaTheme="minorHAnsi" w:hAnsi="Arial" w:cs="Arial"/>
          <w:i/>
          <w:iCs/>
          <w:sz w:val="24"/>
          <w:szCs w:val="24"/>
        </w:rPr>
      </w:pPr>
      <w:r>
        <w:rPr>
          <w:rFonts w:ascii="Arial" w:eastAsiaTheme="minorHAnsi" w:hAnsi="Arial" w:cs="Arial"/>
          <w:sz w:val="24"/>
          <w:szCs w:val="24"/>
        </w:rPr>
        <w:t>También</w:t>
      </w:r>
      <w:r w:rsidR="000A6CF9">
        <w:rPr>
          <w:rFonts w:ascii="Arial" w:eastAsiaTheme="minorHAnsi" w:hAnsi="Arial" w:cs="Arial"/>
          <w:sz w:val="24"/>
          <w:szCs w:val="24"/>
        </w:rPr>
        <w:t xml:space="preserve">, tuvo por acreditado que </w:t>
      </w:r>
      <w:r>
        <w:rPr>
          <w:rFonts w:ascii="Arial" w:eastAsiaTheme="minorHAnsi" w:hAnsi="Arial" w:cs="Arial"/>
          <w:sz w:val="24"/>
          <w:szCs w:val="24"/>
        </w:rPr>
        <w:t xml:space="preserve">el </w:t>
      </w:r>
      <w:r w:rsidR="003327BA" w:rsidRPr="00823737">
        <w:rPr>
          <w:rFonts w:ascii="Arial" w:eastAsiaTheme="minorHAnsi" w:hAnsi="Arial" w:cs="Arial"/>
          <w:sz w:val="24"/>
          <w:szCs w:val="24"/>
        </w:rPr>
        <w:t>denunciado</w:t>
      </w:r>
      <w:r w:rsidRPr="00823737">
        <w:rPr>
          <w:rFonts w:ascii="Arial" w:eastAsiaTheme="minorHAnsi" w:hAnsi="Arial" w:cs="Arial"/>
          <w:sz w:val="24"/>
          <w:szCs w:val="24"/>
        </w:rPr>
        <w:t xml:space="preserve"> </w:t>
      </w:r>
      <w:r w:rsidR="00C45B5C" w:rsidRPr="00823737">
        <w:rPr>
          <w:rFonts w:ascii="Arial" w:eastAsiaTheme="minorHAnsi" w:hAnsi="Arial" w:cs="Arial"/>
          <w:sz w:val="24"/>
          <w:szCs w:val="24"/>
        </w:rPr>
        <w:t>era</w:t>
      </w:r>
      <w:r w:rsidRPr="00823737">
        <w:rPr>
          <w:rFonts w:ascii="Arial" w:eastAsiaTheme="minorHAnsi" w:hAnsi="Arial" w:cs="Arial"/>
          <w:sz w:val="24"/>
          <w:szCs w:val="24"/>
        </w:rPr>
        <w:t xml:space="preserve"> quien</w:t>
      </w:r>
      <w:r w:rsidR="000A6CF9" w:rsidRPr="00823737">
        <w:rPr>
          <w:rFonts w:ascii="Arial" w:eastAsiaTheme="minorHAnsi" w:hAnsi="Arial" w:cs="Arial"/>
          <w:sz w:val="24"/>
          <w:szCs w:val="24"/>
        </w:rPr>
        <w:t xml:space="preserve"> administra</w:t>
      </w:r>
      <w:r w:rsidRPr="00823737">
        <w:rPr>
          <w:rFonts w:ascii="Arial" w:eastAsiaTheme="minorHAnsi" w:hAnsi="Arial" w:cs="Arial"/>
          <w:sz w:val="24"/>
          <w:szCs w:val="24"/>
        </w:rPr>
        <w:t>ba</w:t>
      </w:r>
      <w:r w:rsidR="000A6CF9" w:rsidRPr="00823737">
        <w:rPr>
          <w:rFonts w:ascii="Arial" w:eastAsiaTheme="minorHAnsi" w:hAnsi="Arial" w:cs="Arial"/>
          <w:sz w:val="24"/>
          <w:szCs w:val="24"/>
        </w:rPr>
        <w:t xml:space="preserve"> sus cuentas </w:t>
      </w:r>
      <w:r w:rsidRPr="00823737">
        <w:rPr>
          <w:rFonts w:ascii="Arial" w:eastAsiaTheme="minorHAnsi" w:hAnsi="Arial" w:cs="Arial"/>
          <w:sz w:val="24"/>
          <w:szCs w:val="24"/>
        </w:rPr>
        <w:t xml:space="preserve">personales </w:t>
      </w:r>
      <w:r w:rsidR="000A6CF9" w:rsidRPr="00823737">
        <w:rPr>
          <w:rFonts w:ascii="Arial" w:eastAsiaTheme="minorHAnsi" w:hAnsi="Arial" w:cs="Arial"/>
          <w:sz w:val="24"/>
          <w:szCs w:val="24"/>
        </w:rPr>
        <w:t xml:space="preserve">de </w:t>
      </w:r>
      <w:r w:rsidR="000A6CF9" w:rsidRPr="00823737">
        <w:rPr>
          <w:rFonts w:ascii="Arial" w:eastAsiaTheme="minorHAnsi" w:hAnsi="Arial" w:cs="Arial"/>
          <w:i/>
          <w:iCs/>
          <w:sz w:val="24"/>
          <w:szCs w:val="24"/>
        </w:rPr>
        <w:t xml:space="preserve">Facebook, Twitter </w:t>
      </w:r>
      <w:r w:rsidR="000A6CF9" w:rsidRPr="00823737">
        <w:rPr>
          <w:rFonts w:ascii="Arial" w:eastAsiaTheme="minorHAnsi" w:hAnsi="Arial" w:cs="Arial"/>
          <w:sz w:val="24"/>
          <w:szCs w:val="24"/>
        </w:rPr>
        <w:t xml:space="preserve">e </w:t>
      </w:r>
      <w:r w:rsidR="000A6CF9" w:rsidRPr="00823737">
        <w:rPr>
          <w:rFonts w:ascii="Arial" w:eastAsiaTheme="minorHAnsi" w:hAnsi="Arial" w:cs="Arial"/>
          <w:i/>
          <w:iCs/>
          <w:sz w:val="24"/>
          <w:szCs w:val="24"/>
        </w:rPr>
        <w:t xml:space="preserve">Instagram. </w:t>
      </w:r>
    </w:p>
    <w:p w14:paraId="240F2523" w14:textId="77777777" w:rsidR="0031673A" w:rsidRPr="00823737" w:rsidRDefault="0031673A" w:rsidP="00977B6A">
      <w:pPr>
        <w:spacing w:after="0" w:line="240" w:lineRule="auto"/>
        <w:jc w:val="both"/>
        <w:rPr>
          <w:rFonts w:ascii="Arial" w:eastAsiaTheme="minorHAnsi" w:hAnsi="Arial" w:cs="Arial"/>
          <w:i/>
          <w:iCs/>
          <w:sz w:val="24"/>
          <w:szCs w:val="24"/>
        </w:rPr>
      </w:pPr>
    </w:p>
    <w:p w14:paraId="00F46BC0" w14:textId="766D6460" w:rsidR="00977B6A" w:rsidRPr="00823737" w:rsidRDefault="0031673A" w:rsidP="00977B6A">
      <w:pPr>
        <w:spacing w:after="0" w:line="360" w:lineRule="auto"/>
        <w:jc w:val="both"/>
        <w:rPr>
          <w:rFonts w:ascii="Arial" w:eastAsiaTheme="minorHAnsi" w:hAnsi="Arial" w:cs="Arial"/>
          <w:iCs/>
          <w:sz w:val="24"/>
          <w:szCs w:val="24"/>
        </w:rPr>
      </w:pPr>
      <w:r w:rsidRPr="00823737">
        <w:rPr>
          <w:rFonts w:ascii="Arial" w:eastAsiaTheme="minorHAnsi" w:hAnsi="Arial" w:cs="Arial"/>
          <w:iCs/>
          <w:sz w:val="24"/>
          <w:szCs w:val="24"/>
        </w:rPr>
        <w:t xml:space="preserve">En </w:t>
      </w:r>
      <w:r w:rsidRPr="00823737">
        <w:rPr>
          <w:rFonts w:ascii="Arial" w:eastAsiaTheme="minorHAnsi" w:hAnsi="Arial" w:cs="Arial"/>
          <w:b/>
          <w:iCs/>
          <w:sz w:val="24"/>
          <w:szCs w:val="24"/>
        </w:rPr>
        <w:t>tercer lugar</w:t>
      </w:r>
      <w:r w:rsidRPr="00823737">
        <w:rPr>
          <w:rFonts w:ascii="Arial" w:eastAsiaTheme="minorHAnsi" w:hAnsi="Arial" w:cs="Arial"/>
          <w:iCs/>
          <w:sz w:val="24"/>
          <w:szCs w:val="24"/>
        </w:rPr>
        <w:t xml:space="preserve">, </w:t>
      </w:r>
      <w:r w:rsidR="000B320F" w:rsidRPr="00823737">
        <w:rPr>
          <w:rFonts w:ascii="Arial" w:eastAsiaTheme="minorHAnsi" w:hAnsi="Arial" w:cs="Arial"/>
          <w:iCs/>
          <w:sz w:val="24"/>
          <w:szCs w:val="24"/>
        </w:rPr>
        <w:t>efectuó</w:t>
      </w:r>
      <w:r w:rsidRPr="00823737">
        <w:rPr>
          <w:rFonts w:ascii="Arial" w:eastAsiaTheme="minorHAnsi" w:hAnsi="Arial" w:cs="Arial"/>
          <w:iCs/>
          <w:sz w:val="24"/>
          <w:szCs w:val="24"/>
        </w:rPr>
        <w:t xml:space="preserve"> el estudio </w:t>
      </w:r>
      <w:r w:rsidR="000B320F" w:rsidRPr="00823737">
        <w:rPr>
          <w:rFonts w:ascii="Arial" w:eastAsiaTheme="minorHAnsi" w:hAnsi="Arial" w:cs="Arial"/>
          <w:iCs/>
          <w:sz w:val="24"/>
          <w:szCs w:val="24"/>
        </w:rPr>
        <w:t>de las publicaciones denunciadas</w:t>
      </w:r>
      <w:r w:rsidR="00A004AA" w:rsidRPr="00823737">
        <w:rPr>
          <w:rFonts w:ascii="Arial" w:eastAsiaTheme="minorHAnsi" w:hAnsi="Arial" w:cs="Arial"/>
          <w:iCs/>
          <w:sz w:val="24"/>
          <w:szCs w:val="24"/>
        </w:rPr>
        <w:t>,</w:t>
      </w:r>
      <w:r w:rsidR="000B320F" w:rsidRPr="00823737">
        <w:rPr>
          <w:rFonts w:ascii="Arial" w:eastAsiaTheme="minorHAnsi" w:hAnsi="Arial" w:cs="Arial"/>
          <w:iCs/>
          <w:sz w:val="24"/>
          <w:szCs w:val="24"/>
        </w:rPr>
        <w:t xml:space="preserve"> a fin de </w:t>
      </w:r>
      <w:r w:rsidRPr="00823737">
        <w:rPr>
          <w:rFonts w:ascii="Arial" w:eastAsiaTheme="minorHAnsi" w:hAnsi="Arial" w:cs="Arial"/>
          <w:iCs/>
          <w:sz w:val="24"/>
          <w:szCs w:val="24"/>
        </w:rPr>
        <w:t xml:space="preserve">establecer si se acreditaba </w:t>
      </w:r>
      <w:r w:rsidR="001178D1" w:rsidRPr="00823737">
        <w:rPr>
          <w:rFonts w:ascii="Arial" w:eastAsiaTheme="minorHAnsi" w:hAnsi="Arial" w:cs="Arial"/>
          <w:iCs/>
          <w:sz w:val="24"/>
          <w:szCs w:val="24"/>
        </w:rPr>
        <w:t>alguna</w:t>
      </w:r>
      <w:r w:rsidRPr="00823737">
        <w:rPr>
          <w:rFonts w:ascii="Arial" w:eastAsiaTheme="minorHAnsi" w:hAnsi="Arial" w:cs="Arial"/>
          <w:iCs/>
          <w:sz w:val="24"/>
          <w:szCs w:val="24"/>
        </w:rPr>
        <w:t xml:space="preserve"> in</w:t>
      </w:r>
      <w:r w:rsidRPr="00823737">
        <w:rPr>
          <w:rFonts w:ascii="Arial" w:eastAsiaTheme="minorHAnsi" w:hAnsi="Arial" w:cs="Arial"/>
          <w:bCs/>
          <w:sz w:val="24"/>
          <w:szCs w:val="24"/>
        </w:rPr>
        <w:t>fracción a la normatividad electoral</w:t>
      </w:r>
      <w:r w:rsidRPr="00823737">
        <w:rPr>
          <w:rFonts w:ascii="Arial" w:eastAsiaTheme="minorHAnsi" w:hAnsi="Arial" w:cs="Arial"/>
          <w:bCs/>
          <w:i/>
          <w:iCs/>
          <w:sz w:val="24"/>
          <w:szCs w:val="24"/>
        </w:rPr>
        <w:t xml:space="preserve">, </w:t>
      </w:r>
      <w:r w:rsidRPr="00823737">
        <w:rPr>
          <w:rFonts w:ascii="Arial" w:eastAsiaTheme="minorHAnsi" w:hAnsi="Arial" w:cs="Arial"/>
          <w:bCs/>
          <w:sz w:val="24"/>
          <w:szCs w:val="24"/>
        </w:rPr>
        <w:t xml:space="preserve">por la supuesta promoción personalizada, uso indebido de recursos públicos y actos anticipados de campaña </w:t>
      </w:r>
      <w:r w:rsidR="00EA157B" w:rsidRPr="00823737">
        <w:rPr>
          <w:rFonts w:ascii="Arial" w:eastAsiaTheme="minorHAnsi" w:hAnsi="Arial" w:cs="Arial"/>
          <w:bCs/>
          <w:sz w:val="24"/>
          <w:szCs w:val="24"/>
        </w:rPr>
        <w:t>denunciad</w:t>
      </w:r>
      <w:r w:rsidR="007C0B3F" w:rsidRPr="00823737">
        <w:rPr>
          <w:rFonts w:ascii="Arial" w:eastAsiaTheme="minorHAnsi" w:hAnsi="Arial" w:cs="Arial"/>
          <w:bCs/>
          <w:sz w:val="24"/>
          <w:szCs w:val="24"/>
        </w:rPr>
        <w:t>a</w:t>
      </w:r>
      <w:r w:rsidR="00EA157B" w:rsidRPr="00823737">
        <w:rPr>
          <w:rFonts w:ascii="Arial" w:eastAsiaTheme="minorHAnsi" w:hAnsi="Arial" w:cs="Arial"/>
          <w:bCs/>
          <w:sz w:val="24"/>
          <w:szCs w:val="24"/>
        </w:rPr>
        <w:t>s</w:t>
      </w:r>
      <w:r w:rsidRPr="00823737">
        <w:rPr>
          <w:rFonts w:ascii="Arial" w:eastAsiaTheme="minorHAnsi" w:hAnsi="Arial" w:cs="Arial"/>
          <w:bCs/>
          <w:sz w:val="24"/>
          <w:szCs w:val="24"/>
        </w:rPr>
        <w:t xml:space="preserve"> </w:t>
      </w:r>
      <w:r w:rsidR="00C81C2D" w:rsidRPr="00823737">
        <w:rPr>
          <w:rFonts w:ascii="Arial" w:eastAsiaTheme="minorHAnsi" w:hAnsi="Arial" w:cs="Arial"/>
          <w:bCs/>
          <w:sz w:val="24"/>
          <w:szCs w:val="24"/>
        </w:rPr>
        <w:t>por el PAN</w:t>
      </w:r>
      <w:r w:rsidRPr="00823737">
        <w:rPr>
          <w:rFonts w:ascii="Arial" w:hAnsi="Arial" w:cs="Arial"/>
          <w:bCs/>
          <w:sz w:val="24"/>
          <w:szCs w:val="24"/>
        </w:rPr>
        <w:t>.</w:t>
      </w:r>
    </w:p>
    <w:p w14:paraId="26F57269" w14:textId="77777777" w:rsidR="00977B6A" w:rsidRPr="00823737" w:rsidRDefault="00977B6A" w:rsidP="00977B6A">
      <w:pPr>
        <w:spacing w:after="0" w:line="240" w:lineRule="auto"/>
        <w:jc w:val="both"/>
        <w:rPr>
          <w:rFonts w:ascii="Arial" w:eastAsiaTheme="minorHAnsi" w:hAnsi="Arial" w:cs="Arial"/>
          <w:iCs/>
          <w:sz w:val="24"/>
          <w:szCs w:val="24"/>
        </w:rPr>
      </w:pPr>
    </w:p>
    <w:p w14:paraId="55745B6A" w14:textId="6223ADDD" w:rsidR="00117144" w:rsidRDefault="00977B6A" w:rsidP="00117144">
      <w:pPr>
        <w:spacing w:after="0" w:line="360" w:lineRule="auto"/>
        <w:jc w:val="both"/>
        <w:rPr>
          <w:rFonts w:ascii="Arial" w:eastAsiaTheme="minorHAnsi" w:hAnsi="Arial" w:cs="Arial"/>
          <w:sz w:val="24"/>
          <w:szCs w:val="24"/>
        </w:rPr>
      </w:pPr>
      <w:r w:rsidRPr="00823737">
        <w:rPr>
          <w:rFonts w:ascii="Arial" w:eastAsiaTheme="minorHAnsi" w:hAnsi="Arial" w:cs="Arial"/>
          <w:iCs/>
          <w:sz w:val="24"/>
          <w:szCs w:val="24"/>
        </w:rPr>
        <w:t xml:space="preserve">En cuanto al marco normativo, </w:t>
      </w:r>
      <w:r w:rsidR="001178D1" w:rsidRPr="00823737">
        <w:rPr>
          <w:rFonts w:ascii="Arial" w:eastAsiaTheme="minorHAnsi" w:hAnsi="Arial" w:cs="Arial"/>
          <w:iCs/>
          <w:sz w:val="24"/>
          <w:szCs w:val="24"/>
        </w:rPr>
        <w:t xml:space="preserve">el Tribunal Local </w:t>
      </w:r>
      <w:r w:rsidR="00117144" w:rsidRPr="00823737">
        <w:rPr>
          <w:rFonts w:ascii="Arial" w:eastAsiaTheme="minorHAnsi" w:hAnsi="Arial" w:cs="Arial"/>
          <w:iCs/>
          <w:sz w:val="24"/>
          <w:szCs w:val="24"/>
        </w:rPr>
        <w:t>citó el contenido d</w:t>
      </w:r>
      <w:r w:rsidRPr="00823737">
        <w:rPr>
          <w:rFonts w:ascii="Arial" w:eastAsiaTheme="minorHAnsi" w:hAnsi="Arial" w:cs="Arial"/>
          <w:iCs/>
          <w:sz w:val="24"/>
          <w:szCs w:val="24"/>
        </w:rPr>
        <w:t>e</w:t>
      </w:r>
      <w:r w:rsidR="006670AA" w:rsidRPr="00823737">
        <w:rPr>
          <w:rFonts w:ascii="Arial" w:eastAsiaTheme="minorHAnsi" w:hAnsi="Arial" w:cs="Arial"/>
          <w:iCs/>
          <w:sz w:val="24"/>
          <w:szCs w:val="24"/>
        </w:rPr>
        <w:t xml:space="preserve"> </w:t>
      </w:r>
      <w:r w:rsidRPr="00823737">
        <w:rPr>
          <w:rFonts w:ascii="Arial" w:eastAsiaTheme="minorHAnsi" w:hAnsi="Arial" w:cs="Arial"/>
          <w:iCs/>
          <w:sz w:val="24"/>
          <w:szCs w:val="24"/>
        </w:rPr>
        <w:t>l</w:t>
      </w:r>
      <w:r w:rsidR="006670AA" w:rsidRPr="00823737">
        <w:rPr>
          <w:rFonts w:ascii="Arial" w:eastAsiaTheme="minorHAnsi" w:hAnsi="Arial" w:cs="Arial"/>
          <w:iCs/>
          <w:sz w:val="24"/>
          <w:szCs w:val="24"/>
        </w:rPr>
        <w:t xml:space="preserve">os </w:t>
      </w:r>
      <w:r w:rsidR="006670AA" w:rsidRPr="00823737">
        <w:rPr>
          <w:rFonts w:ascii="Arial" w:eastAsiaTheme="minorHAnsi" w:hAnsi="Arial" w:cs="Arial"/>
          <w:sz w:val="24"/>
          <w:szCs w:val="24"/>
        </w:rPr>
        <w:t>párrafos séptimo y octavo del</w:t>
      </w:r>
      <w:r w:rsidRPr="00823737">
        <w:rPr>
          <w:rFonts w:ascii="Arial" w:eastAsiaTheme="minorHAnsi" w:hAnsi="Arial" w:cs="Arial"/>
          <w:iCs/>
          <w:sz w:val="24"/>
          <w:szCs w:val="24"/>
        </w:rPr>
        <w:t xml:space="preserve"> artículo </w:t>
      </w:r>
      <w:r w:rsidRPr="00823737">
        <w:rPr>
          <w:rFonts w:ascii="Arial" w:eastAsiaTheme="minorHAnsi" w:hAnsi="Arial" w:cs="Arial"/>
          <w:sz w:val="24"/>
          <w:szCs w:val="24"/>
        </w:rPr>
        <w:t xml:space="preserve">134 de la </w:t>
      </w:r>
      <w:r w:rsidRPr="00823737">
        <w:rPr>
          <w:rFonts w:ascii="Arial" w:eastAsiaTheme="minorHAnsi" w:hAnsi="Arial" w:cs="Arial"/>
          <w:iCs/>
          <w:sz w:val="24"/>
          <w:szCs w:val="24"/>
        </w:rPr>
        <w:t xml:space="preserve">Constitución </w:t>
      </w:r>
      <w:r w:rsidR="00585305" w:rsidRPr="00823737">
        <w:rPr>
          <w:rFonts w:ascii="Arial" w:eastAsiaTheme="minorHAnsi" w:hAnsi="Arial" w:cs="Arial"/>
          <w:iCs/>
          <w:sz w:val="24"/>
          <w:szCs w:val="24"/>
        </w:rPr>
        <w:t>Política de los Estados Unidos Mexicanos</w:t>
      </w:r>
      <w:r w:rsidRPr="00823737">
        <w:rPr>
          <w:rStyle w:val="Refdenotaalpie"/>
          <w:rFonts w:ascii="Arial" w:eastAsiaTheme="minorHAnsi" w:hAnsi="Arial" w:cs="Arial"/>
          <w:sz w:val="24"/>
          <w:szCs w:val="24"/>
        </w:rPr>
        <w:footnoteReference w:id="24"/>
      </w:r>
      <w:r w:rsidRPr="00823737">
        <w:rPr>
          <w:rFonts w:ascii="Arial" w:eastAsiaTheme="minorHAnsi" w:hAnsi="Arial" w:cs="Arial"/>
          <w:sz w:val="24"/>
          <w:szCs w:val="24"/>
        </w:rPr>
        <w:t xml:space="preserve">, así </w:t>
      </w:r>
      <w:r w:rsidR="006B3698" w:rsidRPr="00823737">
        <w:rPr>
          <w:rFonts w:ascii="Arial" w:eastAsiaTheme="minorHAnsi" w:hAnsi="Arial" w:cs="Arial"/>
          <w:sz w:val="24"/>
          <w:szCs w:val="24"/>
        </w:rPr>
        <w:t xml:space="preserve">como el </w:t>
      </w:r>
      <w:r w:rsidRPr="00823737">
        <w:rPr>
          <w:rFonts w:ascii="Arial" w:eastAsiaTheme="minorHAnsi" w:hAnsi="Arial" w:cs="Arial"/>
          <w:sz w:val="24"/>
          <w:szCs w:val="24"/>
        </w:rPr>
        <w:t>de los artículos 449</w:t>
      </w:r>
      <w:r w:rsidR="00C247DA" w:rsidRPr="00823737">
        <w:rPr>
          <w:rFonts w:ascii="Arial" w:eastAsiaTheme="minorHAnsi" w:hAnsi="Arial" w:cs="Arial"/>
          <w:sz w:val="24"/>
          <w:szCs w:val="24"/>
        </w:rPr>
        <w:t>,</w:t>
      </w:r>
      <w:r w:rsidRPr="00823737">
        <w:rPr>
          <w:rFonts w:ascii="Arial" w:eastAsiaTheme="minorHAnsi" w:hAnsi="Arial" w:cs="Arial"/>
          <w:sz w:val="24"/>
          <w:szCs w:val="24"/>
        </w:rPr>
        <w:t xml:space="preserve"> inciso d)</w:t>
      </w:r>
      <w:r w:rsidR="000E1DE3" w:rsidRPr="00823737">
        <w:rPr>
          <w:rFonts w:ascii="Arial" w:eastAsiaTheme="minorHAnsi" w:hAnsi="Arial" w:cs="Arial"/>
          <w:sz w:val="24"/>
          <w:szCs w:val="24"/>
        </w:rPr>
        <w:t>,</w:t>
      </w:r>
      <w:r w:rsidRPr="00823737">
        <w:rPr>
          <w:rFonts w:ascii="Arial" w:eastAsiaTheme="minorHAnsi" w:hAnsi="Arial" w:cs="Arial"/>
          <w:sz w:val="16"/>
          <w:szCs w:val="16"/>
        </w:rPr>
        <w:t xml:space="preserve"> </w:t>
      </w:r>
      <w:r w:rsidRPr="00823737">
        <w:rPr>
          <w:rFonts w:ascii="Arial" w:eastAsiaTheme="minorHAnsi" w:hAnsi="Arial" w:cs="Arial"/>
          <w:sz w:val="24"/>
          <w:szCs w:val="24"/>
        </w:rPr>
        <w:t xml:space="preserve">de la </w:t>
      </w:r>
      <w:r w:rsidRPr="00823737">
        <w:rPr>
          <w:rFonts w:ascii="Arial" w:eastAsiaTheme="minorHAnsi" w:hAnsi="Arial" w:cs="Arial"/>
          <w:iCs/>
          <w:sz w:val="24"/>
          <w:szCs w:val="24"/>
        </w:rPr>
        <w:t xml:space="preserve">Ley General </w:t>
      </w:r>
      <w:r w:rsidRPr="00823737">
        <w:rPr>
          <w:rFonts w:ascii="Arial" w:eastAsiaTheme="minorHAnsi" w:hAnsi="Arial" w:cs="Arial"/>
          <w:sz w:val="24"/>
          <w:szCs w:val="24"/>
        </w:rPr>
        <w:t xml:space="preserve">y 350, fracción III, de la </w:t>
      </w:r>
      <w:r w:rsidRPr="00823737">
        <w:rPr>
          <w:rFonts w:ascii="Arial" w:eastAsiaTheme="minorHAnsi" w:hAnsi="Arial" w:cs="Arial"/>
          <w:iCs/>
          <w:sz w:val="24"/>
          <w:szCs w:val="24"/>
        </w:rPr>
        <w:t>Ley Local</w:t>
      </w:r>
      <w:r w:rsidR="00117144" w:rsidRPr="00823737">
        <w:rPr>
          <w:rStyle w:val="Refdenotaalpie"/>
          <w:rFonts w:ascii="Arial" w:eastAsiaTheme="minorHAnsi" w:hAnsi="Arial" w:cs="Arial"/>
          <w:iCs/>
          <w:sz w:val="24"/>
          <w:szCs w:val="24"/>
        </w:rPr>
        <w:footnoteReference w:id="25"/>
      </w:r>
      <w:r w:rsidRPr="00823737">
        <w:rPr>
          <w:rFonts w:ascii="Arial" w:eastAsiaTheme="minorHAnsi" w:hAnsi="Arial" w:cs="Arial"/>
          <w:iCs/>
          <w:sz w:val="24"/>
          <w:szCs w:val="24"/>
        </w:rPr>
        <w:t>.</w:t>
      </w:r>
      <w:r w:rsidR="00117144" w:rsidRPr="00823737">
        <w:rPr>
          <w:rFonts w:ascii="Arial" w:eastAsiaTheme="minorHAnsi" w:hAnsi="Arial" w:cs="Arial"/>
          <w:iCs/>
          <w:sz w:val="24"/>
          <w:szCs w:val="24"/>
        </w:rPr>
        <w:t xml:space="preserve"> Incluso, se refirió a los criterios sustentados</w:t>
      </w:r>
      <w:r w:rsidR="00117144">
        <w:rPr>
          <w:rFonts w:ascii="Arial" w:eastAsiaTheme="minorHAnsi" w:hAnsi="Arial" w:cs="Arial"/>
          <w:iCs/>
          <w:sz w:val="24"/>
          <w:szCs w:val="24"/>
        </w:rPr>
        <w:t xml:space="preserve"> por la Sala Superior en cuanto a los temas que analizaría</w:t>
      </w:r>
      <w:r w:rsidR="00117144">
        <w:rPr>
          <w:rStyle w:val="Refdenotaalpie"/>
          <w:rFonts w:ascii="Arial" w:eastAsiaTheme="minorHAnsi" w:hAnsi="Arial" w:cs="Arial"/>
          <w:iCs/>
          <w:sz w:val="24"/>
          <w:szCs w:val="24"/>
        </w:rPr>
        <w:footnoteReference w:id="26"/>
      </w:r>
      <w:r w:rsidR="00117144">
        <w:rPr>
          <w:rFonts w:ascii="Arial" w:eastAsiaTheme="minorHAnsi" w:hAnsi="Arial" w:cs="Arial"/>
          <w:iCs/>
          <w:sz w:val="24"/>
          <w:szCs w:val="24"/>
        </w:rPr>
        <w:t xml:space="preserve">. </w:t>
      </w:r>
    </w:p>
    <w:p w14:paraId="1EC8D250" w14:textId="77777777" w:rsidR="00117144" w:rsidRDefault="00117144" w:rsidP="003A7FC5">
      <w:pPr>
        <w:spacing w:after="0" w:line="240" w:lineRule="auto"/>
        <w:jc w:val="both"/>
        <w:rPr>
          <w:rFonts w:ascii="Arial" w:eastAsiaTheme="minorHAnsi" w:hAnsi="Arial" w:cs="Arial"/>
          <w:sz w:val="24"/>
          <w:szCs w:val="24"/>
        </w:rPr>
      </w:pPr>
    </w:p>
    <w:p w14:paraId="1C537C74" w14:textId="62981C48" w:rsidR="00542E01" w:rsidRPr="00C26891" w:rsidRDefault="006B2103" w:rsidP="00542E01">
      <w:pPr>
        <w:spacing w:after="0" w:line="360" w:lineRule="auto"/>
        <w:jc w:val="both"/>
        <w:rPr>
          <w:rFonts w:ascii="Arial" w:eastAsiaTheme="minorHAnsi" w:hAnsi="Arial" w:cs="Arial"/>
          <w:sz w:val="24"/>
          <w:szCs w:val="24"/>
        </w:rPr>
      </w:pPr>
      <w:r w:rsidRPr="00C26891">
        <w:rPr>
          <w:rFonts w:ascii="Arial" w:eastAsiaTheme="minorHAnsi" w:hAnsi="Arial" w:cs="Arial"/>
          <w:iCs/>
          <w:sz w:val="24"/>
          <w:szCs w:val="24"/>
        </w:rPr>
        <w:t>A</w:t>
      </w:r>
      <w:r>
        <w:rPr>
          <w:rFonts w:ascii="Arial" w:eastAsiaTheme="minorHAnsi" w:hAnsi="Arial" w:cs="Arial"/>
          <w:iCs/>
          <w:sz w:val="24"/>
          <w:szCs w:val="24"/>
        </w:rPr>
        <w:t>demás</w:t>
      </w:r>
      <w:r w:rsidR="0023406B">
        <w:rPr>
          <w:rFonts w:ascii="Arial" w:eastAsiaTheme="minorHAnsi" w:hAnsi="Arial" w:cs="Arial"/>
          <w:iCs/>
          <w:sz w:val="24"/>
          <w:szCs w:val="24"/>
        </w:rPr>
        <w:t xml:space="preserve">, </w:t>
      </w:r>
      <w:r w:rsidR="00117144" w:rsidRPr="00C26891">
        <w:rPr>
          <w:rFonts w:ascii="Arial" w:eastAsiaTheme="minorHAnsi" w:hAnsi="Arial" w:cs="Arial"/>
          <w:iCs/>
          <w:sz w:val="24"/>
          <w:szCs w:val="24"/>
        </w:rPr>
        <w:t xml:space="preserve">citó </w:t>
      </w:r>
      <w:r w:rsidR="00A46E15">
        <w:rPr>
          <w:rFonts w:ascii="Arial" w:eastAsiaTheme="minorHAnsi" w:hAnsi="Arial" w:cs="Arial"/>
          <w:iCs/>
          <w:sz w:val="24"/>
          <w:szCs w:val="24"/>
        </w:rPr>
        <w:t xml:space="preserve">el criterio </w:t>
      </w:r>
      <w:r w:rsidR="00117144" w:rsidRPr="00C26891">
        <w:rPr>
          <w:rFonts w:ascii="Arial" w:eastAsiaTheme="minorHAnsi" w:hAnsi="Arial" w:cs="Arial"/>
          <w:iCs/>
          <w:sz w:val="24"/>
          <w:szCs w:val="24"/>
        </w:rPr>
        <w:t>jurisprudencia</w:t>
      </w:r>
      <w:r w:rsidR="00A46E15">
        <w:rPr>
          <w:rFonts w:ascii="Arial" w:eastAsiaTheme="minorHAnsi" w:hAnsi="Arial" w:cs="Arial"/>
          <w:iCs/>
          <w:sz w:val="24"/>
          <w:szCs w:val="24"/>
        </w:rPr>
        <w:t>l</w:t>
      </w:r>
      <w:r w:rsidR="00117144" w:rsidRPr="00C26891">
        <w:rPr>
          <w:rFonts w:ascii="Arial" w:eastAsiaTheme="minorHAnsi" w:hAnsi="Arial" w:cs="Arial"/>
          <w:iCs/>
          <w:sz w:val="24"/>
          <w:szCs w:val="24"/>
        </w:rPr>
        <w:t xml:space="preserve"> </w:t>
      </w:r>
      <w:r w:rsidR="00C26891" w:rsidRPr="00C26891">
        <w:rPr>
          <w:rFonts w:ascii="Arial" w:eastAsiaTheme="minorHAnsi" w:hAnsi="Arial" w:cs="Arial"/>
          <w:iCs/>
          <w:sz w:val="24"/>
          <w:szCs w:val="24"/>
        </w:rPr>
        <w:t xml:space="preserve">de rubro: </w:t>
      </w:r>
      <w:r w:rsidR="00117144" w:rsidRPr="002F4887">
        <w:rPr>
          <w:rFonts w:ascii="Arial" w:eastAsiaTheme="minorHAnsi" w:hAnsi="Arial" w:cs="Arial"/>
          <w:iCs/>
        </w:rPr>
        <w:t>PROPAGANDA PERSONALIZADA DE LOS SERVIDORES PÚBLICOS. ELEMENTOS PARA IDENTIFICARLA</w:t>
      </w:r>
      <w:r w:rsidR="00117144" w:rsidRPr="00C26891">
        <w:rPr>
          <w:rFonts w:ascii="Arial" w:eastAsiaTheme="minorHAnsi" w:hAnsi="Arial" w:cs="Arial"/>
          <w:iCs/>
          <w:sz w:val="24"/>
          <w:szCs w:val="24"/>
        </w:rPr>
        <w:t xml:space="preserve">, </w:t>
      </w:r>
      <w:r w:rsidR="002F4887">
        <w:rPr>
          <w:rFonts w:ascii="Arial" w:eastAsiaTheme="minorHAnsi" w:hAnsi="Arial" w:cs="Arial"/>
          <w:iCs/>
          <w:sz w:val="24"/>
          <w:szCs w:val="24"/>
        </w:rPr>
        <w:t xml:space="preserve">en el que se </w:t>
      </w:r>
      <w:r w:rsidR="00117144" w:rsidRPr="00C26891">
        <w:rPr>
          <w:rFonts w:ascii="Arial" w:eastAsiaTheme="minorHAnsi" w:hAnsi="Arial" w:cs="Arial"/>
          <w:iCs/>
          <w:sz w:val="24"/>
          <w:szCs w:val="24"/>
        </w:rPr>
        <w:t xml:space="preserve">establece </w:t>
      </w:r>
      <w:r w:rsidR="002F4887">
        <w:rPr>
          <w:rFonts w:ascii="Arial" w:eastAsiaTheme="minorHAnsi" w:hAnsi="Arial" w:cs="Arial"/>
          <w:iCs/>
          <w:sz w:val="24"/>
          <w:szCs w:val="24"/>
        </w:rPr>
        <w:t xml:space="preserve">como requisitos </w:t>
      </w:r>
      <w:r w:rsidR="00542E01" w:rsidRPr="00C26891">
        <w:rPr>
          <w:rFonts w:ascii="Arial" w:eastAsiaTheme="minorHAnsi" w:hAnsi="Arial" w:cs="Arial"/>
          <w:iCs/>
          <w:sz w:val="24"/>
          <w:szCs w:val="24"/>
        </w:rPr>
        <w:t>para</w:t>
      </w:r>
      <w:r w:rsidR="00117144" w:rsidRPr="00C26891">
        <w:rPr>
          <w:rFonts w:ascii="Arial" w:eastAsiaTheme="minorHAnsi" w:hAnsi="Arial" w:cs="Arial"/>
          <w:iCs/>
          <w:sz w:val="24"/>
          <w:szCs w:val="24"/>
        </w:rPr>
        <w:t xml:space="preserve"> actualizar dicha infracción</w:t>
      </w:r>
      <w:r w:rsidR="002F4887">
        <w:rPr>
          <w:rFonts w:ascii="Arial" w:eastAsiaTheme="minorHAnsi" w:hAnsi="Arial" w:cs="Arial"/>
          <w:iCs/>
          <w:sz w:val="24"/>
          <w:szCs w:val="24"/>
        </w:rPr>
        <w:t>, la</w:t>
      </w:r>
      <w:r w:rsidR="00542E01" w:rsidRPr="00C26891">
        <w:rPr>
          <w:rFonts w:ascii="Arial" w:eastAsiaTheme="minorHAnsi" w:hAnsi="Arial" w:cs="Arial"/>
          <w:iCs/>
          <w:sz w:val="24"/>
          <w:szCs w:val="24"/>
        </w:rPr>
        <w:t xml:space="preserve"> acredita</w:t>
      </w:r>
      <w:r w:rsidR="002F4887">
        <w:rPr>
          <w:rFonts w:ascii="Arial" w:eastAsiaTheme="minorHAnsi" w:hAnsi="Arial" w:cs="Arial"/>
          <w:iCs/>
          <w:sz w:val="24"/>
          <w:szCs w:val="24"/>
        </w:rPr>
        <w:t xml:space="preserve">ción de los </w:t>
      </w:r>
      <w:r w:rsidR="00542E01" w:rsidRPr="00C26891">
        <w:rPr>
          <w:rFonts w:ascii="Arial" w:eastAsiaTheme="minorHAnsi" w:hAnsi="Arial" w:cs="Arial"/>
          <w:iCs/>
          <w:sz w:val="24"/>
          <w:szCs w:val="24"/>
        </w:rPr>
        <w:t>elemento</w:t>
      </w:r>
      <w:r w:rsidR="002F4887">
        <w:rPr>
          <w:rFonts w:ascii="Arial" w:eastAsiaTheme="minorHAnsi" w:hAnsi="Arial" w:cs="Arial"/>
          <w:iCs/>
          <w:sz w:val="24"/>
          <w:szCs w:val="24"/>
        </w:rPr>
        <w:t>s</w:t>
      </w:r>
      <w:r w:rsidR="00542E01" w:rsidRPr="00C26891">
        <w:rPr>
          <w:rFonts w:ascii="Arial" w:eastAsiaTheme="minorHAnsi" w:hAnsi="Arial" w:cs="Arial"/>
          <w:iCs/>
          <w:sz w:val="24"/>
          <w:szCs w:val="24"/>
        </w:rPr>
        <w:t xml:space="preserve"> </w:t>
      </w:r>
      <w:r w:rsidR="00542E01" w:rsidRPr="00C26891">
        <w:rPr>
          <w:rFonts w:ascii="Arial" w:eastAsiaTheme="minorHAnsi" w:hAnsi="Arial" w:cs="Arial"/>
          <w:b/>
          <w:i/>
          <w:iCs/>
          <w:sz w:val="24"/>
          <w:szCs w:val="24"/>
        </w:rPr>
        <w:t>personal, temporal y objetivo</w:t>
      </w:r>
      <w:r w:rsidR="00542E01" w:rsidRPr="00C26891">
        <w:rPr>
          <w:rStyle w:val="Refdenotaalpie"/>
          <w:rFonts w:ascii="Arial" w:eastAsiaTheme="minorHAnsi" w:hAnsi="Arial" w:cs="Arial"/>
          <w:bCs/>
          <w:i/>
          <w:iCs/>
          <w:sz w:val="24"/>
          <w:szCs w:val="24"/>
        </w:rPr>
        <w:footnoteReference w:id="27"/>
      </w:r>
      <w:r w:rsidR="00117144" w:rsidRPr="00C26891">
        <w:rPr>
          <w:rFonts w:ascii="Arial" w:eastAsiaTheme="minorHAnsi" w:hAnsi="Arial" w:cs="Arial"/>
          <w:iCs/>
          <w:sz w:val="24"/>
          <w:szCs w:val="24"/>
        </w:rPr>
        <w:t>.</w:t>
      </w:r>
    </w:p>
    <w:p w14:paraId="5347F98A" w14:textId="77777777" w:rsidR="00542E01" w:rsidRDefault="00542E01" w:rsidP="00542E01">
      <w:pPr>
        <w:spacing w:after="0" w:line="240" w:lineRule="auto"/>
        <w:jc w:val="both"/>
        <w:rPr>
          <w:rFonts w:ascii="Arial" w:eastAsiaTheme="minorHAnsi" w:hAnsi="Arial" w:cs="Arial"/>
          <w:sz w:val="24"/>
          <w:szCs w:val="24"/>
        </w:rPr>
      </w:pPr>
    </w:p>
    <w:p w14:paraId="38F31DC2" w14:textId="127354FE" w:rsidR="00542E01" w:rsidRDefault="00F368F2" w:rsidP="00542E01">
      <w:pPr>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Finalmente, el Tribunal Local se refirió </w:t>
      </w:r>
      <w:r w:rsidR="00C81C2D">
        <w:rPr>
          <w:rFonts w:ascii="Arial" w:eastAsiaTheme="minorHAnsi" w:hAnsi="Arial" w:cs="Arial"/>
          <w:sz w:val="24"/>
          <w:szCs w:val="24"/>
        </w:rPr>
        <w:t>a</w:t>
      </w:r>
      <w:r w:rsidR="00542E01">
        <w:rPr>
          <w:rFonts w:ascii="Arial" w:eastAsiaTheme="minorHAnsi" w:hAnsi="Arial" w:cs="Arial"/>
          <w:sz w:val="24"/>
          <w:szCs w:val="24"/>
        </w:rPr>
        <w:t xml:space="preserve">l deber constitucional (artículo 134, párrafo séptimo, de la </w:t>
      </w:r>
      <w:r w:rsidR="00542E01" w:rsidRPr="00542E01">
        <w:rPr>
          <w:rFonts w:ascii="Arial" w:eastAsiaTheme="minorHAnsi" w:hAnsi="Arial" w:cs="Arial"/>
          <w:iCs/>
          <w:sz w:val="24"/>
          <w:szCs w:val="24"/>
        </w:rPr>
        <w:t>Constitución General</w:t>
      </w:r>
      <w:r w:rsidR="00542E01">
        <w:rPr>
          <w:rFonts w:ascii="Arial" w:eastAsiaTheme="minorHAnsi" w:hAnsi="Arial" w:cs="Arial"/>
          <w:sz w:val="24"/>
          <w:szCs w:val="24"/>
        </w:rPr>
        <w:t xml:space="preserve">) </w:t>
      </w:r>
      <w:r w:rsidR="00C26891">
        <w:rPr>
          <w:rFonts w:ascii="Arial" w:eastAsiaTheme="minorHAnsi" w:hAnsi="Arial" w:cs="Arial"/>
          <w:sz w:val="24"/>
          <w:szCs w:val="24"/>
        </w:rPr>
        <w:t>d</w:t>
      </w:r>
      <w:r w:rsidR="00542E01">
        <w:rPr>
          <w:rFonts w:ascii="Arial" w:eastAsiaTheme="minorHAnsi" w:hAnsi="Arial" w:cs="Arial"/>
          <w:sz w:val="24"/>
          <w:szCs w:val="24"/>
        </w:rPr>
        <w:t xml:space="preserve">e quienes ocupan un cargo público de aplicar con imparcialidad los recursos públicos que están bajo su responsabilidad, sin influir en la equidad de la competencia entre los partidos políticos. </w:t>
      </w:r>
    </w:p>
    <w:p w14:paraId="06FD093E" w14:textId="77777777" w:rsidR="00542E01" w:rsidRDefault="00542E01" w:rsidP="00542E01">
      <w:pPr>
        <w:spacing w:after="0" w:line="240" w:lineRule="auto"/>
        <w:jc w:val="both"/>
        <w:rPr>
          <w:rFonts w:ascii="Arial" w:eastAsiaTheme="minorHAnsi" w:hAnsi="Arial" w:cs="Arial"/>
          <w:sz w:val="24"/>
          <w:szCs w:val="24"/>
        </w:rPr>
      </w:pPr>
    </w:p>
    <w:p w14:paraId="43313277" w14:textId="37C30C08" w:rsidR="005E5230" w:rsidRDefault="009714BD" w:rsidP="005E5230">
      <w:pPr>
        <w:spacing w:after="0" w:line="360" w:lineRule="auto"/>
        <w:jc w:val="both"/>
        <w:rPr>
          <w:rFonts w:ascii="Arial" w:eastAsiaTheme="minorHAnsi" w:hAnsi="Arial" w:cs="Arial"/>
          <w:sz w:val="24"/>
          <w:szCs w:val="24"/>
        </w:rPr>
      </w:pPr>
      <w:r>
        <w:rPr>
          <w:rFonts w:ascii="Arial" w:eastAsia="Arial" w:hAnsi="Arial" w:cs="Arial"/>
          <w:bCs/>
          <w:sz w:val="24"/>
          <w:szCs w:val="24"/>
          <w:lang w:val="es-ES_tradnl"/>
        </w:rPr>
        <w:t xml:space="preserve">Ello, </w:t>
      </w:r>
      <w:r w:rsidR="00542E01">
        <w:rPr>
          <w:rFonts w:ascii="Arial" w:eastAsia="Arial" w:hAnsi="Arial" w:cs="Arial"/>
          <w:bCs/>
          <w:sz w:val="24"/>
          <w:szCs w:val="24"/>
          <w:lang w:val="es-ES_tradnl"/>
        </w:rPr>
        <w:t xml:space="preserve">a fin de </w:t>
      </w:r>
      <w:r w:rsidR="00542E01">
        <w:rPr>
          <w:rFonts w:ascii="Arial" w:eastAsiaTheme="minorHAnsi" w:hAnsi="Arial" w:cs="Arial"/>
          <w:sz w:val="24"/>
          <w:szCs w:val="24"/>
        </w:rPr>
        <w:t>evitar que el funcionariado público utilice recursos humanos, materiales o financieros a su alcance con motivo de su encargo, para influir en las preferencias electorales de la ciudadanía, ya sea a favor o en contra de determinado partido político, aspirante o candidatura, e impedir que personas ajenas incidan en los procesos electorales</w:t>
      </w:r>
      <w:r w:rsidR="00ED1E6F">
        <w:rPr>
          <w:rFonts w:ascii="Arial" w:eastAsiaTheme="minorHAnsi" w:hAnsi="Arial" w:cs="Arial"/>
          <w:sz w:val="24"/>
          <w:szCs w:val="24"/>
        </w:rPr>
        <w:t xml:space="preserve">, a fin de </w:t>
      </w:r>
      <w:r w:rsidR="00130F9B">
        <w:rPr>
          <w:rFonts w:ascii="Arial" w:eastAsiaTheme="minorHAnsi" w:hAnsi="Arial" w:cs="Arial"/>
          <w:sz w:val="24"/>
          <w:szCs w:val="24"/>
        </w:rPr>
        <w:t>que se respe</w:t>
      </w:r>
      <w:r w:rsidR="00ED1E6F">
        <w:rPr>
          <w:rFonts w:ascii="Arial" w:eastAsiaTheme="minorHAnsi" w:hAnsi="Arial" w:cs="Arial"/>
          <w:sz w:val="24"/>
          <w:szCs w:val="24"/>
        </w:rPr>
        <w:t xml:space="preserve">te el principio de neutralidad en </w:t>
      </w:r>
      <w:r w:rsidR="00130F9B">
        <w:rPr>
          <w:rFonts w:ascii="Arial" w:eastAsiaTheme="minorHAnsi" w:hAnsi="Arial" w:cs="Arial"/>
          <w:sz w:val="24"/>
          <w:szCs w:val="24"/>
        </w:rPr>
        <w:t>la competencia electoral entre los partidos políticos y candidaturas independientes</w:t>
      </w:r>
      <w:r w:rsidR="005E5230">
        <w:rPr>
          <w:rStyle w:val="Refdenotaalpie"/>
          <w:rFonts w:ascii="Arial" w:eastAsiaTheme="minorHAnsi" w:hAnsi="Arial" w:cs="Arial"/>
          <w:sz w:val="24"/>
          <w:szCs w:val="24"/>
        </w:rPr>
        <w:footnoteReference w:id="28"/>
      </w:r>
      <w:r w:rsidR="00130F9B">
        <w:rPr>
          <w:rFonts w:ascii="Arial" w:eastAsiaTheme="minorHAnsi" w:hAnsi="Arial" w:cs="Arial"/>
          <w:sz w:val="24"/>
          <w:szCs w:val="24"/>
        </w:rPr>
        <w:t>.</w:t>
      </w:r>
    </w:p>
    <w:p w14:paraId="6523B46D" w14:textId="77777777" w:rsidR="005E5230" w:rsidRDefault="005E5230" w:rsidP="00C26891">
      <w:pPr>
        <w:spacing w:after="0" w:line="240" w:lineRule="auto"/>
        <w:jc w:val="both"/>
        <w:rPr>
          <w:rFonts w:ascii="Arial" w:eastAsiaTheme="minorHAnsi" w:hAnsi="Arial" w:cs="Arial"/>
          <w:sz w:val="24"/>
          <w:szCs w:val="24"/>
        </w:rPr>
      </w:pPr>
    </w:p>
    <w:p w14:paraId="70BDD704" w14:textId="7B9AD2A2" w:rsidR="002F7D9A" w:rsidRDefault="005E5230" w:rsidP="002E5D69">
      <w:pPr>
        <w:spacing w:after="0" w:line="360" w:lineRule="auto"/>
        <w:jc w:val="both"/>
        <w:rPr>
          <w:rFonts w:ascii="Arial" w:hAnsi="Arial"/>
          <w:b/>
          <w:bCs/>
          <w:sz w:val="24"/>
          <w:szCs w:val="24"/>
        </w:rPr>
      </w:pPr>
      <w:r>
        <w:rPr>
          <w:rFonts w:ascii="Arial" w:eastAsiaTheme="minorHAnsi" w:hAnsi="Arial" w:cs="Arial"/>
          <w:sz w:val="24"/>
          <w:szCs w:val="24"/>
        </w:rPr>
        <w:t>Bajo estas consideraciones normativas</w:t>
      </w:r>
      <w:r w:rsidR="002E5D69">
        <w:rPr>
          <w:rFonts w:ascii="Arial" w:eastAsiaTheme="minorHAnsi" w:hAnsi="Arial" w:cs="Arial"/>
          <w:sz w:val="24"/>
          <w:szCs w:val="24"/>
        </w:rPr>
        <w:t xml:space="preserve"> y</w:t>
      </w:r>
      <w:r>
        <w:rPr>
          <w:rFonts w:ascii="Arial" w:eastAsiaTheme="minorHAnsi" w:hAnsi="Arial" w:cs="Arial"/>
          <w:sz w:val="24"/>
          <w:szCs w:val="24"/>
        </w:rPr>
        <w:t>,</w:t>
      </w:r>
      <w:r w:rsidR="002E5D69">
        <w:rPr>
          <w:rFonts w:ascii="Arial" w:eastAsiaTheme="minorHAnsi" w:hAnsi="Arial" w:cs="Arial"/>
          <w:sz w:val="24"/>
          <w:szCs w:val="24"/>
        </w:rPr>
        <w:t xml:space="preserve"> </w:t>
      </w:r>
      <w:r w:rsidR="00B309FC">
        <w:rPr>
          <w:rFonts w:ascii="Arial" w:eastAsiaTheme="minorHAnsi" w:hAnsi="Arial" w:cs="Arial"/>
          <w:sz w:val="24"/>
          <w:szCs w:val="24"/>
        </w:rPr>
        <w:t>derivado de la revisión de las publicaciones realizadas en las redes sociales (</w:t>
      </w:r>
      <w:r w:rsidR="00B309FC">
        <w:rPr>
          <w:rFonts w:ascii="Arial" w:eastAsiaTheme="minorHAnsi" w:hAnsi="Arial" w:cs="Arial"/>
          <w:i/>
          <w:iCs/>
          <w:sz w:val="24"/>
          <w:szCs w:val="24"/>
        </w:rPr>
        <w:t xml:space="preserve">Facebook, Twitter </w:t>
      </w:r>
      <w:r w:rsidR="00B309FC">
        <w:rPr>
          <w:rFonts w:ascii="Arial" w:eastAsiaTheme="minorHAnsi" w:hAnsi="Arial" w:cs="Arial"/>
          <w:sz w:val="24"/>
          <w:szCs w:val="24"/>
        </w:rPr>
        <w:t xml:space="preserve">e </w:t>
      </w:r>
      <w:r w:rsidR="00B309FC">
        <w:rPr>
          <w:rFonts w:ascii="Arial" w:eastAsiaTheme="minorHAnsi" w:hAnsi="Arial" w:cs="Arial"/>
          <w:i/>
          <w:iCs/>
          <w:sz w:val="24"/>
          <w:szCs w:val="24"/>
        </w:rPr>
        <w:t>Instagram)</w:t>
      </w:r>
      <w:r w:rsidR="00B309FC">
        <w:rPr>
          <w:rFonts w:ascii="Arial" w:eastAsiaTheme="minorHAnsi" w:hAnsi="Arial" w:cs="Arial"/>
          <w:sz w:val="24"/>
          <w:szCs w:val="24"/>
        </w:rPr>
        <w:t xml:space="preserve">, pertenecientes al denunciado y las colocadas en las páginas de internet </w:t>
      </w:r>
      <w:r w:rsidR="00B309FC">
        <w:rPr>
          <w:rFonts w:ascii="Arial" w:eastAsiaTheme="minorHAnsi" w:hAnsi="Arial" w:cs="Arial"/>
          <w:i/>
          <w:iCs/>
          <w:sz w:val="24"/>
          <w:szCs w:val="24"/>
        </w:rPr>
        <w:t xml:space="preserve">YouTube </w:t>
      </w:r>
      <w:r w:rsidR="00B309FC">
        <w:rPr>
          <w:rFonts w:ascii="Arial" w:eastAsiaTheme="minorHAnsi" w:hAnsi="Arial" w:cs="Arial"/>
          <w:sz w:val="24"/>
          <w:szCs w:val="24"/>
        </w:rPr>
        <w:t xml:space="preserve">y en los medios de </w:t>
      </w:r>
      <w:r w:rsidR="00B309FC">
        <w:rPr>
          <w:rFonts w:ascii="ArialMT" w:eastAsiaTheme="minorHAnsi" w:hAnsi="ArialMT" w:cs="ArialMT"/>
          <w:sz w:val="24"/>
          <w:szCs w:val="24"/>
        </w:rPr>
        <w:t>comunicación “Milenio” y “</w:t>
      </w:r>
      <w:r w:rsidR="00B309FC">
        <w:rPr>
          <w:rFonts w:ascii="Arial" w:eastAsiaTheme="minorHAnsi" w:hAnsi="Arial" w:cs="Arial"/>
          <w:sz w:val="24"/>
          <w:szCs w:val="24"/>
        </w:rPr>
        <w:t>Noticieros Televisa</w:t>
      </w:r>
      <w:r w:rsidR="00B309FC">
        <w:rPr>
          <w:rFonts w:ascii="ArialMT" w:eastAsiaTheme="minorHAnsi" w:hAnsi="ArialMT" w:cs="ArialMT"/>
          <w:sz w:val="24"/>
          <w:szCs w:val="24"/>
        </w:rPr>
        <w:t>”,</w:t>
      </w:r>
      <w:r w:rsidR="002E5D69">
        <w:rPr>
          <w:rFonts w:ascii="ArialMT" w:eastAsiaTheme="minorHAnsi" w:hAnsi="ArialMT" w:cs="ArialMT"/>
          <w:sz w:val="24"/>
          <w:szCs w:val="24"/>
        </w:rPr>
        <w:t xml:space="preserve"> </w:t>
      </w:r>
      <w:r w:rsidR="002E5D69" w:rsidRPr="002E5D69">
        <w:rPr>
          <w:rFonts w:ascii="Arial" w:eastAsiaTheme="minorHAnsi" w:hAnsi="Arial" w:cs="Arial"/>
          <w:b/>
          <w:bCs/>
          <w:sz w:val="24"/>
          <w:szCs w:val="24"/>
          <w:u w:val="single"/>
        </w:rPr>
        <w:t xml:space="preserve">el Tribunal de </w:t>
      </w:r>
      <w:r w:rsidR="002E5D69" w:rsidRPr="002E5D69">
        <w:rPr>
          <w:rFonts w:ascii="Arial" w:eastAsiaTheme="minorHAnsi" w:hAnsi="Arial" w:cs="Arial"/>
          <w:b/>
          <w:bCs/>
          <w:sz w:val="24"/>
          <w:szCs w:val="24"/>
          <w:u w:val="single"/>
        </w:rPr>
        <w:lastRenderedPageBreak/>
        <w:t xml:space="preserve">Guanajuato </w:t>
      </w:r>
      <w:r w:rsidR="002E5D69" w:rsidRPr="002E5D69">
        <w:rPr>
          <w:rFonts w:ascii="Arial" w:hAnsi="Arial" w:cs="Arial"/>
          <w:b/>
          <w:bCs/>
          <w:sz w:val="24"/>
          <w:szCs w:val="24"/>
          <w:u w:val="single"/>
        </w:rPr>
        <w:t>determinó la inexistencia de</w:t>
      </w:r>
      <w:r w:rsidR="002E5D69" w:rsidRPr="002E5D69">
        <w:rPr>
          <w:rFonts w:ascii="Arial" w:hAnsi="Arial" w:cs="Arial"/>
          <w:sz w:val="24"/>
          <w:szCs w:val="24"/>
          <w:u w:val="single"/>
        </w:rPr>
        <w:t xml:space="preserve"> </w:t>
      </w:r>
      <w:r w:rsidR="0007277A" w:rsidRPr="002E5D69">
        <w:rPr>
          <w:rFonts w:ascii="Arial" w:hAnsi="Arial"/>
          <w:b/>
          <w:bCs/>
          <w:sz w:val="24"/>
          <w:szCs w:val="24"/>
          <w:u w:val="single"/>
        </w:rPr>
        <w:t>promoción personalizada</w:t>
      </w:r>
      <w:r w:rsidR="002E5D69" w:rsidRPr="002E5D69">
        <w:rPr>
          <w:rFonts w:ascii="Arial" w:hAnsi="Arial"/>
          <w:b/>
          <w:bCs/>
          <w:sz w:val="24"/>
          <w:szCs w:val="24"/>
          <w:u w:val="single"/>
        </w:rPr>
        <w:t xml:space="preserve"> atribuida al denunciado.</w:t>
      </w:r>
    </w:p>
    <w:p w14:paraId="07539CDA" w14:textId="77777777" w:rsidR="002F7D9A" w:rsidRDefault="002F7D9A" w:rsidP="002F7D9A">
      <w:pPr>
        <w:spacing w:after="0" w:line="240" w:lineRule="auto"/>
        <w:jc w:val="both"/>
        <w:rPr>
          <w:rFonts w:ascii="Arial" w:hAnsi="Arial"/>
          <w:b/>
          <w:bCs/>
          <w:sz w:val="24"/>
          <w:szCs w:val="24"/>
        </w:rPr>
      </w:pPr>
    </w:p>
    <w:p w14:paraId="7776C8EA" w14:textId="5DB0AC23" w:rsidR="00332861" w:rsidRDefault="00121C48" w:rsidP="00332861">
      <w:pPr>
        <w:spacing w:after="0" w:line="360" w:lineRule="auto"/>
        <w:jc w:val="both"/>
        <w:rPr>
          <w:rFonts w:ascii="Arial" w:eastAsiaTheme="minorHAnsi" w:hAnsi="Arial" w:cs="Arial"/>
          <w:sz w:val="24"/>
          <w:szCs w:val="24"/>
        </w:rPr>
      </w:pPr>
      <w:r>
        <w:rPr>
          <w:rFonts w:ascii="Arial" w:hAnsi="Arial"/>
          <w:bCs/>
          <w:sz w:val="24"/>
          <w:szCs w:val="24"/>
        </w:rPr>
        <w:t xml:space="preserve">Lo anterior, </w:t>
      </w:r>
      <w:r w:rsidR="004760B3">
        <w:rPr>
          <w:rFonts w:ascii="Arial" w:hAnsi="Arial"/>
          <w:bCs/>
          <w:sz w:val="24"/>
          <w:szCs w:val="24"/>
        </w:rPr>
        <w:t xml:space="preserve">al considerar que, en su mayoría, </w:t>
      </w:r>
      <w:r w:rsidR="002F7D9A">
        <w:rPr>
          <w:rFonts w:ascii="Arial" w:eastAsiaTheme="minorHAnsi" w:hAnsi="Arial" w:cs="Arial"/>
          <w:iCs/>
          <w:sz w:val="24"/>
          <w:szCs w:val="24"/>
        </w:rPr>
        <w:t>s</w:t>
      </w:r>
      <w:r w:rsidR="004760B3">
        <w:rPr>
          <w:rFonts w:ascii="Arial" w:eastAsiaTheme="minorHAnsi" w:hAnsi="Arial" w:cs="Arial"/>
          <w:iCs/>
          <w:sz w:val="24"/>
          <w:szCs w:val="24"/>
        </w:rPr>
        <w:t>on</w:t>
      </w:r>
      <w:r w:rsidR="002F7D9A">
        <w:rPr>
          <w:rFonts w:ascii="Arial" w:eastAsiaTheme="minorHAnsi" w:hAnsi="Arial" w:cs="Arial"/>
          <w:iCs/>
          <w:sz w:val="24"/>
          <w:szCs w:val="24"/>
        </w:rPr>
        <w:t xml:space="preserve"> publicaciones </w:t>
      </w:r>
      <w:r w:rsidR="00CB09F9">
        <w:rPr>
          <w:rFonts w:ascii="Arial" w:eastAsiaTheme="minorHAnsi" w:hAnsi="Arial" w:cs="Arial"/>
          <w:sz w:val="24"/>
          <w:szCs w:val="24"/>
        </w:rPr>
        <w:t>en las que se dio a conocer la separación</w:t>
      </w:r>
      <w:r w:rsidR="002F7D9A">
        <w:rPr>
          <w:rFonts w:ascii="Arial" w:eastAsiaTheme="minorHAnsi" w:hAnsi="Arial" w:cs="Arial"/>
          <w:sz w:val="24"/>
          <w:szCs w:val="24"/>
        </w:rPr>
        <w:t xml:space="preserve"> (renuncia)</w:t>
      </w:r>
      <w:r w:rsidR="00CB09F9">
        <w:rPr>
          <w:rFonts w:ascii="Arial" w:hAnsi="Arial"/>
          <w:b/>
          <w:bCs/>
          <w:sz w:val="24"/>
          <w:szCs w:val="24"/>
        </w:rPr>
        <w:t xml:space="preserve"> </w:t>
      </w:r>
      <w:r w:rsidR="00CB09F9" w:rsidRPr="00CB09F9">
        <w:rPr>
          <w:rFonts w:ascii="Arial" w:hAnsi="Arial"/>
          <w:bCs/>
          <w:sz w:val="24"/>
          <w:szCs w:val="24"/>
        </w:rPr>
        <w:t>d</w:t>
      </w:r>
      <w:r w:rsidR="00CB09F9">
        <w:rPr>
          <w:rFonts w:ascii="Arial" w:eastAsiaTheme="minorHAnsi" w:hAnsi="Arial" w:cs="Arial"/>
          <w:sz w:val="24"/>
          <w:szCs w:val="24"/>
        </w:rPr>
        <w:t xml:space="preserve">el entonces titular de la </w:t>
      </w:r>
      <w:r w:rsidR="006F5CE4">
        <w:rPr>
          <w:rFonts w:ascii="Arial" w:eastAsiaTheme="minorHAnsi" w:hAnsi="Arial" w:cs="Arial"/>
          <w:sz w:val="24"/>
          <w:szCs w:val="24"/>
        </w:rPr>
        <w:t>PROFECO</w:t>
      </w:r>
      <w:r w:rsidR="00CB09F9">
        <w:rPr>
          <w:rFonts w:ascii="Arial" w:eastAsiaTheme="minorHAnsi" w:hAnsi="Arial" w:cs="Arial"/>
          <w:sz w:val="24"/>
          <w:szCs w:val="24"/>
        </w:rPr>
        <w:t>, Ricardo Sheffield</w:t>
      </w:r>
      <w:r w:rsidR="0097420C">
        <w:rPr>
          <w:rFonts w:ascii="Arial" w:eastAsiaTheme="minorHAnsi" w:hAnsi="Arial" w:cs="Arial"/>
          <w:sz w:val="24"/>
          <w:szCs w:val="24"/>
        </w:rPr>
        <w:t xml:space="preserve">, </w:t>
      </w:r>
      <w:r w:rsidR="004760B3">
        <w:rPr>
          <w:rFonts w:ascii="Arial" w:eastAsiaTheme="minorHAnsi" w:hAnsi="Arial" w:cs="Arial"/>
          <w:sz w:val="24"/>
          <w:szCs w:val="24"/>
        </w:rPr>
        <w:t xml:space="preserve">lo cual </w:t>
      </w:r>
      <w:r w:rsidR="004760B3" w:rsidRPr="00823737">
        <w:rPr>
          <w:rFonts w:ascii="Arial" w:eastAsiaTheme="minorHAnsi" w:hAnsi="Arial" w:cs="Arial"/>
          <w:sz w:val="24"/>
          <w:szCs w:val="24"/>
        </w:rPr>
        <w:t>no constitu</w:t>
      </w:r>
      <w:r w:rsidR="00A47F1A" w:rsidRPr="00823737">
        <w:rPr>
          <w:rFonts w:ascii="Arial" w:eastAsiaTheme="minorHAnsi" w:hAnsi="Arial" w:cs="Arial"/>
          <w:sz w:val="24"/>
          <w:szCs w:val="24"/>
        </w:rPr>
        <w:t>ía</w:t>
      </w:r>
      <w:r w:rsidR="004760B3" w:rsidRPr="00823737">
        <w:rPr>
          <w:rFonts w:ascii="Arial" w:eastAsiaTheme="minorHAnsi" w:hAnsi="Arial" w:cs="Arial"/>
          <w:sz w:val="24"/>
          <w:szCs w:val="24"/>
        </w:rPr>
        <w:t xml:space="preserve"> </w:t>
      </w:r>
      <w:r w:rsidR="00332861" w:rsidRPr="00823737">
        <w:rPr>
          <w:rFonts w:ascii="Arial" w:eastAsiaTheme="minorHAnsi" w:hAnsi="Arial" w:cs="Arial"/>
          <w:sz w:val="24"/>
          <w:szCs w:val="24"/>
        </w:rPr>
        <w:t xml:space="preserve">promoción personalizada, pues, aunque estuvieron relacionadas con </w:t>
      </w:r>
      <w:r w:rsidR="00491873" w:rsidRPr="00823737">
        <w:rPr>
          <w:rFonts w:ascii="Arial" w:eastAsiaTheme="minorHAnsi" w:hAnsi="Arial" w:cs="Arial"/>
          <w:sz w:val="24"/>
          <w:szCs w:val="24"/>
        </w:rPr>
        <w:t>el desempeño de</w:t>
      </w:r>
      <w:r w:rsidR="0096170C" w:rsidRPr="00823737">
        <w:rPr>
          <w:rFonts w:ascii="Arial" w:eastAsiaTheme="minorHAnsi" w:hAnsi="Arial" w:cs="Arial"/>
          <w:sz w:val="24"/>
          <w:szCs w:val="24"/>
        </w:rPr>
        <w:t xml:space="preserve"> su función como titular de</w:t>
      </w:r>
      <w:r w:rsidR="006F5CE4" w:rsidRPr="00823737">
        <w:rPr>
          <w:rFonts w:ascii="Arial" w:eastAsiaTheme="minorHAnsi" w:hAnsi="Arial" w:cs="Arial"/>
          <w:sz w:val="24"/>
          <w:szCs w:val="24"/>
        </w:rPr>
        <w:t xml:space="preserve"> del referido organismo</w:t>
      </w:r>
      <w:r w:rsidR="00332861" w:rsidRPr="00823737">
        <w:rPr>
          <w:rFonts w:ascii="Arial" w:eastAsiaTheme="minorHAnsi" w:hAnsi="Arial" w:cs="Arial"/>
          <w:sz w:val="24"/>
          <w:szCs w:val="24"/>
        </w:rPr>
        <w:t>, no se</w:t>
      </w:r>
      <w:r w:rsidR="00332861">
        <w:rPr>
          <w:rFonts w:ascii="Arial" w:eastAsiaTheme="minorHAnsi" w:hAnsi="Arial" w:cs="Arial"/>
          <w:sz w:val="24"/>
          <w:szCs w:val="24"/>
        </w:rPr>
        <w:t xml:space="preserve"> demostró que hubiese obtenido </w:t>
      </w:r>
      <w:r w:rsidR="0097420C">
        <w:rPr>
          <w:rFonts w:ascii="Arial" w:eastAsiaTheme="minorHAnsi" w:hAnsi="Arial" w:cs="Arial"/>
          <w:sz w:val="24"/>
          <w:szCs w:val="24"/>
        </w:rPr>
        <w:t>algún</w:t>
      </w:r>
      <w:r w:rsidR="00332861">
        <w:rPr>
          <w:rFonts w:ascii="Arial" w:eastAsiaTheme="minorHAnsi" w:hAnsi="Arial" w:cs="Arial"/>
          <w:sz w:val="24"/>
          <w:szCs w:val="24"/>
        </w:rPr>
        <w:t xml:space="preserve"> beneficio personal.</w:t>
      </w:r>
    </w:p>
    <w:p w14:paraId="41902D87" w14:textId="77777777" w:rsidR="002F7D9A" w:rsidRDefault="002F7D9A" w:rsidP="002F7D9A">
      <w:pPr>
        <w:spacing w:after="0" w:line="240" w:lineRule="auto"/>
        <w:jc w:val="both"/>
        <w:rPr>
          <w:rFonts w:ascii="Arial" w:eastAsiaTheme="minorHAnsi" w:hAnsi="Arial" w:cs="Arial"/>
          <w:sz w:val="24"/>
          <w:szCs w:val="24"/>
        </w:rPr>
      </w:pPr>
    </w:p>
    <w:p w14:paraId="2F9CC7B0" w14:textId="51079D48" w:rsidR="00373C16" w:rsidRPr="00823737" w:rsidRDefault="00C10BCD" w:rsidP="00373C16">
      <w:p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Además</w:t>
      </w:r>
      <w:r w:rsidR="009C762B">
        <w:rPr>
          <w:rFonts w:ascii="Arial" w:eastAsiaTheme="minorHAnsi" w:hAnsi="Arial" w:cs="Arial"/>
          <w:sz w:val="24"/>
          <w:szCs w:val="24"/>
        </w:rPr>
        <w:t>,</w:t>
      </w:r>
      <w:r w:rsidR="009B540B">
        <w:rPr>
          <w:rFonts w:ascii="Arial" w:eastAsiaTheme="minorHAnsi" w:hAnsi="Arial" w:cs="Arial"/>
          <w:sz w:val="24"/>
          <w:szCs w:val="24"/>
        </w:rPr>
        <w:t xml:space="preserve"> que</w:t>
      </w:r>
      <w:r w:rsidR="009C762B">
        <w:rPr>
          <w:rFonts w:ascii="Arial" w:eastAsiaTheme="minorHAnsi" w:hAnsi="Arial" w:cs="Arial"/>
          <w:sz w:val="24"/>
          <w:szCs w:val="24"/>
        </w:rPr>
        <w:t>,</w:t>
      </w:r>
      <w:r w:rsidR="009B540B">
        <w:rPr>
          <w:rFonts w:ascii="Arial" w:eastAsiaTheme="minorHAnsi" w:hAnsi="Arial" w:cs="Arial"/>
          <w:sz w:val="24"/>
          <w:szCs w:val="24"/>
        </w:rPr>
        <w:t xml:space="preserve"> concretamente, por cuanto hace a </w:t>
      </w:r>
      <w:r w:rsidR="00373C16" w:rsidRPr="00373C16">
        <w:rPr>
          <w:rFonts w:ascii="Arial" w:eastAsiaTheme="minorHAnsi" w:hAnsi="Arial" w:cs="Arial"/>
          <w:b/>
          <w:bCs/>
          <w:sz w:val="24"/>
          <w:szCs w:val="24"/>
          <w:u w:val="single"/>
        </w:rPr>
        <w:t>las publicaciones de contenido noticioso cuestionadas</w:t>
      </w:r>
      <w:r w:rsidR="009B540B">
        <w:rPr>
          <w:rFonts w:ascii="Arial" w:eastAsiaTheme="minorHAnsi" w:hAnsi="Arial" w:cs="Arial"/>
          <w:b/>
          <w:bCs/>
          <w:sz w:val="24"/>
          <w:szCs w:val="24"/>
          <w:u w:val="single"/>
        </w:rPr>
        <w:t>,</w:t>
      </w:r>
      <w:r w:rsidR="00373C16" w:rsidRPr="00373C16">
        <w:rPr>
          <w:rFonts w:ascii="Arial" w:eastAsiaTheme="minorHAnsi" w:hAnsi="Arial" w:cs="Arial"/>
          <w:b/>
          <w:bCs/>
          <w:sz w:val="24"/>
          <w:szCs w:val="24"/>
          <w:u w:val="single"/>
        </w:rPr>
        <w:t xml:space="preserve"> </w:t>
      </w:r>
      <w:r w:rsidR="00326DA3">
        <w:rPr>
          <w:rFonts w:ascii="Arial" w:eastAsiaTheme="minorHAnsi" w:hAnsi="Arial" w:cs="Arial"/>
          <w:b/>
          <w:bCs/>
          <w:sz w:val="24"/>
          <w:szCs w:val="24"/>
          <w:u w:val="single"/>
        </w:rPr>
        <w:t>tienen la presunción de</w:t>
      </w:r>
      <w:r w:rsidR="00326DA3" w:rsidRPr="00326DA3">
        <w:rPr>
          <w:rFonts w:ascii="Arial" w:eastAsiaTheme="minorHAnsi" w:hAnsi="Arial" w:cs="Arial"/>
          <w:b/>
          <w:bCs/>
          <w:sz w:val="24"/>
          <w:szCs w:val="24"/>
          <w:u w:val="single"/>
        </w:rPr>
        <w:t xml:space="preserve"> </w:t>
      </w:r>
      <w:r w:rsidR="00326DA3" w:rsidRPr="00326DA3">
        <w:rPr>
          <w:rFonts w:ascii="Arial" w:eastAsiaTheme="minorHAnsi" w:hAnsi="Arial" w:cs="Arial"/>
          <w:b/>
          <w:sz w:val="24"/>
          <w:szCs w:val="24"/>
          <w:u w:val="single"/>
        </w:rPr>
        <w:t>licitud</w:t>
      </w:r>
      <w:r w:rsidR="00326DA3" w:rsidRPr="00326DA3">
        <w:rPr>
          <w:rFonts w:ascii="Arial" w:eastAsiaTheme="minorHAnsi" w:hAnsi="Arial" w:cs="Arial"/>
          <w:b/>
          <w:bCs/>
          <w:sz w:val="24"/>
          <w:szCs w:val="24"/>
          <w:u w:val="single"/>
        </w:rPr>
        <w:t xml:space="preserve"> </w:t>
      </w:r>
      <w:r w:rsidR="00326DA3">
        <w:rPr>
          <w:rFonts w:ascii="Arial" w:eastAsiaTheme="minorHAnsi" w:hAnsi="Arial" w:cs="Arial"/>
          <w:b/>
          <w:bCs/>
          <w:sz w:val="24"/>
          <w:szCs w:val="24"/>
          <w:u w:val="single"/>
        </w:rPr>
        <w:t xml:space="preserve">al haberse </w:t>
      </w:r>
      <w:r w:rsidR="00373C16" w:rsidRPr="00E5293D">
        <w:rPr>
          <w:rFonts w:ascii="Arial" w:eastAsiaTheme="minorHAnsi" w:hAnsi="Arial" w:cs="Arial"/>
          <w:b/>
          <w:sz w:val="24"/>
          <w:szCs w:val="24"/>
          <w:u w:val="single"/>
        </w:rPr>
        <w:t>realiza</w:t>
      </w:r>
      <w:r w:rsidR="00373C16">
        <w:rPr>
          <w:rFonts w:ascii="Arial" w:eastAsiaTheme="minorHAnsi" w:hAnsi="Arial" w:cs="Arial"/>
          <w:b/>
          <w:sz w:val="24"/>
          <w:szCs w:val="24"/>
          <w:u w:val="single"/>
        </w:rPr>
        <w:t>do</w:t>
      </w:r>
      <w:r w:rsidR="00373C16" w:rsidRPr="00E5293D">
        <w:rPr>
          <w:rFonts w:ascii="Arial" w:eastAsiaTheme="minorHAnsi" w:hAnsi="Arial" w:cs="Arial"/>
          <w:b/>
          <w:sz w:val="24"/>
          <w:szCs w:val="24"/>
          <w:u w:val="single"/>
        </w:rPr>
        <w:t xml:space="preserve"> en el ámbito de la labor periodística</w:t>
      </w:r>
      <w:r w:rsidR="00373C16">
        <w:rPr>
          <w:rFonts w:ascii="Arial" w:eastAsiaTheme="minorHAnsi" w:hAnsi="Arial" w:cs="Arial"/>
          <w:sz w:val="24"/>
          <w:szCs w:val="24"/>
        </w:rPr>
        <w:t xml:space="preserve">, </w:t>
      </w:r>
      <w:r w:rsidR="00373C16" w:rsidRPr="00DD3684">
        <w:rPr>
          <w:rFonts w:ascii="Arial" w:eastAsiaTheme="minorHAnsi" w:hAnsi="Arial" w:cs="Arial"/>
          <w:sz w:val="24"/>
          <w:szCs w:val="24"/>
        </w:rPr>
        <w:t>aunado a que</w:t>
      </w:r>
      <w:r w:rsidR="00DD3684" w:rsidRPr="00DD3684">
        <w:rPr>
          <w:rFonts w:ascii="Arial" w:eastAsiaTheme="minorHAnsi" w:hAnsi="Arial" w:cs="Arial"/>
          <w:sz w:val="24"/>
          <w:szCs w:val="24"/>
        </w:rPr>
        <w:t xml:space="preserve"> no se posicionaban respecto </w:t>
      </w:r>
      <w:r w:rsidR="00373C16" w:rsidRPr="00DD3684">
        <w:rPr>
          <w:rFonts w:ascii="Arial" w:eastAsiaTheme="minorHAnsi" w:hAnsi="Arial" w:cs="Arial"/>
          <w:sz w:val="24"/>
          <w:szCs w:val="24"/>
        </w:rPr>
        <w:t>alguna</w:t>
      </w:r>
      <w:r w:rsidR="00DD3684" w:rsidRPr="00DD3684">
        <w:rPr>
          <w:rFonts w:ascii="Arial" w:eastAsiaTheme="minorHAnsi" w:hAnsi="Arial" w:cs="Arial"/>
          <w:sz w:val="24"/>
          <w:szCs w:val="24"/>
        </w:rPr>
        <w:t xml:space="preserve"> opción política,</w:t>
      </w:r>
      <w:r w:rsidR="00373C16" w:rsidRPr="00DD3684">
        <w:rPr>
          <w:rFonts w:ascii="Arial" w:eastAsiaTheme="minorHAnsi" w:hAnsi="Arial" w:cs="Arial"/>
          <w:sz w:val="24"/>
          <w:szCs w:val="24"/>
        </w:rPr>
        <w:t xml:space="preserve"> sino </w:t>
      </w:r>
      <w:r w:rsidR="009C762B">
        <w:rPr>
          <w:rFonts w:ascii="Arial" w:eastAsiaTheme="minorHAnsi" w:hAnsi="Arial" w:cs="Arial"/>
          <w:sz w:val="24"/>
          <w:szCs w:val="24"/>
        </w:rPr>
        <w:t xml:space="preserve">que </w:t>
      </w:r>
      <w:r w:rsidR="00373C16" w:rsidRPr="00823737">
        <w:rPr>
          <w:rFonts w:ascii="Arial" w:eastAsiaTheme="minorHAnsi" w:hAnsi="Arial" w:cs="Arial"/>
          <w:sz w:val="24"/>
          <w:szCs w:val="24"/>
        </w:rPr>
        <w:t>se limita</w:t>
      </w:r>
      <w:r w:rsidR="00DD3684" w:rsidRPr="00823737">
        <w:rPr>
          <w:rFonts w:ascii="Arial" w:eastAsiaTheme="minorHAnsi" w:hAnsi="Arial" w:cs="Arial"/>
          <w:sz w:val="24"/>
          <w:szCs w:val="24"/>
        </w:rPr>
        <w:t>ron</w:t>
      </w:r>
      <w:r w:rsidR="00373C16" w:rsidRPr="00823737">
        <w:rPr>
          <w:rFonts w:ascii="Arial" w:eastAsiaTheme="minorHAnsi" w:hAnsi="Arial" w:cs="Arial"/>
          <w:sz w:val="24"/>
          <w:szCs w:val="24"/>
        </w:rPr>
        <w:t xml:space="preserve"> a su labor informativa </w:t>
      </w:r>
      <w:r w:rsidR="00DD3684" w:rsidRPr="00823737">
        <w:rPr>
          <w:rFonts w:ascii="Arial" w:eastAsiaTheme="minorHAnsi" w:hAnsi="Arial" w:cs="Arial"/>
          <w:sz w:val="24"/>
          <w:szCs w:val="24"/>
        </w:rPr>
        <w:t xml:space="preserve">a fin de </w:t>
      </w:r>
      <w:r w:rsidR="00373C16" w:rsidRPr="00823737">
        <w:rPr>
          <w:rFonts w:ascii="Arial" w:eastAsiaTheme="minorHAnsi" w:hAnsi="Arial" w:cs="Arial"/>
          <w:sz w:val="24"/>
          <w:szCs w:val="24"/>
        </w:rPr>
        <w:t xml:space="preserve">difundir un hecho que a su parecer </w:t>
      </w:r>
      <w:r w:rsidR="00DD3684" w:rsidRPr="00823737">
        <w:rPr>
          <w:rFonts w:ascii="Arial" w:eastAsiaTheme="minorHAnsi" w:hAnsi="Arial" w:cs="Arial"/>
          <w:sz w:val="24"/>
          <w:szCs w:val="24"/>
        </w:rPr>
        <w:t>resultaba</w:t>
      </w:r>
      <w:r w:rsidR="00373C16" w:rsidRPr="00823737">
        <w:rPr>
          <w:rFonts w:ascii="Arial" w:eastAsiaTheme="minorHAnsi" w:hAnsi="Arial" w:cs="Arial"/>
          <w:sz w:val="24"/>
          <w:szCs w:val="24"/>
        </w:rPr>
        <w:t xml:space="preserve"> relevante</w:t>
      </w:r>
      <w:r w:rsidR="00DD3684" w:rsidRPr="00823737">
        <w:rPr>
          <w:rStyle w:val="Refdenotaalpie"/>
          <w:rFonts w:ascii="Arial" w:eastAsiaTheme="minorHAnsi" w:hAnsi="Arial" w:cs="Arial"/>
          <w:i/>
          <w:sz w:val="24"/>
          <w:szCs w:val="24"/>
        </w:rPr>
        <w:footnoteReference w:id="29"/>
      </w:r>
      <w:r w:rsidR="00373C16" w:rsidRPr="00823737">
        <w:rPr>
          <w:rFonts w:ascii="Arial" w:eastAsiaTheme="minorHAnsi" w:hAnsi="Arial" w:cs="Arial"/>
          <w:sz w:val="24"/>
          <w:szCs w:val="24"/>
        </w:rPr>
        <w:t>.</w:t>
      </w:r>
    </w:p>
    <w:p w14:paraId="0620C604" w14:textId="32592EDE" w:rsidR="00332861" w:rsidRPr="00823737" w:rsidRDefault="00332861" w:rsidP="00373C16">
      <w:pPr>
        <w:spacing w:after="0" w:line="240" w:lineRule="auto"/>
        <w:jc w:val="both"/>
        <w:rPr>
          <w:rFonts w:ascii="Arial" w:eastAsiaTheme="minorHAnsi" w:hAnsi="Arial" w:cs="Arial"/>
          <w:sz w:val="24"/>
          <w:szCs w:val="24"/>
        </w:rPr>
      </w:pPr>
    </w:p>
    <w:p w14:paraId="30D9AA5B" w14:textId="0A9286FF" w:rsidR="002F7D9A" w:rsidRPr="00823737" w:rsidRDefault="00373C16" w:rsidP="00373C16">
      <w:pPr>
        <w:autoSpaceDE w:val="0"/>
        <w:autoSpaceDN w:val="0"/>
        <w:adjustRightInd w:val="0"/>
        <w:spacing w:after="0" w:line="360" w:lineRule="auto"/>
        <w:jc w:val="both"/>
        <w:rPr>
          <w:rFonts w:ascii="Arial" w:eastAsiaTheme="minorHAnsi" w:hAnsi="Arial" w:cs="Arial"/>
          <w:sz w:val="24"/>
          <w:szCs w:val="24"/>
        </w:rPr>
      </w:pPr>
      <w:r w:rsidRPr="00823737">
        <w:rPr>
          <w:rFonts w:ascii="Arial" w:eastAsiaTheme="minorHAnsi" w:hAnsi="Arial" w:cs="Arial"/>
          <w:sz w:val="24"/>
          <w:szCs w:val="24"/>
        </w:rPr>
        <w:t xml:space="preserve">Incluso, del contenido de las frases empleadas en </w:t>
      </w:r>
      <w:r w:rsidR="002F7D9A" w:rsidRPr="00823737">
        <w:rPr>
          <w:rFonts w:ascii="Arial" w:eastAsiaTheme="minorHAnsi" w:hAnsi="Arial" w:cs="Arial"/>
          <w:sz w:val="24"/>
          <w:szCs w:val="24"/>
        </w:rPr>
        <w:t xml:space="preserve">las notas </w:t>
      </w:r>
      <w:r w:rsidR="00C31B29" w:rsidRPr="00823737">
        <w:rPr>
          <w:rFonts w:ascii="Arial" w:eastAsiaTheme="minorHAnsi" w:hAnsi="Arial" w:cs="Arial"/>
          <w:sz w:val="24"/>
          <w:szCs w:val="24"/>
        </w:rPr>
        <w:t>difundidas en los</w:t>
      </w:r>
      <w:r w:rsidR="002F7D9A" w:rsidRPr="00823737">
        <w:rPr>
          <w:rFonts w:ascii="Arial" w:eastAsiaTheme="minorHAnsi" w:hAnsi="Arial" w:cs="Arial"/>
          <w:sz w:val="24"/>
          <w:szCs w:val="24"/>
        </w:rPr>
        <w:t xml:space="preserve"> medios electrónicos </w:t>
      </w:r>
      <w:r w:rsidR="002F7D9A" w:rsidRPr="00823737">
        <w:rPr>
          <w:rFonts w:ascii="ArialMT" w:eastAsiaTheme="minorHAnsi" w:hAnsi="ArialMT" w:cs="ArialMT"/>
          <w:sz w:val="24"/>
          <w:szCs w:val="24"/>
        </w:rPr>
        <w:t>“Milenio” y “</w:t>
      </w:r>
      <w:r w:rsidR="002F7D9A" w:rsidRPr="00823737">
        <w:rPr>
          <w:rFonts w:ascii="Arial" w:eastAsiaTheme="minorHAnsi" w:hAnsi="Arial" w:cs="Arial"/>
          <w:sz w:val="24"/>
          <w:szCs w:val="24"/>
        </w:rPr>
        <w:t>Noticieros Televisa</w:t>
      </w:r>
      <w:r w:rsidR="002F7D9A" w:rsidRPr="00823737">
        <w:rPr>
          <w:rFonts w:ascii="ArialMT" w:eastAsiaTheme="minorHAnsi" w:hAnsi="ArialMT" w:cs="ArialMT"/>
          <w:sz w:val="24"/>
          <w:szCs w:val="24"/>
        </w:rPr>
        <w:t>”</w:t>
      </w:r>
      <w:r w:rsidR="00E5293D" w:rsidRPr="00823737">
        <w:rPr>
          <w:rFonts w:ascii="ArialMT" w:eastAsiaTheme="minorHAnsi" w:hAnsi="ArialMT" w:cs="ArialMT"/>
          <w:sz w:val="24"/>
          <w:szCs w:val="24"/>
        </w:rPr>
        <w:t xml:space="preserve">, </w:t>
      </w:r>
      <w:r w:rsidR="005B561E" w:rsidRPr="00823737">
        <w:rPr>
          <w:rFonts w:ascii="ArialMT" w:eastAsiaTheme="minorHAnsi" w:hAnsi="ArialMT" w:cs="ArialMT"/>
          <w:sz w:val="24"/>
          <w:szCs w:val="24"/>
        </w:rPr>
        <w:t xml:space="preserve">tampoco </w:t>
      </w:r>
      <w:r w:rsidRPr="00823737">
        <w:rPr>
          <w:rFonts w:ascii="Arial" w:eastAsiaTheme="minorHAnsi" w:hAnsi="Arial" w:cs="Arial"/>
          <w:sz w:val="24"/>
          <w:szCs w:val="24"/>
        </w:rPr>
        <w:t>se adv</w:t>
      </w:r>
      <w:r w:rsidR="005B561E" w:rsidRPr="00823737">
        <w:rPr>
          <w:rFonts w:ascii="Arial" w:eastAsiaTheme="minorHAnsi" w:hAnsi="Arial" w:cs="Arial"/>
          <w:sz w:val="24"/>
          <w:szCs w:val="24"/>
        </w:rPr>
        <w:t xml:space="preserve">ertía </w:t>
      </w:r>
      <w:r w:rsidR="002F7D9A" w:rsidRPr="00823737">
        <w:rPr>
          <w:rFonts w:ascii="Arial" w:eastAsiaTheme="minorHAnsi" w:hAnsi="Arial" w:cs="Arial"/>
          <w:sz w:val="24"/>
          <w:szCs w:val="24"/>
        </w:rPr>
        <w:t>que se anunci</w:t>
      </w:r>
      <w:r w:rsidR="00E5293D" w:rsidRPr="00823737">
        <w:rPr>
          <w:rFonts w:ascii="Arial" w:eastAsiaTheme="minorHAnsi" w:hAnsi="Arial" w:cs="Arial"/>
          <w:sz w:val="24"/>
          <w:szCs w:val="24"/>
        </w:rPr>
        <w:t>ara</w:t>
      </w:r>
      <w:r w:rsidR="002F7D9A" w:rsidRPr="00823737">
        <w:rPr>
          <w:rFonts w:ascii="Arial" w:eastAsiaTheme="minorHAnsi" w:hAnsi="Arial" w:cs="Arial"/>
          <w:sz w:val="24"/>
          <w:szCs w:val="24"/>
        </w:rPr>
        <w:t xml:space="preserve"> a la ciudadanía sobre la obtención de un beneficio </w:t>
      </w:r>
      <w:r w:rsidR="00E5293D" w:rsidRPr="00823737">
        <w:rPr>
          <w:rFonts w:ascii="Arial" w:eastAsiaTheme="minorHAnsi" w:hAnsi="Arial" w:cs="Arial"/>
          <w:sz w:val="24"/>
          <w:szCs w:val="24"/>
        </w:rPr>
        <w:t xml:space="preserve">o </w:t>
      </w:r>
      <w:r w:rsidR="002F7D9A" w:rsidRPr="00823737">
        <w:rPr>
          <w:rFonts w:ascii="Arial" w:eastAsiaTheme="minorHAnsi" w:hAnsi="Arial" w:cs="Arial"/>
          <w:sz w:val="24"/>
          <w:szCs w:val="24"/>
        </w:rPr>
        <w:t>solicit</w:t>
      </w:r>
      <w:r w:rsidR="00E5293D" w:rsidRPr="00823737">
        <w:rPr>
          <w:rFonts w:ascii="Arial" w:eastAsiaTheme="minorHAnsi" w:hAnsi="Arial" w:cs="Arial"/>
          <w:sz w:val="24"/>
          <w:szCs w:val="24"/>
        </w:rPr>
        <w:t>aran</w:t>
      </w:r>
      <w:r w:rsidR="002F7D9A" w:rsidRPr="00823737">
        <w:rPr>
          <w:rFonts w:ascii="Arial" w:eastAsiaTheme="minorHAnsi" w:hAnsi="Arial" w:cs="Arial"/>
          <w:sz w:val="24"/>
          <w:szCs w:val="24"/>
        </w:rPr>
        <w:t xml:space="preserve"> el apoyo</w:t>
      </w:r>
      <w:r w:rsidR="00E5293D" w:rsidRPr="00823737">
        <w:rPr>
          <w:rFonts w:ascii="Arial" w:eastAsiaTheme="minorHAnsi" w:hAnsi="Arial" w:cs="Arial"/>
          <w:sz w:val="24"/>
          <w:szCs w:val="24"/>
        </w:rPr>
        <w:t xml:space="preserve">, ni se </w:t>
      </w:r>
      <w:r w:rsidR="002F7D9A" w:rsidRPr="00823737">
        <w:rPr>
          <w:rFonts w:ascii="Arial" w:eastAsiaTheme="minorHAnsi" w:hAnsi="Arial" w:cs="Arial"/>
          <w:sz w:val="24"/>
          <w:szCs w:val="24"/>
        </w:rPr>
        <w:t>identifi</w:t>
      </w:r>
      <w:r w:rsidR="00E5293D" w:rsidRPr="00823737">
        <w:rPr>
          <w:rFonts w:ascii="Arial" w:eastAsiaTheme="minorHAnsi" w:hAnsi="Arial" w:cs="Arial"/>
          <w:sz w:val="24"/>
          <w:szCs w:val="24"/>
        </w:rPr>
        <w:t>caron colores o</w:t>
      </w:r>
      <w:r w:rsidR="002F7D9A" w:rsidRPr="00823737">
        <w:rPr>
          <w:rFonts w:ascii="Arial" w:eastAsiaTheme="minorHAnsi" w:hAnsi="Arial" w:cs="Arial"/>
          <w:sz w:val="24"/>
          <w:szCs w:val="24"/>
        </w:rPr>
        <w:t xml:space="preserve"> frases relacion</w:t>
      </w:r>
      <w:r w:rsidR="00E5293D" w:rsidRPr="00823737">
        <w:rPr>
          <w:rFonts w:ascii="Arial" w:eastAsiaTheme="minorHAnsi" w:hAnsi="Arial" w:cs="Arial"/>
          <w:sz w:val="24"/>
          <w:szCs w:val="24"/>
        </w:rPr>
        <w:t>adas</w:t>
      </w:r>
      <w:r w:rsidR="002F7D9A" w:rsidRPr="00823737">
        <w:rPr>
          <w:rFonts w:ascii="Arial" w:eastAsiaTheme="minorHAnsi" w:hAnsi="Arial" w:cs="Arial"/>
          <w:sz w:val="24"/>
          <w:szCs w:val="24"/>
        </w:rPr>
        <w:t xml:space="preserve"> a la propaganda emitida por la </w:t>
      </w:r>
      <w:r w:rsidR="00F11EDC" w:rsidRPr="00823737">
        <w:rPr>
          <w:rFonts w:ascii="Arial" w:eastAsiaTheme="minorHAnsi" w:hAnsi="Arial" w:cs="Arial"/>
          <w:sz w:val="24"/>
          <w:szCs w:val="24"/>
        </w:rPr>
        <w:t>PROFECO</w:t>
      </w:r>
      <w:r w:rsidR="002F7D9A" w:rsidRPr="00823737">
        <w:rPr>
          <w:rFonts w:ascii="Arial" w:eastAsiaTheme="minorHAnsi" w:hAnsi="Arial" w:cs="Arial"/>
          <w:sz w:val="24"/>
          <w:szCs w:val="24"/>
        </w:rPr>
        <w:t>.</w:t>
      </w:r>
    </w:p>
    <w:p w14:paraId="42BC1077" w14:textId="77777777" w:rsidR="002F7D9A" w:rsidRPr="00823737" w:rsidRDefault="002F7D9A" w:rsidP="00E5293D">
      <w:pPr>
        <w:autoSpaceDE w:val="0"/>
        <w:autoSpaceDN w:val="0"/>
        <w:adjustRightInd w:val="0"/>
        <w:spacing w:after="0" w:line="240" w:lineRule="auto"/>
        <w:jc w:val="both"/>
        <w:rPr>
          <w:rFonts w:ascii="Arial" w:eastAsiaTheme="minorHAnsi" w:hAnsi="Arial" w:cs="Arial"/>
          <w:sz w:val="24"/>
          <w:szCs w:val="24"/>
        </w:rPr>
      </w:pPr>
    </w:p>
    <w:p w14:paraId="17FF5B51" w14:textId="31D7E502" w:rsidR="00373C16" w:rsidRDefault="009C3429" w:rsidP="00602B12">
      <w:pPr>
        <w:autoSpaceDE w:val="0"/>
        <w:autoSpaceDN w:val="0"/>
        <w:adjustRightInd w:val="0"/>
        <w:spacing w:after="0" w:line="360" w:lineRule="auto"/>
        <w:jc w:val="both"/>
        <w:rPr>
          <w:rFonts w:ascii="Arial" w:eastAsiaTheme="minorHAnsi" w:hAnsi="Arial" w:cs="Arial"/>
          <w:i/>
          <w:iCs/>
          <w:sz w:val="24"/>
          <w:szCs w:val="24"/>
        </w:rPr>
      </w:pPr>
      <w:r w:rsidRPr="00823737">
        <w:rPr>
          <w:rFonts w:ascii="Arial" w:eastAsiaTheme="minorHAnsi" w:hAnsi="Arial" w:cs="Arial"/>
          <w:sz w:val="24"/>
          <w:szCs w:val="24"/>
        </w:rPr>
        <w:t xml:space="preserve">Además, la sentencia revisada señala que </w:t>
      </w:r>
      <w:r w:rsidR="00373C16" w:rsidRPr="00823737">
        <w:rPr>
          <w:rFonts w:ascii="Arial" w:eastAsiaTheme="minorHAnsi" w:hAnsi="Arial" w:cs="Arial"/>
          <w:sz w:val="24"/>
          <w:szCs w:val="24"/>
        </w:rPr>
        <w:t xml:space="preserve">tampoco </w:t>
      </w:r>
      <w:r w:rsidRPr="00823737">
        <w:rPr>
          <w:rFonts w:ascii="Arial" w:eastAsiaTheme="minorHAnsi" w:hAnsi="Arial" w:cs="Arial"/>
          <w:sz w:val="24"/>
          <w:szCs w:val="24"/>
        </w:rPr>
        <w:t xml:space="preserve">se </w:t>
      </w:r>
      <w:r w:rsidR="00373C16" w:rsidRPr="00823737">
        <w:rPr>
          <w:rFonts w:ascii="Arial" w:eastAsiaTheme="minorHAnsi" w:hAnsi="Arial" w:cs="Arial"/>
          <w:sz w:val="24"/>
          <w:szCs w:val="24"/>
        </w:rPr>
        <w:t>tuvo por acreditada algún tipo de</w:t>
      </w:r>
      <w:r w:rsidR="002F7D9A" w:rsidRPr="00823737">
        <w:rPr>
          <w:rFonts w:ascii="Arial" w:eastAsiaTheme="minorHAnsi" w:hAnsi="Arial" w:cs="Arial"/>
          <w:sz w:val="24"/>
          <w:szCs w:val="24"/>
        </w:rPr>
        <w:t xml:space="preserve"> violación al artículo 134</w:t>
      </w:r>
      <w:r w:rsidR="00E5293D" w:rsidRPr="00823737">
        <w:rPr>
          <w:rFonts w:ascii="Arial" w:eastAsiaTheme="minorHAnsi" w:hAnsi="Arial" w:cs="Arial"/>
          <w:sz w:val="24"/>
          <w:szCs w:val="24"/>
        </w:rPr>
        <w:t>,</w:t>
      </w:r>
      <w:r w:rsidR="002F7D9A" w:rsidRPr="00823737">
        <w:rPr>
          <w:rFonts w:ascii="Arial" w:eastAsiaTheme="minorHAnsi" w:hAnsi="Arial" w:cs="Arial"/>
          <w:sz w:val="24"/>
          <w:szCs w:val="24"/>
        </w:rPr>
        <w:t xml:space="preserve"> párrafo octavo</w:t>
      </w:r>
      <w:r w:rsidR="00E5293D" w:rsidRPr="00823737">
        <w:rPr>
          <w:rFonts w:ascii="Arial" w:eastAsiaTheme="minorHAnsi" w:hAnsi="Arial" w:cs="Arial"/>
          <w:sz w:val="24"/>
          <w:szCs w:val="24"/>
        </w:rPr>
        <w:t>,</w:t>
      </w:r>
      <w:r w:rsidR="002F7D9A" w:rsidRPr="00823737">
        <w:rPr>
          <w:rFonts w:ascii="Arial" w:eastAsiaTheme="minorHAnsi" w:hAnsi="Arial" w:cs="Arial"/>
          <w:sz w:val="24"/>
          <w:szCs w:val="24"/>
        </w:rPr>
        <w:t xml:space="preserve"> de la </w:t>
      </w:r>
      <w:r w:rsidR="00E5293D" w:rsidRPr="00823737">
        <w:rPr>
          <w:rFonts w:ascii="Arial" w:eastAsiaTheme="minorHAnsi" w:hAnsi="Arial" w:cs="Arial"/>
          <w:iCs/>
          <w:sz w:val="24"/>
          <w:szCs w:val="24"/>
        </w:rPr>
        <w:t xml:space="preserve">Constitución </w:t>
      </w:r>
      <w:r w:rsidR="0062484A" w:rsidRPr="00823737">
        <w:rPr>
          <w:rFonts w:ascii="Arial" w:eastAsiaTheme="minorHAnsi" w:hAnsi="Arial" w:cs="Arial"/>
          <w:iCs/>
          <w:sz w:val="24"/>
          <w:szCs w:val="24"/>
        </w:rPr>
        <w:t>Política de los Estados Unidos Mexicanos</w:t>
      </w:r>
      <w:r w:rsidR="00E5293D" w:rsidRPr="00823737">
        <w:rPr>
          <w:rFonts w:ascii="Arial" w:eastAsiaTheme="minorHAnsi" w:hAnsi="Arial" w:cs="Arial"/>
          <w:iCs/>
          <w:sz w:val="24"/>
          <w:szCs w:val="24"/>
        </w:rPr>
        <w:t>,</w:t>
      </w:r>
      <w:r w:rsidR="002F7D9A" w:rsidRPr="00823737">
        <w:rPr>
          <w:rFonts w:ascii="Arial" w:eastAsiaTheme="minorHAnsi" w:hAnsi="Arial" w:cs="Arial"/>
          <w:i/>
          <w:iCs/>
          <w:sz w:val="24"/>
          <w:szCs w:val="24"/>
        </w:rPr>
        <w:t xml:space="preserve"> </w:t>
      </w:r>
      <w:r w:rsidR="002F7D9A" w:rsidRPr="00823737">
        <w:rPr>
          <w:rFonts w:ascii="Arial" w:eastAsiaTheme="minorHAnsi" w:hAnsi="Arial" w:cs="Arial"/>
          <w:sz w:val="24"/>
          <w:szCs w:val="24"/>
        </w:rPr>
        <w:t xml:space="preserve">en relación con </w:t>
      </w:r>
      <w:r w:rsidR="007E6F21" w:rsidRPr="00823737">
        <w:rPr>
          <w:rFonts w:ascii="Arial" w:eastAsiaTheme="minorHAnsi" w:hAnsi="Arial" w:cs="Arial"/>
          <w:sz w:val="24"/>
          <w:szCs w:val="24"/>
        </w:rPr>
        <w:t xml:space="preserve">el artículo </w:t>
      </w:r>
      <w:r w:rsidR="002F7D9A" w:rsidRPr="00823737">
        <w:rPr>
          <w:rFonts w:ascii="Arial" w:eastAsiaTheme="minorHAnsi" w:hAnsi="Arial" w:cs="Arial"/>
          <w:sz w:val="24"/>
          <w:szCs w:val="24"/>
        </w:rPr>
        <w:t>449</w:t>
      </w:r>
      <w:r w:rsidR="00403C64" w:rsidRPr="00823737">
        <w:rPr>
          <w:rFonts w:ascii="Arial" w:eastAsiaTheme="minorHAnsi" w:hAnsi="Arial" w:cs="Arial"/>
          <w:sz w:val="24"/>
          <w:szCs w:val="24"/>
        </w:rPr>
        <w:t>,</w:t>
      </w:r>
      <w:r w:rsidR="002F7D9A" w:rsidRPr="00823737">
        <w:rPr>
          <w:rFonts w:ascii="Arial" w:eastAsiaTheme="minorHAnsi" w:hAnsi="Arial" w:cs="Arial"/>
          <w:sz w:val="24"/>
          <w:szCs w:val="24"/>
        </w:rPr>
        <w:t xml:space="preserve"> inciso d)</w:t>
      </w:r>
      <w:r w:rsidR="007E6F21" w:rsidRPr="00823737">
        <w:rPr>
          <w:rFonts w:ascii="Arial" w:eastAsiaTheme="minorHAnsi" w:hAnsi="Arial" w:cs="Arial"/>
          <w:sz w:val="24"/>
          <w:szCs w:val="24"/>
        </w:rPr>
        <w:t>,</w:t>
      </w:r>
      <w:r w:rsidR="002F7D9A" w:rsidRPr="00823737">
        <w:rPr>
          <w:rFonts w:ascii="Arial" w:eastAsiaTheme="minorHAnsi" w:hAnsi="Arial" w:cs="Arial"/>
          <w:sz w:val="24"/>
          <w:szCs w:val="24"/>
        </w:rPr>
        <w:t xml:space="preserve"> de la </w:t>
      </w:r>
      <w:r w:rsidR="002F7D9A" w:rsidRPr="00823737">
        <w:rPr>
          <w:rFonts w:ascii="Arial" w:eastAsiaTheme="minorHAnsi" w:hAnsi="Arial" w:cs="Arial"/>
          <w:i/>
          <w:iCs/>
          <w:sz w:val="24"/>
          <w:szCs w:val="24"/>
        </w:rPr>
        <w:t xml:space="preserve">Ley </w:t>
      </w:r>
      <w:r w:rsidR="003767D8" w:rsidRPr="00823737">
        <w:rPr>
          <w:rFonts w:ascii="Arial" w:eastAsiaTheme="minorHAnsi" w:hAnsi="Arial" w:cs="Arial"/>
          <w:i/>
          <w:iCs/>
          <w:sz w:val="24"/>
          <w:szCs w:val="24"/>
        </w:rPr>
        <w:t xml:space="preserve">electoral local </w:t>
      </w:r>
      <w:r w:rsidR="002F7D9A" w:rsidRPr="00823737">
        <w:rPr>
          <w:rFonts w:ascii="Arial" w:eastAsiaTheme="minorHAnsi" w:hAnsi="Arial" w:cs="Arial"/>
          <w:sz w:val="24"/>
          <w:szCs w:val="24"/>
        </w:rPr>
        <w:t xml:space="preserve">y </w:t>
      </w:r>
      <w:r w:rsidR="007E6F21" w:rsidRPr="00823737">
        <w:rPr>
          <w:rFonts w:ascii="Arial" w:eastAsiaTheme="minorHAnsi" w:hAnsi="Arial" w:cs="Arial"/>
          <w:sz w:val="24"/>
          <w:szCs w:val="24"/>
        </w:rPr>
        <w:t xml:space="preserve">artículo </w:t>
      </w:r>
      <w:r w:rsidR="002F7D9A" w:rsidRPr="00823737">
        <w:rPr>
          <w:rFonts w:ascii="Arial" w:eastAsiaTheme="minorHAnsi" w:hAnsi="Arial" w:cs="Arial"/>
          <w:sz w:val="24"/>
          <w:szCs w:val="24"/>
        </w:rPr>
        <w:t>350 fracción III de l</w:t>
      </w:r>
      <w:r w:rsidR="002F7D9A">
        <w:rPr>
          <w:rFonts w:ascii="Arial" w:eastAsiaTheme="minorHAnsi" w:hAnsi="Arial" w:cs="Arial"/>
          <w:sz w:val="24"/>
          <w:szCs w:val="24"/>
        </w:rPr>
        <w:t xml:space="preserve">a </w:t>
      </w:r>
      <w:r w:rsidR="002F7D9A">
        <w:rPr>
          <w:rFonts w:ascii="Arial" w:eastAsiaTheme="minorHAnsi" w:hAnsi="Arial" w:cs="Arial"/>
          <w:i/>
          <w:iCs/>
          <w:sz w:val="24"/>
          <w:szCs w:val="24"/>
        </w:rPr>
        <w:t>Ley electoral local</w:t>
      </w:r>
      <w:r w:rsidR="00373C16">
        <w:rPr>
          <w:rFonts w:ascii="Arial" w:eastAsiaTheme="minorHAnsi" w:hAnsi="Arial" w:cs="Arial"/>
          <w:i/>
          <w:iCs/>
          <w:sz w:val="24"/>
          <w:szCs w:val="24"/>
        </w:rPr>
        <w:t>.</w:t>
      </w:r>
    </w:p>
    <w:p w14:paraId="68FC5A2E" w14:textId="77777777" w:rsidR="00373C16" w:rsidRDefault="00373C16" w:rsidP="0010202A">
      <w:pPr>
        <w:autoSpaceDE w:val="0"/>
        <w:autoSpaceDN w:val="0"/>
        <w:adjustRightInd w:val="0"/>
        <w:spacing w:after="0" w:line="240" w:lineRule="auto"/>
        <w:jc w:val="both"/>
        <w:rPr>
          <w:rFonts w:ascii="Arial" w:eastAsiaTheme="minorHAnsi" w:hAnsi="Arial" w:cs="Arial"/>
          <w:i/>
          <w:iCs/>
          <w:sz w:val="24"/>
          <w:szCs w:val="24"/>
        </w:rPr>
      </w:pPr>
    </w:p>
    <w:p w14:paraId="11EEC0C1" w14:textId="146D99E5" w:rsidR="002F7D9A" w:rsidRDefault="005B561E" w:rsidP="002F7D9A">
      <w:p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Lo anterior, </w:t>
      </w:r>
      <w:r w:rsidR="00373C16">
        <w:rPr>
          <w:rFonts w:ascii="Arial" w:eastAsiaTheme="minorHAnsi" w:hAnsi="Arial" w:cs="Arial"/>
          <w:sz w:val="24"/>
          <w:szCs w:val="24"/>
        </w:rPr>
        <w:t>aun cuando</w:t>
      </w:r>
      <w:r w:rsidR="002F7D9A">
        <w:rPr>
          <w:rFonts w:ascii="Arial" w:eastAsiaTheme="minorHAnsi" w:hAnsi="Arial" w:cs="Arial"/>
          <w:i/>
          <w:iCs/>
          <w:sz w:val="24"/>
          <w:szCs w:val="24"/>
        </w:rPr>
        <w:t xml:space="preserve"> </w:t>
      </w:r>
      <w:r w:rsidR="0010202A">
        <w:rPr>
          <w:rFonts w:ascii="Arial" w:eastAsiaTheme="minorHAnsi" w:hAnsi="Arial" w:cs="Arial"/>
          <w:sz w:val="24"/>
          <w:szCs w:val="24"/>
        </w:rPr>
        <w:t>se acreditaron los</w:t>
      </w:r>
      <w:r w:rsidR="002F7D9A">
        <w:rPr>
          <w:rFonts w:ascii="Arial" w:eastAsiaTheme="minorHAnsi" w:hAnsi="Arial" w:cs="Arial"/>
          <w:sz w:val="24"/>
          <w:szCs w:val="24"/>
        </w:rPr>
        <w:t xml:space="preserve"> </w:t>
      </w:r>
      <w:r w:rsidR="002F7D9A">
        <w:rPr>
          <w:rFonts w:ascii="Arial" w:eastAsiaTheme="minorHAnsi" w:hAnsi="Arial" w:cs="Arial"/>
          <w:b/>
          <w:bCs/>
          <w:sz w:val="24"/>
          <w:szCs w:val="24"/>
        </w:rPr>
        <w:t>elemento</w:t>
      </w:r>
      <w:r w:rsidR="0010202A">
        <w:rPr>
          <w:rFonts w:ascii="Arial" w:eastAsiaTheme="minorHAnsi" w:hAnsi="Arial" w:cs="Arial"/>
          <w:b/>
          <w:bCs/>
          <w:sz w:val="24"/>
          <w:szCs w:val="24"/>
        </w:rPr>
        <w:t>s</w:t>
      </w:r>
      <w:r w:rsidR="002F7D9A">
        <w:rPr>
          <w:rFonts w:ascii="Arial" w:eastAsiaTheme="minorHAnsi" w:hAnsi="Arial" w:cs="Arial"/>
          <w:b/>
          <w:bCs/>
          <w:sz w:val="24"/>
          <w:szCs w:val="24"/>
        </w:rPr>
        <w:t xml:space="preserve"> personal</w:t>
      </w:r>
      <w:r w:rsidR="0010202A" w:rsidRPr="0010202A">
        <w:rPr>
          <w:rStyle w:val="Refdenotaalpie"/>
          <w:rFonts w:ascii="Arial" w:eastAsiaTheme="minorHAnsi" w:hAnsi="Arial" w:cs="Arial"/>
          <w:sz w:val="24"/>
          <w:szCs w:val="24"/>
        </w:rPr>
        <w:footnoteReference w:id="30"/>
      </w:r>
      <w:r w:rsidR="0010202A">
        <w:rPr>
          <w:rFonts w:ascii="Arial" w:eastAsiaTheme="minorHAnsi" w:hAnsi="Arial" w:cs="Arial"/>
          <w:sz w:val="24"/>
          <w:szCs w:val="24"/>
        </w:rPr>
        <w:t xml:space="preserve"> y</w:t>
      </w:r>
      <w:r w:rsidR="002F7D9A">
        <w:rPr>
          <w:rFonts w:ascii="Arial" w:eastAsiaTheme="minorHAnsi" w:hAnsi="Arial" w:cs="Arial"/>
          <w:sz w:val="24"/>
          <w:szCs w:val="24"/>
        </w:rPr>
        <w:t xml:space="preserve"> </w:t>
      </w:r>
      <w:r w:rsidR="002F7D9A">
        <w:rPr>
          <w:rFonts w:ascii="Arial" w:eastAsiaTheme="minorHAnsi" w:hAnsi="Arial" w:cs="Arial"/>
          <w:b/>
          <w:bCs/>
          <w:sz w:val="24"/>
          <w:szCs w:val="24"/>
        </w:rPr>
        <w:t>temporal</w:t>
      </w:r>
      <w:r w:rsidR="0010202A" w:rsidRPr="0010202A">
        <w:rPr>
          <w:rStyle w:val="Refdenotaalpie"/>
          <w:rFonts w:ascii="Arial" w:eastAsiaTheme="minorHAnsi" w:hAnsi="Arial" w:cs="Arial"/>
          <w:sz w:val="24"/>
          <w:szCs w:val="24"/>
        </w:rPr>
        <w:footnoteReference w:id="31"/>
      </w:r>
      <w:r w:rsidR="0010202A" w:rsidRPr="000350F5">
        <w:rPr>
          <w:rFonts w:ascii="Arial" w:eastAsiaTheme="minorHAnsi" w:hAnsi="Arial" w:cs="Arial"/>
          <w:bCs/>
          <w:sz w:val="24"/>
          <w:szCs w:val="24"/>
        </w:rPr>
        <w:t>,</w:t>
      </w:r>
      <w:r w:rsidR="0010202A" w:rsidRPr="00267064">
        <w:rPr>
          <w:rFonts w:ascii="Arial" w:eastAsiaTheme="minorHAnsi" w:hAnsi="Arial" w:cs="Arial"/>
          <w:sz w:val="24"/>
          <w:szCs w:val="24"/>
        </w:rPr>
        <w:t xml:space="preserve"> </w:t>
      </w:r>
      <w:r w:rsidR="00267064" w:rsidRPr="00267064">
        <w:rPr>
          <w:rFonts w:ascii="Arial" w:eastAsiaTheme="minorHAnsi" w:hAnsi="Arial" w:cs="Arial"/>
          <w:sz w:val="24"/>
          <w:szCs w:val="24"/>
        </w:rPr>
        <w:t>ya que,</w:t>
      </w:r>
      <w:r w:rsidR="00267064">
        <w:rPr>
          <w:rFonts w:ascii="Arial" w:eastAsiaTheme="minorHAnsi" w:hAnsi="Arial" w:cs="Arial"/>
          <w:b/>
          <w:bCs/>
          <w:sz w:val="24"/>
          <w:szCs w:val="24"/>
        </w:rPr>
        <w:t xml:space="preserve"> </w:t>
      </w:r>
      <w:r w:rsidR="000350F5">
        <w:rPr>
          <w:rFonts w:ascii="Arial" w:eastAsiaTheme="minorHAnsi" w:hAnsi="Arial" w:cs="Arial"/>
          <w:b/>
          <w:bCs/>
          <w:sz w:val="24"/>
          <w:szCs w:val="24"/>
        </w:rPr>
        <w:t xml:space="preserve">finalmente </w:t>
      </w:r>
      <w:r w:rsidR="00C31B29">
        <w:rPr>
          <w:rFonts w:ascii="Arial" w:eastAsiaTheme="minorHAnsi" w:hAnsi="Arial" w:cs="Arial"/>
          <w:sz w:val="24"/>
          <w:szCs w:val="24"/>
        </w:rPr>
        <w:t>no se actualiz</w:t>
      </w:r>
      <w:r w:rsidR="00996CA1">
        <w:rPr>
          <w:rFonts w:ascii="Arial" w:eastAsiaTheme="minorHAnsi" w:hAnsi="Arial" w:cs="Arial"/>
          <w:sz w:val="24"/>
          <w:szCs w:val="24"/>
        </w:rPr>
        <w:t>ó</w:t>
      </w:r>
      <w:r w:rsidR="0010202A">
        <w:rPr>
          <w:rFonts w:ascii="Arial" w:eastAsiaTheme="minorHAnsi" w:hAnsi="Arial" w:cs="Arial"/>
          <w:sz w:val="24"/>
          <w:szCs w:val="24"/>
        </w:rPr>
        <w:t xml:space="preserve"> el </w:t>
      </w:r>
      <w:r w:rsidR="0010202A">
        <w:rPr>
          <w:rFonts w:ascii="Arial" w:eastAsiaTheme="minorHAnsi" w:hAnsi="Arial" w:cs="Arial"/>
          <w:b/>
          <w:bCs/>
          <w:sz w:val="24"/>
          <w:szCs w:val="24"/>
        </w:rPr>
        <w:t>elemento objetivo</w:t>
      </w:r>
      <w:r w:rsidR="002F7D9A" w:rsidRPr="00C31B29">
        <w:rPr>
          <w:rFonts w:ascii="Arial" w:eastAsiaTheme="minorHAnsi" w:hAnsi="Arial" w:cs="Arial"/>
          <w:bCs/>
          <w:sz w:val="24"/>
          <w:szCs w:val="24"/>
        </w:rPr>
        <w:t>,</w:t>
      </w:r>
      <w:r w:rsidR="002F7D9A">
        <w:rPr>
          <w:rFonts w:ascii="Arial" w:eastAsiaTheme="minorHAnsi" w:hAnsi="Arial" w:cs="Arial"/>
          <w:b/>
          <w:bCs/>
          <w:sz w:val="24"/>
          <w:szCs w:val="24"/>
        </w:rPr>
        <w:t xml:space="preserve"> </w:t>
      </w:r>
      <w:r w:rsidR="00C31B29" w:rsidRPr="00C31B29">
        <w:rPr>
          <w:rFonts w:ascii="Arial" w:eastAsiaTheme="minorHAnsi" w:hAnsi="Arial" w:cs="Arial"/>
          <w:bCs/>
          <w:sz w:val="24"/>
          <w:szCs w:val="24"/>
        </w:rPr>
        <w:t>p</w:t>
      </w:r>
      <w:r w:rsidR="00996CA1">
        <w:rPr>
          <w:rFonts w:ascii="Arial" w:eastAsiaTheme="minorHAnsi" w:hAnsi="Arial" w:cs="Arial"/>
          <w:bCs/>
          <w:sz w:val="24"/>
          <w:szCs w:val="24"/>
        </w:rPr>
        <w:t>ues</w:t>
      </w:r>
      <w:r w:rsidR="00C31B29">
        <w:rPr>
          <w:rFonts w:ascii="Arial" w:eastAsiaTheme="minorHAnsi" w:hAnsi="Arial" w:cs="Arial"/>
          <w:b/>
          <w:bCs/>
          <w:sz w:val="24"/>
          <w:szCs w:val="24"/>
        </w:rPr>
        <w:t xml:space="preserve"> </w:t>
      </w:r>
      <w:r w:rsidR="002835C1">
        <w:rPr>
          <w:rFonts w:ascii="Arial" w:eastAsiaTheme="minorHAnsi" w:hAnsi="Arial" w:cs="Arial"/>
          <w:sz w:val="24"/>
          <w:szCs w:val="24"/>
        </w:rPr>
        <w:t>del análisis integral de</w:t>
      </w:r>
      <w:r w:rsidR="002F7D9A">
        <w:rPr>
          <w:rFonts w:ascii="Arial" w:eastAsiaTheme="minorHAnsi" w:hAnsi="Arial" w:cs="Arial"/>
          <w:sz w:val="24"/>
          <w:szCs w:val="24"/>
        </w:rPr>
        <w:t xml:space="preserve"> la</w:t>
      </w:r>
      <w:r w:rsidR="002835C1">
        <w:rPr>
          <w:rFonts w:ascii="Arial" w:eastAsiaTheme="minorHAnsi" w:hAnsi="Arial" w:cs="Arial"/>
          <w:sz w:val="24"/>
          <w:szCs w:val="24"/>
        </w:rPr>
        <w:t>s</w:t>
      </w:r>
      <w:r w:rsidR="002F7D9A">
        <w:rPr>
          <w:rFonts w:ascii="Arial" w:eastAsiaTheme="minorHAnsi" w:hAnsi="Arial" w:cs="Arial"/>
          <w:sz w:val="24"/>
          <w:szCs w:val="24"/>
        </w:rPr>
        <w:t xml:space="preserve"> publicaci</w:t>
      </w:r>
      <w:r w:rsidR="002835C1">
        <w:rPr>
          <w:rFonts w:ascii="Arial" w:eastAsiaTheme="minorHAnsi" w:hAnsi="Arial" w:cs="Arial"/>
          <w:sz w:val="24"/>
          <w:szCs w:val="24"/>
        </w:rPr>
        <w:t>ones</w:t>
      </w:r>
      <w:r w:rsidR="00992101">
        <w:rPr>
          <w:rFonts w:ascii="Arial" w:eastAsiaTheme="minorHAnsi" w:hAnsi="Arial" w:cs="Arial"/>
          <w:sz w:val="24"/>
          <w:szCs w:val="24"/>
        </w:rPr>
        <w:t>,</w:t>
      </w:r>
      <w:r w:rsidR="002F7D9A">
        <w:rPr>
          <w:rFonts w:ascii="Arial" w:eastAsiaTheme="minorHAnsi" w:hAnsi="Arial" w:cs="Arial"/>
          <w:sz w:val="24"/>
          <w:szCs w:val="24"/>
        </w:rPr>
        <w:t xml:space="preserve"> se advierte que </w:t>
      </w:r>
      <w:r w:rsidR="002F7D9A" w:rsidRPr="00C31B29">
        <w:rPr>
          <w:rFonts w:ascii="Arial" w:eastAsiaTheme="minorHAnsi" w:hAnsi="Arial" w:cs="Arial"/>
          <w:b/>
          <w:bCs/>
          <w:sz w:val="24"/>
          <w:szCs w:val="24"/>
          <w:u w:val="single"/>
        </w:rPr>
        <w:t xml:space="preserve">las expresiones usadas en los mensajes no </w:t>
      </w:r>
      <w:r w:rsidR="00992101" w:rsidRPr="00C31B29">
        <w:rPr>
          <w:rFonts w:ascii="Arial" w:eastAsiaTheme="minorHAnsi" w:hAnsi="Arial" w:cs="Arial"/>
          <w:b/>
          <w:bCs/>
          <w:sz w:val="24"/>
          <w:szCs w:val="24"/>
          <w:u w:val="single"/>
        </w:rPr>
        <w:t>muestran</w:t>
      </w:r>
      <w:r w:rsidR="002F7D9A" w:rsidRPr="00C31B29">
        <w:rPr>
          <w:rFonts w:ascii="Arial" w:eastAsiaTheme="minorHAnsi" w:hAnsi="Arial" w:cs="Arial"/>
          <w:b/>
          <w:bCs/>
          <w:sz w:val="24"/>
          <w:szCs w:val="24"/>
          <w:u w:val="single"/>
        </w:rPr>
        <w:t xml:space="preserve"> </w:t>
      </w:r>
      <w:r w:rsidR="00992101">
        <w:rPr>
          <w:rFonts w:ascii="Arial" w:eastAsiaTheme="minorHAnsi" w:hAnsi="Arial" w:cs="Arial"/>
          <w:b/>
          <w:bCs/>
          <w:sz w:val="24"/>
          <w:szCs w:val="24"/>
          <w:u w:val="single"/>
        </w:rPr>
        <w:t>alg</w:t>
      </w:r>
      <w:r w:rsidR="002F7D9A" w:rsidRPr="00C31B29">
        <w:rPr>
          <w:rFonts w:ascii="Arial" w:eastAsiaTheme="minorHAnsi" w:hAnsi="Arial" w:cs="Arial"/>
          <w:b/>
          <w:bCs/>
          <w:sz w:val="24"/>
          <w:szCs w:val="24"/>
          <w:u w:val="single"/>
        </w:rPr>
        <w:t>una solicitud de apoyo a la parte denunciada</w:t>
      </w:r>
      <w:r w:rsidR="002F7D9A">
        <w:rPr>
          <w:rFonts w:ascii="Arial" w:eastAsiaTheme="minorHAnsi" w:hAnsi="Arial" w:cs="Arial"/>
          <w:sz w:val="24"/>
          <w:szCs w:val="24"/>
        </w:rPr>
        <w:t>, de manera personal o individual, ni como apoyo a la institución o cargo que representa.</w:t>
      </w:r>
    </w:p>
    <w:p w14:paraId="428C0D70" w14:textId="77777777" w:rsidR="002F7D9A" w:rsidRDefault="002F7D9A" w:rsidP="00C31B29">
      <w:pPr>
        <w:autoSpaceDE w:val="0"/>
        <w:autoSpaceDN w:val="0"/>
        <w:adjustRightInd w:val="0"/>
        <w:spacing w:after="0" w:line="240" w:lineRule="auto"/>
        <w:jc w:val="both"/>
        <w:rPr>
          <w:rFonts w:ascii="Arial" w:eastAsiaTheme="minorHAnsi" w:hAnsi="Arial" w:cs="Arial"/>
          <w:sz w:val="24"/>
          <w:szCs w:val="24"/>
        </w:rPr>
      </w:pPr>
    </w:p>
    <w:p w14:paraId="3E3A795C" w14:textId="62334CA4" w:rsidR="00EC31B3" w:rsidRDefault="00D628FB" w:rsidP="00EC31B3">
      <w:pPr>
        <w:autoSpaceDE w:val="0"/>
        <w:autoSpaceDN w:val="0"/>
        <w:adjustRightInd w:val="0"/>
        <w:spacing w:after="0" w:line="360" w:lineRule="auto"/>
        <w:jc w:val="both"/>
        <w:rPr>
          <w:rFonts w:ascii="Arial" w:eastAsiaTheme="minorHAnsi" w:hAnsi="Arial" w:cs="Arial"/>
          <w:i/>
          <w:iCs/>
          <w:sz w:val="24"/>
          <w:szCs w:val="24"/>
        </w:rPr>
      </w:pPr>
      <w:r>
        <w:rPr>
          <w:rFonts w:ascii="Arial" w:eastAsiaTheme="minorHAnsi" w:hAnsi="Arial" w:cs="Arial"/>
          <w:sz w:val="24"/>
          <w:szCs w:val="24"/>
        </w:rPr>
        <w:lastRenderedPageBreak/>
        <w:t xml:space="preserve">Incluso, aunque el denunciado dio algunas entrevistas a los medios de comunicación, </w:t>
      </w:r>
      <w:r w:rsidR="00AD4B2B">
        <w:rPr>
          <w:rFonts w:ascii="Arial" w:eastAsiaTheme="minorHAnsi" w:hAnsi="Arial" w:cs="Arial"/>
          <w:sz w:val="24"/>
          <w:szCs w:val="24"/>
        </w:rPr>
        <w:t xml:space="preserve">sin embargo, </w:t>
      </w:r>
      <w:r w:rsidR="00D4375B">
        <w:rPr>
          <w:rFonts w:ascii="Arial" w:eastAsiaTheme="minorHAnsi" w:hAnsi="Arial" w:cs="Arial"/>
          <w:sz w:val="24"/>
          <w:szCs w:val="24"/>
        </w:rPr>
        <w:t xml:space="preserve">se limitó a contestar cuestionamientos que le formularon </w:t>
      </w:r>
      <w:r w:rsidR="002F7D9A">
        <w:rPr>
          <w:rFonts w:ascii="Arial" w:eastAsiaTheme="minorHAnsi" w:hAnsi="Arial" w:cs="Arial"/>
          <w:sz w:val="24"/>
          <w:szCs w:val="24"/>
        </w:rPr>
        <w:t>y</w:t>
      </w:r>
      <w:r w:rsidR="0063024B">
        <w:rPr>
          <w:rFonts w:ascii="Arial" w:eastAsiaTheme="minorHAnsi" w:hAnsi="Arial" w:cs="Arial"/>
          <w:sz w:val="24"/>
          <w:szCs w:val="24"/>
        </w:rPr>
        <w:t>,</w:t>
      </w:r>
      <w:r w:rsidR="002F7D9A">
        <w:rPr>
          <w:rFonts w:ascii="Arial" w:eastAsiaTheme="minorHAnsi" w:hAnsi="Arial" w:cs="Arial"/>
          <w:sz w:val="24"/>
          <w:szCs w:val="24"/>
        </w:rPr>
        <w:t xml:space="preserve"> </w:t>
      </w:r>
      <w:r w:rsidR="002F7D9A" w:rsidRPr="00BB3DD4">
        <w:rPr>
          <w:rFonts w:ascii="Arial" w:eastAsiaTheme="minorHAnsi" w:hAnsi="Arial" w:cs="Arial"/>
          <w:b/>
          <w:i/>
          <w:sz w:val="24"/>
          <w:szCs w:val="24"/>
        </w:rPr>
        <w:t>en el caso de los</w:t>
      </w:r>
      <w:r w:rsidR="00EC31B3" w:rsidRPr="00BB3DD4">
        <w:rPr>
          <w:rFonts w:ascii="Arial" w:eastAsiaTheme="minorHAnsi" w:hAnsi="Arial" w:cs="Arial"/>
          <w:b/>
          <w:i/>
          <w:sz w:val="24"/>
          <w:szCs w:val="24"/>
        </w:rPr>
        <w:t xml:space="preserve"> </w:t>
      </w:r>
      <w:r w:rsidR="002F7D9A" w:rsidRPr="00BB3DD4">
        <w:rPr>
          <w:rFonts w:ascii="Arial" w:eastAsiaTheme="minorHAnsi" w:hAnsi="Arial" w:cs="Arial"/>
          <w:b/>
          <w:i/>
          <w:sz w:val="24"/>
          <w:szCs w:val="24"/>
        </w:rPr>
        <w:t>mensajes emitidos en sus redes sociales</w:t>
      </w:r>
      <w:r w:rsidR="0063024B" w:rsidRPr="00BB3DD4">
        <w:rPr>
          <w:rFonts w:ascii="Arial" w:eastAsiaTheme="minorHAnsi" w:hAnsi="Arial" w:cs="Arial"/>
          <w:b/>
          <w:i/>
          <w:sz w:val="24"/>
          <w:szCs w:val="24"/>
        </w:rPr>
        <w:t>,</w:t>
      </w:r>
      <w:r w:rsidR="002F7D9A" w:rsidRPr="00BB3DD4">
        <w:rPr>
          <w:rFonts w:ascii="Arial" w:eastAsiaTheme="minorHAnsi" w:hAnsi="Arial" w:cs="Arial"/>
          <w:b/>
          <w:i/>
          <w:sz w:val="24"/>
          <w:szCs w:val="24"/>
        </w:rPr>
        <w:t xml:space="preserve"> se limitó a informar su</w:t>
      </w:r>
      <w:r w:rsidR="00EC31B3" w:rsidRPr="00BB3DD4">
        <w:rPr>
          <w:rFonts w:ascii="Arial" w:eastAsiaTheme="minorHAnsi" w:hAnsi="Arial" w:cs="Arial"/>
          <w:b/>
          <w:i/>
          <w:sz w:val="24"/>
          <w:szCs w:val="24"/>
        </w:rPr>
        <w:t xml:space="preserve"> </w:t>
      </w:r>
      <w:r w:rsidR="002F7D9A" w:rsidRPr="00BB3DD4">
        <w:rPr>
          <w:rFonts w:ascii="Arial" w:eastAsiaTheme="minorHAnsi" w:hAnsi="Arial" w:cs="Arial"/>
          <w:b/>
          <w:i/>
          <w:sz w:val="24"/>
          <w:szCs w:val="24"/>
        </w:rPr>
        <w:t xml:space="preserve">separación del cargo de titular de la </w:t>
      </w:r>
      <w:r w:rsidR="00A97E23" w:rsidRPr="00BB3DD4">
        <w:rPr>
          <w:rFonts w:ascii="Arial" w:eastAsiaTheme="minorHAnsi" w:hAnsi="Arial" w:cs="Arial"/>
          <w:b/>
          <w:i/>
          <w:sz w:val="24"/>
          <w:szCs w:val="24"/>
        </w:rPr>
        <w:t xml:space="preserve">PROFECO </w:t>
      </w:r>
      <w:r w:rsidR="002F7D9A" w:rsidRPr="00BB3DD4">
        <w:rPr>
          <w:rFonts w:ascii="Arial" w:eastAsiaTheme="minorHAnsi" w:hAnsi="Arial" w:cs="Arial"/>
          <w:b/>
          <w:i/>
          <w:sz w:val="24"/>
          <w:szCs w:val="24"/>
        </w:rPr>
        <w:t>y a agradecer su paso por</w:t>
      </w:r>
      <w:r w:rsidR="00EC31B3" w:rsidRPr="00BB3DD4">
        <w:rPr>
          <w:rFonts w:ascii="Arial" w:eastAsiaTheme="minorHAnsi" w:hAnsi="Arial" w:cs="Arial"/>
          <w:b/>
          <w:i/>
          <w:sz w:val="24"/>
          <w:szCs w:val="24"/>
        </w:rPr>
        <w:t xml:space="preserve"> </w:t>
      </w:r>
      <w:r w:rsidR="002F7D9A" w:rsidRPr="00BB3DD4">
        <w:rPr>
          <w:rFonts w:ascii="Arial" w:eastAsiaTheme="minorHAnsi" w:hAnsi="Arial" w:cs="Arial"/>
          <w:b/>
          <w:i/>
          <w:sz w:val="24"/>
          <w:szCs w:val="24"/>
        </w:rPr>
        <w:t>ella</w:t>
      </w:r>
      <w:r w:rsidR="00FB3A3E" w:rsidRPr="00AD4B2B">
        <w:rPr>
          <w:rStyle w:val="Refdenotaalpie"/>
          <w:rFonts w:ascii="Arial" w:eastAsiaTheme="minorHAnsi" w:hAnsi="Arial" w:cs="Arial"/>
          <w:bCs/>
          <w:i/>
          <w:sz w:val="24"/>
          <w:szCs w:val="24"/>
        </w:rPr>
        <w:footnoteReference w:id="32"/>
      </w:r>
      <w:r w:rsidR="00EC31B3">
        <w:rPr>
          <w:rFonts w:ascii="Arial" w:eastAsiaTheme="minorHAnsi" w:hAnsi="Arial" w:cs="Arial"/>
          <w:i/>
          <w:iCs/>
          <w:sz w:val="24"/>
          <w:szCs w:val="24"/>
        </w:rPr>
        <w:t>.</w:t>
      </w:r>
    </w:p>
    <w:p w14:paraId="35CC98AB" w14:textId="77777777" w:rsidR="00EC31B3" w:rsidRDefault="00EC31B3" w:rsidP="0063024B">
      <w:pPr>
        <w:autoSpaceDE w:val="0"/>
        <w:autoSpaceDN w:val="0"/>
        <w:adjustRightInd w:val="0"/>
        <w:spacing w:after="0" w:line="240" w:lineRule="auto"/>
        <w:jc w:val="both"/>
        <w:rPr>
          <w:rFonts w:ascii="Arial" w:eastAsiaTheme="minorHAnsi" w:hAnsi="Arial" w:cs="Arial"/>
          <w:i/>
          <w:iCs/>
          <w:sz w:val="24"/>
          <w:szCs w:val="24"/>
        </w:rPr>
      </w:pPr>
    </w:p>
    <w:p w14:paraId="484ED6B6" w14:textId="11C1BA42" w:rsidR="00EC31B3" w:rsidRDefault="0063024B" w:rsidP="00EC31B3">
      <w:pPr>
        <w:autoSpaceDE w:val="0"/>
        <w:autoSpaceDN w:val="0"/>
        <w:adjustRightInd w:val="0"/>
        <w:spacing w:after="0" w:line="360" w:lineRule="auto"/>
        <w:jc w:val="both"/>
        <w:rPr>
          <w:rFonts w:ascii="Arial" w:eastAsiaTheme="minorHAnsi" w:hAnsi="Arial" w:cs="Arial"/>
          <w:sz w:val="24"/>
          <w:szCs w:val="24"/>
        </w:rPr>
      </w:pPr>
      <w:r>
        <w:rPr>
          <w:rFonts w:ascii="ArialMT" w:eastAsiaTheme="minorHAnsi" w:hAnsi="ArialMT" w:cs="ArialMT"/>
          <w:sz w:val="24"/>
          <w:szCs w:val="24"/>
        </w:rPr>
        <w:t xml:space="preserve">Adicionalmente, el Tribunal de Guanajuato, estableció que, </w:t>
      </w:r>
      <w:r w:rsidR="00D628FB">
        <w:rPr>
          <w:rFonts w:ascii="ArialMT" w:eastAsiaTheme="minorHAnsi" w:hAnsi="ArialMT" w:cs="ArialMT"/>
          <w:sz w:val="24"/>
          <w:szCs w:val="24"/>
        </w:rPr>
        <w:t xml:space="preserve">ciertamente </w:t>
      </w:r>
      <w:r w:rsidR="002F7D9A">
        <w:rPr>
          <w:rFonts w:ascii="ArialMT" w:eastAsiaTheme="minorHAnsi" w:hAnsi="ArialMT" w:cs="ArialMT"/>
          <w:sz w:val="24"/>
          <w:szCs w:val="24"/>
        </w:rPr>
        <w:t>las notas periodísticas de “Milenio” y “</w:t>
      </w:r>
      <w:r w:rsidR="002F7D9A">
        <w:rPr>
          <w:rFonts w:ascii="Arial" w:eastAsiaTheme="minorHAnsi" w:hAnsi="Arial" w:cs="Arial"/>
          <w:sz w:val="24"/>
          <w:szCs w:val="24"/>
        </w:rPr>
        <w:t>Noticieros</w:t>
      </w:r>
      <w:r w:rsidR="00EC31B3">
        <w:rPr>
          <w:rFonts w:ascii="Arial" w:eastAsiaTheme="minorHAnsi" w:hAnsi="Arial" w:cs="Arial"/>
          <w:sz w:val="24"/>
          <w:szCs w:val="24"/>
        </w:rPr>
        <w:t xml:space="preserve"> </w:t>
      </w:r>
      <w:r w:rsidR="002F7D9A">
        <w:rPr>
          <w:rFonts w:ascii="Arial" w:eastAsiaTheme="minorHAnsi" w:hAnsi="Arial" w:cs="Arial"/>
          <w:sz w:val="24"/>
          <w:szCs w:val="24"/>
        </w:rPr>
        <w:t>Televisa</w:t>
      </w:r>
      <w:r w:rsidR="002F7D9A">
        <w:rPr>
          <w:rFonts w:ascii="ArialMT" w:eastAsiaTheme="minorHAnsi" w:hAnsi="ArialMT" w:cs="ArialMT"/>
          <w:sz w:val="24"/>
          <w:szCs w:val="24"/>
        </w:rPr>
        <w:t>” h</w:t>
      </w:r>
      <w:r w:rsidR="00D4375B">
        <w:rPr>
          <w:rFonts w:ascii="ArialMT" w:eastAsiaTheme="minorHAnsi" w:hAnsi="ArialMT" w:cs="ArialMT"/>
          <w:sz w:val="24"/>
          <w:szCs w:val="24"/>
        </w:rPr>
        <w:t xml:space="preserve">icieron </w:t>
      </w:r>
      <w:r w:rsidR="002F7D9A">
        <w:rPr>
          <w:rFonts w:ascii="ArialMT" w:eastAsiaTheme="minorHAnsi" w:hAnsi="ArialMT" w:cs="ArialMT"/>
          <w:sz w:val="24"/>
          <w:szCs w:val="24"/>
        </w:rPr>
        <w:t xml:space="preserve">referencia a la intención del </w:t>
      </w:r>
      <w:r w:rsidR="002F7D9A" w:rsidRPr="0063024B">
        <w:rPr>
          <w:rFonts w:ascii="Arial" w:eastAsiaTheme="minorHAnsi" w:hAnsi="Arial" w:cs="Arial"/>
          <w:iCs/>
          <w:sz w:val="24"/>
          <w:szCs w:val="24"/>
        </w:rPr>
        <w:t>denunciado</w:t>
      </w:r>
      <w:r w:rsidR="002F7D9A" w:rsidRPr="00B6059B">
        <w:rPr>
          <w:rFonts w:ascii="Arial" w:eastAsiaTheme="minorHAnsi" w:hAnsi="Arial" w:cs="Arial"/>
          <w:iCs/>
          <w:sz w:val="24"/>
          <w:szCs w:val="24"/>
        </w:rPr>
        <w:t xml:space="preserve"> </w:t>
      </w:r>
      <w:r w:rsidRPr="00B6059B">
        <w:rPr>
          <w:rFonts w:ascii="Arial" w:eastAsiaTheme="minorHAnsi" w:hAnsi="Arial" w:cs="Arial"/>
          <w:iCs/>
          <w:sz w:val="24"/>
          <w:szCs w:val="24"/>
        </w:rPr>
        <w:t>(</w:t>
      </w:r>
      <w:r w:rsidR="00B6059B" w:rsidRPr="00B6059B">
        <w:rPr>
          <w:rFonts w:ascii="Arial" w:eastAsiaTheme="minorHAnsi" w:hAnsi="Arial" w:cs="Arial"/>
          <w:iCs/>
          <w:sz w:val="24"/>
          <w:szCs w:val="24"/>
        </w:rPr>
        <w:t>Ricardo Sheffield</w:t>
      </w:r>
      <w:r w:rsidRPr="00B6059B">
        <w:rPr>
          <w:rFonts w:ascii="Arial" w:eastAsiaTheme="minorHAnsi" w:hAnsi="Arial" w:cs="Arial"/>
          <w:iCs/>
          <w:sz w:val="24"/>
          <w:szCs w:val="24"/>
        </w:rPr>
        <w:t>)</w:t>
      </w:r>
      <w:r>
        <w:rPr>
          <w:rFonts w:ascii="Arial" w:eastAsiaTheme="minorHAnsi" w:hAnsi="Arial" w:cs="Arial"/>
          <w:i/>
          <w:iCs/>
          <w:sz w:val="24"/>
          <w:szCs w:val="24"/>
        </w:rPr>
        <w:t xml:space="preserve"> </w:t>
      </w:r>
      <w:r w:rsidR="002F7D9A">
        <w:rPr>
          <w:rFonts w:ascii="Arial" w:eastAsiaTheme="minorHAnsi" w:hAnsi="Arial" w:cs="Arial"/>
          <w:sz w:val="24"/>
          <w:szCs w:val="24"/>
        </w:rPr>
        <w:t>para contender</w:t>
      </w:r>
      <w:r w:rsidR="00EC31B3">
        <w:rPr>
          <w:rFonts w:ascii="Arial" w:eastAsiaTheme="minorHAnsi" w:hAnsi="Arial" w:cs="Arial"/>
          <w:sz w:val="24"/>
          <w:szCs w:val="24"/>
        </w:rPr>
        <w:t xml:space="preserve"> </w:t>
      </w:r>
      <w:r w:rsidR="002F7D9A">
        <w:rPr>
          <w:rFonts w:ascii="Arial" w:eastAsiaTheme="minorHAnsi" w:hAnsi="Arial" w:cs="Arial"/>
          <w:sz w:val="24"/>
          <w:szCs w:val="24"/>
        </w:rPr>
        <w:t xml:space="preserve">por la presidencia municipal de León, </w:t>
      </w:r>
      <w:r w:rsidR="00B6059B">
        <w:rPr>
          <w:rFonts w:ascii="Arial" w:eastAsiaTheme="minorHAnsi" w:hAnsi="Arial" w:cs="Arial"/>
          <w:sz w:val="24"/>
          <w:szCs w:val="24"/>
        </w:rPr>
        <w:t xml:space="preserve">sin embargo, </w:t>
      </w:r>
      <w:r w:rsidR="002F7D9A" w:rsidRPr="00FB3A3E">
        <w:rPr>
          <w:rFonts w:ascii="Arial" w:eastAsiaTheme="minorHAnsi" w:hAnsi="Arial" w:cs="Arial"/>
          <w:b/>
          <w:sz w:val="24"/>
          <w:szCs w:val="24"/>
        </w:rPr>
        <w:t xml:space="preserve">no </w:t>
      </w:r>
      <w:r w:rsidR="006556CA">
        <w:rPr>
          <w:rFonts w:ascii="Arial" w:eastAsiaTheme="minorHAnsi" w:hAnsi="Arial" w:cs="Arial"/>
          <w:b/>
          <w:sz w:val="24"/>
          <w:szCs w:val="24"/>
        </w:rPr>
        <w:t>se</w:t>
      </w:r>
      <w:r w:rsidR="00B6059B" w:rsidRPr="00FB3A3E">
        <w:rPr>
          <w:rFonts w:ascii="Arial" w:eastAsiaTheme="minorHAnsi" w:hAnsi="Arial" w:cs="Arial"/>
          <w:b/>
          <w:sz w:val="24"/>
          <w:szCs w:val="24"/>
        </w:rPr>
        <w:t xml:space="preserve"> </w:t>
      </w:r>
      <w:r w:rsidR="006556CA">
        <w:rPr>
          <w:rFonts w:ascii="Arial" w:eastAsiaTheme="minorHAnsi" w:hAnsi="Arial" w:cs="Arial"/>
          <w:b/>
          <w:sz w:val="24"/>
          <w:szCs w:val="24"/>
        </w:rPr>
        <w:t xml:space="preserve">demostró </w:t>
      </w:r>
      <w:r w:rsidR="00D4375B" w:rsidRPr="00FB3A3E">
        <w:rPr>
          <w:rFonts w:ascii="Arial" w:eastAsiaTheme="minorHAnsi" w:hAnsi="Arial" w:cs="Arial"/>
          <w:b/>
          <w:sz w:val="24"/>
          <w:szCs w:val="24"/>
        </w:rPr>
        <w:t xml:space="preserve">que </w:t>
      </w:r>
      <w:r w:rsidR="006556CA">
        <w:rPr>
          <w:rFonts w:ascii="Arial" w:eastAsiaTheme="minorHAnsi" w:hAnsi="Arial" w:cs="Arial"/>
          <w:b/>
          <w:sz w:val="24"/>
          <w:szCs w:val="24"/>
        </w:rPr>
        <w:t xml:space="preserve">se </w:t>
      </w:r>
      <w:r w:rsidR="002F7D9A" w:rsidRPr="00FB3A3E">
        <w:rPr>
          <w:rFonts w:ascii="Arial" w:eastAsiaTheme="minorHAnsi" w:hAnsi="Arial" w:cs="Arial"/>
          <w:b/>
          <w:sz w:val="24"/>
          <w:szCs w:val="24"/>
        </w:rPr>
        <w:t>pag</w:t>
      </w:r>
      <w:r w:rsidR="00D4375B" w:rsidRPr="00FB3A3E">
        <w:rPr>
          <w:rFonts w:ascii="Arial" w:eastAsiaTheme="minorHAnsi" w:hAnsi="Arial" w:cs="Arial"/>
          <w:b/>
          <w:sz w:val="24"/>
          <w:szCs w:val="24"/>
        </w:rPr>
        <w:t>ó</w:t>
      </w:r>
      <w:r w:rsidR="002F7D9A" w:rsidRPr="00FB3A3E">
        <w:rPr>
          <w:rFonts w:ascii="Arial" w:eastAsiaTheme="minorHAnsi" w:hAnsi="Arial" w:cs="Arial"/>
          <w:b/>
          <w:sz w:val="24"/>
          <w:szCs w:val="24"/>
        </w:rPr>
        <w:t xml:space="preserve"> para que se </w:t>
      </w:r>
      <w:r w:rsidR="00B6059B" w:rsidRPr="00FB3A3E">
        <w:rPr>
          <w:rFonts w:ascii="Arial" w:eastAsiaTheme="minorHAnsi" w:hAnsi="Arial" w:cs="Arial"/>
          <w:b/>
          <w:sz w:val="24"/>
          <w:szCs w:val="24"/>
        </w:rPr>
        <w:t>difundiera dicha información</w:t>
      </w:r>
      <w:r w:rsidR="002F7D9A">
        <w:rPr>
          <w:rFonts w:ascii="Arial" w:eastAsiaTheme="minorHAnsi" w:hAnsi="Arial" w:cs="Arial"/>
          <w:sz w:val="24"/>
          <w:szCs w:val="24"/>
        </w:rPr>
        <w:t xml:space="preserve">, </w:t>
      </w:r>
      <w:r w:rsidR="00B6059B">
        <w:rPr>
          <w:rFonts w:ascii="Arial" w:eastAsiaTheme="minorHAnsi" w:hAnsi="Arial" w:cs="Arial"/>
          <w:sz w:val="24"/>
          <w:szCs w:val="24"/>
        </w:rPr>
        <w:t>sino</w:t>
      </w:r>
      <w:r w:rsidR="002F7D9A">
        <w:rPr>
          <w:rFonts w:ascii="Arial" w:eastAsiaTheme="minorHAnsi" w:hAnsi="Arial" w:cs="Arial"/>
          <w:sz w:val="24"/>
          <w:szCs w:val="24"/>
        </w:rPr>
        <w:t xml:space="preserve"> que se emitieron en el ámbito de la labor periodística,</w:t>
      </w:r>
      <w:r w:rsidR="00EC31B3">
        <w:rPr>
          <w:rFonts w:ascii="Arial" w:eastAsiaTheme="minorHAnsi" w:hAnsi="Arial" w:cs="Arial"/>
          <w:sz w:val="24"/>
          <w:szCs w:val="24"/>
        </w:rPr>
        <w:t xml:space="preserve"> </w:t>
      </w:r>
      <w:r w:rsidR="002F7D9A">
        <w:rPr>
          <w:rFonts w:ascii="Arial" w:eastAsiaTheme="minorHAnsi" w:hAnsi="Arial" w:cs="Arial"/>
          <w:sz w:val="24"/>
          <w:szCs w:val="24"/>
        </w:rPr>
        <w:t xml:space="preserve">aunado a que, el </w:t>
      </w:r>
      <w:r w:rsidR="002F7D9A" w:rsidRPr="00B6059B">
        <w:rPr>
          <w:rFonts w:ascii="Arial" w:eastAsiaTheme="minorHAnsi" w:hAnsi="Arial" w:cs="Arial"/>
          <w:iCs/>
          <w:sz w:val="24"/>
          <w:szCs w:val="24"/>
        </w:rPr>
        <w:t>denunciado</w:t>
      </w:r>
      <w:r w:rsidR="002F7D9A">
        <w:rPr>
          <w:rFonts w:ascii="Arial" w:eastAsiaTheme="minorHAnsi" w:hAnsi="Arial" w:cs="Arial"/>
          <w:i/>
          <w:iCs/>
          <w:sz w:val="24"/>
          <w:szCs w:val="24"/>
        </w:rPr>
        <w:t xml:space="preserve"> </w:t>
      </w:r>
      <w:r w:rsidR="002F7D9A">
        <w:rPr>
          <w:rFonts w:ascii="Arial" w:eastAsiaTheme="minorHAnsi" w:hAnsi="Arial" w:cs="Arial"/>
          <w:sz w:val="24"/>
          <w:szCs w:val="24"/>
        </w:rPr>
        <w:t>tenía la calidad de aspirante</w:t>
      </w:r>
      <w:r w:rsidR="00EC31B3">
        <w:rPr>
          <w:rFonts w:ascii="Arial" w:eastAsiaTheme="minorHAnsi" w:hAnsi="Arial" w:cs="Arial"/>
          <w:sz w:val="24"/>
          <w:szCs w:val="24"/>
        </w:rPr>
        <w:t xml:space="preserve"> </w:t>
      </w:r>
      <w:r w:rsidR="002F7D9A">
        <w:rPr>
          <w:rFonts w:ascii="Arial" w:eastAsiaTheme="minorHAnsi" w:hAnsi="Arial" w:cs="Arial"/>
          <w:sz w:val="24"/>
          <w:szCs w:val="24"/>
        </w:rPr>
        <w:t>interno a la candidatura de M</w:t>
      </w:r>
      <w:r w:rsidR="00B6059B">
        <w:rPr>
          <w:rFonts w:ascii="Arial" w:eastAsiaTheme="minorHAnsi" w:hAnsi="Arial" w:cs="Arial"/>
          <w:sz w:val="24"/>
          <w:szCs w:val="24"/>
        </w:rPr>
        <w:t>orena</w:t>
      </w:r>
      <w:r w:rsidR="002F7D9A">
        <w:rPr>
          <w:rFonts w:ascii="Arial" w:eastAsiaTheme="minorHAnsi" w:hAnsi="Arial" w:cs="Arial"/>
          <w:sz w:val="24"/>
          <w:szCs w:val="24"/>
        </w:rPr>
        <w:t xml:space="preserve"> para la presidencia municipal de</w:t>
      </w:r>
      <w:r w:rsidR="00EC31B3">
        <w:rPr>
          <w:rFonts w:ascii="Arial" w:eastAsiaTheme="minorHAnsi" w:hAnsi="Arial" w:cs="Arial"/>
          <w:sz w:val="24"/>
          <w:szCs w:val="24"/>
        </w:rPr>
        <w:t xml:space="preserve"> León.</w:t>
      </w:r>
    </w:p>
    <w:p w14:paraId="135F395E" w14:textId="77777777" w:rsidR="00EC31B3" w:rsidRDefault="00EC31B3" w:rsidP="0020531A">
      <w:pPr>
        <w:autoSpaceDE w:val="0"/>
        <w:autoSpaceDN w:val="0"/>
        <w:adjustRightInd w:val="0"/>
        <w:spacing w:after="0" w:line="240" w:lineRule="auto"/>
        <w:jc w:val="both"/>
        <w:rPr>
          <w:rFonts w:ascii="Arial" w:eastAsiaTheme="minorHAnsi" w:hAnsi="Arial" w:cs="Arial"/>
          <w:sz w:val="24"/>
          <w:szCs w:val="24"/>
        </w:rPr>
      </w:pPr>
    </w:p>
    <w:p w14:paraId="1B3DECD0" w14:textId="670D120F" w:rsidR="00EC31B3" w:rsidRDefault="002F7D9A" w:rsidP="00EC31B3">
      <w:p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Por otra parte, de la certificación reali</w:t>
      </w:r>
      <w:r w:rsidR="0020531A">
        <w:rPr>
          <w:rFonts w:ascii="Arial" w:eastAsiaTheme="minorHAnsi" w:hAnsi="Arial" w:cs="Arial"/>
          <w:sz w:val="24"/>
          <w:szCs w:val="24"/>
        </w:rPr>
        <w:t xml:space="preserve">zada por la oficialía electoral </w:t>
      </w:r>
      <w:r>
        <w:rPr>
          <w:rFonts w:ascii="Arial" w:eastAsiaTheme="minorHAnsi" w:hAnsi="Arial" w:cs="Arial"/>
          <w:sz w:val="24"/>
          <w:szCs w:val="24"/>
        </w:rPr>
        <w:t>al contenido de las publicaciones realizadas en las ligas de</w:t>
      </w:r>
      <w:r w:rsidR="00EC31B3">
        <w:rPr>
          <w:rFonts w:ascii="Arial" w:eastAsiaTheme="minorHAnsi" w:hAnsi="Arial" w:cs="Arial"/>
          <w:sz w:val="24"/>
          <w:szCs w:val="24"/>
        </w:rPr>
        <w:t xml:space="preserve"> </w:t>
      </w:r>
      <w:r>
        <w:rPr>
          <w:rFonts w:ascii="Arial" w:eastAsiaTheme="minorHAnsi" w:hAnsi="Arial" w:cs="Arial"/>
          <w:sz w:val="24"/>
          <w:szCs w:val="24"/>
        </w:rPr>
        <w:t>internet denunciadas y del análisis de éstas en relación con el contexto en</w:t>
      </w:r>
      <w:r w:rsidR="00EC31B3">
        <w:rPr>
          <w:rFonts w:ascii="Arial" w:eastAsiaTheme="minorHAnsi" w:hAnsi="Arial" w:cs="Arial"/>
          <w:sz w:val="24"/>
          <w:szCs w:val="24"/>
        </w:rPr>
        <w:t xml:space="preserve"> </w:t>
      </w:r>
      <w:r>
        <w:rPr>
          <w:rFonts w:ascii="Arial" w:eastAsiaTheme="minorHAnsi" w:hAnsi="Arial" w:cs="Arial"/>
          <w:sz w:val="24"/>
          <w:szCs w:val="24"/>
        </w:rPr>
        <w:t>que fueron difundidas</w:t>
      </w:r>
      <w:r w:rsidRPr="006556CA">
        <w:rPr>
          <w:rFonts w:ascii="Arial" w:eastAsiaTheme="minorHAnsi" w:hAnsi="Arial" w:cs="Arial"/>
          <w:sz w:val="24"/>
          <w:szCs w:val="24"/>
        </w:rPr>
        <w:t>,</w:t>
      </w:r>
      <w:r w:rsidRPr="005C1D5E">
        <w:rPr>
          <w:rFonts w:ascii="Arial" w:eastAsiaTheme="minorHAnsi" w:hAnsi="Arial" w:cs="Arial"/>
          <w:b/>
          <w:bCs/>
          <w:sz w:val="24"/>
          <w:szCs w:val="24"/>
        </w:rPr>
        <w:t xml:space="preserve"> e</w:t>
      </w:r>
      <w:r w:rsidR="0020531A" w:rsidRPr="005C1D5E">
        <w:rPr>
          <w:rFonts w:ascii="Arial" w:eastAsiaTheme="minorHAnsi" w:hAnsi="Arial" w:cs="Arial"/>
          <w:b/>
          <w:bCs/>
          <w:sz w:val="24"/>
          <w:szCs w:val="24"/>
        </w:rPr>
        <w:t>l Tribunal de Guanajuato concluyó</w:t>
      </w:r>
      <w:r w:rsidRPr="005C1D5E">
        <w:rPr>
          <w:rFonts w:ascii="Arial" w:eastAsiaTheme="minorHAnsi" w:hAnsi="Arial" w:cs="Arial"/>
          <w:b/>
          <w:bCs/>
          <w:sz w:val="24"/>
          <w:szCs w:val="24"/>
        </w:rPr>
        <w:t xml:space="preserve"> que no se </w:t>
      </w:r>
      <w:r w:rsidR="007B337D">
        <w:rPr>
          <w:rFonts w:ascii="Arial" w:eastAsiaTheme="minorHAnsi" w:hAnsi="Arial" w:cs="Arial"/>
          <w:b/>
          <w:bCs/>
          <w:sz w:val="24"/>
          <w:szCs w:val="24"/>
        </w:rPr>
        <w:t>advertía</w:t>
      </w:r>
      <w:r w:rsidR="0020531A" w:rsidRPr="005C1D5E">
        <w:rPr>
          <w:rFonts w:ascii="Arial" w:eastAsiaTheme="minorHAnsi" w:hAnsi="Arial" w:cs="Arial"/>
          <w:b/>
          <w:bCs/>
          <w:sz w:val="24"/>
          <w:szCs w:val="24"/>
        </w:rPr>
        <w:t xml:space="preserve"> algu</w:t>
      </w:r>
      <w:r w:rsidRPr="005C1D5E">
        <w:rPr>
          <w:rFonts w:ascii="Arial" w:eastAsiaTheme="minorHAnsi" w:hAnsi="Arial" w:cs="Arial"/>
          <w:b/>
          <w:bCs/>
          <w:sz w:val="24"/>
          <w:szCs w:val="24"/>
        </w:rPr>
        <w:t>na</w:t>
      </w:r>
      <w:r w:rsidR="00EC31B3" w:rsidRPr="005C1D5E">
        <w:rPr>
          <w:rFonts w:ascii="Arial" w:eastAsiaTheme="minorHAnsi" w:hAnsi="Arial" w:cs="Arial"/>
          <w:b/>
          <w:bCs/>
          <w:sz w:val="24"/>
          <w:szCs w:val="24"/>
        </w:rPr>
        <w:t xml:space="preserve"> </w:t>
      </w:r>
      <w:r w:rsidRPr="005C1D5E">
        <w:rPr>
          <w:rFonts w:ascii="Arial" w:eastAsiaTheme="minorHAnsi" w:hAnsi="Arial" w:cs="Arial"/>
          <w:b/>
          <w:bCs/>
          <w:sz w:val="24"/>
          <w:szCs w:val="24"/>
        </w:rPr>
        <w:t>conducta reiterada y sistemática</w:t>
      </w:r>
      <w:r>
        <w:rPr>
          <w:rFonts w:ascii="Arial" w:eastAsiaTheme="minorHAnsi" w:hAnsi="Arial" w:cs="Arial"/>
          <w:sz w:val="24"/>
          <w:szCs w:val="24"/>
        </w:rPr>
        <w:t>, por parte del titular de la</w:t>
      </w:r>
      <w:r w:rsidR="0020531A">
        <w:rPr>
          <w:rFonts w:ascii="Arial" w:eastAsiaTheme="minorHAnsi" w:hAnsi="Arial" w:cs="Arial"/>
          <w:sz w:val="24"/>
          <w:szCs w:val="24"/>
        </w:rPr>
        <w:t xml:space="preserve"> </w:t>
      </w:r>
      <w:r w:rsidR="00F11EDC" w:rsidRPr="00823737">
        <w:rPr>
          <w:rFonts w:ascii="Arial" w:eastAsiaTheme="minorHAnsi" w:hAnsi="Arial" w:cs="Arial"/>
          <w:sz w:val="24"/>
          <w:szCs w:val="24"/>
        </w:rPr>
        <w:t>PROFECO</w:t>
      </w:r>
      <w:r w:rsidR="00A97E23">
        <w:rPr>
          <w:rFonts w:ascii="Arial" w:eastAsiaTheme="minorHAnsi" w:hAnsi="Arial" w:cs="Arial"/>
          <w:sz w:val="24"/>
          <w:szCs w:val="24"/>
        </w:rPr>
        <w:t xml:space="preserve"> </w:t>
      </w:r>
      <w:r>
        <w:rPr>
          <w:rFonts w:ascii="Arial" w:eastAsiaTheme="minorHAnsi" w:hAnsi="Arial" w:cs="Arial"/>
          <w:sz w:val="24"/>
          <w:szCs w:val="24"/>
        </w:rPr>
        <w:t>que</w:t>
      </w:r>
      <w:r w:rsidR="00EC31B3">
        <w:rPr>
          <w:rFonts w:ascii="Arial" w:eastAsiaTheme="minorHAnsi" w:hAnsi="Arial" w:cs="Arial"/>
          <w:sz w:val="24"/>
          <w:szCs w:val="24"/>
        </w:rPr>
        <w:t xml:space="preserve"> </w:t>
      </w:r>
      <w:r>
        <w:rPr>
          <w:rFonts w:ascii="Arial" w:eastAsiaTheme="minorHAnsi" w:hAnsi="Arial" w:cs="Arial"/>
          <w:sz w:val="24"/>
          <w:szCs w:val="24"/>
        </w:rPr>
        <w:t xml:space="preserve">implicara una sobreexposición con afán de posicionarse para </w:t>
      </w:r>
      <w:r w:rsidR="0020531A">
        <w:rPr>
          <w:rFonts w:ascii="Arial" w:eastAsiaTheme="minorHAnsi" w:hAnsi="Arial" w:cs="Arial"/>
          <w:sz w:val="24"/>
          <w:szCs w:val="24"/>
        </w:rPr>
        <w:t>promoci</w:t>
      </w:r>
      <w:r w:rsidR="00521AB8">
        <w:rPr>
          <w:rFonts w:ascii="Arial" w:eastAsiaTheme="minorHAnsi" w:hAnsi="Arial" w:cs="Arial"/>
          <w:sz w:val="24"/>
          <w:szCs w:val="24"/>
        </w:rPr>
        <w:t xml:space="preserve">onarse en forma </w:t>
      </w:r>
      <w:r w:rsidR="0020531A">
        <w:rPr>
          <w:rFonts w:ascii="Arial" w:eastAsiaTheme="minorHAnsi" w:hAnsi="Arial" w:cs="Arial"/>
          <w:sz w:val="24"/>
          <w:szCs w:val="24"/>
        </w:rPr>
        <w:t>personalizada.</w:t>
      </w:r>
    </w:p>
    <w:p w14:paraId="2BDE8136" w14:textId="77777777" w:rsidR="00EC31B3" w:rsidRDefault="00EC31B3" w:rsidP="00FA46A0">
      <w:pPr>
        <w:autoSpaceDE w:val="0"/>
        <w:autoSpaceDN w:val="0"/>
        <w:adjustRightInd w:val="0"/>
        <w:spacing w:after="0" w:line="240" w:lineRule="auto"/>
        <w:jc w:val="both"/>
        <w:rPr>
          <w:rFonts w:ascii="Arial" w:eastAsiaTheme="minorHAnsi" w:hAnsi="Arial" w:cs="Arial"/>
          <w:sz w:val="24"/>
          <w:szCs w:val="24"/>
        </w:rPr>
      </w:pPr>
    </w:p>
    <w:p w14:paraId="032B7C56" w14:textId="7ADD4112" w:rsidR="00EC31B3" w:rsidRDefault="00521AB8" w:rsidP="00EC31B3">
      <w:p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Ello, </w:t>
      </w:r>
      <w:r w:rsidR="00E82F57">
        <w:rPr>
          <w:rFonts w:ascii="Arial" w:eastAsiaTheme="minorHAnsi" w:hAnsi="Arial" w:cs="Arial"/>
          <w:sz w:val="24"/>
          <w:szCs w:val="24"/>
        </w:rPr>
        <w:t>ante la inexistencia de</w:t>
      </w:r>
      <w:r w:rsidR="002F7D9A">
        <w:rPr>
          <w:rFonts w:ascii="Arial" w:eastAsiaTheme="minorHAnsi" w:hAnsi="Arial" w:cs="Arial"/>
          <w:sz w:val="24"/>
          <w:szCs w:val="24"/>
        </w:rPr>
        <w:t xml:space="preserve"> elementos suficientes que</w:t>
      </w:r>
      <w:r w:rsidR="00EC31B3">
        <w:rPr>
          <w:rFonts w:ascii="Arial" w:eastAsiaTheme="minorHAnsi" w:hAnsi="Arial" w:cs="Arial"/>
          <w:sz w:val="24"/>
          <w:szCs w:val="24"/>
        </w:rPr>
        <w:t xml:space="preserve"> </w:t>
      </w:r>
      <w:r w:rsidR="002F7D9A">
        <w:rPr>
          <w:rFonts w:ascii="Arial" w:eastAsiaTheme="minorHAnsi" w:hAnsi="Arial" w:cs="Arial"/>
          <w:sz w:val="24"/>
          <w:szCs w:val="24"/>
        </w:rPr>
        <w:t>permit</w:t>
      </w:r>
      <w:r w:rsidR="00D65583">
        <w:rPr>
          <w:rFonts w:ascii="Arial" w:eastAsiaTheme="minorHAnsi" w:hAnsi="Arial" w:cs="Arial"/>
          <w:sz w:val="24"/>
          <w:szCs w:val="24"/>
        </w:rPr>
        <w:t>ier</w:t>
      </w:r>
      <w:r w:rsidR="002F7D9A">
        <w:rPr>
          <w:rFonts w:ascii="Arial" w:eastAsiaTheme="minorHAnsi" w:hAnsi="Arial" w:cs="Arial"/>
          <w:sz w:val="24"/>
          <w:szCs w:val="24"/>
        </w:rPr>
        <w:t>an concluir que se p</w:t>
      </w:r>
      <w:r>
        <w:rPr>
          <w:rFonts w:ascii="Arial" w:eastAsiaTheme="minorHAnsi" w:hAnsi="Arial" w:cs="Arial"/>
          <w:sz w:val="24"/>
          <w:szCs w:val="24"/>
        </w:rPr>
        <w:t>uso</w:t>
      </w:r>
      <w:r w:rsidR="002F7D9A">
        <w:rPr>
          <w:rFonts w:ascii="Arial" w:eastAsiaTheme="minorHAnsi" w:hAnsi="Arial" w:cs="Arial"/>
          <w:sz w:val="24"/>
          <w:szCs w:val="24"/>
        </w:rPr>
        <w:t xml:space="preserve"> en riesgo o incid</w:t>
      </w:r>
      <w:r>
        <w:rPr>
          <w:rFonts w:ascii="Arial" w:eastAsiaTheme="minorHAnsi" w:hAnsi="Arial" w:cs="Arial"/>
          <w:sz w:val="24"/>
          <w:szCs w:val="24"/>
        </w:rPr>
        <w:t>ió</w:t>
      </w:r>
      <w:r w:rsidR="002F7D9A">
        <w:rPr>
          <w:rFonts w:ascii="Arial" w:eastAsiaTheme="minorHAnsi" w:hAnsi="Arial" w:cs="Arial"/>
          <w:sz w:val="24"/>
          <w:szCs w:val="24"/>
        </w:rPr>
        <w:t xml:space="preserve"> en el proceso electoral</w:t>
      </w:r>
      <w:r w:rsidR="00EC31B3">
        <w:rPr>
          <w:rFonts w:ascii="Arial" w:eastAsiaTheme="minorHAnsi" w:hAnsi="Arial" w:cs="Arial"/>
          <w:sz w:val="24"/>
          <w:szCs w:val="24"/>
        </w:rPr>
        <w:t xml:space="preserve"> </w:t>
      </w:r>
      <w:r w:rsidR="00D65583">
        <w:rPr>
          <w:rFonts w:ascii="Arial" w:eastAsiaTheme="minorHAnsi" w:hAnsi="Arial" w:cs="Arial"/>
          <w:sz w:val="24"/>
          <w:szCs w:val="24"/>
        </w:rPr>
        <w:t xml:space="preserve">que se desarrollaba </w:t>
      </w:r>
      <w:r>
        <w:rPr>
          <w:rFonts w:ascii="Arial" w:eastAsiaTheme="minorHAnsi" w:hAnsi="Arial" w:cs="Arial"/>
          <w:sz w:val="24"/>
          <w:szCs w:val="24"/>
        </w:rPr>
        <w:t xml:space="preserve">en </w:t>
      </w:r>
      <w:r w:rsidR="00D65583">
        <w:rPr>
          <w:rFonts w:ascii="Arial" w:eastAsiaTheme="minorHAnsi" w:hAnsi="Arial" w:cs="Arial"/>
          <w:sz w:val="24"/>
          <w:szCs w:val="24"/>
        </w:rPr>
        <w:t>Guanajuato</w:t>
      </w:r>
      <w:r w:rsidR="00EC31B3">
        <w:rPr>
          <w:rFonts w:ascii="Arial" w:eastAsiaTheme="minorHAnsi" w:hAnsi="Arial" w:cs="Arial"/>
          <w:sz w:val="24"/>
          <w:szCs w:val="24"/>
        </w:rPr>
        <w:t>.</w:t>
      </w:r>
    </w:p>
    <w:p w14:paraId="5C70B29E" w14:textId="77777777" w:rsidR="00EC31B3" w:rsidRDefault="00EC31B3" w:rsidP="00521AB8">
      <w:pPr>
        <w:autoSpaceDE w:val="0"/>
        <w:autoSpaceDN w:val="0"/>
        <w:adjustRightInd w:val="0"/>
        <w:spacing w:after="0" w:line="240" w:lineRule="auto"/>
        <w:jc w:val="both"/>
        <w:rPr>
          <w:rFonts w:ascii="Arial" w:eastAsiaTheme="minorHAnsi" w:hAnsi="Arial" w:cs="Arial"/>
          <w:sz w:val="24"/>
          <w:szCs w:val="24"/>
        </w:rPr>
      </w:pPr>
    </w:p>
    <w:p w14:paraId="23BBEA9E" w14:textId="74848B68" w:rsidR="00EC31B3" w:rsidRDefault="006556CA" w:rsidP="00EC31B3">
      <w:p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En suma, derivado </w:t>
      </w:r>
      <w:r w:rsidR="009B19B1">
        <w:rPr>
          <w:rFonts w:ascii="Arial" w:eastAsiaTheme="minorHAnsi" w:hAnsi="Arial" w:cs="Arial"/>
          <w:sz w:val="24"/>
          <w:szCs w:val="24"/>
        </w:rPr>
        <w:t>d</w:t>
      </w:r>
      <w:r w:rsidR="005A1C6F">
        <w:rPr>
          <w:rFonts w:ascii="Arial" w:eastAsiaTheme="minorHAnsi" w:hAnsi="Arial" w:cs="Arial"/>
          <w:sz w:val="24"/>
          <w:szCs w:val="24"/>
        </w:rPr>
        <w:t xml:space="preserve">el contenido de </w:t>
      </w:r>
      <w:r w:rsidR="002F7D9A">
        <w:rPr>
          <w:rFonts w:ascii="Arial" w:eastAsiaTheme="minorHAnsi" w:hAnsi="Arial" w:cs="Arial"/>
          <w:sz w:val="24"/>
          <w:szCs w:val="24"/>
        </w:rPr>
        <w:t xml:space="preserve">las publicaciones de redes sociales </w:t>
      </w:r>
      <w:r w:rsidR="002F7D9A">
        <w:rPr>
          <w:rFonts w:ascii="Arial" w:eastAsiaTheme="minorHAnsi" w:hAnsi="Arial" w:cs="Arial"/>
          <w:i/>
          <w:iCs/>
          <w:sz w:val="24"/>
          <w:szCs w:val="24"/>
        </w:rPr>
        <w:t>Facebook,</w:t>
      </w:r>
      <w:r w:rsidR="00EC31B3">
        <w:rPr>
          <w:rFonts w:ascii="Arial" w:eastAsiaTheme="minorHAnsi" w:hAnsi="Arial" w:cs="Arial"/>
          <w:i/>
          <w:iCs/>
          <w:sz w:val="24"/>
          <w:szCs w:val="24"/>
        </w:rPr>
        <w:t xml:space="preserve"> </w:t>
      </w:r>
      <w:r w:rsidR="002F7D9A">
        <w:rPr>
          <w:rFonts w:ascii="Arial" w:eastAsiaTheme="minorHAnsi" w:hAnsi="Arial" w:cs="Arial"/>
          <w:i/>
          <w:iCs/>
          <w:sz w:val="24"/>
          <w:szCs w:val="24"/>
        </w:rPr>
        <w:t xml:space="preserve">Twitter </w:t>
      </w:r>
      <w:r w:rsidR="002F7D9A">
        <w:rPr>
          <w:rFonts w:ascii="Arial" w:eastAsiaTheme="minorHAnsi" w:hAnsi="Arial" w:cs="Arial"/>
          <w:sz w:val="24"/>
          <w:szCs w:val="24"/>
        </w:rPr>
        <w:t xml:space="preserve">e </w:t>
      </w:r>
      <w:r w:rsidR="002F7D9A">
        <w:rPr>
          <w:rFonts w:ascii="Arial" w:eastAsiaTheme="minorHAnsi" w:hAnsi="Arial" w:cs="Arial"/>
          <w:i/>
          <w:iCs/>
          <w:sz w:val="24"/>
          <w:szCs w:val="24"/>
        </w:rPr>
        <w:t xml:space="preserve">Instagram </w:t>
      </w:r>
      <w:r w:rsidR="002F7D9A">
        <w:rPr>
          <w:rFonts w:ascii="Arial" w:eastAsiaTheme="minorHAnsi" w:hAnsi="Arial" w:cs="Arial"/>
          <w:sz w:val="24"/>
          <w:szCs w:val="24"/>
        </w:rPr>
        <w:t xml:space="preserve">y las colocadas en la plataforma de internet </w:t>
      </w:r>
      <w:r w:rsidR="002F7D9A">
        <w:rPr>
          <w:rFonts w:ascii="Arial" w:eastAsiaTheme="minorHAnsi" w:hAnsi="Arial" w:cs="Arial"/>
          <w:i/>
          <w:iCs/>
          <w:sz w:val="24"/>
          <w:szCs w:val="24"/>
        </w:rPr>
        <w:t>YouTube</w:t>
      </w:r>
      <w:r w:rsidR="00EC31B3">
        <w:rPr>
          <w:rFonts w:ascii="Arial" w:eastAsiaTheme="minorHAnsi" w:hAnsi="Arial" w:cs="Arial"/>
          <w:i/>
          <w:iCs/>
          <w:sz w:val="24"/>
          <w:szCs w:val="24"/>
        </w:rPr>
        <w:t xml:space="preserve"> </w:t>
      </w:r>
      <w:r w:rsidR="002F7D9A">
        <w:rPr>
          <w:rFonts w:ascii="Arial" w:eastAsiaTheme="minorHAnsi" w:hAnsi="Arial" w:cs="Arial"/>
          <w:sz w:val="24"/>
          <w:szCs w:val="24"/>
        </w:rPr>
        <w:t xml:space="preserve">y en </w:t>
      </w:r>
      <w:r w:rsidR="002F7D9A" w:rsidRPr="00823737">
        <w:rPr>
          <w:rFonts w:ascii="ArialMT" w:eastAsiaTheme="minorHAnsi" w:hAnsi="ArialMT" w:cs="ArialMT"/>
          <w:sz w:val="24"/>
          <w:szCs w:val="24"/>
        </w:rPr>
        <w:t>los medios de comunicación “Milenio” y “</w:t>
      </w:r>
      <w:r w:rsidR="002F7D9A" w:rsidRPr="00823737">
        <w:rPr>
          <w:rFonts w:ascii="Arial" w:eastAsiaTheme="minorHAnsi" w:hAnsi="Arial" w:cs="Arial"/>
          <w:sz w:val="24"/>
          <w:szCs w:val="24"/>
        </w:rPr>
        <w:t>Noticieros Televisa</w:t>
      </w:r>
      <w:r w:rsidR="002F7D9A" w:rsidRPr="00823737">
        <w:rPr>
          <w:rFonts w:ascii="ArialMT" w:eastAsiaTheme="minorHAnsi" w:hAnsi="ArialMT" w:cs="ArialMT"/>
          <w:sz w:val="24"/>
          <w:szCs w:val="24"/>
        </w:rPr>
        <w:t>”</w:t>
      </w:r>
      <w:r w:rsidR="002F7D9A" w:rsidRPr="00823737">
        <w:rPr>
          <w:rFonts w:ascii="Arial" w:eastAsiaTheme="minorHAnsi" w:hAnsi="Arial" w:cs="Arial"/>
          <w:sz w:val="24"/>
          <w:szCs w:val="24"/>
        </w:rPr>
        <w:t xml:space="preserve">, </w:t>
      </w:r>
      <w:r w:rsidR="009B19B1" w:rsidRPr="00823737">
        <w:rPr>
          <w:rFonts w:ascii="Arial" w:eastAsiaTheme="minorHAnsi" w:hAnsi="Arial" w:cs="Arial"/>
          <w:sz w:val="24"/>
          <w:szCs w:val="24"/>
        </w:rPr>
        <w:t xml:space="preserve">no se advertía </w:t>
      </w:r>
      <w:r w:rsidR="00AE21C6" w:rsidRPr="00823737">
        <w:rPr>
          <w:rFonts w:ascii="Arial" w:eastAsiaTheme="minorHAnsi" w:hAnsi="Arial" w:cs="Arial"/>
          <w:sz w:val="24"/>
          <w:szCs w:val="24"/>
        </w:rPr>
        <w:t xml:space="preserve">que se acreditara </w:t>
      </w:r>
      <w:r w:rsidR="004C1D57" w:rsidRPr="00823737">
        <w:rPr>
          <w:rFonts w:ascii="Arial" w:eastAsiaTheme="minorHAnsi" w:hAnsi="Arial" w:cs="Arial"/>
          <w:sz w:val="24"/>
          <w:szCs w:val="24"/>
        </w:rPr>
        <w:t xml:space="preserve">la totalidad de los elementos </w:t>
      </w:r>
      <w:r w:rsidR="002E5562" w:rsidRPr="00823737">
        <w:rPr>
          <w:rFonts w:ascii="Arial" w:eastAsiaTheme="minorHAnsi" w:hAnsi="Arial" w:cs="Arial"/>
          <w:sz w:val="24"/>
          <w:szCs w:val="24"/>
        </w:rPr>
        <w:t xml:space="preserve">establecidos en </w:t>
      </w:r>
      <w:r w:rsidR="00521AB8" w:rsidRPr="00823737">
        <w:rPr>
          <w:rFonts w:ascii="Arial" w:eastAsiaTheme="minorHAnsi" w:hAnsi="Arial" w:cs="Arial"/>
          <w:sz w:val="24"/>
          <w:szCs w:val="24"/>
        </w:rPr>
        <w:t>la</w:t>
      </w:r>
      <w:r w:rsidR="002F7D9A" w:rsidRPr="00823737">
        <w:rPr>
          <w:rFonts w:ascii="Arial" w:eastAsiaTheme="minorHAnsi" w:hAnsi="Arial" w:cs="Arial"/>
          <w:sz w:val="24"/>
          <w:szCs w:val="24"/>
        </w:rPr>
        <w:t xml:space="preserve"> jurisprudencia de la </w:t>
      </w:r>
      <w:r w:rsidR="002F7D9A" w:rsidRPr="00823737">
        <w:rPr>
          <w:rFonts w:ascii="Arial" w:eastAsiaTheme="minorHAnsi" w:hAnsi="Arial" w:cs="Arial"/>
          <w:iCs/>
          <w:sz w:val="24"/>
          <w:szCs w:val="24"/>
        </w:rPr>
        <w:t>Sala</w:t>
      </w:r>
      <w:r w:rsidR="00EC31B3" w:rsidRPr="00823737">
        <w:rPr>
          <w:rFonts w:ascii="Arial" w:eastAsiaTheme="minorHAnsi" w:hAnsi="Arial" w:cs="Arial"/>
          <w:iCs/>
          <w:sz w:val="24"/>
          <w:szCs w:val="24"/>
        </w:rPr>
        <w:t xml:space="preserve"> </w:t>
      </w:r>
      <w:r w:rsidR="002F7D9A" w:rsidRPr="00823737">
        <w:rPr>
          <w:rFonts w:ascii="Arial" w:eastAsiaTheme="minorHAnsi" w:hAnsi="Arial" w:cs="Arial"/>
          <w:iCs/>
          <w:sz w:val="24"/>
          <w:szCs w:val="24"/>
        </w:rPr>
        <w:t>Superior</w:t>
      </w:r>
      <w:r w:rsidR="00D65583" w:rsidRPr="00823737">
        <w:rPr>
          <w:rFonts w:ascii="Arial" w:eastAsiaTheme="minorHAnsi" w:hAnsi="Arial" w:cs="Arial"/>
          <w:iCs/>
          <w:sz w:val="24"/>
          <w:szCs w:val="24"/>
        </w:rPr>
        <w:t xml:space="preserve">, </w:t>
      </w:r>
      <w:r w:rsidR="00027B90" w:rsidRPr="00823737">
        <w:rPr>
          <w:rFonts w:ascii="Arial" w:eastAsiaTheme="minorHAnsi" w:hAnsi="Arial" w:cs="Arial"/>
          <w:b/>
          <w:bCs/>
          <w:sz w:val="24"/>
          <w:szCs w:val="24"/>
        </w:rPr>
        <w:t xml:space="preserve">por lo que se </w:t>
      </w:r>
      <w:r w:rsidR="007E32EE" w:rsidRPr="00823737">
        <w:rPr>
          <w:rFonts w:ascii="Arial" w:eastAsiaTheme="minorHAnsi" w:hAnsi="Arial" w:cs="Arial"/>
          <w:b/>
          <w:bCs/>
          <w:sz w:val="24"/>
          <w:szCs w:val="24"/>
        </w:rPr>
        <w:t xml:space="preserve">consideró </w:t>
      </w:r>
      <w:r w:rsidRPr="00823737">
        <w:rPr>
          <w:rFonts w:ascii="Arial" w:eastAsiaTheme="minorHAnsi" w:hAnsi="Arial" w:cs="Arial"/>
          <w:b/>
          <w:bCs/>
          <w:sz w:val="24"/>
          <w:szCs w:val="24"/>
        </w:rPr>
        <w:t>la</w:t>
      </w:r>
      <w:r w:rsidRPr="006556CA">
        <w:rPr>
          <w:rFonts w:ascii="Arial" w:eastAsiaTheme="minorHAnsi" w:hAnsi="Arial" w:cs="Arial"/>
          <w:b/>
          <w:bCs/>
          <w:sz w:val="24"/>
          <w:szCs w:val="24"/>
        </w:rPr>
        <w:t xml:space="preserve"> inexistencia de promoción personalizada</w:t>
      </w:r>
      <w:r>
        <w:rPr>
          <w:rStyle w:val="Refdenotaalpie"/>
          <w:rFonts w:ascii="Arial" w:eastAsiaTheme="minorHAnsi" w:hAnsi="Arial" w:cs="Arial"/>
          <w:sz w:val="24"/>
          <w:szCs w:val="24"/>
        </w:rPr>
        <w:footnoteReference w:id="33"/>
      </w:r>
      <w:r w:rsidR="002F7D9A">
        <w:rPr>
          <w:rFonts w:ascii="Arial" w:eastAsiaTheme="minorHAnsi" w:hAnsi="Arial" w:cs="Arial"/>
          <w:sz w:val="24"/>
          <w:szCs w:val="24"/>
        </w:rPr>
        <w:t>.</w:t>
      </w:r>
    </w:p>
    <w:p w14:paraId="5900518D" w14:textId="77777777" w:rsidR="009B19B1" w:rsidRDefault="009B19B1" w:rsidP="00ED7BFE">
      <w:pPr>
        <w:autoSpaceDE w:val="0"/>
        <w:autoSpaceDN w:val="0"/>
        <w:adjustRightInd w:val="0"/>
        <w:spacing w:after="0" w:line="240" w:lineRule="auto"/>
        <w:jc w:val="both"/>
        <w:rPr>
          <w:rFonts w:ascii="Arial" w:eastAsiaTheme="minorHAnsi" w:hAnsi="Arial" w:cs="Arial"/>
          <w:sz w:val="24"/>
          <w:szCs w:val="24"/>
        </w:rPr>
      </w:pPr>
    </w:p>
    <w:p w14:paraId="13819E9E" w14:textId="6C36F592" w:rsidR="00F21062" w:rsidRDefault="006556CA" w:rsidP="00F21062">
      <w:p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Igualmente, </w:t>
      </w:r>
      <w:r w:rsidRPr="006556CA">
        <w:rPr>
          <w:rFonts w:ascii="Arial" w:eastAsiaTheme="minorHAnsi" w:hAnsi="Arial" w:cs="Arial"/>
          <w:b/>
          <w:bCs/>
          <w:sz w:val="24"/>
          <w:szCs w:val="24"/>
          <w:u w:val="single"/>
        </w:rPr>
        <w:t xml:space="preserve">se </w:t>
      </w:r>
      <w:r w:rsidR="00AB686C" w:rsidRPr="006556CA">
        <w:rPr>
          <w:rFonts w:ascii="Arial" w:eastAsiaTheme="minorHAnsi" w:hAnsi="Arial" w:cs="Arial"/>
          <w:b/>
          <w:bCs/>
          <w:sz w:val="24"/>
          <w:szCs w:val="24"/>
          <w:u w:val="single"/>
        </w:rPr>
        <w:t>d</w:t>
      </w:r>
      <w:r w:rsidR="00AB686C" w:rsidRPr="00AB686C">
        <w:rPr>
          <w:rFonts w:ascii="Arial" w:eastAsiaTheme="minorHAnsi" w:hAnsi="Arial" w:cs="Arial"/>
          <w:b/>
          <w:sz w:val="24"/>
          <w:szCs w:val="24"/>
          <w:u w:val="single"/>
        </w:rPr>
        <w:t xml:space="preserve">eterminó la inexistencia </w:t>
      </w:r>
      <w:r w:rsidR="00FA1B7B" w:rsidRPr="00AB686C">
        <w:rPr>
          <w:rFonts w:ascii="Arial" w:eastAsiaTheme="minorHAnsi" w:hAnsi="Arial" w:cs="Arial"/>
          <w:b/>
          <w:sz w:val="24"/>
          <w:szCs w:val="24"/>
          <w:u w:val="single"/>
        </w:rPr>
        <w:t xml:space="preserve">del </w:t>
      </w:r>
      <w:r w:rsidR="00FA1B7B" w:rsidRPr="00AB686C">
        <w:rPr>
          <w:rFonts w:ascii="Arial" w:eastAsiaTheme="minorHAnsi" w:hAnsi="Arial" w:cs="Arial"/>
          <w:b/>
          <w:bCs/>
          <w:sz w:val="24"/>
          <w:szCs w:val="24"/>
          <w:u w:val="single"/>
        </w:rPr>
        <w:t>supuesto</w:t>
      </w:r>
      <w:r w:rsidR="00AB686C" w:rsidRPr="00AB686C">
        <w:rPr>
          <w:rFonts w:ascii="Arial" w:eastAsiaTheme="minorHAnsi" w:hAnsi="Arial" w:cs="Arial"/>
          <w:b/>
          <w:bCs/>
          <w:sz w:val="24"/>
          <w:szCs w:val="24"/>
          <w:u w:val="single"/>
        </w:rPr>
        <w:t xml:space="preserve"> </w:t>
      </w:r>
      <w:r w:rsidR="00CF0B4D" w:rsidRPr="00AB686C">
        <w:rPr>
          <w:rFonts w:ascii="Arial" w:eastAsiaTheme="minorHAnsi" w:hAnsi="Arial" w:cs="Arial"/>
          <w:b/>
          <w:bCs/>
          <w:sz w:val="24"/>
          <w:szCs w:val="24"/>
          <w:u w:val="single"/>
        </w:rPr>
        <w:t>uso indebido de recursos públicos</w:t>
      </w:r>
      <w:r>
        <w:rPr>
          <w:rFonts w:ascii="Arial" w:hAnsi="Arial" w:cs="Arial"/>
          <w:bCs/>
          <w:sz w:val="24"/>
          <w:szCs w:val="24"/>
        </w:rPr>
        <w:t xml:space="preserve">, </w:t>
      </w:r>
      <w:r w:rsidR="00692803">
        <w:rPr>
          <w:rFonts w:ascii="Arial" w:hAnsi="Arial" w:cs="Arial"/>
          <w:bCs/>
          <w:sz w:val="24"/>
          <w:szCs w:val="24"/>
        </w:rPr>
        <w:t>al considerar</w:t>
      </w:r>
      <w:r>
        <w:rPr>
          <w:rFonts w:ascii="Arial" w:hAnsi="Arial" w:cs="Arial"/>
          <w:bCs/>
          <w:sz w:val="24"/>
          <w:szCs w:val="24"/>
        </w:rPr>
        <w:t>se</w:t>
      </w:r>
      <w:r w:rsidR="00692803">
        <w:rPr>
          <w:rFonts w:ascii="Arial" w:hAnsi="Arial" w:cs="Arial"/>
          <w:bCs/>
          <w:sz w:val="24"/>
          <w:szCs w:val="24"/>
        </w:rPr>
        <w:t xml:space="preserve"> que, aun cuando</w:t>
      </w:r>
      <w:r w:rsidR="001C2302">
        <w:rPr>
          <w:rFonts w:ascii="Arial" w:hAnsi="Arial" w:cs="Arial"/>
          <w:bCs/>
          <w:sz w:val="24"/>
          <w:szCs w:val="24"/>
        </w:rPr>
        <w:t>, efectivamente</w:t>
      </w:r>
      <w:r w:rsidR="00190F8D">
        <w:rPr>
          <w:rFonts w:ascii="Arial" w:hAnsi="Arial" w:cs="Arial"/>
          <w:bCs/>
          <w:sz w:val="24"/>
          <w:szCs w:val="24"/>
        </w:rPr>
        <w:t>,</w:t>
      </w:r>
      <w:r w:rsidR="00692803">
        <w:rPr>
          <w:rFonts w:ascii="Arial" w:hAnsi="Arial" w:cs="Arial"/>
          <w:bCs/>
          <w:sz w:val="24"/>
          <w:szCs w:val="24"/>
        </w:rPr>
        <w:t xml:space="preserve"> se </w:t>
      </w:r>
      <w:r w:rsidR="00692803">
        <w:rPr>
          <w:rFonts w:ascii="Arial" w:eastAsiaTheme="minorHAnsi" w:hAnsi="Arial" w:cs="Arial"/>
          <w:sz w:val="24"/>
          <w:szCs w:val="24"/>
        </w:rPr>
        <w:lastRenderedPageBreak/>
        <w:t xml:space="preserve">realizaron las publicaciones denunciadas, </w:t>
      </w:r>
      <w:r w:rsidR="00073066">
        <w:rPr>
          <w:rFonts w:ascii="Arial" w:eastAsiaTheme="minorHAnsi" w:hAnsi="Arial" w:cs="Arial"/>
          <w:sz w:val="24"/>
          <w:szCs w:val="24"/>
        </w:rPr>
        <w:t>finalmente</w:t>
      </w:r>
      <w:r w:rsidR="001C2302">
        <w:rPr>
          <w:rFonts w:ascii="Arial" w:eastAsiaTheme="minorHAnsi" w:hAnsi="Arial" w:cs="Arial"/>
          <w:sz w:val="24"/>
          <w:szCs w:val="24"/>
        </w:rPr>
        <w:t xml:space="preserve">, </w:t>
      </w:r>
      <w:r w:rsidR="00FF7AA1" w:rsidRPr="00857A43">
        <w:rPr>
          <w:rFonts w:ascii="Arial" w:eastAsiaTheme="minorHAnsi" w:hAnsi="Arial" w:cs="Arial"/>
          <w:b/>
          <w:bCs/>
          <w:sz w:val="24"/>
          <w:szCs w:val="24"/>
        </w:rPr>
        <w:t xml:space="preserve">no </w:t>
      </w:r>
      <w:r w:rsidR="00073066" w:rsidRPr="00857A43">
        <w:rPr>
          <w:rFonts w:ascii="Arial" w:eastAsiaTheme="minorHAnsi" w:hAnsi="Arial" w:cs="Arial"/>
          <w:b/>
          <w:bCs/>
          <w:sz w:val="24"/>
          <w:szCs w:val="24"/>
        </w:rPr>
        <w:t xml:space="preserve">se demostró </w:t>
      </w:r>
      <w:r w:rsidR="00073066" w:rsidRPr="00857A43">
        <w:rPr>
          <w:rFonts w:ascii="ArialMT" w:eastAsiaTheme="minorHAnsi" w:hAnsi="ArialMT" w:cs="ArialMT"/>
          <w:b/>
          <w:bCs/>
          <w:sz w:val="24"/>
          <w:szCs w:val="24"/>
        </w:rPr>
        <w:t xml:space="preserve">el </w:t>
      </w:r>
      <w:r w:rsidR="001C2302" w:rsidRPr="00857A43">
        <w:rPr>
          <w:rFonts w:ascii="Arial" w:eastAsiaTheme="minorHAnsi" w:hAnsi="Arial" w:cs="Arial"/>
          <w:b/>
          <w:bCs/>
          <w:sz w:val="24"/>
          <w:szCs w:val="24"/>
        </w:rPr>
        <w:t>uso de recursos</w:t>
      </w:r>
      <w:r w:rsidR="00FF7AA1" w:rsidRPr="00857A43">
        <w:rPr>
          <w:rFonts w:ascii="Arial" w:eastAsiaTheme="minorHAnsi" w:hAnsi="Arial" w:cs="Arial"/>
          <w:b/>
          <w:bCs/>
          <w:sz w:val="24"/>
          <w:szCs w:val="24"/>
        </w:rPr>
        <w:t xml:space="preserve"> </w:t>
      </w:r>
      <w:r w:rsidR="001C2302" w:rsidRPr="00857A43">
        <w:rPr>
          <w:rFonts w:ascii="Arial" w:eastAsiaTheme="minorHAnsi" w:hAnsi="Arial" w:cs="Arial"/>
          <w:b/>
          <w:bCs/>
          <w:sz w:val="24"/>
          <w:szCs w:val="24"/>
        </w:rPr>
        <w:t>públicos, o bien que se desviaron recursos materiales, humanos, o</w:t>
      </w:r>
      <w:r w:rsidR="00FF7AA1" w:rsidRPr="00857A43">
        <w:rPr>
          <w:rFonts w:ascii="Arial" w:eastAsiaTheme="minorHAnsi" w:hAnsi="Arial" w:cs="Arial"/>
          <w:b/>
          <w:bCs/>
          <w:sz w:val="24"/>
          <w:szCs w:val="24"/>
        </w:rPr>
        <w:t xml:space="preserve"> </w:t>
      </w:r>
      <w:r w:rsidR="001C2302" w:rsidRPr="00857A43">
        <w:rPr>
          <w:rFonts w:ascii="Arial" w:eastAsiaTheme="minorHAnsi" w:hAnsi="Arial" w:cs="Arial"/>
          <w:b/>
          <w:bCs/>
          <w:sz w:val="24"/>
          <w:szCs w:val="24"/>
        </w:rPr>
        <w:t xml:space="preserve">financieros para </w:t>
      </w:r>
      <w:r w:rsidR="00073066" w:rsidRPr="00857A43">
        <w:rPr>
          <w:rFonts w:ascii="Arial" w:eastAsiaTheme="minorHAnsi" w:hAnsi="Arial" w:cs="Arial"/>
          <w:b/>
          <w:bCs/>
          <w:sz w:val="24"/>
          <w:szCs w:val="24"/>
        </w:rPr>
        <w:t xml:space="preserve">ello </w:t>
      </w:r>
      <w:r w:rsidR="001C2302" w:rsidRPr="00857A43">
        <w:rPr>
          <w:rFonts w:ascii="Arial" w:eastAsiaTheme="minorHAnsi" w:hAnsi="Arial" w:cs="Arial"/>
          <w:b/>
          <w:bCs/>
          <w:sz w:val="24"/>
          <w:szCs w:val="24"/>
        </w:rPr>
        <w:t>por parte del titular de la</w:t>
      </w:r>
      <w:r w:rsidR="00FF7AA1" w:rsidRPr="00857A43">
        <w:rPr>
          <w:rFonts w:ascii="Arial" w:eastAsiaTheme="minorHAnsi" w:hAnsi="Arial" w:cs="Arial"/>
          <w:b/>
          <w:bCs/>
          <w:sz w:val="24"/>
          <w:szCs w:val="24"/>
        </w:rPr>
        <w:t xml:space="preserve"> </w:t>
      </w:r>
      <w:r w:rsidR="00F11EDC" w:rsidRPr="00857A43">
        <w:rPr>
          <w:rFonts w:ascii="Arial" w:eastAsiaTheme="minorHAnsi" w:hAnsi="Arial" w:cs="Arial"/>
          <w:b/>
          <w:bCs/>
          <w:sz w:val="24"/>
          <w:szCs w:val="24"/>
        </w:rPr>
        <w:t>PROFECO</w:t>
      </w:r>
      <w:r w:rsidR="00073066">
        <w:rPr>
          <w:rFonts w:ascii="Arial" w:eastAsiaTheme="minorHAnsi" w:hAnsi="Arial" w:cs="Arial"/>
          <w:sz w:val="24"/>
          <w:szCs w:val="24"/>
        </w:rPr>
        <w:t xml:space="preserve">, </w:t>
      </w:r>
      <w:r w:rsidR="00857A43">
        <w:rPr>
          <w:rFonts w:ascii="Arial" w:eastAsiaTheme="minorHAnsi" w:hAnsi="Arial" w:cs="Arial"/>
          <w:sz w:val="24"/>
          <w:szCs w:val="24"/>
        </w:rPr>
        <w:t xml:space="preserve">en la divulgación realizada en </w:t>
      </w:r>
      <w:r w:rsidR="00A078EA">
        <w:rPr>
          <w:rFonts w:ascii="Arial" w:eastAsiaTheme="minorHAnsi" w:hAnsi="Arial" w:cs="Arial"/>
          <w:sz w:val="24"/>
          <w:szCs w:val="24"/>
        </w:rPr>
        <w:t>sus</w:t>
      </w:r>
      <w:r w:rsidR="00857A43">
        <w:rPr>
          <w:rFonts w:ascii="Arial" w:eastAsiaTheme="minorHAnsi" w:hAnsi="Arial" w:cs="Arial"/>
          <w:sz w:val="24"/>
          <w:szCs w:val="24"/>
        </w:rPr>
        <w:t xml:space="preserve"> redes sociales </w:t>
      </w:r>
      <w:r w:rsidR="00A078EA">
        <w:rPr>
          <w:rFonts w:ascii="Arial" w:eastAsiaTheme="minorHAnsi" w:hAnsi="Arial" w:cs="Arial"/>
          <w:sz w:val="24"/>
          <w:szCs w:val="24"/>
        </w:rPr>
        <w:t>(</w:t>
      </w:r>
      <w:r w:rsidR="00857A43">
        <w:rPr>
          <w:rFonts w:ascii="Arial" w:eastAsiaTheme="minorHAnsi" w:hAnsi="Arial" w:cs="Arial"/>
          <w:i/>
          <w:iCs/>
          <w:sz w:val="24"/>
          <w:szCs w:val="24"/>
        </w:rPr>
        <w:t xml:space="preserve">Facebook, Twitter </w:t>
      </w:r>
      <w:r w:rsidR="00857A43">
        <w:rPr>
          <w:rFonts w:ascii="Arial" w:eastAsiaTheme="minorHAnsi" w:hAnsi="Arial" w:cs="Arial"/>
          <w:sz w:val="24"/>
          <w:szCs w:val="24"/>
        </w:rPr>
        <w:t xml:space="preserve">e </w:t>
      </w:r>
      <w:r w:rsidR="00857A43">
        <w:rPr>
          <w:rFonts w:ascii="Arial" w:eastAsiaTheme="minorHAnsi" w:hAnsi="Arial" w:cs="Arial"/>
          <w:i/>
          <w:iCs/>
          <w:sz w:val="24"/>
          <w:szCs w:val="24"/>
        </w:rPr>
        <w:t>Instagram</w:t>
      </w:r>
      <w:r w:rsidR="00A078EA">
        <w:rPr>
          <w:rFonts w:ascii="Arial" w:eastAsiaTheme="minorHAnsi" w:hAnsi="Arial" w:cs="Arial"/>
          <w:i/>
          <w:iCs/>
          <w:sz w:val="24"/>
          <w:szCs w:val="24"/>
        </w:rPr>
        <w:t>)</w:t>
      </w:r>
      <w:r w:rsidR="00857A43">
        <w:rPr>
          <w:rFonts w:ascii="Arial" w:eastAsiaTheme="minorHAnsi" w:hAnsi="Arial" w:cs="Arial"/>
          <w:sz w:val="24"/>
          <w:szCs w:val="24"/>
        </w:rPr>
        <w:t>, así como la cobertura noticiosa en</w:t>
      </w:r>
      <w:r w:rsidR="00A078EA">
        <w:rPr>
          <w:rFonts w:ascii="Arial" w:eastAsiaTheme="minorHAnsi" w:hAnsi="Arial" w:cs="Arial"/>
          <w:sz w:val="24"/>
          <w:szCs w:val="24"/>
        </w:rPr>
        <w:t xml:space="preserve"> </w:t>
      </w:r>
      <w:r w:rsidR="00A078EA">
        <w:rPr>
          <w:rFonts w:ascii="Arial" w:eastAsiaTheme="minorHAnsi" w:hAnsi="Arial" w:cs="Arial"/>
          <w:i/>
          <w:iCs/>
          <w:sz w:val="24"/>
          <w:szCs w:val="24"/>
        </w:rPr>
        <w:t>YouTube</w:t>
      </w:r>
      <w:r w:rsidR="00A078EA">
        <w:rPr>
          <w:rFonts w:ascii="Arial" w:eastAsiaTheme="minorHAnsi" w:hAnsi="Arial" w:cs="Arial"/>
          <w:sz w:val="24"/>
          <w:szCs w:val="24"/>
        </w:rPr>
        <w:t xml:space="preserve"> y</w:t>
      </w:r>
      <w:r w:rsidR="00857A43">
        <w:rPr>
          <w:rFonts w:ascii="Arial" w:eastAsiaTheme="minorHAnsi" w:hAnsi="Arial" w:cs="Arial"/>
          <w:sz w:val="24"/>
          <w:szCs w:val="24"/>
        </w:rPr>
        <w:t xml:space="preserve"> medios de </w:t>
      </w:r>
      <w:r w:rsidR="00857A43">
        <w:rPr>
          <w:rFonts w:ascii="ArialMT" w:eastAsiaTheme="minorHAnsi" w:hAnsi="ArialMT" w:cs="ArialMT"/>
          <w:sz w:val="24"/>
          <w:szCs w:val="24"/>
        </w:rPr>
        <w:t xml:space="preserve">comunicación </w:t>
      </w:r>
      <w:r w:rsidR="00A078EA">
        <w:rPr>
          <w:rFonts w:ascii="ArialMT" w:eastAsiaTheme="minorHAnsi" w:hAnsi="ArialMT" w:cs="ArialMT"/>
          <w:sz w:val="24"/>
          <w:szCs w:val="24"/>
        </w:rPr>
        <w:t>(</w:t>
      </w:r>
      <w:r w:rsidR="00857A43">
        <w:rPr>
          <w:rFonts w:ascii="ArialMT" w:eastAsiaTheme="minorHAnsi" w:hAnsi="ArialMT" w:cs="ArialMT"/>
          <w:sz w:val="24"/>
          <w:szCs w:val="24"/>
        </w:rPr>
        <w:t>“Milenio” y “</w:t>
      </w:r>
      <w:r w:rsidR="00857A43">
        <w:rPr>
          <w:rFonts w:ascii="Arial" w:eastAsiaTheme="minorHAnsi" w:hAnsi="Arial" w:cs="Arial"/>
          <w:sz w:val="24"/>
          <w:szCs w:val="24"/>
        </w:rPr>
        <w:t>Noticieros Televisa</w:t>
      </w:r>
      <w:r w:rsidR="00857A43">
        <w:rPr>
          <w:rFonts w:ascii="ArialMT" w:eastAsiaTheme="minorHAnsi" w:hAnsi="ArialMT" w:cs="ArialMT"/>
          <w:sz w:val="24"/>
          <w:szCs w:val="24"/>
        </w:rPr>
        <w:t>”</w:t>
      </w:r>
      <w:r w:rsidR="00A078EA">
        <w:rPr>
          <w:rFonts w:ascii="ArialMT" w:eastAsiaTheme="minorHAnsi" w:hAnsi="ArialMT" w:cs="ArialMT"/>
          <w:sz w:val="24"/>
          <w:szCs w:val="24"/>
        </w:rPr>
        <w:t>)</w:t>
      </w:r>
      <w:r w:rsidR="00857A43">
        <w:rPr>
          <w:rFonts w:ascii="ArialMT" w:eastAsiaTheme="minorHAnsi" w:hAnsi="ArialMT" w:cs="ArialMT"/>
          <w:sz w:val="24"/>
          <w:szCs w:val="24"/>
        </w:rPr>
        <w:t xml:space="preserve">, </w:t>
      </w:r>
      <w:r w:rsidR="00857A43">
        <w:rPr>
          <w:rFonts w:ascii="Arial" w:eastAsiaTheme="minorHAnsi" w:hAnsi="Arial" w:cs="Arial"/>
          <w:sz w:val="24"/>
          <w:szCs w:val="24"/>
        </w:rPr>
        <w:t xml:space="preserve">respecto su renuncia </w:t>
      </w:r>
      <w:r w:rsidR="00857A43" w:rsidRPr="00080881">
        <w:rPr>
          <w:rFonts w:ascii="Arial" w:eastAsiaTheme="majorEastAsia" w:hAnsi="Arial" w:cs="Arial"/>
          <w:bCs/>
          <w:sz w:val="24"/>
          <w:szCs w:val="24"/>
          <w:lang w:eastAsia="es-MX"/>
        </w:rPr>
        <w:t xml:space="preserve">como titular de la </w:t>
      </w:r>
      <w:r w:rsidR="00F11EDC" w:rsidRPr="00080881">
        <w:rPr>
          <w:rFonts w:ascii="Arial" w:eastAsiaTheme="majorEastAsia" w:hAnsi="Arial" w:cs="Arial"/>
          <w:bCs/>
          <w:sz w:val="24"/>
          <w:szCs w:val="24"/>
          <w:lang w:eastAsia="es-MX"/>
        </w:rPr>
        <w:t>P</w:t>
      </w:r>
      <w:r w:rsidR="00F11EDC">
        <w:rPr>
          <w:rFonts w:ascii="Arial" w:eastAsiaTheme="majorEastAsia" w:hAnsi="Arial" w:cs="Arial"/>
          <w:bCs/>
          <w:sz w:val="24"/>
          <w:szCs w:val="24"/>
          <w:lang w:eastAsia="es-MX"/>
        </w:rPr>
        <w:t>ROFECO</w:t>
      </w:r>
      <w:r w:rsidR="00A97E23">
        <w:rPr>
          <w:rFonts w:ascii="Arial" w:eastAsiaTheme="majorEastAsia" w:hAnsi="Arial" w:cs="Arial"/>
          <w:sz w:val="24"/>
          <w:szCs w:val="24"/>
          <w:lang w:eastAsia="es-MX"/>
        </w:rPr>
        <w:t xml:space="preserve"> </w:t>
      </w:r>
      <w:r w:rsidR="00857A43">
        <w:rPr>
          <w:rFonts w:ascii="Arial" w:eastAsiaTheme="majorEastAsia" w:hAnsi="Arial" w:cs="Arial"/>
          <w:sz w:val="24"/>
          <w:szCs w:val="24"/>
          <w:lang w:eastAsia="es-MX"/>
        </w:rPr>
        <w:t>y</w:t>
      </w:r>
      <w:r w:rsidR="00857A43" w:rsidRPr="00080881">
        <w:rPr>
          <w:rFonts w:ascii="Arial" w:eastAsiaTheme="majorEastAsia" w:hAnsi="Arial" w:cs="Arial"/>
          <w:sz w:val="24"/>
          <w:szCs w:val="24"/>
          <w:lang w:eastAsia="es-MX"/>
        </w:rPr>
        <w:t xml:space="preserve"> </w:t>
      </w:r>
      <w:r w:rsidR="00857A43">
        <w:rPr>
          <w:rFonts w:ascii="Arial" w:eastAsiaTheme="majorEastAsia" w:hAnsi="Arial" w:cs="Arial"/>
          <w:sz w:val="24"/>
          <w:szCs w:val="24"/>
          <w:lang w:eastAsia="es-MX"/>
        </w:rPr>
        <w:t>a</w:t>
      </w:r>
      <w:r w:rsidR="00857A43" w:rsidRPr="00080881">
        <w:rPr>
          <w:rFonts w:ascii="Arial" w:eastAsiaTheme="majorEastAsia" w:hAnsi="Arial" w:cs="Arial"/>
          <w:sz w:val="24"/>
          <w:szCs w:val="24"/>
          <w:lang w:eastAsia="es-MX"/>
        </w:rPr>
        <w:t xml:space="preserve"> su aspiración a </w:t>
      </w:r>
      <w:r w:rsidR="00857A43">
        <w:rPr>
          <w:rFonts w:ascii="Arial" w:eastAsiaTheme="majorEastAsia" w:hAnsi="Arial" w:cs="Arial"/>
          <w:sz w:val="24"/>
          <w:szCs w:val="24"/>
          <w:lang w:eastAsia="es-MX"/>
        </w:rPr>
        <w:t xml:space="preserve">una candidatura para un cargo de elección popular local, </w:t>
      </w:r>
      <w:r w:rsidR="00073066">
        <w:rPr>
          <w:rFonts w:ascii="Arial" w:eastAsiaTheme="minorHAnsi" w:hAnsi="Arial" w:cs="Arial"/>
          <w:sz w:val="24"/>
          <w:szCs w:val="24"/>
        </w:rPr>
        <w:t>a quien</w:t>
      </w:r>
      <w:r w:rsidR="00857A43">
        <w:rPr>
          <w:rFonts w:ascii="Arial" w:eastAsiaTheme="minorHAnsi" w:hAnsi="Arial" w:cs="Arial"/>
          <w:sz w:val="24"/>
          <w:szCs w:val="24"/>
        </w:rPr>
        <w:t>, además, goza de</w:t>
      </w:r>
      <w:r w:rsidR="00073066">
        <w:rPr>
          <w:rFonts w:ascii="Arial" w:eastAsiaTheme="minorHAnsi" w:hAnsi="Arial" w:cs="Arial"/>
          <w:sz w:val="24"/>
          <w:szCs w:val="24"/>
        </w:rPr>
        <w:t xml:space="preserve"> </w:t>
      </w:r>
      <w:r w:rsidR="00F21062">
        <w:rPr>
          <w:rFonts w:ascii="Arial" w:eastAsiaTheme="minorHAnsi" w:hAnsi="Arial" w:cs="Arial"/>
          <w:sz w:val="24"/>
          <w:szCs w:val="24"/>
        </w:rPr>
        <w:t>la presunción de inocencia.</w:t>
      </w:r>
    </w:p>
    <w:p w14:paraId="40D41F46" w14:textId="77777777" w:rsidR="00F21062" w:rsidRDefault="00F21062" w:rsidP="00F21062">
      <w:pPr>
        <w:autoSpaceDE w:val="0"/>
        <w:autoSpaceDN w:val="0"/>
        <w:adjustRightInd w:val="0"/>
        <w:spacing w:after="0" w:line="240" w:lineRule="auto"/>
        <w:jc w:val="both"/>
        <w:rPr>
          <w:rFonts w:ascii="Arial" w:eastAsiaTheme="minorHAnsi" w:hAnsi="Arial" w:cs="Arial"/>
          <w:sz w:val="24"/>
          <w:szCs w:val="24"/>
        </w:rPr>
      </w:pPr>
    </w:p>
    <w:p w14:paraId="050E758F" w14:textId="2AE706F9" w:rsidR="006B7DB4" w:rsidRDefault="00811E7E" w:rsidP="006B7DB4">
      <w:p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Finalmente, </w:t>
      </w:r>
      <w:r w:rsidR="006556CA" w:rsidRPr="006556CA">
        <w:rPr>
          <w:rFonts w:ascii="Arial" w:eastAsiaTheme="minorHAnsi" w:hAnsi="Arial" w:cs="Arial"/>
          <w:b/>
          <w:bCs/>
          <w:sz w:val="24"/>
          <w:szCs w:val="24"/>
          <w:u w:val="single"/>
        </w:rPr>
        <w:t xml:space="preserve">se </w:t>
      </w:r>
      <w:r w:rsidRPr="00811E7E">
        <w:rPr>
          <w:rFonts w:ascii="Arial" w:eastAsiaTheme="minorHAnsi" w:hAnsi="Arial" w:cs="Arial"/>
          <w:b/>
          <w:sz w:val="24"/>
          <w:szCs w:val="24"/>
          <w:u w:val="single"/>
        </w:rPr>
        <w:t xml:space="preserve">declaró la inexistencia de </w:t>
      </w:r>
      <w:r w:rsidRPr="00811E7E">
        <w:rPr>
          <w:rFonts w:ascii="Arial" w:eastAsiaTheme="minorHAnsi" w:hAnsi="Arial" w:cs="Arial"/>
          <w:b/>
          <w:bCs/>
          <w:sz w:val="24"/>
          <w:szCs w:val="24"/>
          <w:u w:val="single"/>
        </w:rPr>
        <w:t>actos anticipados de campaña</w:t>
      </w:r>
      <w:r w:rsidR="00393701">
        <w:rPr>
          <w:rFonts w:ascii="Arial" w:eastAsiaTheme="minorHAnsi" w:hAnsi="Arial" w:cs="Arial"/>
          <w:sz w:val="24"/>
          <w:szCs w:val="24"/>
        </w:rPr>
        <w:t xml:space="preserve">, con independencia de </w:t>
      </w:r>
      <w:r w:rsidR="00CE2A06">
        <w:rPr>
          <w:rFonts w:ascii="Arial" w:eastAsiaTheme="minorHAnsi" w:hAnsi="Arial" w:cs="Arial"/>
          <w:sz w:val="24"/>
          <w:szCs w:val="24"/>
        </w:rPr>
        <w:t xml:space="preserve">estar acreditados </w:t>
      </w:r>
      <w:r w:rsidR="00393701">
        <w:rPr>
          <w:rFonts w:ascii="Arial" w:eastAsiaTheme="minorHAnsi" w:hAnsi="Arial" w:cs="Arial"/>
          <w:sz w:val="24"/>
          <w:szCs w:val="24"/>
        </w:rPr>
        <w:t>los</w:t>
      </w:r>
      <w:r w:rsidR="00A677CE" w:rsidRPr="00A677CE">
        <w:rPr>
          <w:rFonts w:ascii="Arial" w:eastAsiaTheme="minorHAnsi" w:hAnsi="Arial" w:cs="Arial"/>
          <w:b/>
          <w:bCs/>
          <w:sz w:val="24"/>
          <w:szCs w:val="24"/>
        </w:rPr>
        <w:t xml:space="preserve"> elemento</w:t>
      </w:r>
      <w:r w:rsidR="00393701">
        <w:rPr>
          <w:rFonts w:ascii="Arial" w:eastAsiaTheme="minorHAnsi" w:hAnsi="Arial" w:cs="Arial"/>
          <w:b/>
          <w:bCs/>
          <w:sz w:val="24"/>
          <w:szCs w:val="24"/>
        </w:rPr>
        <w:t>s</w:t>
      </w:r>
      <w:r w:rsidR="00A677CE" w:rsidRPr="00A677CE">
        <w:rPr>
          <w:rFonts w:ascii="Arial" w:eastAsiaTheme="minorHAnsi" w:hAnsi="Arial" w:cs="Arial"/>
          <w:b/>
          <w:bCs/>
          <w:sz w:val="24"/>
          <w:szCs w:val="24"/>
        </w:rPr>
        <w:t xml:space="preserve"> personal</w:t>
      </w:r>
      <w:r w:rsidR="00A677CE">
        <w:rPr>
          <w:rStyle w:val="Refdenotaalpie"/>
          <w:rFonts w:ascii="Arial" w:eastAsiaTheme="minorHAnsi" w:hAnsi="Arial" w:cs="Arial"/>
          <w:bCs/>
          <w:sz w:val="24"/>
          <w:szCs w:val="24"/>
        </w:rPr>
        <w:footnoteReference w:id="34"/>
      </w:r>
      <w:r w:rsidR="00393701">
        <w:rPr>
          <w:rFonts w:ascii="Arial" w:eastAsiaTheme="minorHAnsi" w:hAnsi="Arial" w:cs="Arial"/>
          <w:sz w:val="24"/>
          <w:szCs w:val="24"/>
        </w:rPr>
        <w:t xml:space="preserve"> y </w:t>
      </w:r>
      <w:r w:rsidR="00A677CE">
        <w:rPr>
          <w:rFonts w:ascii="Arial" w:eastAsiaTheme="minorHAnsi" w:hAnsi="Arial" w:cs="Arial"/>
          <w:b/>
          <w:bCs/>
          <w:sz w:val="24"/>
          <w:szCs w:val="24"/>
        </w:rPr>
        <w:t>temporal</w:t>
      </w:r>
      <w:r w:rsidR="00A677CE" w:rsidRPr="00393701">
        <w:rPr>
          <w:rStyle w:val="Refdenotaalpie"/>
          <w:rFonts w:ascii="Arial" w:eastAsiaTheme="minorHAnsi" w:hAnsi="Arial" w:cs="Arial"/>
          <w:sz w:val="24"/>
          <w:szCs w:val="24"/>
        </w:rPr>
        <w:footnoteReference w:id="35"/>
      </w:r>
      <w:r w:rsidR="00393701" w:rsidRPr="00393701">
        <w:rPr>
          <w:rFonts w:ascii="Arial" w:eastAsiaTheme="minorHAnsi" w:hAnsi="Arial" w:cs="Arial"/>
          <w:sz w:val="24"/>
          <w:szCs w:val="24"/>
        </w:rPr>
        <w:t xml:space="preserve">, </w:t>
      </w:r>
      <w:r w:rsidR="00A677CE" w:rsidRPr="00393701">
        <w:rPr>
          <w:rFonts w:ascii="Arial" w:eastAsiaTheme="minorHAnsi" w:hAnsi="Arial" w:cs="Arial"/>
          <w:sz w:val="24"/>
          <w:szCs w:val="24"/>
        </w:rPr>
        <w:t xml:space="preserve"> </w:t>
      </w:r>
      <w:r w:rsidR="00CE2A06">
        <w:rPr>
          <w:rFonts w:ascii="Arial" w:eastAsiaTheme="minorHAnsi" w:hAnsi="Arial" w:cs="Arial"/>
          <w:sz w:val="24"/>
          <w:szCs w:val="24"/>
        </w:rPr>
        <w:t>ya que, d</w:t>
      </w:r>
      <w:r w:rsidR="00A677CE">
        <w:rPr>
          <w:rFonts w:ascii="Arial" w:eastAsiaTheme="minorHAnsi" w:hAnsi="Arial" w:cs="Arial"/>
          <w:sz w:val="24"/>
          <w:szCs w:val="24"/>
        </w:rPr>
        <w:t xml:space="preserve">el análisis integral del contenido de las redes sociales </w:t>
      </w:r>
      <w:r w:rsidR="00A677CE">
        <w:rPr>
          <w:rFonts w:ascii="Arial" w:eastAsiaTheme="minorHAnsi" w:hAnsi="Arial" w:cs="Arial"/>
          <w:i/>
          <w:iCs/>
          <w:sz w:val="24"/>
          <w:szCs w:val="24"/>
        </w:rPr>
        <w:t xml:space="preserve">Facebook, Twitter </w:t>
      </w:r>
      <w:r w:rsidR="00A677CE">
        <w:rPr>
          <w:rFonts w:ascii="Arial" w:eastAsiaTheme="minorHAnsi" w:hAnsi="Arial" w:cs="Arial"/>
          <w:sz w:val="24"/>
          <w:szCs w:val="24"/>
        </w:rPr>
        <w:t xml:space="preserve">e </w:t>
      </w:r>
      <w:r w:rsidR="00A677CE">
        <w:rPr>
          <w:rFonts w:ascii="Arial" w:eastAsiaTheme="minorHAnsi" w:hAnsi="Arial" w:cs="Arial"/>
          <w:i/>
          <w:iCs/>
          <w:sz w:val="24"/>
          <w:szCs w:val="24"/>
        </w:rPr>
        <w:t>Instagram</w:t>
      </w:r>
      <w:r w:rsidR="00A677CE">
        <w:rPr>
          <w:rFonts w:ascii="Arial" w:eastAsiaTheme="minorHAnsi" w:hAnsi="Arial" w:cs="Arial"/>
          <w:sz w:val="24"/>
          <w:szCs w:val="24"/>
        </w:rPr>
        <w:t xml:space="preserve">, así como las colocadas en la plataforma de internet </w:t>
      </w:r>
      <w:r w:rsidR="00A677CE">
        <w:rPr>
          <w:rFonts w:ascii="Arial" w:eastAsiaTheme="minorHAnsi" w:hAnsi="Arial" w:cs="Arial"/>
          <w:i/>
          <w:iCs/>
          <w:sz w:val="24"/>
          <w:szCs w:val="24"/>
        </w:rPr>
        <w:t xml:space="preserve">YouTube, </w:t>
      </w:r>
      <w:r w:rsidR="00CE2A06">
        <w:rPr>
          <w:rFonts w:ascii="Arial" w:eastAsiaTheme="minorHAnsi" w:hAnsi="Arial" w:cs="Arial"/>
          <w:sz w:val="24"/>
          <w:szCs w:val="24"/>
        </w:rPr>
        <w:t xml:space="preserve">denunciadas, </w:t>
      </w:r>
      <w:r w:rsidR="00925B65">
        <w:rPr>
          <w:rFonts w:ascii="Arial" w:eastAsiaTheme="minorHAnsi" w:hAnsi="Arial" w:cs="Arial"/>
          <w:sz w:val="24"/>
          <w:szCs w:val="24"/>
        </w:rPr>
        <w:t xml:space="preserve">concluyó que </w:t>
      </w:r>
      <w:r w:rsidR="00CE2A06">
        <w:rPr>
          <w:rFonts w:ascii="Arial" w:eastAsiaTheme="minorHAnsi" w:hAnsi="Arial" w:cs="Arial"/>
          <w:sz w:val="24"/>
          <w:szCs w:val="24"/>
        </w:rPr>
        <w:t xml:space="preserve">no </w:t>
      </w:r>
      <w:r w:rsidR="00925B65">
        <w:rPr>
          <w:rFonts w:ascii="Arial" w:eastAsiaTheme="minorHAnsi" w:hAnsi="Arial" w:cs="Arial"/>
          <w:sz w:val="24"/>
          <w:szCs w:val="24"/>
        </w:rPr>
        <w:t xml:space="preserve">se </w:t>
      </w:r>
      <w:r w:rsidR="00CE2A06">
        <w:rPr>
          <w:rFonts w:ascii="Arial" w:eastAsiaTheme="minorHAnsi" w:hAnsi="Arial" w:cs="Arial"/>
          <w:sz w:val="24"/>
          <w:szCs w:val="24"/>
        </w:rPr>
        <w:t>acredit</w:t>
      </w:r>
      <w:r w:rsidR="00925B65">
        <w:rPr>
          <w:rFonts w:ascii="Arial" w:eastAsiaTheme="minorHAnsi" w:hAnsi="Arial" w:cs="Arial"/>
          <w:sz w:val="24"/>
          <w:szCs w:val="24"/>
        </w:rPr>
        <w:t>aba</w:t>
      </w:r>
      <w:r w:rsidR="00CE2A06">
        <w:rPr>
          <w:rFonts w:ascii="Arial" w:eastAsiaTheme="minorHAnsi" w:hAnsi="Arial" w:cs="Arial"/>
          <w:sz w:val="24"/>
          <w:szCs w:val="24"/>
        </w:rPr>
        <w:t xml:space="preserve"> el elemento </w:t>
      </w:r>
      <w:r w:rsidR="00CE2A06">
        <w:rPr>
          <w:rFonts w:ascii="Arial" w:eastAsiaTheme="minorHAnsi" w:hAnsi="Arial" w:cs="Arial"/>
          <w:b/>
          <w:bCs/>
          <w:sz w:val="24"/>
          <w:szCs w:val="24"/>
        </w:rPr>
        <w:t>subjetivo</w:t>
      </w:r>
      <w:r w:rsidR="00CE2A06" w:rsidRPr="00393701">
        <w:rPr>
          <w:rStyle w:val="Refdenotaalpie"/>
          <w:rFonts w:ascii="Arial" w:eastAsiaTheme="minorHAnsi" w:hAnsi="Arial" w:cs="Arial"/>
          <w:sz w:val="24"/>
          <w:szCs w:val="24"/>
        </w:rPr>
        <w:footnoteReference w:id="36"/>
      </w:r>
      <w:r w:rsidR="00CE2A06" w:rsidRPr="00CE2A06">
        <w:rPr>
          <w:rFonts w:ascii="Arial" w:eastAsiaTheme="minorHAnsi" w:hAnsi="Arial" w:cs="Arial"/>
          <w:bCs/>
          <w:sz w:val="24"/>
          <w:szCs w:val="24"/>
        </w:rPr>
        <w:t xml:space="preserve">, </w:t>
      </w:r>
      <w:r w:rsidR="00EC24C2">
        <w:rPr>
          <w:rFonts w:ascii="Arial" w:eastAsiaTheme="minorHAnsi" w:hAnsi="Arial" w:cs="Arial"/>
          <w:bCs/>
          <w:sz w:val="24"/>
          <w:szCs w:val="24"/>
        </w:rPr>
        <w:t xml:space="preserve">al no estar demostrado </w:t>
      </w:r>
      <w:r w:rsidR="00CE2A06">
        <w:rPr>
          <w:rFonts w:ascii="Arial" w:eastAsiaTheme="minorHAnsi" w:hAnsi="Arial" w:cs="Arial"/>
          <w:bCs/>
          <w:sz w:val="24"/>
          <w:szCs w:val="24"/>
        </w:rPr>
        <w:t>e</w:t>
      </w:r>
      <w:r w:rsidR="00386881">
        <w:rPr>
          <w:rFonts w:ascii="Arial" w:eastAsiaTheme="minorHAnsi" w:hAnsi="Arial" w:cs="Arial"/>
          <w:bCs/>
          <w:sz w:val="24"/>
          <w:szCs w:val="24"/>
        </w:rPr>
        <w:t>l</w:t>
      </w:r>
      <w:r w:rsidR="00CE2A06">
        <w:rPr>
          <w:rFonts w:ascii="Arial" w:eastAsiaTheme="minorHAnsi" w:hAnsi="Arial" w:cs="Arial"/>
          <w:bCs/>
          <w:sz w:val="24"/>
          <w:szCs w:val="24"/>
        </w:rPr>
        <w:t xml:space="preserve"> </w:t>
      </w:r>
      <w:r w:rsidR="00A677CE">
        <w:rPr>
          <w:rFonts w:ascii="Arial" w:eastAsiaTheme="minorHAnsi" w:hAnsi="Arial" w:cs="Arial"/>
          <w:sz w:val="24"/>
          <w:szCs w:val="24"/>
        </w:rPr>
        <w:t xml:space="preserve">uso de símbolos, lemas o frases que permitan identificar al </w:t>
      </w:r>
      <w:r w:rsidR="00A677CE">
        <w:rPr>
          <w:rFonts w:ascii="Arial" w:eastAsiaTheme="minorHAnsi" w:hAnsi="Arial" w:cs="Arial"/>
          <w:i/>
          <w:iCs/>
          <w:sz w:val="24"/>
          <w:szCs w:val="24"/>
        </w:rPr>
        <w:t xml:space="preserve">denunciado </w:t>
      </w:r>
      <w:r w:rsidR="00A677CE">
        <w:rPr>
          <w:rFonts w:ascii="Arial" w:eastAsiaTheme="minorHAnsi" w:hAnsi="Arial" w:cs="Arial"/>
          <w:sz w:val="24"/>
          <w:szCs w:val="24"/>
        </w:rPr>
        <w:t xml:space="preserve">como aspirante, precandidato o candidato del proceso electoral en marcha, ni ninguna expresión como </w:t>
      </w:r>
      <w:r w:rsidR="00A677CE">
        <w:rPr>
          <w:rFonts w:ascii="ArialMT" w:eastAsiaTheme="minorHAnsi" w:hAnsi="ArialMT" w:cs="ArialMT"/>
          <w:sz w:val="24"/>
          <w:szCs w:val="24"/>
        </w:rPr>
        <w:t xml:space="preserve">“voto”, “vota”, “votar”, “sufragio”, “sufragar”, “comicios”, “elección”, “elegir”, “proceso electoral” y cualquiera otra similar vinculada con uno de esta </w:t>
      </w:r>
      <w:r w:rsidR="00A677CE">
        <w:rPr>
          <w:rFonts w:ascii="Arial" w:eastAsiaTheme="minorHAnsi" w:hAnsi="Arial" w:cs="Arial"/>
          <w:sz w:val="24"/>
          <w:szCs w:val="24"/>
        </w:rPr>
        <w:t>índole.</w:t>
      </w:r>
    </w:p>
    <w:p w14:paraId="15821600" w14:textId="77777777" w:rsidR="00A170E9" w:rsidRDefault="00A170E9" w:rsidP="00A7152A">
      <w:pPr>
        <w:autoSpaceDE w:val="0"/>
        <w:autoSpaceDN w:val="0"/>
        <w:adjustRightInd w:val="0"/>
        <w:spacing w:after="0" w:line="240" w:lineRule="auto"/>
        <w:jc w:val="both"/>
        <w:rPr>
          <w:rFonts w:ascii="Arial" w:eastAsiaTheme="minorHAnsi" w:hAnsi="Arial" w:cs="Arial"/>
          <w:sz w:val="24"/>
          <w:szCs w:val="24"/>
        </w:rPr>
      </w:pPr>
    </w:p>
    <w:p w14:paraId="56D88767" w14:textId="65B49403" w:rsidR="00C35720" w:rsidRDefault="00B47203" w:rsidP="00C35720">
      <w:pPr>
        <w:spacing w:after="0" w:line="360" w:lineRule="auto"/>
        <w:jc w:val="both"/>
        <w:rPr>
          <w:rFonts w:ascii="Arial" w:eastAsiaTheme="minorHAnsi" w:hAnsi="Arial" w:cs="Arial"/>
          <w:iCs/>
        </w:rPr>
      </w:pPr>
      <w:r>
        <w:rPr>
          <w:rFonts w:ascii="Arial" w:hAnsi="Arial" w:cs="Arial"/>
          <w:sz w:val="24"/>
          <w:szCs w:val="24"/>
        </w:rPr>
        <w:t xml:space="preserve">En </w:t>
      </w:r>
      <w:r w:rsidR="00AA11A0">
        <w:rPr>
          <w:rFonts w:ascii="Arial" w:hAnsi="Arial" w:cs="Arial"/>
          <w:sz w:val="24"/>
          <w:szCs w:val="24"/>
        </w:rPr>
        <w:t xml:space="preserve">consecuencia, </w:t>
      </w:r>
      <w:r w:rsidR="00C35720" w:rsidRPr="00C76D2E">
        <w:rPr>
          <w:rFonts w:ascii="Arial" w:hAnsi="Arial" w:cs="Arial"/>
          <w:b/>
          <w:bCs/>
          <w:sz w:val="24"/>
          <w:szCs w:val="24"/>
        </w:rPr>
        <w:t>tampoco se acredit</w:t>
      </w:r>
      <w:r w:rsidR="00401DEA">
        <w:rPr>
          <w:rFonts w:ascii="Arial" w:hAnsi="Arial" w:cs="Arial"/>
          <w:b/>
          <w:bCs/>
          <w:sz w:val="24"/>
          <w:szCs w:val="24"/>
        </w:rPr>
        <w:t>ó</w:t>
      </w:r>
      <w:r w:rsidR="00C35720" w:rsidRPr="00C76D2E">
        <w:rPr>
          <w:rFonts w:ascii="Arial" w:eastAsiaTheme="minorHAnsi" w:hAnsi="Arial" w:cs="Arial"/>
          <w:b/>
          <w:bCs/>
          <w:sz w:val="24"/>
          <w:szCs w:val="24"/>
        </w:rPr>
        <w:t xml:space="preserve"> la supuesta culpa en la vigilancia a cargo de Morena</w:t>
      </w:r>
      <w:r w:rsidR="00DD3E4D">
        <w:rPr>
          <w:rStyle w:val="Refdenotaalpie"/>
          <w:rFonts w:ascii="Arial" w:eastAsiaTheme="minorHAnsi" w:hAnsi="Arial" w:cs="Arial"/>
          <w:b/>
          <w:bCs/>
          <w:sz w:val="24"/>
          <w:szCs w:val="24"/>
        </w:rPr>
        <w:footnoteReference w:id="37"/>
      </w:r>
      <w:r w:rsidR="00C35720" w:rsidRPr="00C35720">
        <w:rPr>
          <w:rFonts w:ascii="Arial" w:eastAsiaTheme="minorHAnsi" w:hAnsi="Arial" w:cs="Arial"/>
          <w:iCs/>
        </w:rPr>
        <w:t>.</w:t>
      </w:r>
    </w:p>
    <w:p w14:paraId="6D9805DC" w14:textId="77777777" w:rsidR="00C35720" w:rsidRDefault="00C35720" w:rsidP="003A7FC5">
      <w:pPr>
        <w:spacing w:after="0" w:line="240" w:lineRule="auto"/>
        <w:jc w:val="both"/>
        <w:rPr>
          <w:rFonts w:ascii="Arial" w:eastAsiaTheme="minorHAnsi" w:hAnsi="Arial" w:cs="Arial"/>
          <w:iCs/>
        </w:rPr>
      </w:pPr>
    </w:p>
    <w:bookmarkEnd w:id="52"/>
    <w:p w14:paraId="602EEDE2" w14:textId="793AB5C0" w:rsidR="003D0DCF" w:rsidRDefault="003D0DCF" w:rsidP="003D0DCF">
      <w:pPr>
        <w:spacing w:after="0" w:line="360" w:lineRule="auto"/>
        <w:jc w:val="both"/>
        <w:rPr>
          <w:rFonts w:ascii="Arial" w:hAnsi="Arial" w:cs="Arial"/>
          <w:bCs/>
          <w:sz w:val="24"/>
          <w:szCs w:val="24"/>
        </w:rPr>
      </w:pPr>
      <w:r w:rsidRPr="00C35720">
        <w:rPr>
          <w:rFonts w:ascii="Arial" w:hAnsi="Arial" w:cs="Arial"/>
          <w:b/>
          <w:sz w:val="24"/>
          <w:szCs w:val="24"/>
        </w:rPr>
        <w:t xml:space="preserve">Frente a </w:t>
      </w:r>
      <w:r w:rsidR="00C35720" w:rsidRPr="00C35720">
        <w:rPr>
          <w:rFonts w:ascii="Arial" w:hAnsi="Arial" w:cs="Arial"/>
          <w:b/>
          <w:sz w:val="24"/>
          <w:szCs w:val="24"/>
        </w:rPr>
        <w:t xml:space="preserve">ello, el PAN </w:t>
      </w:r>
      <w:r w:rsidR="009C3ECB">
        <w:rPr>
          <w:rFonts w:ascii="Arial" w:hAnsi="Arial" w:cs="Arial"/>
          <w:b/>
          <w:sz w:val="24"/>
          <w:szCs w:val="24"/>
        </w:rPr>
        <w:t>alega ante</w:t>
      </w:r>
      <w:r w:rsidR="00C35720" w:rsidRPr="00C35720">
        <w:rPr>
          <w:rFonts w:ascii="Arial" w:hAnsi="Arial" w:cs="Arial"/>
          <w:b/>
          <w:sz w:val="24"/>
          <w:szCs w:val="24"/>
        </w:rPr>
        <w:t xml:space="preserve"> esta Sala </w:t>
      </w:r>
      <w:r w:rsidR="009C3ECB">
        <w:rPr>
          <w:rFonts w:ascii="Arial" w:hAnsi="Arial" w:cs="Arial"/>
          <w:b/>
          <w:sz w:val="24"/>
          <w:szCs w:val="24"/>
        </w:rPr>
        <w:t>Monterrey</w:t>
      </w:r>
      <w:r w:rsidR="00A856C8" w:rsidRPr="00A856C8">
        <w:rPr>
          <w:rFonts w:ascii="Arial" w:hAnsi="Arial" w:cs="Arial"/>
          <w:sz w:val="24"/>
          <w:szCs w:val="24"/>
        </w:rPr>
        <w:t>,</w:t>
      </w:r>
      <w:r w:rsidR="009C3ECB" w:rsidRPr="00A856C8">
        <w:rPr>
          <w:rFonts w:ascii="Arial" w:hAnsi="Arial" w:cs="Arial"/>
          <w:sz w:val="24"/>
          <w:szCs w:val="24"/>
        </w:rPr>
        <w:t xml:space="preserve"> </w:t>
      </w:r>
      <w:r w:rsidR="00C35720" w:rsidRPr="00A856C8">
        <w:rPr>
          <w:rFonts w:ascii="Arial" w:hAnsi="Arial" w:cs="Arial"/>
          <w:sz w:val="24"/>
          <w:szCs w:val="24"/>
        </w:rPr>
        <w:t>que</w:t>
      </w:r>
      <w:r w:rsidR="00C35720" w:rsidRPr="00C35720">
        <w:rPr>
          <w:rFonts w:ascii="Arial" w:hAnsi="Arial" w:cs="Arial"/>
          <w:sz w:val="24"/>
          <w:szCs w:val="24"/>
        </w:rPr>
        <w:t xml:space="preserve"> </w:t>
      </w:r>
      <w:r w:rsidR="00C35720" w:rsidRPr="00C35720">
        <w:rPr>
          <w:rFonts w:ascii="Arial" w:hAnsi="Arial"/>
          <w:sz w:val="24"/>
          <w:szCs w:val="24"/>
        </w:rPr>
        <w:t xml:space="preserve">el Tribunal de Guanajuato: </w:t>
      </w:r>
      <w:r w:rsidR="00C35720" w:rsidRPr="00C35720">
        <w:rPr>
          <w:rFonts w:ascii="Arial" w:hAnsi="Arial"/>
          <w:b/>
          <w:bCs/>
          <w:sz w:val="24"/>
          <w:szCs w:val="24"/>
        </w:rPr>
        <w:t>a.</w:t>
      </w:r>
      <w:r w:rsidR="00C35720" w:rsidRPr="00C35720">
        <w:rPr>
          <w:rFonts w:ascii="Arial" w:hAnsi="Arial"/>
          <w:sz w:val="24"/>
          <w:szCs w:val="24"/>
        </w:rPr>
        <w:t xml:space="preserve"> R</w:t>
      </w:r>
      <w:r w:rsidR="00C35720" w:rsidRPr="00C35720">
        <w:rPr>
          <w:rFonts w:ascii="Arial" w:hAnsi="Arial" w:cs="Arial"/>
          <w:bCs/>
          <w:sz w:val="24"/>
          <w:szCs w:val="24"/>
        </w:rPr>
        <w:t xml:space="preserve">ealizó un análisis parcial de los hechos, </w:t>
      </w:r>
      <w:r w:rsidR="00852F6E">
        <w:rPr>
          <w:rFonts w:ascii="Arial" w:hAnsi="Arial" w:cs="Arial"/>
          <w:bCs/>
          <w:sz w:val="24"/>
          <w:szCs w:val="24"/>
        </w:rPr>
        <w:t xml:space="preserve">de los </w:t>
      </w:r>
      <w:r w:rsidR="00C35720" w:rsidRPr="00C35720">
        <w:rPr>
          <w:rFonts w:ascii="Arial" w:hAnsi="Arial" w:cs="Arial"/>
          <w:bCs/>
          <w:sz w:val="24"/>
          <w:szCs w:val="24"/>
        </w:rPr>
        <w:t xml:space="preserve">argumentos </w:t>
      </w:r>
      <w:r w:rsidR="00852F6E">
        <w:rPr>
          <w:rFonts w:ascii="Arial" w:hAnsi="Arial" w:cs="Arial"/>
          <w:bCs/>
          <w:sz w:val="24"/>
          <w:szCs w:val="24"/>
        </w:rPr>
        <w:t xml:space="preserve">planteados </w:t>
      </w:r>
      <w:r w:rsidR="00C35720" w:rsidRPr="00C35720">
        <w:rPr>
          <w:rFonts w:ascii="Arial" w:hAnsi="Arial" w:cs="Arial"/>
          <w:bCs/>
          <w:sz w:val="24"/>
          <w:szCs w:val="24"/>
        </w:rPr>
        <w:t xml:space="preserve">y </w:t>
      </w:r>
      <w:r w:rsidR="00852F6E">
        <w:rPr>
          <w:rFonts w:ascii="Arial" w:hAnsi="Arial" w:cs="Arial"/>
          <w:bCs/>
          <w:sz w:val="24"/>
          <w:szCs w:val="24"/>
        </w:rPr>
        <w:t xml:space="preserve">de las </w:t>
      </w:r>
      <w:r w:rsidR="00C35720" w:rsidRPr="00C35720">
        <w:rPr>
          <w:rFonts w:ascii="Arial" w:hAnsi="Arial" w:cs="Arial"/>
          <w:bCs/>
          <w:sz w:val="24"/>
          <w:szCs w:val="24"/>
        </w:rPr>
        <w:t>pruebas</w:t>
      </w:r>
      <w:r w:rsidR="00852F6E">
        <w:rPr>
          <w:rFonts w:ascii="Arial" w:hAnsi="Arial" w:cs="Arial"/>
          <w:bCs/>
          <w:sz w:val="24"/>
          <w:szCs w:val="24"/>
        </w:rPr>
        <w:t xml:space="preserve"> aportadas</w:t>
      </w:r>
      <w:r w:rsidR="00852F6E">
        <w:rPr>
          <w:rStyle w:val="Refdenotaalpie"/>
          <w:rFonts w:ascii="Arial" w:hAnsi="Arial" w:cs="Arial"/>
          <w:bCs/>
          <w:sz w:val="24"/>
          <w:szCs w:val="24"/>
        </w:rPr>
        <w:footnoteReference w:id="38"/>
      </w:r>
      <w:r w:rsidR="00852F6E">
        <w:rPr>
          <w:rFonts w:ascii="Arial" w:hAnsi="Arial" w:cs="Arial"/>
          <w:bCs/>
          <w:sz w:val="24"/>
          <w:szCs w:val="24"/>
        </w:rPr>
        <w:t xml:space="preserve"> </w:t>
      </w:r>
      <w:r w:rsidR="00852F6E" w:rsidRPr="00852F6E">
        <w:rPr>
          <w:rFonts w:ascii="Arial" w:hAnsi="Arial" w:cs="Arial"/>
          <w:b/>
          <w:bCs/>
          <w:sz w:val="24"/>
          <w:szCs w:val="24"/>
        </w:rPr>
        <w:t>b.</w:t>
      </w:r>
      <w:r w:rsidR="00852F6E">
        <w:rPr>
          <w:rFonts w:ascii="Arial" w:hAnsi="Arial" w:cs="Arial"/>
          <w:bCs/>
          <w:sz w:val="24"/>
          <w:szCs w:val="24"/>
        </w:rPr>
        <w:t xml:space="preserve"> </w:t>
      </w:r>
      <w:r w:rsidR="00852F6E" w:rsidRPr="00852F6E">
        <w:rPr>
          <w:rFonts w:ascii="Arial" w:hAnsi="Arial" w:cs="Arial"/>
          <w:b/>
          <w:bCs/>
          <w:sz w:val="24"/>
          <w:szCs w:val="24"/>
        </w:rPr>
        <w:t>No analizó</w:t>
      </w:r>
      <w:r w:rsidR="00852F6E">
        <w:rPr>
          <w:rFonts w:ascii="Arial" w:hAnsi="Arial" w:cs="Arial"/>
          <w:bCs/>
          <w:sz w:val="24"/>
          <w:szCs w:val="24"/>
        </w:rPr>
        <w:t xml:space="preserve"> </w:t>
      </w:r>
      <w:r w:rsidR="00C35720" w:rsidRPr="00852F6E">
        <w:rPr>
          <w:rFonts w:ascii="Arial" w:hAnsi="Arial" w:cs="Arial"/>
          <w:b/>
          <w:bCs/>
          <w:sz w:val="24"/>
          <w:szCs w:val="24"/>
        </w:rPr>
        <w:t>el motivo principal de la queja</w:t>
      </w:r>
      <w:r w:rsidR="00852F6E" w:rsidRPr="00852F6E">
        <w:rPr>
          <w:rFonts w:ascii="Arial" w:hAnsi="Arial" w:cs="Arial"/>
          <w:bCs/>
          <w:sz w:val="24"/>
          <w:szCs w:val="24"/>
        </w:rPr>
        <w:t xml:space="preserve">, consistente en </w:t>
      </w:r>
      <w:r w:rsidR="00C35720" w:rsidRPr="00852F6E">
        <w:rPr>
          <w:rFonts w:ascii="Arial" w:hAnsi="Arial" w:cs="Arial"/>
          <w:bCs/>
          <w:sz w:val="24"/>
          <w:szCs w:val="24"/>
        </w:rPr>
        <w:t>una</w:t>
      </w:r>
      <w:r w:rsidR="00C35720" w:rsidRPr="00852F6E">
        <w:rPr>
          <w:rFonts w:ascii="Arial" w:hAnsi="Arial" w:cs="Arial"/>
          <w:b/>
          <w:bCs/>
          <w:sz w:val="24"/>
          <w:szCs w:val="24"/>
        </w:rPr>
        <w:t xml:space="preserve"> cobertura </w:t>
      </w:r>
      <w:r w:rsidR="00852F6E" w:rsidRPr="00852F6E">
        <w:rPr>
          <w:rFonts w:ascii="Arial" w:hAnsi="Arial" w:cs="Arial"/>
          <w:b/>
          <w:bCs/>
          <w:sz w:val="24"/>
          <w:szCs w:val="24"/>
        </w:rPr>
        <w:t xml:space="preserve">exagerada y desmedida de diversos medios de comunicación respecto </w:t>
      </w:r>
      <w:r w:rsidR="00C35720" w:rsidRPr="00852F6E">
        <w:rPr>
          <w:rFonts w:ascii="Arial" w:hAnsi="Arial" w:cs="Arial"/>
          <w:b/>
          <w:bCs/>
          <w:sz w:val="24"/>
          <w:szCs w:val="24"/>
        </w:rPr>
        <w:t xml:space="preserve">la renuncia del entonces titular de la </w:t>
      </w:r>
      <w:r w:rsidR="00F11EDC" w:rsidRPr="00852F6E">
        <w:rPr>
          <w:rFonts w:ascii="Arial" w:hAnsi="Arial" w:cs="Arial"/>
          <w:b/>
          <w:bCs/>
          <w:sz w:val="24"/>
          <w:szCs w:val="24"/>
        </w:rPr>
        <w:t>PROFECO</w:t>
      </w:r>
      <w:r w:rsidR="00C35720" w:rsidRPr="00C35720">
        <w:rPr>
          <w:rFonts w:ascii="Arial" w:hAnsi="Arial" w:cs="Arial"/>
          <w:bCs/>
          <w:sz w:val="24"/>
          <w:szCs w:val="24"/>
        </w:rPr>
        <w:t xml:space="preserve">, quien pretendía postularse como candidato a la alcaldía de León, Guanajuato, </w:t>
      </w:r>
      <w:r w:rsidR="00A3516C">
        <w:rPr>
          <w:rFonts w:ascii="Arial" w:hAnsi="Arial" w:cs="Arial"/>
          <w:bCs/>
          <w:sz w:val="24"/>
          <w:szCs w:val="24"/>
        </w:rPr>
        <w:t xml:space="preserve">por el partido Morena, </w:t>
      </w:r>
      <w:r w:rsidR="00C35720" w:rsidRPr="00C35720">
        <w:rPr>
          <w:rFonts w:ascii="Arial" w:hAnsi="Arial" w:cs="Arial"/>
          <w:bCs/>
          <w:sz w:val="24"/>
          <w:szCs w:val="24"/>
        </w:rPr>
        <w:t xml:space="preserve">lo cual, en opinión del inconforme, era un hecho irrelevante a nivel nacional. </w:t>
      </w:r>
      <w:r w:rsidR="003A7FC5">
        <w:rPr>
          <w:rFonts w:ascii="Arial" w:hAnsi="Arial" w:cs="Arial"/>
          <w:b/>
          <w:sz w:val="24"/>
          <w:szCs w:val="24"/>
        </w:rPr>
        <w:t>c</w:t>
      </w:r>
      <w:r w:rsidR="00C35720" w:rsidRPr="00C35720">
        <w:rPr>
          <w:rFonts w:ascii="Arial" w:hAnsi="Arial" w:cs="Arial"/>
          <w:b/>
          <w:sz w:val="24"/>
          <w:szCs w:val="24"/>
        </w:rPr>
        <w:t xml:space="preserve">. </w:t>
      </w:r>
      <w:r w:rsidR="00C35720" w:rsidRPr="00C35720">
        <w:rPr>
          <w:rFonts w:ascii="Arial" w:hAnsi="Arial" w:cs="Arial"/>
          <w:bCs/>
          <w:sz w:val="24"/>
          <w:szCs w:val="24"/>
        </w:rPr>
        <w:t xml:space="preserve">Debió analizar todas las publicaciones para </w:t>
      </w:r>
      <w:r w:rsidR="00C35720" w:rsidRPr="00C35720">
        <w:rPr>
          <w:rFonts w:ascii="Arial" w:hAnsi="Arial" w:cs="Arial"/>
          <w:bCs/>
          <w:sz w:val="24"/>
          <w:szCs w:val="24"/>
        </w:rPr>
        <w:lastRenderedPageBreak/>
        <w:t>determinar si se estaba ante un ejercicio periodístico o ante una estrategia de publicidad o posicionamiento anticipado</w:t>
      </w:r>
      <w:r w:rsidR="00E762C3">
        <w:rPr>
          <w:rFonts w:ascii="Arial" w:hAnsi="Arial" w:cs="Arial"/>
          <w:bCs/>
          <w:sz w:val="24"/>
          <w:szCs w:val="24"/>
        </w:rPr>
        <w:t xml:space="preserve"> del aspirante a un cargo de elección popular</w:t>
      </w:r>
      <w:r w:rsidR="00E762C3">
        <w:rPr>
          <w:rStyle w:val="Refdenotaalpie"/>
          <w:rFonts w:ascii="Arial" w:hAnsi="Arial" w:cs="Arial"/>
          <w:bCs/>
          <w:sz w:val="24"/>
          <w:szCs w:val="24"/>
        </w:rPr>
        <w:footnoteReference w:id="39"/>
      </w:r>
      <w:r w:rsidR="00C35720" w:rsidRPr="00C35720">
        <w:rPr>
          <w:rFonts w:ascii="Arial" w:hAnsi="Arial" w:cs="Arial"/>
          <w:bCs/>
          <w:sz w:val="24"/>
          <w:szCs w:val="24"/>
        </w:rPr>
        <w:t xml:space="preserve">, </w:t>
      </w:r>
      <w:r w:rsidR="00667A3A">
        <w:rPr>
          <w:rFonts w:ascii="Arial" w:hAnsi="Arial" w:cs="Arial"/>
          <w:bCs/>
          <w:sz w:val="24"/>
          <w:szCs w:val="24"/>
        </w:rPr>
        <w:t>ya que,</w:t>
      </w:r>
      <w:r w:rsidR="00C35720" w:rsidRPr="00C35720">
        <w:rPr>
          <w:rFonts w:ascii="Arial" w:hAnsi="Arial" w:cs="Arial"/>
          <w:bCs/>
          <w:sz w:val="24"/>
          <w:szCs w:val="24"/>
        </w:rPr>
        <w:t xml:space="preserve"> solo </w:t>
      </w:r>
      <w:r w:rsidR="00FA23D4">
        <w:rPr>
          <w:rFonts w:ascii="Arial" w:hAnsi="Arial" w:cs="Arial"/>
          <w:bCs/>
          <w:sz w:val="24"/>
          <w:szCs w:val="24"/>
        </w:rPr>
        <w:t>se listaron</w:t>
      </w:r>
      <w:r w:rsidR="00C35720" w:rsidRPr="00C35720">
        <w:rPr>
          <w:rFonts w:ascii="Arial" w:hAnsi="Arial" w:cs="Arial"/>
          <w:bCs/>
          <w:sz w:val="24"/>
          <w:szCs w:val="24"/>
        </w:rPr>
        <w:t xml:space="preserve"> enlaces </w:t>
      </w:r>
      <w:r w:rsidR="00667A3A">
        <w:rPr>
          <w:rFonts w:ascii="Arial" w:hAnsi="Arial" w:cs="Arial"/>
          <w:bCs/>
          <w:sz w:val="24"/>
          <w:szCs w:val="24"/>
        </w:rPr>
        <w:t xml:space="preserve">de los sitios de internet </w:t>
      </w:r>
      <w:r w:rsidR="00C35720" w:rsidRPr="00C35720">
        <w:rPr>
          <w:rFonts w:ascii="Arial" w:hAnsi="Arial" w:cs="Arial"/>
          <w:bCs/>
          <w:sz w:val="24"/>
          <w:szCs w:val="24"/>
        </w:rPr>
        <w:t>denunciados y, a través de un análisis superficial</w:t>
      </w:r>
      <w:r w:rsidR="003E5F83">
        <w:rPr>
          <w:rStyle w:val="Refdenotaalpie"/>
          <w:rFonts w:ascii="Arial" w:hAnsi="Arial" w:cs="Arial"/>
          <w:bCs/>
          <w:sz w:val="24"/>
          <w:szCs w:val="24"/>
        </w:rPr>
        <w:footnoteReference w:id="40"/>
      </w:r>
      <w:r w:rsidR="00C35720" w:rsidRPr="00C35720">
        <w:rPr>
          <w:rFonts w:ascii="Arial" w:hAnsi="Arial" w:cs="Arial"/>
          <w:bCs/>
          <w:sz w:val="24"/>
          <w:szCs w:val="24"/>
        </w:rPr>
        <w:t>, concluyó de forma indebida que se trataba de notas informativas</w:t>
      </w:r>
      <w:r w:rsidR="0093133E">
        <w:rPr>
          <w:rStyle w:val="Refdenotaalpie"/>
          <w:rFonts w:ascii="Arial" w:hAnsi="Arial" w:cs="Arial"/>
          <w:bCs/>
          <w:sz w:val="24"/>
          <w:szCs w:val="24"/>
        </w:rPr>
        <w:footnoteReference w:id="41"/>
      </w:r>
      <w:r w:rsidR="00C35720" w:rsidRPr="00C35720">
        <w:rPr>
          <w:rFonts w:ascii="Arial" w:hAnsi="Arial" w:cs="Arial"/>
          <w:bCs/>
          <w:sz w:val="24"/>
          <w:szCs w:val="24"/>
        </w:rPr>
        <w:t xml:space="preserve">. </w:t>
      </w:r>
      <w:r w:rsidR="003A7FC5">
        <w:rPr>
          <w:rFonts w:ascii="Arial" w:hAnsi="Arial" w:cs="Arial"/>
          <w:b/>
          <w:sz w:val="24"/>
          <w:szCs w:val="24"/>
        </w:rPr>
        <w:t>d</w:t>
      </w:r>
      <w:r w:rsidR="00C35720" w:rsidRPr="00C35720">
        <w:rPr>
          <w:rFonts w:ascii="Arial" w:hAnsi="Arial" w:cs="Arial"/>
          <w:b/>
          <w:sz w:val="24"/>
          <w:szCs w:val="24"/>
        </w:rPr>
        <w:t>.</w:t>
      </w:r>
      <w:r w:rsidR="00C35720" w:rsidRPr="00C35720">
        <w:rPr>
          <w:rFonts w:ascii="Arial" w:hAnsi="Arial" w:cs="Arial"/>
          <w:bCs/>
          <w:sz w:val="24"/>
          <w:szCs w:val="24"/>
        </w:rPr>
        <w:t xml:space="preserve"> </w:t>
      </w:r>
      <w:r w:rsidR="00D475ED" w:rsidRPr="00C35720">
        <w:rPr>
          <w:rFonts w:ascii="Arial" w:hAnsi="Arial" w:cs="Arial"/>
          <w:bCs/>
          <w:sz w:val="24"/>
          <w:szCs w:val="24"/>
        </w:rPr>
        <w:t>En cuanto a la inexistencia de</w:t>
      </w:r>
      <w:r w:rsidR="00D475ED">
        <w:rPr>
          <w:rFonts w:ascii="Arial" w:hAnsi="Arial" w:cs="Arial"/>
          <w:bCs/>
          <w:sz w:val="24"/>
          <w:szCs w:val="24"/>
        </w:rPr>
        <w:t xml:space="preserve"> promoción personalizada, no se realizó una valoración respecto las expresiones </w:t>
      </w:r>
      <w:r w:rsidR="004C266F">
        <w:rPr>
          <w:rFonts w:ascii="Arial" w:hAnsi="Arial" w:cs="Arial"/>
          <w:bCs/>
          <w:sz w:val="24"/>
          <w:szCs w:val="24"/>
        </w:rPr>
        <w:t xml:space="preserve">que se denunciaron, en el que diversas notas refieren al candidato de manera positiva, destacando cualidades y su imagen, el cargo y su trayectoria al frente de la </w:t>
      </w:r>
      <w:r w:rsidR="00BB2B97">
        <w:rPr>
          <w:rFonts w:ascii="Arial" w:hAnsi="Arial" w:cs="Arial"/>
          <w:bCs/>
          <w:sz w:val="24"/>
          <w:szCs w:val="24"/>
        </w:rPr>
        <w:t xml:space="preserve">PROFECO </w:t>
      </w:r>
      <w:r w:rsidR="001D0B53">
        <w:rPr>
          <w:rFonts w:ascii="Arial" w:hAnsi="Arial" w:cs="Arial"/>
          <w:bCs/>
          <w:sz w:val="24"/>
          <w:szCs w:val="24"/>
        </w:rPr>
        <w:t>y como candidato de Morena, lo cual exponía la falta de objetividad y neutralidad de los conductores y sus contenidos</w:t>
      </w:r>
      <w:r w:rsidR="006B365E">
        <w:rPr>
          <w:rStyle w:val="Refdenotaalpie"/>
          <w:rFonts w:ascii="Arial" w:hAnsi="Arial" w:cs="Arial"/>
          <w:bCs/>
          <w:sz w:val="24"/>
          <w:szCs w:val="24"/>
        </w:rPr>
        <w:footnoteReference w:id="42"/>
      </w:r>
      <w:r w:rsidR="001D0B53">
        <w:rPr>
          <w:rFonts w:ascii="Arial" w:hAnsi="Arial" w:cs="Arial"/>
          <w:bCs/>
          <w:sz w:val="24"/>
          <w:szCs w:val="24"/>
        </w:rPr>
        <w:t xml:space="preserve"> </w:t>
      </w:r>
      <w:r w:rsidR="003A7FC5">
        <w:rPr>
          <w:rFonts w:ascii="Arial" w:hAnsi="Arial" w:cs="Arial"/>
          <w:b/>
          <w:bCs/>
          <w:sz w:val="24"/>
          <w:szCs w:val="24"/>
        </w:rPr>
        <w:t>e</w:t>
      </w:r>
      <w:r w:rsidR="00D475ED" w:rsidRPr="00D475ED">
        <w:rPr>
          <w:rFonts w:ascii="Arial" w:hAnsi="Arial" w:cs="Arial"/>
          <w:b/>
          <w:bCs/>
          <w:sz w:val="24"/>
          <w:szCs w:val="24"/>
        </w:rPr>
        <w:t>.</w:t>
      </w:r>
      <w:r w:rsidR="00D475ED">
        <w:rPr>
          <w:rFonts w:ascii="Arial" w:hAnsi="Arial" w:cs="Arial"/>
          <w:bCs/>
          <w:sz w:val="24"/>
          <w:szCs w:val="24"/>
        </w:rPr>
        <w:t xml:space="preserve"> </w:t>
      </w:r>
      <w:r w:rsidR="00C35720" w:rsidRPr="00C35720">
        <w:rPr>
          <w:rFonts w:ascii="Arial" w:hAnsi="Arial" w:cs="Arial"/>
          <w:bCs/>
          <w:sz w:val="24"/>
          <w:szCs w:val="24"/>
        </w:rPr>
        <w:t xml:space="preserve">En cuanto a la inexistencia de actos anticipados de campaña, sostiene que </w:t>
      </w:r>
      <w:r w:rsidR="00C35720" w:rsidRPr="00852F6E">
        <w:rPr>
          <w:rFonts w:ascii="Arial" w:hAnsi="Arial" w:cs="Arial"/>
          <w:b/>
          <w:bCs/>
          <w:sz w:val="24"/>
          <w:szCs w:val="24"/>
        </w:rPr>
        <w:t xml:space="preserve">no se analizaron debidamente las publicaciones, pues debió analizar la existencia de </w:t>
      </w:r>
      <w:r w:rsidR="00C35720" w:rsidRPr="00823737">
        <w:rPr>
          <w:rFonts w:ascii="Arial" w:hAnsi="Arial" w:cs="Arial"/>
          <w:b/>
          <w:bCs/>
          <w:i/>
          <w:sz w:val="24"/>
          <w:szCs w:val="24"/>
        </w:rPr>
        <w:t>equivalentes funcionales</w:t>
      </w:r>
      <w:r w:rsidR="00C35720" w:rsidRPr="00823737">
        <w:rPr>
          <w:rFonts w:ascii="Arial" w:hAnsi="Arial" w:cs="Arial"/>
          <w:bCs/>
          <w:sz w:val="24"/>
          <w:szCs w:val="24"/>
        </w:rPr>
        <w:t xml:space="preserve"> para identificar el elemento subjetivo</w:t>
      </w:r>
      <w:r w:rsidR="006B365E" w:rsidRPr="00823737">
        <w:rPr>
          <w:rStyle w:val="Refdenotaalpie"/>
          <w:rFonts w:ascii="Arial" w:hAnsi="Arial" w:cs="Arial"/>
          <w:bCs/>
          <w:sz w:val="24"/>
          <w:szCs w:val="24"/>
        </w:rPr>
        <w:footnoteReference w:id="43"/>
      </w:r>
      <w:r w:rsidR="00E44223" w:rsidRPr="00823737">
        <w:rPr>
          <w:rFonts w:ascii="Arial" w:hAnsi="Arial" w:cs="Arial"/>
          <w:bCs/>
          <w:sz w:val="24"/>
          <w:szCs w:val="24"/>
        </w:rPr>
        <w:t>y, finalmente considera</w:t>
      </w:r>
      <w:r w:rsidR="00F45523" w:rsidRPr="00823737">
        <w:rPr>
          <w:rFonts w:ascii="Arial" w:hAnsi="Arial" w:cs="Arial"/>
          <w:bCs/>
          <w:sz w:val="24"/>
          <w:szCs w:val="24"/>
        </w:rPr>
        <w:t xml:space="preserve"> </w:t>
      </w:r>
      <w:r w:rsidR="007336C1" w:rsidRPr="00823737">
        <w:rPr>
          <w:rFonts w:ascii="Arial" w:hAnsi="Arial" w:cs="Arial"/>
          <w:b/>
          <w:sz w:val="24"/>
          <w:szCs w:val="24"/>
        </w:rPr>
        <w:t>f</w:t>
      </w:r>
      <w:r w:rsidR="00C35720" w:rsidRPr="00823737">
        <w:rPr>
          <w:rFonts w:ascii="Arial" w:hAnsi="Arial" w:cs="Arial"/>
          <w:b/>
          <w:sz w:val="24"/>
          <w:szCs w:val="24"/>
        </w:rPr>
        <w:t>.</w:t>
      </w:r>
      <w:r w:rsidR="000D39A9" w:rsidRPr="00823737">
        <w:rPr>
          <w:rFonts w:ascii="Arial" w:hAnsi="Arial" w:cs="Arial"/>
          <w:bCs/>
          <w:sz w:val="24"/>
          <w:szCs w:val="24"/>
        </w:rPr>
        <w:t xml:space="preserve"> </w:t>
      </w:r>
      <w:r w:rsidR="00E44223" w:rsidRPr="00823737">
        <w:rPr>
          <w:rFonts w:ascii="Arial" w:hAnsi="Arial" w:cs="Arial"/>
          <w:bCs/>
          <w:sz w:val="24"/>
          <w:szCs w:val="24"/>
        </w:rPr>
        <w:t>Que f</w:t>
      </w:r>
      <w:r w:rsidR="00E0723C" w:rsidRPr="00823737">
        <w:rPr>
          <w:rFonts w:ascii="Arial" w:hAnsi="Arial" w:cs="Arial"/>
          <w:bCs/>
          <w:sz w:val="24"/>
          <w:szCs w:val="24"/>
        </w:rPr>
        <w:t>ue incorrecta la d</w:t>
      </w:r>
      <w:r w:rsidR="007D68FD" w:rsidRPr="00823737">
        <w:rPr>
          <w:rFonts w:ascii="Arial" w:hAnsi="Arial" w:cs="Arial"/>
          <w:bCs/>
          <w:sz w:val="24"/>
          <w:szCs w:val="24"/>
        </w:rPr>
        <w:t xml:space="preserve">ecisión del Tribunal Local de dar vista a la </w:t>
      </w:r>
      <w:r w:rsidR="003D1E65" w:rsidRPr="00823737">
        <w:rPr>
          <w:rFonts w:ascii="Arial" w:hAnsi="Arial" w:cs="Arial"/>
          <w:bCs/>
          <w:sz w:val="24"/>
          <w:szCs w:val="24"/>
        </w:rPr>
        <w:t>UTCE del INE.</w:t>
      </w:r>
      <w:r w:rsidR="00C35720" w:rsidRPr="00C35720">
        <w:rPr>
          <w:rFonts w:ascii="Arial" w:hAnsi="Arial" w:cs="Arial"/>
          <w:bCs/>
          <w:sz w:val="24"/>
          <w:szCs w:val="24"/>
        </w:rPr>
        <w:t xml:space="preserve"> </w:t>
      </w:r>
    </w:p>
    <w:p w14:paraId="09CE39DE" w14:textId="4619075E" w:rsidR="004972BC" w:rsidRPr="004972BC" w:rsidRDefault="004972BC" w:rsidP="004972BC">
      <w:pPr>
        <w:spacing w:after="0" w:line="240" w:lineRule="auto"/>
        <w:jc w:val="both"/>
        <w:rPr>
          <w:rFonts w:ascii="Arial" w:hAnsi="Arial" w:cs="Arial"/>
          <w:b/>
          <w:sz w:val="24"/>
          <w:szCs w:val="24"/>
        </w:rPr>
      </w:pPr>
      <w:r w:rsidRPr="004972BC">
        <w:rPr>
          <w:rFonts w:ascii="Arial" w:hAnsi="Arial" w:cs="Arial"/>
          <w:b/>
          <w:bCs/>
          <w:sz w:val="24"/>
          <w:szCs w:val="24"/>
        </w:rPr>
        <w:lastRenderedPageBreak/>
        <w:t xml:space="preserve">3. Valoración </w:t>
      </w:r>
    </w:p>
    <w:bookmarkEnd w:id="44"/>
    <w:bookmarkEnd w:id="45"/>
    <w:bookmarkEnd w:id="46"/>
    <w:bookmarkEnd w:id="47"/>
    <w:bookmarkEnd w:id="48"/>
    <w:bookmarkEnd w:id="49"/>
    <w:bookmarkEnd w:id="50"/>
    <w:p w14:paraId="12FE36B2" w14:textId="77777777" w:rsidR="003D0DCF" w:rsidRPr="00AD644E" w:rsidRDefault="003D0DCF" w:rsidP="004972BC">
      <w:pPr>
        <w:spacing w:after="0" w:line="240" w:lineRule="auto"/>
        <w:jc w:val="both"/>
        <w:rPr>
          <w:rFonts w:ascii="Arial" w:hAnsi="Arial" w:cs="Arial"/>
          <w:sz w:val="24"/>
          <w:szCs w:val="24"/>
        </w:rPr>
      </w:pPr>
    </w:p>
    <w:p w14:paraId="267E074C" w14:textId="3CD6C1AA" w:rsidR="00557455" w:rsidRDefault="003D0DCF" w:rsidP="003D0DCF">
      <w:pPr>
        <w:pStyle w:val="Normalsentencia0"/>
        <w:spacing w:before="0" w:after="0"/>
        <w:ind w:firstLine="0"/>
        <w:rPr>
          <w:bCs/>
          <w:sz w:val="24"/>
          <w:szCs w:val="24"/>
        </w:rPr>
      </w:pPr>
      <w:r w:rsidRPr="00AD644E">
        <w:rPr>
          <w:rFonts w:eastAsia="Calibri"/>
          <w:b/>
          <w:sz w:val="24"/>
          <w:szCs w:val="24"/>
          <w:lang w:val="es-MX" w:eastAsia="en-US"/>
        </w:rPr>
        <w:t>3.1.</w:t>
      </w:r>
      <w:r w:rsidRPr="00AD644E">
        <w:rPr>
          <w:rFonts w:eastAsia="Calibri"/>
          <w:sz w:val="24"/>
          <w:szCs w:val="24"/>
          <w:lang w:val="es-MX" w:eastAsia="en-US"/>
        </w:rPr>
        <w:t xml:space="preserve"> Esta Sala Monterrey considera que</w:t>
      </w:r>
      <w:r w:rsidR="00916079">
        <w:rPr>
          <w:rFonts w:eastAsia="Calibri"/>
          <w:sz w:val="24"/>
          <w:szCs w:val="24"/>
          <w:lang w:val="es-MX" w:eastAsia="en-US"/>
        </w:rPr>
        <w:t xml:space="preserve">, </w:t>
      </w:r>
      <w:r w:rsidR="009054CA" w:rsidRPr="009054CA">
        <w:rPr>
          <w:rFonts w:eastAsia="Calibri"/>
          <w:b/>
          <w:bCs/>
          <w:sz w:val="24"/>
          <w:szCs w:val="24"/>
          <w:lang w:val="es-MX" w:eastAsia="en-US"/>
        </w:rPr>
        <w:t>no tiene razón el impugnante</w:t>
      </w:r>
      <w:r w:rsidR="009054CA">
        <w:rPr>
          <w:rFonts w:eastAsia="Calibri"/>
          <w:sz w:val="24"/>
          <w:szCs w:val="24"/>
          <w:lang w:val="es-MX" w:eastAsia="en-US"/>
        </w:rPr>
        <w:t xml:space="preserve">, pues </w:t>
      </w:r>
      <w:r w:rsidR="00AE4796" w:rsidRPr="007B617C">
        <w:rPr>
          <w:sz w:val="24"/>
          <w:szCs w:val="24"/>
        </w:rPr>
        <w:t xml:space="preserve">a diferencia de lo que sostiene </w:t>
      </w:r>
      <w:r w:rsidR="009054CA">
        <w:rPr>
          <w:sz w:val="24"/>
          <w:szCs w:val="24"/>
        </w:rPr>
        <w:t>ante esta instancia constitucional</w:t>
      </w:r>
      <w:r w:rsidR="00AE4796" w:rsidRPr="007B617C">
        <w:rPr>
          <w:sz w:val="24"/>
          <w:szCs w:val="24"/>
        </w:rPr>
        <w:t xml:space="preserve">, </w:t>
      </w:r>
      <w:r w:rsidR="009054CA">
        <w:rPr>
          <w:sz w:val="24"/>
          <w:szCs w:val="24"/>
        </w:rPr>
        <w:t xml:space="preserve">el Tribunal Local </w:t>
      </w:r>
      <w:r w:rsidR="00AE4796" w:rsidRPr="007B617C">
        <w:rPr>
          <w:sz w:val="24"/>
          <w:szCs w:val="24"/>
        </w:rPr>
        <w:t>sí analiz</w:t>
      </w:r>
      <w:r w:rsidR="009054CA">
        <w:rPr>
          <w:sz w:val="24"/>
          <w:szCs w:val="24"/>
        </w:rPr>
        <w:t xml:space="preserve">ó todas </w:t>
      </w:r>
      <w:r w:rsidR="00AE4796" w:rsidRPr="008B366E">
        <w:rPr>
          <w:rFonts w:eastAsia="Times New Roman"/>
          <w:bCs/>
          <w:sz w:val="24"/>
          <w:szCs w:val="24"/>
          <w:lang w:eastAsia="es-MX"/>
        </w:rPr>
        <w:t>las publicaciones</w:t>
      </w:r>
      <w:r w:rsidR="009054CA">
        <w:rPr>
          <w:rFonts w:eastAsia="Times New Roman"/>
          <w:bCs/>
          <w:sz w:val="24"/>
          <w:szCs w:val="24"/>
          <w:lang w:eastAsia="es-MX"/>
        </w:rPr>
        <w:t xml:space="preserve"> realizadas en las redes sociales del denunciado, así como la cobertura noticiosa cuestionada, </w:t>
      </w:r>
      <w:r w:rsidR="00AE4796">
        <w:rPr>
          <w:rFonts w:eastAsia="Times New Roman"/>
          <w:sz w:val="24"/>
          <w:szCs w:val="24"/>
          <w:lang w:eastAsia="es-MX"/>
        </w:rPr>
        <w:t xml:space="preserve">sin embargo, </w:t>
      </w:r>
      <w:r w:rsidR="00557455">
        <w:rPr>
          <w:rFonts w:eastAsia="Times New Roman"/>
          <w:sz w:val="24"/>
          <w:szCs w:val="24"/>
          <w:lang w:eastAsia="es-MX"/>
        </w:rPr>
        <w:t xml:space="preserve">concluyó, en esencia, </w:t>
      </w:r>
      <w:r w:rsidR="00AE4796">
        <w:rPr>
          <w:rFonts w:eastAsia="Times New Roman"/>
          <w:sz w:val="24"/>
          <w:szCs w:val="24"/>
          <w:lang w:eastAsia="es-MX"/>
        </w:rPr>
        <w:t xml:space="preserve">que </w:t>
      </w:r>
      <w:r w:rsidR="00557455">
        <w:rPr>
          <w:rFonts w:eastAsia="Times New Roman"/>
          <w:sz w:val="24"/>
          <w:szCs w:val="24"/>
          <w:lang w:eastAsia="es-MX"/>
        </w:rPr>
        <w:t xml:space="preserve">los hechos denunciados no constituyeron algún tipo de infracción electoral, </w:t>
      </w:r>
      <w:r w:rsidR="00060452">
        <w:rPr>
          <w:rFonts w:eastAsia="Times New Roman"/>
          <w:sz w:val="24"/>
          <w:szCs w:val="24"/>
          <w:lang w:eastAsia="es-MX"/>
        </w:rPr>
        <w:t xml:space="preserve">con independencia de </w:t>
      </w:r>
      <w:r w:rsidR="00557455">
        <w:rPr>
          <w:rFonts w:eastAsia="Times New Roman"/>
          <w:sz w:val="24"/>
          <w:szCs w:val="24"/>
          <w:lang w:eastAsia="es-MX"/>
        </w:rPr>
        <w:t>haber</w:t>
      </w:r>
      <w:r w:rsidR="00060452">
        <w:rPr>
          <w:rFonts w:eastAsia="Times New Roman"/>
          <w:sz w:val="24"/>
          <w:szCs w:val="24"/>
          <w:lang w:eastAsia="es-MX"/>
        </w:rPr>
        <w:t>se</w:t>
      </w:r>
      <w:r w:rsidR="00557455">
        <w:rPr>
          <w:rFonts w:eastAsia="Times New Roman"/>
          <w:sz w:val="24"/>
          <w:szCs w:val="24"/>
          <w:lang w:eastAsia="es-MX"/>
        </w:rPr>
        <w:t xml:space="preserve"> </w:t>
      </w:r>
      <w:r w:rsidR="00060452">
        <w:rPr>
          <w:rFonts w:eastAsia="Times New Roman"/>
          <w:sz w:val="24"/>
          <w:szCs w:val="24"/>
          <w:lang w:eastAsia="es-MX"/>
        </w:rPr>
        <w:t xml:space="preserve">difundido </w:t>
      </w:r>
      <w:r w:rsidR="00557455">
        <w:rPr>
          <w:rFonts w:eastAsia="Times New Roman"/>
          <w:sz w:val="24"/>
          <w:szCs w:val="24"/>
          <w:lang w:eastAsia="es-MX"/>
        </w:rPr>
        <w:t>en etapa de precampañas electorales, p</w:t>
      </w:r>
      <w:r w:rsidR="00060452">
        <w:rPr>
          <w:rFonts w:eastAsia="Times New Roman"/>
          <w:sz w:val="24"/>
          <w:szCs w:val="24"/>
          <w:lang w:eastAsia="es-MX"/>
        </w:rPr>
        <w:t xml:space="preserve">ues se originaron a partir </w:t>
      </w:r>
      <w:r w:rsidR="009054CA">
        <w:rPr>
          <w:rFonts w:eastAsia="Times New Roman"/>
          <w:sz w:val="24"/>
          <w:szCs w:val="24"/>
          <w:lang w:eastAsia="es-MX"/>
        </w:rPr>
        <w:t xml:space="preserve">de la </w:t>
      </w:r>
      <w:r w:rsidR="009054CA" w:rsidRPr="00A872E9">
        <w:rPr>
          <w:b/>
          <w:bCs/>
          <w:sz w:val="24"/>
          <w:szCs w:val="24"/>
        </w:rPr>
        <w:t xml:space="preserve">renuncia del entonces titular de la </w:t>
      </w:r>
      <w:r w:rsidR="00F11EDC" w:rsidRPr="00A872E9">
        <w:rPr>
          <w:b/>
          <w:bCs/>
          <w:sz w:val="24"/>
          <w:szCs w:val="24"/>
        </w:rPr>
        <w:t>PROFECO</w:t>
      </w:r>
      <w:r w:rsidR="009054CA" w:rsidRPr="00A872E9">
        <w:rPr>
          <w:bCs/>
          <w:sz w:val="24"/>
          <w:szCs w:val="24"/>
        </w:rPr>
        <w:t xml:space="preserve">, </w:t>
      </w:r>
      <w:r w:rsidR="009054CA">
        <w:rPr>
          <w:bCs/>
          <w:sz w:val="24"/>
          <w:szCs w:val="24"/>
        </w:rPr>
        <w:t xml:space="preserve">y su </w:t>
      </w:r>
      <w:r w:rsidR="00060452">
        <w:rPr>
          <w:bCs/>
          <w:sz w:val="24"/>
          <w:szCs w:val="24"/>
        </w:rPr>
        <w:t>aspiración a la</w:t>
      </w:r>
      <w:r w:rsidR="009054CA" w:rsidRPr="00A872E9">
        <w:rPr>
          <w:bCs/>
          <w:sz w:val="24"/>
          <w:szCs w:val="24"/>
        </w:rPr>
        <w:t xml:space="preserve"> candidat</w:t>
      </w:r>
      <w:r w:rsidR="00060452">
        <w:rPr>
          <w:bCs/>
          <w:sz w:val="24"/>
          <w:szCs w:val="24"/>
        </w:rPr>
        <w:t>ura</w:t>
      </w:r>
      <w:r w:rsidR="009054CA" w:rsidRPr="00A872E9">
        <w:rPr>
          <w:bCs/>
          <w:sz w:val="24"/>
          <w:szCs w:val="24"/>
        </w:rPr>
        <w:t xml:space="preserve"> a la alcaldía de León, Guanajuato, por el partido Morena</w:t>
      </w:r>
      <w:r w:rsidR="00557455">
        <w:rPr>
          <w:bCs/>
          <w:sz w:val="24"/>
          <w:szCs w:val="24"/>
        </w:rPr>
        <w:t>.</w:t>
      </w:r>
    </w:p>
    <w:p w14:paraId="05CE7B58" w14:textId="77777777" w:rsidR="00557455" w:rsidRDefault="00557455" w:rsidP="00201CAD">
      <w:pPr>
        <w:pStyle w:val="Normalsentencia0"/>
        <w:spacing w:before="0" w:after="0" w:line="240" w:lineRule="auto"/>
        <w:ind w:firstLine="0"/>
        <w:rPr>
          <w:bCs/>
          <w:sz w:val="24"/>
          <w:szCs w:val="24"/>
        </w:rPr>
      </w:pPr>
    </w:p>
    <w:p w14:paraId="17C05672" w14:textId="7007F913" w:rsidR="00AE4796" w:rsidRPr="00557455" w:rsidRDefault="00557455" w:rsidP="00557455">
      <w:pPr>
        <w:spacing w:after="0" w:line="360" w:lineRule="auto"/>
        <w:jc w:val="both"/>
        <w:rPr>
          <w:rFonts w:ascii="Arial" w:hAnsi="Arial" w:cs="Arial"/>
          <w:sz w:val="24"/>
          <w:szCs w:val="24"/>
        </w:rPr>
      </w:pPr>
      <w:r w:rsidRPr="00557455">
        <w:rPr>
          <w:rFonts w:ascii="Arial" w:hAnsi="Arial" w:cs="Arial"/>
          <w:bCs/>
          <w:sz w:val="24"/>
          <w:szCs w:val="24"/>
        </w:rPr>
        <w:t xml:space="preserve">En efecto, </w:t>
      </w:r>
      <w:r w:rsidR="009054CA" w:rsidRPr="00557455">
        <w:rPr>
          <w:rFonts w:ascii="Arial" w:hAnsi="Arial" w:cs="Arial"/>
          <w:bCs/>
          <w:sz w:val="24"/>
          <w:szCs w:val="24"/>
        </w:rPr>
        <w:t xml:space="preserve">el Tribunal Local, </w:t>
      </w:r>
      <w:r w:rsidRPr="00557455">
        <w:rPr>
          <w:rFonts w:ascii="Arial" w:hAnsi="Arial" w:cs="Arial"/>
          <w:bCs/>
          <w:sz w:val="24"/>
          <w:szCs w:val="24"/>
        </w:rPr>
        <w:t xml:space="preserve">concluyó que, por cuanto hace a las publicaciones realizadas en las redes sociales del denunciado, </w:t>
      </w:r>
      <w:r w:rsidRPr="00557455">
        <w:rPr>
          <w:rFonts w:ascii="Arial" w:eastAsiaTheme="minorHAnsi" w:hAnsi="Arial" w:cs="Arial"/>
          <w:i/>
          <w:sz w:val="24"/>
          <w:szCs w:val="24"/>
        </w:rPr>
        <w:t xml:space="preserve">se limitó a informar su separación del cargo de titular de la </w:t>
      </w:r>
      <w:r w:rsidR="007B6A9E" w:rsidRPr="00557455">
        <w:rPr>
          <w:rFonts w:ascii="Arial" w:eastAsiaTheme="minorHAnsi" w:hAnsi="Arial" w:cs="Arial"/>
          <w:i/>
          <w:sz w:val="24"/>
          <w:szCs w:val="24"/>
        </w:rPr>
        <w:t xml:space="preserve">PROFECO </w:t>
      </w:r>
      <w:r w:rsidRPr="00557455">
        <w:rPr>
          <w:rFonts w:ascii="Arial" w:eastAsiaTheme="minorHAnsi" w:hAnsi="Arial" w:cs="Arial"/>
          <w:i/>
          <w:iCs/>
          <w:sz w:val="24"/>
          <w:szCs w:val="24"/>
        </w:rPr>
        <w:t xml:space="preserve">y </w:t>
      </w:r>
      <w:r w:rsidRPr="00557455">
        <w:rPr>
          <w:rFonts w:ascii="Arial" w:eastAsiaTheme="minorHAnsi" w:hAnsi="Arial" w:cs="Arial"/>
          <w:i/>
          <w:sz w:val="24"/>
          <w:szCs w:val="24"/>
        </w:rPr>
        <w:t>a agradecer su paso por ella</w:t>
      </w:r>
      <w:r w:rsidRPr="00557455">
        <w:rPr>
          <w:rFonts w:ascii="Arial" w:eastAsiaTheme="minorHAnsi" w:hAnsi="Arial" w:cs="Arial"/>
          <w:sz w:val="24"/>
          <w:szCs w:val="24"/>
        </w:rPr>
        <w:t>, mientras que</w:t>
      </w:r>
      <w:r w:rsidR="009054CA" w:rsidRPr="00557455">
        <w:rPr>
          <w:rFonts w:ascii="Arial" w:hAnsi="Arial" w:cs="Arial"/>
          <w:bCs/>
          <w:sz w:val="24"/>
          <w:szCs w:val="24"/>
        </w:rPr>
        <w:t xml:space="preserve"> la difusión</w:t>
      </w:r>
      <w:r>
        <w:rPr>
          <w:rFonts w:ascii="Arial" w:hAnsi="Arial" w:cs="Arial"/>
          <w:bCs/>
          <w:sz w:val="24"/>
          <w:szCs w:val="24"/>
        </w:rPr>
        <w:t xml:space="preserve"> de su renuncia </w:t>
      </w:r>
      <w:r w:rsidR="009054CA" w:rsidRPr="00557455">
        <w:rPr>
          <w:rFonts w:ascii="Arial" w:hAnsi="Arial" w:cs="Arial"/>
          <w:bCs/>
          <w:sz w:val="24"/>
          <w:szCs w:val="24"/>
        </w:rPr>
        <w:t xml:space="preserve">en medios de comunicación </w:t>
      </w:r>
      <w:r w:rsidR="009054CA" w:rsidRPr="00557455">
        <w:rPr>
          <w:rFonts w:ascii="Arial" w:hAnsi="Arial" w:cs="Arial"/>
          <w:sz w:val="24"/>
          <w:szCs w:val="24"/>
        </w:rPr>
        <w:t>se efectuó en el ámbito de l</w:t>
      </w:r>
      <w:r>
        <w:rPr>
          <w:rFonts w:ascii="Arial" w:hAnsi="Arial" w:cs="Arial"/>
          <w:sz w:val="24"/>
          <w:szCs w:val="24"/>
        </w:rPr>
        <w:t>o permitido al tratarse de una</w:t>
      </w:r>
      <w:r w:rsidR="009054CA" w:rsidRPr="00557455">
        <w:rPr>
          <w:rFonts w:ascii="Arial" w:hAnsi="Arial" w:cs="Arial"/>
          <w:sz w:val="24"/>
          <w:szCs w:val="24"/>
        </w:rPr>
        <w:t xml:space="preserve"> labor periodística</w:t>
      </w:r>
      <w:r w:rsidRPr="00557455">
        <w:rPr>
          <w:rFonts w:ascii="Arial" w:hAnsi="Arial" w:cs="Arial"/>
          <w:sz w:val="24"/>
          <w:szCs w:val="24"/>
        </w:rPr>
        <w:t>.</w:t>
      </w:r>
    </w:p>
    <w:p w14:paraId="403D8069" w14:textId="77777777" w:rsidR="00AE4796" w:rsidRDefault="00AE4796" w:rsidP="00951E96">
      <w:pPr>
        <w:pStyle w:val="Normalsentencia0"/>
        <w:spacing w:before="0" w:after="0" w:line="240" w:lineRule="auto"/>
        <w:ind w:firstLine="0"/>
        <w:rPr>
          <w:rFonts w:eastAsia="Calibri"/>
          <w:sz w:val="24"/>
          <w:szCs w:val="24"/>
          <w:lang w:val="es-MX" w:eastAsia="en-US"/>
        </w:rPr>
      </w:pPr>
    </w:p>
    <w:p w14:paraId="3D8505EF" w14:textId="02C6C1C6" w:rsidR="003D0DCF" w:rsidRPr="00AD644E" w:rsidRDefault="00557455" w:rsidP="003D0DCF">
      <w:pPr>
        <w:pStyle w:val="Normalsentencia0"/>
        <w:spacing w:before="0" w:after="0"/>
        <w:ind w:firstLine="0"/>
        <w:rPr>
          <w:rFonts w:eastAsia="Calibri"/>
          <w:sz w:val="24"/>
          <w:szCs w:val="24"/>
          <w:lang w:val="es-MX" w:eastAsia="en-US"/>
        </w:rPr>
      </w:pPr>
      <w:r>
        <w:rPr>
          <w:rFonts w:eastAsia="Calibri"/>
          <w:sz w:val="24"/>
          <w:szCs w:val="24"/>
          <w:lang w:val="es-MX" w:eastAsia="en-US"/>
        </w:rPr>
        <w:t xml:space="preserve">De ahí que </w:t>
      </w:r>
      <w:r w:rsidR="00AE4796" w:rsidRPr="00916079">
        <w:rPr>
          <w:rFonts w:eastAsia="Calibri"/>
          <w:b/>
          <w:bCs/>
          <w:sz w:val="24"/>
          <w:szCs w:val="24"/>
          <w:lang w:val="es-MX" w:eastAsia="en-US"/>
        </w:rPr>
        <w:t xml:space="preserve">no </w:t>
      </w:r>
      <w:r>
        <w:rPr>
          <w:rFonts w:eastAsia="Calibri"/>
          <w:b/>
          <w:bCs/>
          <w:sz w:val="24"/>
          <w:szCs w:val="24"/>
          <w:lang w:val="es-MX" w:eastAsia="en-US"/>
        </w:rPr>
        <w:t xml:space="preserve">tenga </w:t>
      </w:r>
      <w:r w:rsidR="00AE4796" w:rsidRPr="00916079">
        <w:rPr>
          <w:rFonts w:eastAsia="Calibri"/>
          <w:b/>
          <w:bCs/>
          <w:sz w:val="24"/>
          <w:szCs w:val="24"/>
          <w:lang w:val="es-MX" w:eastAsia="en-US"/>
        </w:rPr>
        <w:t>razón</w:t>
      </w:r>
      <w:r w:rsidR="00AE4796">
        <w:rPr>
          <w:rFonts w:eastAsia="Calibri"/>
          <w:sz w:val="24"/>
          <w:szCs w:val="24"/>
          <w:lang w:val="es-MX" w:eastAsia="en-US"/>
        </w:rPr>
        <w:t xml:space="preserve"> </w:t>
      </w:r>
      <w:r>
        <w:rPr>
          <w:rFonts w:eastAsia="Calibri"/>
          <w:sz w:val="24"/>
          <w:szCs w:val="24"/>
          <w:lang w:val="es-MX" w:eastAsia="en-US"/>
        </w:rPr>
        <w:t xml:space="preserve">el PAN </w:t>
      </w:r>
      <w:r w:rsidR="00AE4796">
        <w:rPr>
          <w:rFonts w:eastAsia="Calibri"/>
          <w:sz w:val="24"/>
          <w:szCs w:val="24"/>
          <w:lang w:val="es-MX" w:eastAsia="en-US"/>
        </w:rPr>
        <w:t xml:space="preserve">en </w:t>
      </w:r>
      <w:r w:rsidR="00460DA5">
        <w:rPr>
          <w:rFonts w:eastAsia="Calibri"/>
          <w:sz w:val="24"/>
          <w:szCs w:val="24"/>
          <w:lang w:val="es-MX" w:eastAsia="en-US"/>
        </w:rPr>
        <w:t xml:space="preserve">su alegato </w:t>
      </w:r>
      <w:r w:rsidR="00AE4796">
        <w:rPr>
          <w:rFonts w:eastAsia="Calibri"/>
          <w:sz w:val="24"/>
          <w:szCs w:val="24"/>
          <w:lang w:val="es-MX" w:eastAsia="en-US"/>
        </w:rPr>
        <w:t xml:space="preserve">principal, </w:t>
      </w:r>
      <w:r w:rsidR="00460DA5">
        <w:rPr>
          <w:rFonts w:eastAsia="Calibri"/>
          <w:sz w:val="24"/>
          <w:szCs w:val="24"/>
          <w:lang w:val="es-MX" w:eastAsia="en-US"/>
        </w:rPr>
        <w:t>referente a</w:t>
      </w:r>
      <w:r w:rsidR="003D0DCF" w:rsidRPr="00AD644E">
        <w:rPr>
          <w:rFonts w:eastAsia="Calibri"/>
          <w:sz w:val="24"/>
          <w:szCs w:val="24"/>
          <w:lang w:val="es-MX" w:eastAsia="en-US"/>
        </w:rPr>
        <w:t xml:space="preserve"> que </w:t>
      </w:r>
      <w:r w:rsidR="00460DA5">
        <w:rPr>
          <w:rFonts w:eastAsia="Calibri"/>
          <w:sz w:val="24"/>
          <w:szCs w:val="24"/>
          <w:lang w:val="es-MX" w:eastAsia="en-US"/>
        </w:rPr>
        <w:t xml:space="preserve">el Tribunal de Guanajuato, </w:t>
      </w:r>
      <w:r>
        <w:rPr>
          <w:rFonts w:eastAsia="Calibri"/>
          <w:sz w:val="24"/>
          <w:szCs w:val="24"/>
          <w:lang w:val="es-MX" w:eastAsia="en-US"/>
        </w:rPr>
        <w:t>no revisó</w:t>
      </w:r>
      <w:r w:rsidR="003D0DCF" w:rsidRPr="00AD644E">
        <w:rPr>
          <w:rFonts w:eastAsia="Calibri"/>
          <w:sz w:val="24"/>
          <w:szCs w:val="24"/>
          <w:lang w:val="es-MX" w:eastAsia="en-US"/>
        </w:rPr>
        <w:t xml:space="preserve"> minuciosamente el contenido </w:t>
      </w:r>
      <w:r w:rsidR="003D0DCF">
        <w:rPr>
          <w:rFonts w:eastAsia="Calibri"/>
          <w:sz w:val="24"/>
          <w:szCs w:val="24"/>
          <w:lang w:val="es-MX" w:eastAsia="en-US"/>
        </w:rPr>
        <w:t xml:space="preserve">de </w:t>
      </w:r>
      <w:r w:rsidR="003D0DCF" w:rsidRPr="00AD644E">
        <w:rPr>
          <w:rFonts w:eastAsia="Calibri"/>
          <w:sz w:val="24"/>
          <w:szCs w:val="24"/>
          <w:lang w:val="es-MX" w:eastAsia="en-US"/>
        </w:rPr>
        <w:t xml:space="preserve">todas las publicaciones denunciadas </w:t>
      </w:r>
      <w:r>
        <w:rPr>
          <w:rFonts w:eastAsia="Calibri"/>
          <w:sz w:val="24"/>
          <w:szCs w:val="24"/>
          <w:lang w:val="es-MX" w:eastAsia="en-US"/>
        </w:rPr>
        <w:t xml:space="preserve">a fin de </w:t>
      </w:r>
      <w:r w:rsidR="003D0DCF" w:rsidRPr="00AD644E">
        <w:rPr>
          <w:rFonts w:eastAsia="Calibri"/>
          <w:sz w:val="24"/>
          <w:szCs w:val="24"/>
          <w:lang w:val="es-MX" w:eastAsia="en-US"/>
        </w:rPr>
        <w:t xml:space="preserve">establecer si </w:t>
      </w:r>
      <w:r w:rsidR="003A7FC5">
        <w:rPr>
          <w:rFonts w:eastAsia="Calibri"/>
          <w:sz w:val="24"/>
          <w:szCs w:val="24"/>
          <w:lang w:val="es-MX" w:eastAsia="en-US"/>
        </w:rPr>
        <w:t xml:space="preserve">los contenidos informativos denunciados constituyeron una cobertura desproporcionada de un hecho irrelevante a nivel nacional, </w:t>
      </w:r>
      <w:r w:rsidR="00201CAD">
        <w:rPr>
          <w:rFonts w:eastAsia="Calibri"/>
          <w:sz w:val="24"/>
          <w:szCs w:val="24"/>
          <w:lang w:val="es-MX" w:eastAsia="en-US"/>
        </w:rPr>
        <w:t xml:space="preserve">así como </w:t>
      </w:r>
      <w:r w:rsidR="003D0DCF" w:rsidRPr="00AD644E">
        <w:rPr>
          <w:rFonts w:eastAsia="Calibri"/>
          <w:sz w:val="24"/>
          <w:szCs w:val="24"/>
          <w:lang w:val="es-MX" w:eastAsia="en-US"/>
        </w:rPr>
        <w:t>la</w:t>
      </w:r>
      <w:r w:rsidR="003A7FC5">
        <w:rPr>
          <w:rFonts w:eastAsia="Calibri"/>
          <w:sz w:val="24"/>
          <w:szCs w:val="24"/>
          <w:lang w:val="es-MX" w:eastAsia="en-US"/>
        </w:rPr>
        <w:t>s</w:t>
      </w:r>
      <w:r w:rsidR="003D0DCF" w:rsidRPr="00AD644E">
        <w:rPr>
          <w:rFonts w:eastAsia="Calibri"/>
          <w:sz w:val="24"/>
          <w:szCs w:val="24"/>
          <w:lang w:val="es-MX" w:eastAsia="en-US"/>
        </w:rPr>
        <w:t xml:space="preserve"> infracci</w:t>
      </w:r>
      <w:r w:rsidR="003A7FC5">
        <w:rPr>
          <w:rFonts w:eastAsia="Calibri"/>
          <w:sz w:val="24"/>
          <w:szCs w:val="24"/>
          <w:lang w:val="es-MX" w:eastAsia="en-US"/>
        </w:rPr>
        <w:t>ones</w:t>
      </w:r>
      <w:r w:rsidR="003D0DCF" w:rsidRPr="00AD644E">
        <w:rPr>
          <w:rFonts w:eastAsia="Calibri"/>
          <w:sz w:val="24"/>
          <w:szCs w:val="24"/>
          <w:lang w:val="es-MX" w:eastAsia="en-US"/>
        </w:rPr>
        <w:t xml:space="preserve"> consistente</w:t>
      </w:r>
      <w:r w:rsidR="003A7FC5">
        <w:rPr>
          <w:rFonts w:eastAsia="Calibri"/>
          <w:sz w:val="24"/>
          <w:szCs w:val="24"/>
          <w:lang w:val="es-MX" w:eastAsia="en-US"/>
        </w:rPr>
        <w:t>s</w:t>
      </w:r>
      <w:r w:rsidR="003D0DCF" w:rsidRPr="00AD644E">
        <w:rPr>
          <w:rFonts w:eastAsia="Calibri"/>
          <w:sz w:val="24"/>
          <w:szCs w:val="24"/>
          <w:lang w:val="es-MX" w:eastAsia="en-US"/>
        </w:rPr>
        <w:t xml:space="preserve"> en promoción personalizad</w:t>
      </w:r>
      <w:r w:rsidR="003A7FC5">
        <w:rPr>
          <w:rFonts w:eastAsia="Calibri"/>
          <w:sz w:val="24"/>
          <w:szCs w:val="24"/>
          <w:lang w:val="es-MX" w:eastAsia="en-US"/>
        </w:rPr>
        <w:t>a, actos anticipados de campaña y</w:t>
      </w:r>
      <w:r w:rsidR="003D0DCF" w:rsidRPr="00AD644E">
        <w:rPr>
          <w:rFonts w:eastAsia="Calibri"/>
          <w:sz w:val="24"/>
          <w:szCs w:val="24"/>
          <w:lang w:val="es-MX" w:eastAsia="en-US"/>
        </w:rPr>
        <w:t xml:space="preserve"> uso indebido de recursos públicos </w:t>
      </w:r>
      <w:r w:rsidR="003A7FC5">
        <w:rPr>
          <w:rFonts w:eastAsia="Calibri"/>
          <w:sz w:val="24"/>
          <w:szCs w:val="24"/>
          <w:lang w:val="es-MX" w:eastAsia="en-US"/>
        </w:rPr>
        <w:t>por parte del denunciado</w:t>
      </w:r>
      <w:r w:rsidR="003D0DCF" w:rsidRPr="00AD644E">
        <w:rPr>
          <w:rFonts w:eastAsia="Calibri"/>
          <w:sz w:val="24"/>
          <w:szCs w:val="24"/>
          <w:lang w:val="es-MX" w:eastAsia="en-US"/>
        </w:rPr>
        <w:t>.</w:t>
      </w:r>
    </w:p>
    <w:p w14:paraId="33416F4D" w14:textId="77777777" w:rsidR="003D0DCF" w:rsidRPr="00AD644E" w:rsidRDefault="003D0DCF" w:rsidP="00D34209">
      <w:pPr>
        <w:pStyle w:val="Normalsentencia0"/>
        <w:spacing w:before="0" w:after="0" w:line="240" w:lineRule="auto"/>
        <w:ind w:firstLine="0"/>
        <w:rPr>
          <w:rFonts w:eastAsia="Calibri"/>
          <w:sz w:val="24"/>
          <w:szCs w:val="24"/>
          <w:lang w:val="es-MX" w:eastAsia="en-US"/>
        </w:rPr>
      </w:pPr>
    </w:p>
    <w:p w14:paraId="21462D5F" w14:textId="7668A72D" w:rsidR="008B46E7" w:rsidRDefault="003D0DCF" w:rsidP="0076505B">
      <w:pPr>
        <w:spacing w:after="0" w:line="360" w:lineRule="auto"/>
        <w:jc w:val="both"/>
        <w:rPr>
          <w:rFonts w:ascii="Arial" w:eastAsia="Times New Roman" w:hAnsi="Arial" w:cs="Arial"/>
          <w:sz w:val="24"/>
          <w:szCs w:val="24"/>
          <w:lang w:eastAsia="es-MX"/>
        </w:rPr>
      </w:pPr>
      <w:r w:rsidRPr="00AD644E">
        <w:rPr>
          <w:rFonts w:ascii="Arial" w:hAnsi="Arial" w:cs="Arial"/>
          <w:sz w:val="24"/>
          <w:szCs w:val="24"/>
        </w:rPr>
        <w:t>E</w:t>
      </w:r>
      <w:r w:rsidR="00217D0B">
        <w:rPr>
          <w:rFonts w:ascii="Arial" w:hAnsi="Arial" w:cs="Arial"/>
          <w:sz w:val="24"/>
          <w:szCs w:val="24"/>
        </w:rPr>
        <w:t xml:space="preserve">n efecto, </w:t>
      </w:r>
      <w:r w:rsidR="00D34209">
        <w:rPr>
          <w:rFonts w:ascii="Arial" w:hAnsi="Arial" w:cs="Arial"/>
          <w:sz w:val="24"/>
          <w:szCs w:val="24"/>
        </w:rPr>
        <w:t>contrario a lo que afirma</w:t>
      </w:r>
      <w:r w:rsidR="002B6240">
        <w:rPr>
          <w:rFonts w:ascii="Arial" w:hAnsi="Arial" w:cs="Arial"/>
          <w:sz w:val="24"/>
          <w:szCs w:val="24"/>
        </w:rPr>
        <w:t xml:space="preserve"> el </w:t>
      </w:r>
      <w:r w:rsidR="005335FA">
        <w:rPr>
          <w:rFonts w:ascii="Arial" w:hAnsi="Arial" w:cs="Arial"/>
          <w:sz w:val="24"/>
          <w:szCs w:val="24"/>
        </w:rPr>
        <w:t>PAN</w:t>
      </w:r>
      <w:r w:rsidR="00D34209">
        <w:rPr>
          <w:rFonts w:ascii="Arial" w:hAnsi="Arial" w:cs="Arial"/>
          <w:sz w:val="24"/>
          <w:szCs w:val="24"/>
        </w:rPr>
        <w:t>,</w:t>
      </w:r>
      <w:r w:rsidRPr="00AD644E">
        <w:rPr>
          <w:rFonts w:ascii="Arial" w:hAnsi="Arial" w:cs="Arial"/>
          <w:sz w:val="24"/>
          <w:szCs w:val="24"/>
        </w:rPr>
        <w:t xml:space="preserve"> </w:t>
      </w:r>
      <w:r w:rsidRPr="0076505B">
        <w:rPr>
          <w:rFonts w:ascii="Arial" w:hAnsi="Arial" w:cs="Arial"/>
          <w:b/>
          <w:bCs/>
          <w:color w:val="000000" w:themeColor="text1"/>
          <w:sz w:val="24"/>
          <w:szCs w:val="24"/>
          <w:lang w:val="es-ES"/>
        </w:rPr>
        <w:t>el Tribunal Local s</w:t>
      </w:r>
      <w:r w:rsidRPr="0076505B">
        <w:rPr>
          <w:rFonts w:ascii="Arial" w:eastAsia="Times New Roman" w:hAnsi="Arial" w:cs="Arial"/>
          <w:b/>
          <w:bCs/>
          <w:sz w:val="24"/>
          <w:szCs w:val="24"/>
          <w:lang w:eastAsia="es-MX"/>
        </w:rPr>
        <w:t>í estudió las publicaciones</w:t>
      </w:r>
      <w:r w:rsidRPr="00AD644E">
        <w:rPr>
          <w:rFonts w:ascii="Arial" w:eastAsia="Times New Roman" w:hAnsi="Arial" w:cs="Arial"/>
          <w:bCs/>
          <w:sz w:val="24"/>
          <w:szCs w:val="24"/>
          <w:lang w:eastAsia="es-MX"/>
        </w:rPr>
        <w:t xml:space="preserve"> </w:t>
      </w:r>
      <w:r w:rsidR="009054CA">
        <w:rPr>
          <w:rFonts w:ascii="Arial" w:eastAsia="Times New Roman" w:hAnsi="Arial" w:cs="Arial"/>
          <w:bCs/>
          <w:sz w:val="24"/>
          <w:szCs w:val="24"/>
          <w:lang w:eastAsia="es-MX"/>
        </w:rPr>
        <w:t xml:space="preserve">realizadas </w:t>
      </w:r>
      <w:r w:rsidR="00656A11">
        <w:rPr>
          <w:rFonts w:ascii="Arial" w:eastAsia="Times New Roman" w:hAnsi="Arial" w:cs="Arial"/>
          <w:bCs/>
          <w:sz w:val="24"/>
          <w:szCs w:val="24"/>
          <w:lang w:eastAsia="es-MX"/>
        </w:rPr>
        <w:t xml:space="preserve">por el denunciado en sus redes sociales, con motivo de su renuncia a su cargo en la </w:t>
      </w:r>
      <w:r w:rsidR="00F11EDC">
        <w:rPr>
          <w:rFonts w:ascii="Arial" w:eastAsia="Times New Roman" w:hAnsi="Arial" w:cs="Arial"/>
          <w:bCs/>
          <w:sz w:val="24"/>
          <w:szCs w:val="24"/>
          <w:lang w:eastAsia="es-MX"/>
        </w:rPr>
        <w:t>PROFECO</w:t>
      </w:r>
      <w:r w:rsidR="00656A11">
        <w:rPr>
          <w:rFonts w:ascii="Arial" w:eastAsia="Times New Roman" w:hAnsi="Arial" w:cs="Arial"/>
          <w:bCs/>
          <w:sz w:val="24"/>
          <w:szCs w:val="24"/>
          <w:lang w:eastAsia="es-MX"/>
        </w:rPr>
        <w:t xml:space="preserve">, así como la cobertura </w:t>
      </w:r>
      <w:r w:rsidR="0076505B">
        <w:rPr>
          <w:rFonts w:ascii="Arial" w:eastAsia="Times New Roman" w:hAnsi="Arial" w:cs="Arial"/>
          <w:bCs/>
          <w:sz w:val="24"/>
          <w:szCs w:val="24"/>
          <w:lang w:eastAsia="es-MX"/>
        </w:rPr>
        <w:t xml:space="preserve">noticiosa </w:t>
      </w:r>
      <w:r w:rsidR="00656A11">
        <w:rPr>
          <w:rFonts w:ascii="Arial" w:eastAsia="Times New Roman" w:hAnsi="Arial" w:cs="Arial"/>
          <w:bCs/>
          <w:sz w:val="24"/>
          <w:szCs w:val="24"/>
          <w:lang w:eastAsia="es-MX"/>
        </w:rPr>
        <w:t>de dicho acontecimiento</w:t>
      </w:r>
      <w:r w:rsidR="008B46E7">
        <w:rPr>
          <w:rFonts w:ascii="ArialMT" w:eastAsiaTheme="minorHAnsi" w:hAnsi="ArialMT" w:cs="ArialMT"/>
          <w:sz w:val="24"/>
          <w:szCs w:val="24"/>
        </w:rPr>
        <w:t xml:space="preserve">, </w:t>
      </w:r>
      <w:r w:rsidR="0076505B">
        <w:rPr>
          <w:rFonts w:ascii="Arial" w:eastAsia="Times New Roman" w:hAnsi="Arial" w:cs="Arial"/>
          <w:sz w:val="24"/>
          <w:szCs w:val="24"/>
          <w:lang w:eastAsia="es-MX"/>
        </w:rPr>
        <w:t xml:space="preserve">sin embargo, </w:t>
      </w:r>
      <w:r w:rsidR="0076505B" w:rsidRPr="0076505B">
        <w:rPr>
          <w:rFonts w:ascii="Arial" w:eastAsia="Times New Roman" w:hAnsi="Arial" w:cs="Arial"/>
          <w:b/>
          <w:sz w:val="24"/>
          <w:szCs w:val="24"/>
          <w:lang w:eastAsia="es-MX"/>
        </w:rPr>
        <w:t>concluyó que</w:t>
      </w:r>
      <w:r w:rsidR="0076505B" w:rsidRPr="00217D0B">
        <w:rPr>
          <w:rFonts w:ascii="Arial" w:eastAsia="Times New Roman" w:hAnsi="Arial" w:cs="Arial"/>
          <w:bCs/>
          <w:sz w:val="24"/>
          <w:szCs w:val="24"/>
          <w:lang w:eastAsia="es-MX"/>
        </w:rPr>
        <w:t xml:space="preserve">, </w:t>
      </w:r>
      <w:r w:rsidR="00890BE2">
        <w:rPr>
          <w:rFonts w:ascii="Arial" w:eastAsia="Times New Roman" w:hAnsi="Arial" w:cs="Arial"/>
          <w:bCs/>
          <w:sz w:val="24"/>
          <w:szCs w:val="24"/>
          <w:lang w:eastAsia="es-MX"/>
        </w:rPr>
        <w:t>eran insuficientes para</w:t>
      </w:r>
      <w:r w:rsidR="008B46E7">
        <w:rPr>
          <w:rFonts w:ascii="Arial" w:eastAsia="Times New Roman" w:hAnsi="Arial" w:cs="Arial"/>
          <w:b/>
          <w:sz w:val="24"/>
          <w:szCs w:val="24"/>
          <w:lang w:eastAsia="es-MX"/>
        </w:rPr>
        <w:t xml:space="preserve"> demostra</w:t>
      </w:r>
      <w:r w:rsidR="00890BE2">
        <w:rPr>
          <w:rFonts w:ascii="Arial" w:eastAsia="Times New Roman" w:hAnsi="Arial" w:cs="Arial"/>
          <w:b/>
          <w:sz w:val="24"/>
          <w:szCs w:val="24"/>
          <w:lang w:eastAsia="es-MX"/>
        </w:rPr>
        <w:t>r</w:t>
      </w:r>
      <w:r w:rsidR="008B46E7">
        <w:rPr>
          <w:rFonts w:ascii="Arial" w:eastAsia="Times New Roman" w:hAnsi="Arial" w:cs="Arial"/>
          <w:b/>
          <w:sz w:val="24"/>
          <w:szCs w:val="24"/>
          <w:lang w:eastAsia="es-MX"/>
        </w:rPr>
        <w:t xml:space="preserve"> </w:t>
      </w:r>
      <w:r w:rsidR="0076505B" w:rsidRPr="0076505B">
        <w:rPr>
          <w:rFonts w:ascii="Arial" w:eastAsia="Times New Roman" w:hAnsi="Arial" w:cs="Arial"/>
          <w:b/>
          <w:sz w:val="24"/>
          <w:szCs w:val="24"/>
          <w:lang w:eastAsia="es-MX"/>
        </w:rPr>
        <w:t>la</w:t>
      </w:r>
      <w:r w:rsidR="00217D0B">
        <w:rPr>
          <w:rFonts w:ascii="Arial" w:eastAsia="Times New Roman" w:hAnsi="Arial" w:cs="Arial"/>
          <w:b/>
          <w:sz w:val="24"/>
          <w:szCs w:val="24"/>
          <w:lang w:eastAsia="es-MX"/>
        </w:rPr>
        <w:t xml:space="preserve"> existencia de las</w:t>
      </w:r>
      <w:r w:rsidR="0076505B" w:rsidRPr="0076505B">
        <w:rPr>
          <w:rFonts w:ascii="Arial" w:eastAsia="Times New Roman" w:hAnsi="Arial" w:cs="Arial"/>
          <w:b/>
          <w:sz w:val="24"/>
          <w:szCs w:val="24"/>
          <w:lang w:eastAsia="es-MX"/>
        </w:rPr>
        <w:t xml:space="preserve"> </w:t>
      </w:r>
      <w:r w:rsidR="00217D0B">
        <w:rPr>
          <w:rFonts w:ascii="Arial" w:eastAsia="Times New Roman" w:hAnsi="Arial" w:cs="Arial"/>
          <w:b/>
          <w:sz w:val="24"/>
          <w:szCs w:val="24"/>
          <w:lang w:eastAsia="es-MX"/>
        </w:rPr>
        <w:t>infracciones</w:t>
      </w:r>
      <w:r w:rsidR="004009E6">
        <w:rPr>
          <w:rFonts w:ascii="Arial" w:eastAsia="Times New Roman" w:hAnsi="Arial" w:cs="Arial"/>
          <w:b/>
          <w:sz w:val="24"/>
          <w:szCs w:val="24"/>
          <w:lang w:eastAsia="es-MX"/>
        </w:rPr>
        <w:t xml:space="preserve"> denunciadas</w:t>
      </w:r>
      <w:r w:rsidR="008B46E7">
        <w:rPr>
          <w:rFonts w:ascii="Arial" w:eastAsia="Times New Roman" w:hAnsi="Arial" w:cs="Arial"/>
          <w:sz w:val="24"/>
          <w:szCs w:val="24"/>
          <w:lang w:eastAsia="es-MX"/>
        </w:rPr>
        <w:t>.</w:t>
      </w:r>
    </w:p>
    <w:p w14:paraId="784EB1FB" w14:textId="77777777" w:rsidR="008B46E7" w:rsidRDefault="008B46E7" w:rsidP="00491FB5">
      <w:pPr>
        <w:spacing w:after="0" w:line="240" w:lineRule="auto"/>
        <w:jc w:val="both"/>
        <w:rPr>
          <w:rFonts w:ascii="Arial" w:eastAsia="Times New Roman" w:hAnsi="Arial" w:cs="Arial"/>
          <w:sz w:val="24"/>
          <w:szCs w:val="24"/>
          <w:lang w:eastAsia="es-MX"/>
        </w:rPr>
      </w:pPr>
    </w:p>
    <w:p w14:paraId="0F02D63B" w14:textId="0613239E" w:rsidR="008B46E7" w:rsidRPr="008B46E7" w:rsidRDefault="000D54E5" w:rsidP="008B46E7">
      <w:pPr>
        <w:autoSpaceDE w:val="0"/>
        <w:autoSpaceDN w:val="0"/>
        <w:adjustRightInd w:val="0"/>
        <w:spacing w:after="0" w:line="360" w:lineRule="auto"/>
        <w:jc w:val="both"/>
        <w:rPr>
          <w:rFonts w:ascii="Arial" w:eastAsiaTheme="minorHAnsi" w:hAnsi="Arial" w:cs="Arial"/>
          <w:sz w:val="24"/>
          <w:szCs w:val="24"/>
        </w:rPr>
      </w:pPr>
      <w:r>
        <w:rPr>
          <w:rFonts w:ascii="Arial" w:eastAsia="Times New Roman" w:hAnsi="Arial" w:cs="Arial"/>
          <w:sz w:val="24"/>
          <w:szCs w:val="24"/>
          <w:lang w:eastAsia="es-MX"/>
        </w:rPr>
        <w:t xml:space="preserve">Ello, </w:t>
      </w:r>
      <w:r w:rsidR="008B46E7" w:rsidRPr="008B46E7">
        <w:rPr>
          <w:rFonts w:ascii="Arial" w:eastAsia="Times New Roman" w:hAnsi="Arial" w:cs="Arial"/>
          <w:sz w:val="24"/>
          <w:szCs w:val="24"/>
          <w:lang w:eastAsia="es-MX"/>
        </w:rPr>
        <w:t>porque</w:t>
      </w:r>
      <w:r w:rsidR="00FF4D0A">
        <w:rPr>
          <w:rFonts w:ascii="Arial" w:eastAsia="Times New Roman" w:hAnsi="Arial" w:cs="Arial"/>
          <w:sz w:val="24"/>
          <w:szCs w:val="24"/>
          <w:lang w:eastAsia="es-MX"/>
        </w:rPr>
        <w:t xml:space="preserve">, </w:t>
      </w:r>
      <w:r w:rsidR="008A3770">
        <w:rPr>
          <w:rFonts w:ascii="Arial" w:eastAsia="Times New Roman" w:hAnsi="Arial" w:cs="Arial"/>
          <w:sz w:val="24"/>
          <w:szCs w:val="24"/>
          <w:lang w:eastAsia="es-MX"/>
        </w:rPr>
        <w:t>en la sentencia revisada</w:t>
      </w:r>
      <w:r>
        <w:rPr>
          <w:rFonts w:ascii="Arial" w:eastAsia="Times New Roman" w:hAnsi="Arial" w:cs="Arial"/>
          <w:sz w:val="24"/>
          <w:szCs w:val="24"/>
          <w:lang w:eastAsia="es-MX"/>
        </w:rPr>
        <w:t xml:space="preserve"> se determinó, en esencia, que</w:t>
      </w:r>
      <w:r w:rsidR="00FF4D0A">
        <w:rPr>
          <w:rFonts w:ascii="Arial" w:eastAsia="Times New Roman" w:hAnsi="Arial" w:cs="Arial"/>
          <w:sz w:val="24"/>
          <w:szCs w:val="24"/>
          <w:lang w:eastAsia="es-MX"/>
        </w:rPr>
        <w:t xml:space="preserve"> </w:t>
      </w:r>
      <w:r w:rsidR="008B46E7" w:rsidRPr="008B46E7">
        <w:rPr>
          <w:rFonts w:ascii="Arial" w:eastAsiaTheme="minorHAnsi" w:hAnsi="Arial" w:cs="Arial"/>
          <w:b/>
          <w:bCs/>
          <w:sz w:val="24"/>
          <w:szCs w:val="24"/>
        </w:rPr>
        <w:t>las expresiones usadas en l</w:t>
      </w:r>
      <w:r w:rsidR="00432C9F">
        <w:rPr>
          <w:rFonts w:ascii="Arial" w:eastAsiaTheme="minorHAnsi" w:hAnsi="Arial" w:cs="Arial"/>
          <w:b/>
          <w:bCs/>
          <w:sz w:val="24"/>
          <w:szCs w:val="24"/>
        </w:rPr>
        <w:t>as publicaciones cuestionadas</w:t>
      </w:r>
      <w:r w:rsidR="008B46E7" w:rsidRPr="008B46E7">
        <w:rPr>
          <w:rFonts w:ascii="Arial" w:eastAsiaTheme="minorHAnsi" w:hAnsi="Arial" w:cs="Arial"/>
          <w:b/>
          <w:bCs/>
          <w:sz w:val="24"/>
          <w:szCs w:val="24"/>
        </w:rPr>
        <w:t xml:space="preserve"> </w:t>
      </w:r>
      <w:r w:rsidR="00432C9F">
        <w:rPr>
          <w:rFonts w:ascii="Arial" w:eastAsiaTheme="minorHAnsi" w:hAnsi="Arial" w:cs="Arial"/>
          <w:b/>
          <w:bCs/>
          <w:sz w:val="24"/>
          <w:szCs w:val="24"/>
        </w:rPr>
        <w:t xml:space="preserve">no exponen alguna </w:t>
      </w:r>
      <w:r w:rsidR="008B46E7" w:rsidRPr="008B46E7">
        <w:rPr>
          <w:rFonts w:ascii="Arial" w:eastAsiaTheme="minorHAnsi" w:hAnsi="Arial" w:cs="Arial"/>
          <w:b/>
          <w:bCs/>
          <w:sz w:val="24"/>
          <w:szCs w:val="24"/>
        </w:rPr>
        <w:t>solicitud de apoyo a la parte denunciada</w:t>
      </w:r>
      <w:r w:rsidR="008B46E7" w:rsidRPr="008B46E7">
        <w:rPr>
          <w:rFonts w:ascii="Arial" w:eastAsiaTheme="minorHAnsi" w:hAnsi="Arial" w:cs="Arial"/>
          <w:sz w:val="24"/>
          <w:szCs w:val="24"/>
        </w:rPr>
        <w:t>,</w:t>
      </w:r>
      <w:r w:rsidR="008B46E7">
        <w:rPr>
          <w:rFonts w:ascii="Arial" w:eastAsiaTheme="minorHAnsi" w:hAnsi="Arial" w:cs="Arial"/>
          <w:sz w:val="24"/>
          <w:szCs w:val="24"/>
        </w:rPr>
        <w:t xml:space="preserve"> </w:t>
      </w:r>
      <w:r w:rsidR="008B46E7" w:rsidRPr="008B46E7">
        <w:rPr>
          <w:rFonts w:ascii="Arial" w:eastAsiaTheme="minorHAnsi" w:hAnsi="Arial" w:cs="Arial"/>
          <w:sz w:val="24"/>
          <w:szCs w:val="24"/>
        </w:rPr>
        <w:t>de manera</w:t>
      </w:r>
      <w:r w:rsidR="008B46E7">
        <w:rPr>
          <w:rFonts w:ascii="Arial" w:eastAsiaTheme="minorHAnsi" w:hAnsi="Arial" w:cs="Arial"/>
          <w:sz w:val="24"/>
          <w:szCs w:val="24"/>
        </w:rPr>
        <w:t xml:space="preserve"> </w:t>
      </w:r>
      <w:r w:rsidR="008B46E7" w:rsidRPr="008B46E7">
        <w:rPr>
          <w:rFonts w:ascii="Arial" w:eastAsiaTheme="minorHAnsi" w:hAnsi="Arial" w:cs="Arial"/>
          <w:sz w:val="24"/>
          <w:szCs w:val="24"/>
        </w:rPr>
        <w:t>personal o individual, ni como apoyo a la institución o cargo</w:t>
      </w:r>
      <w:r w:rsidR="008B46E7">
        <w:rPr>
          <w:rFonts w:ascii="Arial" w:eastAsiaTheme="minorHAnsi" w:hAnsi="Arial" w:cs="Arial"/>
          <w:sz w:val="24"/>
          <w:szCs w:val="24"/>
        </w:rPr>
        <w:t xml:space="preserve"> </w:t>
      </w:r>
      <w:r w:rsidR="008B46E7" w:rsidRPr="008B46E7">
        <w:rPr>
          <w:rFonts w:ascii="Arial" w:eastAsiaTheme="minorHAnsi" w:hAnsi="Arial" w:cs="Arial"/>
          <w:sz w:val="24"/>
          <w:szCs w:val="24"/>
        </w:rPr>
        <w:t>que representa</w:t>
      </w:r>
      <w:r w:rsidR="008B46E7">
        <w:rPr>
          <w:rFonts w:ascii="Arial" w:eastAsiaTheme="minorHAnsi" w:hAnsi="Arial" w:cs="Arial"/>
          <w:sz w:val="24"/>
          <w:szCs w:val="24"/>
        </w:rPr>
        <w:t>ba</w:t>
      </w:r>
      <w:r w:rsidR="008B46E7" w:rsidRPr="008B46E7">
        <w:rPr>
          <w:rFonts w:ascii="Arial" w:eastAsiaTheme="minorHAnsi" w:hAnsi="Arial" w:cs="Arial"/>
          <w:sz w:val="24"/>
          <w:szCs w:val="24"/>
        </w:rPr>
        <w:t>.</w:t>
      </w:r>
    </w:p>
    <w:p w14:paraId="1D4E7250" w14:textId="1FF76A82" w:rsidR="008B46E7" w:rsidRDefault="008B46E7" w:rsidP="00491FB5">
      <w:pPr>
        <w:spacing w:after="0" w:line="240" w:lineRule="auto"/>
        <w:jc w:val="both"/>
        <w:rPr>
          <w:rFonts w:ascii="Arial" w:eastAsiaTheme="minorHAnsi" w:hAnsi="Arial" w:cs="Arial"/>
          <w:sz w:val="24"/>
          <w:szCs w:val="24"/>
        </w:rPr>
      </w:pPr>
    </w:p>
    <w:p w14:paraId="0E018F92" w14:textId="5F51EB8C" w:rsidR="008B46E7" w:rsidRPr="008B46E7" w:rsidRDefault="008B46E7" w:rsidP="008B46E7">
      <w:pPr>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Aunado a que, de algunas entrevistas realizadas </w:t>
      </w:r>
      <w:r w:rsidR="00437DBE">
        <w:rPr>
          <w:rFonts w:ascii="Arial" w:eastAsiaTheme="minorHAnsi" w:hAnsi="Arial" w:cs="Arial"/>
          <w:sz w:val="24"/>
          <w:szCs w:val="24"/>
        </w:rPr>
        <w:t xml:space="preserve">a </w:t>
      </w:r>
      <w:r w:rsidR="00437DBE" w:rsidRPr="007111ED">
        <w:rPr>
          <w:rFonts w:ascii="Arial" w:hAnsi="Arial" w:cs="Arial"/>
          <w:bCs/>
          <w:sz w:val="24"/>
          <w:szCs w:val="24"/>
        </w:rPr>
        <w:t>Ricardo Sheffield</w:t>
      </w:r>
      <w:r w:rsidR="00437DBE">
        <w:rPr>
          <w:rFonts w:ascii="Arial" w:hAnsi="Arial" w:cs="Arial"/>
          <w:bCs/>
          <w:sz w:val="24"/>
          <w:szCs w:val="24"/>
        </w:rPr>
        <w:t xml:space="preserve">, </w:t>
      </w:r>
      <w:r w:rsidRPr="008B46E7">
        <w:rPr>
          <w:rFonts w:ascii="Arial" w:eastAsiaTheme="minorHAnsi" w:hAnsi="Arial" w:cs="Arial"/>
          <w:sz w:val="24"/>
          <w:szCs w:val="24"/>
        </w:rPr>
        <w:t>se limitó a</w:t>
      </w:r>
      <w:r w:rsidR="003C399C">
        <w:rPr>
          <w:rFonts w:ascii="Arial" w:eastAsiaTheme="minorHAnsi" w:hAnsi="Arial" w:cs="Arial"/>
          <w:sz w:val="24"/>
          <w:szCs w:val="24"/>
        </w:rPr>
        <w:t xml:space="preserve"> </w:t>
      </w:r>
      <w:r w:rsidR="00EE560D" w:rsidRPr="00823737">
        <w:rPr>
          <w:rFonts w:ascii="Arial" w:eastAsiaTheme="minorHAnsi" w:hAnsi="Arial" w:cs="Arial"/>
          <w:sz w:val="24"/>
          <w:szCs w:val="24"/>
        </w:rPr>
        <w:t>responder</w:t>
      </w:r>
      <w:r w:rsidRPr="00823737">
        <w:rPr>
          <w:rFonts w:ascii="Arial" w:eastAsiaTheme="minorHAnsi" w:hAnsi="Arial" w:cs="Arial"/>
          <w:sz w:val="24"/>
          <w:szCs w:val="24"/>
        </w:rPr>
        <w:t xml:space="preserve"> cuestionamientos</w:t>
      </w:r>
      <w:r w:rsidRPr="008B46E7">
        <w:rPr>
          <w:rFonts w:ascii="Arial" w:eastAsiaTheme="minorHAnsi" w:hAnsi="Arial" w:cs="Arial"/>
          <w:sz w:val="24"/>
          <w:szCs w:val="24"/>
        </w:rPr>
        <w:t xml:space="preserve"> que le</w:t>
      </w:r>
      <w:r w:rsidR="00A872E9">
        <w:rPr>
          <w:rFonts w:ascii="Arial" w:eastAsiaTheme="minorHAnsi" w:hAnsi="Arial" w:cs="Arial"/>
          <w:sz w:val="24"/>
          <w:szCs w:val="24"/>
        </w:rPr>
        <w:t xml:space="preserve"> </w:t>
      </w:r>
      <w:r w:rsidRPr="008B46E7">
        <w:rPr>
          <w:rFonts w:ascii="Arial" w:eastAsiaTheme="minorHAnsi" w:hAnsi="Arial" w:cs="Arial"/>
          <w:sz w:val="24"/>
          <w:szCs w:val="24"/>
        </w:rPr>
        <w:t>fueron formulados por las personas entrevistadoras y</w:t>
      </w:r>
      <w:r w:rsidR="00432C9F">
        <w:rPr>
          <w:rFonts w:ascii="Arial" w:eastAsiaTheme="minorHAnsi" w:hAnsi="Arial" w:cs="Arial"/>
          <w:sz w:val="24"/>
          <w:szCs w:val="24"/>
        </w:rPr>
        <w:t>,</w:t>
      </w:r>
      <w:r w:rsidRPr="008B46E7">
        <w:rPr>
          <w:rFonts w:ascii="Arial" w:eastAsiaTheme="minorHAnsi" w:hAnsi="Arial" w:cs="Arial"/>
          <w:sz w:val="24"/>
          <w:szCs w:val="24"/>
        </w:rPr>
        <w:t xml:space="preserve"> en el caso de los</w:t>
      </w:r>
      <w:r w:rsidR="00A872E9">
        <w:rPr>
          <w:rFonts w:ascii="Arial" w:eastAsiaTheme="minorHAnsi" w:hAnsi="Arial" w:cs="Arial"/>
          <w:sz w:val="24"/>
          <w:szCs w:val="24"/>
        </w:rPr>
        <w:t xml:space="preserve"> </w:t>
      </w:r>
      <w:r w:rsidRPr="008B46E7">
        <w:rPr>
          <w:rFonts w:ascii="Arial" w:eastAsiaTheme="minorHAnsi" w:hAnsi="Arial" w:cs="Arial"/>
          <w:sz w:val="24"/>
          <w:szCs w:val="24"/>
        </w:rPr>
        <w:t>mensajes emitidos en sus redes sociales</w:t>
      </w:r>
      <w:r w:rsidR="00432C9F">
        <w:rPr>
          <w:rFonts w:ascii="Arial" w:eastAsiaTheme="minorHAnsi" w:hAnsi="Arial" w:cs="Arial"/>
          <w:sz w:val="24"/>
          <w:szCs w:val="24"/>
        </w:rPr>
        <w:t>,</w:t>
      </w:r>
      <w:r w:rsidRPr="008B46E7">
        <w:rPr>
          <w:rFonts w:ascii="Arial" w:eastAsiaTheme="minorHAnsi" w:hAnsi="Arial" w:cs="Arial"/>
          <w:sz w:val="24"/>
          <w:szCs w:val="24"/>
        </w:rPr>
        <w:t xml:space="preserve"> </w:t>
      </w:r>
      <w:r w:rsidRPr="00A872E9">
        <w:rPr>
          <w:rFonts w:ascii="Arial" w:eastAsiaTheme="minorHAnsi" w:hAnsi="Arial" w:cs="Arial"/>
          <w:i/>
          <w:sz w:val="24"/>
          <w:szCs w:val="24"/>
        </w:rPr>
        <w:t xml:space="preserve">se </w:t>
      </w:r>
      <w:r w:rsidRPr="00A872E9">
        <w:rPr>
          <w:rFonts w:ascii="Arial" w:eastAsiaTheme="minorHAnsi" w:hAnsi="Arial" w:cs="Arial"/>
          <w:i/>
          <w:sz w:val="24"/>
          <w:szCs w:val="24"/>
        </w:rPr>
        <w:lastRenderedPageBreak/>
        <w:t>limitó a informar su</w:t>
      </w:r>
      <w:r w:rsidR="00A872E9" w:rsidRPr="00A872E9">
        <w:rPr>
          <w:rFonts w:ascii="Arial" w:eastAsiaTheme="minorHAnsi" w:hAnsi="Arial" w:cs="Arial"/>
          <w:i/>
          <w:sz w:val="24"/>
          <w:szCs w:val="24"/>
        </w:rPr>
        <w:t xml:space="preserve"> </w:t>
      </w:r>
      <w:r w:rsidRPr="00A872E9">
        <w:rPr>
          <w:rFonts w:ascii="Arial" w:eastAsiaTheme="minorHAnsi" w:hAnsi="Arial" w:cs="Arial"/>
          <w:i/>
          <w:sz w:val="24"/>
          <w:szCs w:val="24"/>
        </w:rPr>
        <w:t xml:space="preserve">separación del cargo de titular de la </w:t>
      </w:r>
      <w:r w:rsidR="007B6A9E" w:rsidRPr="00A872E9">
        <w:rPr>
          <w:rFonts w:ascii="Arial" w:eastAsiaTheme="minorHAnsi" w:hAnsi="Arial" w:cs="Arial"/>
          <w:i/>
          <w:sz w:val="24"/>
          <w:szCs w:val="24"/>
        </w:rPr>
        <w:t xml:space="preserve">PROFECO </w:t>
      </w:r>
      <w:r w:rsidR="00A872E9" w:rsidRPr="00A872E9">
        <w:rPr>
          <w:rFonts w:ascii="Arial" w:eastAsiaTheme="minorHAnsi" w:hAnsi="Arial" w:cs="Arial"/>
          <w:i/>
          <w:iCs/>
          <w:sz w:val="24"/>
          <w:szCs w:val="24"/>
        </w:rPr>
        <w:t xml:space="preserve">y </w:t>
      </w:r>
      <w:r w:rsidRPr="00A872E9">
        <w:rPr>
          <w:rFonts w:ascii="Arial" w:eastAsiaTheme="minorHAnsi" w:hAnsi="Arial" w:cs="Arial"/>
          <w:i/>
          <w:sz w:val="24"/>
          <w:szCs w:val="24"/>
        </w:rPr>
        <w:t>a agradecer su paso por</w:t>
      </w:r>
      <w:r w:rsidR="00A872E9" w:rsidRPr="00A872E9">
        <w:rPr>
          <w:rFonts w:ascii="Arial" w:eastAsiaTheme="minorHAnsi" w:hAnsi="Arial" w:cs="Arial"/>
          <w:i/>
          <w:sz w:val="24"/>
          <w:szCs w:val="24"/>
        </w:rPr>
        <w:t xml:space="preserve"> </w:t>
      </w:r>
      <w:r w:rsidRPr="00A872E9">
        <w:rPr>
          <w:rFonts w:ascii="Arial" w:eastAsiaTheme="minorHAnsi" w:hAnsi="Arial" w:cs="Arial"/>
          <w:i/>
          <w:sz w:val="24"/>
          <w:szCs w:val="24"/>
        </w:rPr>
        <w:t>ella</w:t>
      </w:r>
      <w:r w:rsidRPr="008B46E7">
        <w:rPr>
          <w:rFonts w:ascii="Arial" w:eastAsiaTheme="minorHAnsi" w:hAnsi="Arial" w:cs="Arial"/>
          <w:i/>
          <w:iCs/>
          <w:sz w:val="24"/>
          <w:szCs w:val="24"/>
        </w:rPr>
        <w:t>.</w:t>
      </w:r>
    </w:p>
    <w:p w14:paraId="31D37C36" w14:textId="77777777" w:rsidR="008B46E7" w:rsidRDefault="008B46E7" w:rsidP="00A872E9">
      <w:pPr>
        <w:spacing w:after="0" w:line="240" w:lineRule="auto"/>
        <w:jc w:val="both"/>
        <w:rPr>
          <w:rFonts w:ascii="Arial" w:eastAsiaTheme="minorHAnsi" w:hAnsi="Arial" w:cs="Arial"/>
          <w:sz w:val="24"/>
          <w:szCs w:val="24"/>
        </w:rPr>
      </w:pPr>
    </w:p>
    <w:p w14:paraId="089B7730" w14:textId="332C0114" w:rsidR="008B46E7" w:rsidRDefault="00020F80" w:rsidP="00A872E9">
      <w:pPr>
        <w:spacing w:after="0" w:line="360" w:lineRule="auto"/>
        <w:jc w:val="both"/>
        <w:rPr>
          <w:rFonts w:ascii="Arial" w:eastAsiaTheme="minorHAnsi" w:hAnsi="Arial" w:cs="Arial"/>
          <w:sz w:val="24"/>
          <w:szCs w:val="24"/>
        </w:rPr>
      </w:pPr>
      <w:r>
        <w:rPr>
          <w:rFonts w:ascii="Arial" w:eastAsiaTheme="minorHAnsi" w:hAnsi="Arial" w:cs="Arial"/>
          <w:b/>
          <w:sz w:val="24"/>
          <w:szCs w:val="24"/>
        </w:rPr>
        <w:t xml:space="preserve">Incluso, </w:t>
      </w:r>
      <w:r w:rsidR="00247165">
        <w:rPr>
          <w:rFonts w:ascii="Arial" w:eastAsiaTheme="minorHAnsi" w:hAnsi="Arial" w:cs="Arial"/>
          <w:b/>
          <w:sz w:val="24"/>
          <w:szCs w:val="24"/>
        </w:rPr>
        <w:t xml:space="preserve">por cuanto hace a </w:t>
      </w:r>
      <w:r w:rsidR="00A872E9" w:rsidRPr="00A872E9">
        <w:rPr>
          <w:rFonts w:ascii="Arial" w:eastAsiaTheme="minorHAnsi" w:hAnsi="Arial" w:cs="Arial"/>
          <w:b/>
          <w:sz w:val="24"/>
          <w:szCs w:val="24"/>
        </w:rPr>
        <w:t>la cobertura noticiosa</w:t>
      </w:r>
      <w:r w:rsidR="00A872E9" w:rsidRPr="00A872E9">
        <w:rPr>
          <w:rFonts w:ascii="Arial" w:eastAsiaTheme="minorHAnsi" w:hAnsi="Arial" w:cs="Arial"/>
          <w:sz w:val="24"/>
          <w:szCs w:val="24"/>
        </w:rPr>
        <w:t xml:space="preserve"> </w:t>
      </w:r>
      <w:r w:rsidR="00A872E9" w:rsidRPr="00A872E9">
        <w:rPr>
          <w:rFonts w:ascii="Arial" w:hAnsi="Arial" w:cs="Arial"/>
          <w:b/>
          <w:bCs/>
          <w:sz w:val="24"/>
          <w:szCs w:val="24"/>
        </w:rPr>
        <w:t xml:space="preserve">de diversos medios de comunicación respecto la renuncia del entonces titular de la </w:t>
      </w:r>
      <w:r w:rsidR="00F11EDC" w:rsidRPr="00A872E9">
        <w:rPr>
          <w:rFonts w:ascii="Arial" w:hAnsi="Arial" w:cs="Arial"/>
          <w:b/>
          <w:bCs/>
          <w:sz w:val="24"/>
          <w:szCs w:val="24"/>
        </w:rPr>
        <w:t>PROFECO</w:t>
      </w:r>
      <w:r w:rsidR="00A872E9" w:rsidRPr="00A872E9">
        <w:rPr>
          <w:rFonts w:ascii="Arial" w:hAnsi="Arial" w:cs="Arial"/>
          <w:bCs/>
          <w:sz w:val="24"/>
          <w:szCs w:val="24"/>
        </w:rPr>
        <w:t xml:space="preserve">, </w:t>
      </w:r>
      <w:r w:rsidR="00A872E9">
        <w:rPr>
          <w:rFonts w:ascii="Arial" w:hAnsi="Arial" w:cs="Arial"/>
          <w:bCs/>
          <w:sz w:val="24"/>
          <w:szCs w:val="24"/>
        </w:rPr>
        <w:t xml:space="preserve">y </w:t>
      </w:r>
      <w:r w:rsidR="00053D5E">
        <w:rPr>
          <w:rFonts w:ascii="Arial" w:hAnsi="Arial" w:cs="Arial"/>
          <w:bCs/>
          <w:sz w:val="24"/>
          <w:szCs w:val="24"/>
        </w:rPr>
        <w:t>su pretensión de</w:t>
      </w:r>
      <w:r w:rsidR="00A872E9" w:rsidRPr="00A872E9">
        <w:rPr>
          <w:rFonts w:ascii="Arial" w:hAnsi="Arial" w:cs="Arial"/>
          <w:bCs/>
          <w:sz w:val="24"/>
          <w:szCs w:val="24"/>
        </w:rPr>
        <w:t xml:space="preserve"> postularse como candidato a la alcaldía de León, Guanajuato, por el partido Morena</w:t>
      </w:r>
      <w:r w:rsidR="00A872E9">
        <w:rPr>
          <w:rFonts w:ascii="Arial" w:hAnsi="Arial" w:cs="Arial"/>
          <w:bCs/>
          <w:sz w:val="24"/>
          <w:szCs w:val="24"/>
        </w:rPr>
        <w:t xml:space="preserve">, el Tribunal Local, </w:t>
      </w:r>
      <w:r w:rsidR="00886BBF">
        <w:rPr>
          <w:rFonts w:ascii="Arial" w:hAnsi="Arial" w:cs="Arial"/>
          <w:bCs/>
          <w:sz w:val="24"/>
          <w:szCs w:val="24"/>
        </w:rPr>
        <w:t xml:space="preserve">reiteró </w:t>
      </w:r>
      <w:r w:rsidR="00A872E9">
        <w:rPr>
          <w:rFonts w:ascii="Arial" w:hAnsi="Arial" w:cs="Arial"/>
          <w:bCs/>
          <w:sz w:val="24"/>
          <w:szCs w:val="24"/>
        </w:rPr>
        <w:t xml:space="preserve">que </w:t>
      </w:r>
      <w:r w:rsidR="00053D5E">
        <w:rPr>
          <w:rFonts w:ascii="Arial" w:hAnsi="Arial" w:cs="Arial"/>
          <w:bCs/>
          <w:sz w:val="24"/>
          <w:szCs w:val="24"/>
        </w:rPr>
        <w:t xml:space="preserve">dicha actividad </w:t>
      </w:r>
      <w:r w:rsidR="00A872E9" w:rsidRPr="00A872E9">
        <w:rPr>
          <w:rFonts w:ascii="Arial" w:hAnsi="Arial" w:cs="Arial"/>
          <w:b/>
          <w:bCs/>
          <w:sz w:val="24"/>
          <w:szCs w:val="24"/>
        </w:rPr>
        <w:t xml:space="preserve">se </w:t>
      </w:r>
      <w:r w:rsidR="008B46E7" w:rsidRPr="00A872E9">
        <w:rPr>
          <w:rFonts w:ascii="Arial" w:eastAsiaTheme="minorHAnsi" w:hAnsi="Arial" w:cs="Arial"/>
          <w:b/>
          <w:sz w:val="24"/>
          <w:szCs w:val="24"/>
        </w:rPr>
        <w:t>realiz</w:t>
      </w:r>
      <w:r w:rsidR="00A872E9" w:rsidRPr="00A872E9">
        <w:rPr>
          <w:rFonts w:ascii="Arial" w:eastAsiaTheme="minorHAnsi" w:hAnsi="Arial" w:cs="Arial"/>
          <w:b/>
          <w:sz w:val="24"/>
          <w:szCs w:val="24"/>
        </w:rPr>
        <w:t xml:space="preserve">ó </w:t>
      </w:r>
      <w:r w:rsidR="008B46E7" w:rsidRPr="00A872E9">
        <w:rPr>
          <w:rFonts w:ascii="Arial" w:eastAsiaTheme="minorHAnsi" w:hAnsi="Arial" w:cs="Arial"/>
          <w:b/>
          <w:sz w:val="24"/>
          <w:szCs w:val="24"/>
        </w:rPr>
        <w:t>en el ámbito de la labor periodística a fin de informar a la población sobre hechos que a juicio de estos resultaban de relevancia pública</w:t>
      </w:r>
      <w:r w:rsidR="008B46E7" w:rsidRPr="008B46E7">
        <w:rPr>
          <w:rFonts w:ascii="Arial" w:eastAsiaTheme="minorHAnsi" w:hAnsi="Arial" w:cs="Arial"/>
          <w:sz w:val="24"/>
          <w:szCs w:val="24"/>
        </w:rPr>
        <w:t>.</w:t>
      </w:r>
    </w:p>
    <w:p w14:paraId="4D3A395C" w14:textId="77777777" w:rsidR="00A872E9" w:rsidRDefault="00A872E9" w:rsidP="00491FB5">
      <w:pPr>
        <w:spacing w:after="0" w:line="240" w:lineRule="auto"/>
        <w:jc w:val="both"/>
        <w:rPr>
          <w:rFonts w:ascii="Arial" w:eastAsiaTheme="minorHAnsi" w:hAnsi="Arial" w:cs="Arial"/>
          <w:sz w:val="24"/>
          <w:szCs w:val="24"/>
        </w:rPr>
      </w:pPr>
    </w:p>
    <w:p w14:paraId="4D1E1005" w14:textId="7E7C1E19" w:rsidR="008B46E7" w:rsidRPr="008B46E7" w:rsidRDefault="00A872E9" w:rsidP="00CC4CA0">
      <w:pPr>
        <w:autoSpaceDE w:val="0"/>
        <w:autoSpaceDN w:val="0"/>
        <w:adjustRightInd w:val="0"/>
        <w:spacing w:after="0" w:line="360" w:lineRule="auto"/>
        <w:jc w:val="both"/>
        <w:rPr>
          <w:rFonts w:ascii="Arial" w:eastAsia="Times New Roman" w:hAnsi="Arial" w:cs="Arial"/>
          <w:sz w:val="24"/>
          <w:szCs w:val="24"/>
          <w:lang w:eastAsia="es-MX"/>
        </w:rPr>
      </w:pPr>
      <w:r>
        <w:rPr>
          <w:rFonts w:ascii="Arial" w:eastAsiaTheme="minorHAnsi" w:hAnsi="Arial" w:cs="Arial"/>
          <w:sz w:val="24"/>
          <w:szCs w:val="24"/>
        </w:rPr>
        <w:t>Además</w:t>
      </w:r>
      <w:r w:rsidRPr="00823737">
        <w:rPr>
          <w:rFonts w:ascii="Arial" w:eastAsiaTheme="minorHAnsi" w:hAnsi="Arial" w:cs="Arial"/>
          <w:sz w:val="24"/>
          <w:szCs w:val="24"/>
        </w:rPr>
        <w:t>,</w:t>
      </w:r>
      <w:r w:rsidR="00053D5E" w:rsidRPr="00823737">
        <w:rPr>
          <w:rFonts w:ascii="Arial" w:eastAsiaTheme="minorHAnsi" w:hAnsi="Arial" w:cs="Arial"/>
          <w:sz w:val="24"/>
          <w:szCs w:val="24"/>
        </w:rPr>
        <w:t xml:space="preserve"> </w:t>
      </w:r>
      <w:r w:rsidR="00EC026D" w:rsidRPr="00823737">
        <w:rPr>
          <w:rFonts w:ascii="Arial" w:eastAsiaTheme="minorHAnsi" w:hAnsi="Arial" w:cs="Arial"/>
          <w:sz w:val="24"/>
          <w:szCs w:val="24"/>
        </w:rPr>
        <w:t>no</w:t>
      </w:r>
      <w:r w:rsidRPr="00823737">
        <w:rPr>
          <w:rFonts w:ascii="Arial" w:eastAsiaTheme="minorHAnsi" w:hAnsi="Arial" w:cs="Arial"/>
          <w:sz w:val="24"/>
          <w:szCs w:val="24"/>
        </w:rPr>
        <w:t xml:space="preserve"> </w:t>
      </w:r>
      <w:r w:rsidR="00053D5E" w:rsidRPr="00823737">
        <w:rPr>
          <w:rFonts w:ascii="Arial" w:eastAsiaTheme="minorHAnsi" w:hAnsi="Arial" w:cs="Arial"/>
          <w:sz w:val="24"/>
          <w:szCs w:val="24"/>
        </w:rPr>
        <w:t>se</w:t>
      </w:r>
      <w:r w:rsidR="00053D5E">
        <w:rPr>
          <w:rFonts w:ascii="Arial" w:eastAsiaTheme="minorHAnsi" w:hAnsi="Arial" w:cs="Arial"/>
          <w:sz w:val="24"/>
          <w:szCs w:val="24"/>
        </w:rPr>
        <w:t xml:space="preserve"> </w:t>
      </w:r>
      <w:r w:rsidR="00491FB5">
        <w:rPr>
          <w:rFonts w:ascii="Arial" w:eastAsiaTheme="minorHAnsi" w:hAnsi="Arial" w:cs="Arial"/>
          <w:sz w:val="24"/>
          <w:szCs w:val="24"/>
        </w:rPr>
        <w:t xml:space="preserve">tuvo por </w:t>
      </w:r>
      <w:r>
        <w:rPr>
          <w:rFonts w:ascii="Arial" w:eastAsiaTheme="minorHAnsi" w:hAnsi="Arial" w:cs="Arial"/>
          <w:sz w:val="24"/>
          <w:szCs w:val="24"/>
        </w:rPr>
        <w:t>acredit</w:t>
      </w:r>
      <w:r w:rsidR="00491FB5">
        <w:rPr>
          <w:rFonts w:ascii="Arial" w:eastAsiaTheme="minorHAnsi" w:hAnsi="Arial" w:cs="Arial"/>
          <w:sz w:val="24"/>
          <w:szCs w:val="24"/>
        </w:rPr>
        <w:t>ado</w:t>
      </w:r>
      <w:r>
        <w:rPr>
          <w:rFonts w:ascii="Arial" w:eastAsiaTheme="minorHAnsi" w:hAnsi="Arial" w:cs="Arial"/>
          <w:sz w:val="24"/>
          <w:szCs w:val="24"/>
        </w:rPr>
        <w:t xml:space="preserve"> </w:t>
      </w:r>
      <w:r w:rsidR="00491FB5">
        <w:rPr>
          <w:rFonts w:ascii="Arial" w:eastAsiaTheme="minorHAnsi" w:hAnsi="Arial" w:cs="Arial"/>
          <w:sz w:val="24"/>
          <w:szCs w:val="24"/>
        </w:rPr>
        <w:t>que</w:t>
      </w:r>
      <w:r>
        <w:rPr>
          <w:rFonts w:ascii="Arial" w:eastAsiaTheme="minorHAnsi" w:hAnsi="Arial" w:cs="Arial"/>
          <w:sz w:val="24"/>
          <w:szCs w:val="24"/>
        </w:rPr>
        <w:t xml:space="preserve"> el denunciado </w:t>
      </w:r>
      <w:r w:rsidRPr="008B46E7">
        <w:rPr>
          <w:rFonts w:ascii="Arial" w:eastAsiaTheme="minorHAnsi" w:hAnsi="Arial" w:cs="Arial"/>
          <w:sz w:val="24"/>
          <w:szCs w:val="24"/>
        </w:rPr>
        <w:t>pag</w:t>
      </w:r>
      <w:r w:rsidR="00053D5E">
        <w:rPr>
          <w:rFonts w:ascii="Arial" w:eastAsiaTheme="minorHAnsi" w:hAnsi="Arial" w:cs="Arial"/>
          <w:sz w:val="24"/>
          <w:szCs w:val="24"/>
        </w:rPr>
        <w:t>ó</w:t>
      </w:r>
      <w:r w:rsidRPr="008B46E7">
        <w:rPr>
          <w:rFonts w:ascii="Arial" w:eastAsiaTheme="minorHAnsi" w:hAnsi="Arial" w:cs="Arial"/>
          <w:sz w:val="24"/>
          <w:szCs w:val="24"/>
        </w:rPr>
        <w:t xml:space="preserve"> </w:t>
      </w:r>
      <w:r>
        <w:rPr>
          <w:rFonts w:ascii="Arial" w:eastAsiaTheme="minorHAnsi" w:hAnsi="Arial" w:cs="Arial"/>
          <w:sz w:val="24"/>
          <w:szCs w:val="24"/>
        </w:rPr>
        <w:t xml:space="preserve">por </w:t>
      </w:r>
      <w:r w:rsidR="00053D5E">
        <w:rPr>
          <w:rFonts w:ascii="Arial" w:eastAsiaTheme="minorHAnsi" w:hAnsi="Arial" w:cs="Arial"/>
          <w:sz w:val="24"/>
          <w:szCs w:val="24"/>
        </w:rPr>
        <w:t>su difusión</w:t>
      </w:r>
      <w:r w:rsidR="00491FB5">
        <w:rPr>
          <w:rFonts w:ascii="Arial" w:eastAsiaTheme="minorHAnsi" w:hAnsi="Arial" w:cs="Arial"/>
          <w:sz w:val="24"/>
          <w:szCs w:val="24"/>
        </w:rPr>
        <w:t>,</w:t>
      </w:r>
      <w:r>
        <w:rPr>
          <w:rFonts w:ascii="Arial" w:eastAsiaTheme="minorHAnsi" w:hAnsi="Arial" w:cs="Arial"/>
          <w:sz w:val="24"/>
          <w:szCs w:val="24"/>
        </w:rPr>
        <w:t xml:space="preserve"> </w:t>
      </w:r>
      <w:r w:rsidRPr="008B46E7">
        <w:rPr>
          <w:rFonts w:ascii="Arial" w:eastAsiaTheme="minorHAnsi" w:hAnsi="Arial" w:cs="Arial"/>
          <w:sz w:val="24"/>
          <w:szCs w:val="24"/>
        </w:rPr>
        <w:t xml:space="preserve">aunado a que, </w:t>
      </w:r>
      <w:r>
        <w:rPr>
          <w:rFonts w:ascii="Arial" w:eastAsiaTheme="minorHAnsi" w:hAnsi="Arial" w:cs="Arial"/>
          <w:sz w:val="24"/>
          <w:szCs w:val="24"/>
        </w:rPr>
        <w:t xml:space="preserve">ciertamente, </w:t>
      </w:r>
      <w:r w:rsidRPr="008B46E7">
        <w:rPr>
          <w:rFonts w:ascii="Arial" w:eastAsiaTheme="minorHAnsi" w:hAnsi="Arial" w:cs="Arial"/>
          <w:sz w:val="24"/>
          <w:szCs w:val="24"/>
        </w:rPr>
        <w:t>aspira</w:t>
      </w:r>
      <w:r w:rsidR="00491FB5">
        <w:rPr>
          <w:rFonts w:ascii="Arial" w:eastAsiaTheme="minorHAnsi" w:hAnsi="Arial" w:cs="Arial"/>
          <w:sz w:val="24"/>
          <w:szCs w:val="24"/>
        </w:rPr>
        <w:t>ba</w:t>
      </w:r>
      <w:r>
        <w:rPr>
          <w:rFonts w:ascii="Arial" w:eastAsiaTheme="minorHAnsi" w:hAnsi="Arial" w:cs="Arial"/>
          <w:sz w:val="24"/>
          <w:szCs w:val="24"/>
        </w:rPr>
        <w:t xml:space="preserve"> </w:t>
      </w:r>
      <w:r w:rsidRPr="008B46E7">
        <w:rPr>
          <w:rFonts w:ascii="Arial" w:eastAsiaTheme="minorHAnsi" w:hAnsi="Arial" w:cs="Arial"/>
          <w:sz w:val="24"/>
          <w:szCs w:val="24"/>
        </w:rPr>
        <w:t xml:space="preserve">a la candidatura </w:t>
      </w:r>
      <w:r w:rsidR="00491FB5">
        <w:rPr>
          <w:rFonts w:ascii="Arial" w:eastAsiaTheme="minorHAnsi" w:hAnsi="Arial" w:cs="Arial"/>
          <w:sz w:val="24"/>
          <w:szCs w:val="24"/>
        </w:rPr>
        <w:t xml:space="preserve">interna </w:t>
      </w:r>
      <w:r w:rsidRPr="008B46E7">
        <w:rPr>
          <w:rFonts w:ascii="Arial" w:eastAsiaTheme="minorHAnsi" w:hAnsi="Arial" w:cs="Arial"/>
          <w:sz w:val="24"/>
          <w:szCs w:val="24"/>
        </w:rPr>
        <w:t>de M</w:t>
      </w:r>
      <w:r>
        <w:rPr>
          <w:rFonts w:ascii="Arial" w:eastAsiaTheme="minorHAnsi" w:hAnsi="Arial" w:cs="Arial"/>
          <w:sz w:val="24"/>
          <w:szCs w:val="24"/>
        </w:rPr>
        <w:t>orena</w:t>
      </w:r>
      <w:r w:rsidRPr="008B46E7">
        <w:rPr>
          <w:rFonts w:ascii="Arial" w:eastAsiaTheme="minorHAnsi" w:hAnsi="Arial" w:cs="Arial"/>
          <w:sz w:val="24"/>
          <w:szCs w:val="24"/>
        </w:rPr>
        <w:t xml:space="preserve"> para la presidencia municipal de</w:t>
      </w:r>
      <w:r>
        <w:rPr>
          <w:rFonts w:ascii="Arial" w:eastAsiaTheme="minorHAnsi" w:hAnsi="Arial" w:cs="Arial"/>
          <w:sz w:val="24"/>
          <w:szCs w:val="24"/>
        </w:rPr>
        <w:t xml:space="preserve"> </w:t>
      </w:r>
      <w:r w:rsidRPr="008B46E7">
        <w:rPr>
          <w:rFonts w:ascii="Arial" w:eastAsiaTheme="minorHAnsi" w:hAnsi="Arial" w:cs="Arial"/>
          <w:sz w:val="24"/>
          <w:szCs w:val="24"/>
        </w:rPr>
        <w:t>Leó</w:t>
      </w:r>
      <w:r w:rsidR="00CC4CA0">
        <w:rPr>
          <w:rFonts w:ascii="Arial" w:eastAsiaTheme="minorHAnsi" w:hAnsi="Arial" w:cs="Arial"/>
          <w:sz w:val="24"/>
          <w:szCs w:val="24"/>
        </w:rPr>
        <w:t xml:space="preserve">n y </w:t>
      </w:r>
      <w:r w:rsidR="00CC4CA0" w:rsidRPr="00EC026D">
        <w:rPr>
          <w:rFonts w:ascii="Arial" w:eastAsiaTheme="minorHAnsi" w:hAnsi="Arial" w:cs="Arial"/>
          <w:sz w:val="24"/>
          <w:szCs w:val="24"/>
        </w:rPr>
        <w:t>t</w:t>
      </w:r>
      <w:r w:rsidR="008550D2" w:rsidRPr="00EC026D">
        <w:rPr>
          <w:rFonts w:ascii="Arial" w:eastAsiaTheme="minorHAnsi" w:hAnsi="Arial" w:cs="Arial"/>
          <w:sz w:val="24"/>
          <w:szCs w:val="24"/>
        </w:rPr>
        <w:t>ampoco</w:t>
      </w:r>
      <w:r w:rsidR="008550D2">
        <w:rPr>
          <w:rFonts w:ascii="Arial" w:eastAsiaTheme="minorHAnsi" w:hAnsi="Arial" w:cs="Arial"/>
          <w:sz w:val="24"/>
          <w:szCs w:val="24"/>
        </w:rPr>
        <w:t xml:space="preserve"> se </w:t>
      </w:r>
      <w:r w:rsidR="008B46E7" w:rsidRPr="008B46E7">
        <w:rPr>
          <w:rFonts w:ascii="Arial" w:eastAsiaTheme="minorHAnsi" w:hAnsi="Arial" w:cs="Arial"/>
          <w:sz w:val="24"/>
          <w:szCs w:val="24"/>
        </w:rPr>
        <w:t>demostr</w:t>
      </w:r>
      <w:r w:rsidR="008550D2">
        <w:rPr>
          <w:rFonts w:ascii="Arial" w:eastAsiaTheme="minorHAnsi" w:hAnsi="Arial" w:cs="Arial"/>
          <w:sz w:val="24"/>
          <w:szCs w:val="24"/>
        </w:rPr>
        <w:t>ó</w:t>
      </w:r>
      <w:r w:rsidR="008B46E7" w:rsidRPr="008B46E7">
        <w:rPr>
          <w:rFonts w:ascii="Arial" w:eastAsiaTheme="minorHAnsi" w:hAnsi="Arial" w:cs="Arial"/>
          <w:sz w:val="24"/>
          <w:szCs w:val="24"/>
        </w:rPr>
        <w:t xml:space="preserve"> que </w:t>
      </w:r>
      <w:r>
        <w:rPr>
          <w:rFonts w:ascii="Arial" w:eastAsiaTheme="minorHAnsi" w:hAnsi="Arial" w:cs="Arial"/>
          <w:sz w:val="24"/>
          <w:szCs w:val="24"/>
        </w:rPr>
        <w:t xml:space="preserve">el denunciado </w:t>
      </w:r>
      <w:r w:rsidR="008B46E7" w:rsidRPr="008B46E7">
        <w:rPr>
          <w:rFonts w:ascii="Arial" w:eastAsiaTheme="minorHAnsi" w:hAnsi="Arial" w:cs="Arial"/>
          <w:sz w:val="24"/>
          <w:szCs w:val="24"/>
        </w:rPr>
        <w:t>obtuvo algún beneficio personal</w:t>
      </w:r>
      <w:r>
        <w:rPr>
          <w:rFonts w:ascii="Arial" w:eastAsiaTheme="minorHAnsi" w:hAnsi="Arial" w:cs="Arial"/>
          <w:sz w:val="24"/>
          <w:szCs w:val="24"/>
        </w:rPr>
        <w:t xml:space="preserve"> </w:t>
      </w:r>
      <w:r w:rsidR="008B46E7" w:rsidRPr="008B46E7">
        <w:rPr>
          <w:rFonts w:ascii="Arial" w:eastAsiaTheme="minorHAnsi" w:hAnsi="Arial" w:cs="Arial"/>
          <w:sz w:val="24"/>
          <w:szCs w:val="24"/>
        </w:rPr>
        <w:t xml:space="preserve">derivado de </w:t>
      </w:r>
      <w:r w:rsidR="00CC4CA0">
        <w:rPr>
          <w:rFonts w:ascii="Arial" w:eastAsiaTheme="minorHAnsi" w:hAnsi="Arial" w:cs="Arial"/>
          <w:sz w:val="24"/>
          <w:szCs w:val="24"/>
        </w:rPr>
        <w:t>las</w:t>
      </w:r>
      <w:r w:rsidR="008B46E7" w:rsidRPr="008B46E7">
        <w:rPr>
          <w:rFonts w:ascii="Arial" w:eastAsiaTheme="minorHAnsi" w:hAnsi="Arial" w:cs="Arial"/>
          <w:sz w:val="24"/>
          <w:szCs w:val="24"/>
        </w:rPr>
        <w:t xml:space="preserve"> publicaciones </w:t>
      </w:r>
      <w:r w:rsidR="00CC4CA0">
        <w:rPr>
          <w:rFonts w:ascii="Arial" w:eastAsiaTheme="minorHAnsi" w:hAnsi="Arial" w:cs="Arial"/>
          <w:sz w:val="24"/>
          <w:szCs w:val="24"/>
        </w:rPr>
        <w:t xml:space="preserve">realizadas en sus </w:t>
      </w:r>
      <w:r w:rsidR="008B46E7" w:rsidRPr="008B46E7">
        <w:rPr>
          <w:rFonts w:ascii="Arial" w:eastAsiaTheme="minorHAnsi" w:hAnsi="Arial" w:cs="Arial"/>
          <w:sz w:val="24"/>
          <w:szCs w:val="24"/>
        </w:rPr>
        <w:t>redes sociales.</w:t>
      </w:r>
    </w:p>
    <w:p w14:paraId="6D815E0E" w14:textId="77777777" w:rsidR="009D286F" w:rsidRPr="008B46E7" w:rsidRDefault="009D286F" w:rsidP="00491FB5">
      <w:pPr>
        <w:spacing w:after="0" w:line="240" w:lineRule="auto"/>
        <w:jc w:val="both"/>
        <w:rPr>
          <w:rFonts w:ascii="Arial" w:eastAsia="Times New Roman" w:hAnsi="Arial" w:cs="Arial"/>
          <w:sz w:val="24"/>
          <w:szCs w:val="24"/>
          <w:lang w:eastAsia="es-MX"/>
        </w:rPr>
      </w:pPr>
    </w:p>
    <w:p w14:paraId="7FD9A100" w14:textId="311C34F5" w:rsidR="008B46E7" w:rsidRPr="008B46E7" w:rsidRDefault="00DA0A2D" w:rsidP="00DA0A2D">
      <w:pPr>
        <w:autoSpaceDE w:val="0"/>
        <w:autoSpaceDN w:val="0"/>
        <w:adjustRightInd w:val="0"/>
        <w:spacing w:after="0" w:line="360" w:lineRule="auto"/>
        <w:jc w:val="both"/>
        <w:rPr>
          <w:rFonts w:ascii="Arial" w:eastAsia="Times New Roman" w:hAnsi="Arial" w:cs="Arial"/>
          <w:sz w:val="24"/>
          <w:szCs w:val="24"/>
          <w:lang w:eastAsia="es-MX"/>
        </w:rPr>
      </w:pPr>
      <w:r>
        <w:rPr>
          <w:rFonts w:ascii="Arial" w:eastAsiaTheme="minorHAnsi" w:hAnsi="Arial" w:cs="Arial"/>
          <w:sz w:val="24"/>
          <w:szCs w:val="24"/>
        </w:rPr>
        <w:t xml:space="preserve">Finalmente, concluyó que </w:t>
      </w:r>
      <w:r w:rsidR="008B46E7" w:rsidRPr="008B46E7">
        <w:rPr>
          <w:rFonts w:ascii="Arial" w:eastAsiaTheme="minorHAnsi" w:hAnsi="Arial" w:cs="Arial"/>
          <w:sz w:val="24"/>
          <w:szCs w:val="24"/>
        </w:rPr>
        <w:t>del contenido de las publicaciones realizadas en las ligas de</w:t>
      </w:r>
      <w:r>
        <w:rPr>
          <w:rFonts w:ascii="Arial" w:eastAsiaTheme="minorHAnsi" w:hAnsi="Arial" w:cs="Arial"/>
          <w:sz w:val="24"/>
          <w:szCs w:val="24"/>
        </w:rPr>
        <w:t xml:space="preserve"> </w:t>
      </w:r>
      <w:r w:rsidR="008B46E7" w:rsidRPr="008B46E7">
        <w:rPr>
          <w:rFonts w:ascii="Arial" w:eastAsiaTheme="minorHAnsi" w:hAnsi="Arial" w:cs="Arial"/>
          <w:sz w:val="24"/>
          <w:szCs w:val="24"/>
        </w:rPr>
        <w:t>internet denunciadas y del análisis de éstas en relación con el contexto en</w:t>
      </w:r>
      <w:r>
        <w:rPr>
          <w:rFonts w:ascii="Arial" w:eastAsiaTheme="minorHAnsi" w:hAnsi="Arial" w:cs="Arial"/>
          <w:sz w:val="24"/>
          <w:szCs w:val="24"/>
        </w:rPr>
        <w:t xml:space="preserve"> </w:t>
      </w:r>
      <w:r w:rsidR="008B46E7" w:rsidRPr="008B46E7">
        <w:rPr>
          <w:rFonts w:ascii="Arial" w:eastAsiaTheme="minorHAnsi" w:hAnsi="Arial" w:cs="Arial"/>
          <w:sz w:val="24"/>
          <w:szCs w:val="24"/>
        </w:rPr>
        <w:t xml:space="preserve">que fueron difundidas, no se </w:t>
      </w:r>
      <w:r>
        <w:rPr>
          <w:rFonts w:ascii="Arial" w:eastAsiaTheme="minorHAnsi" w:hAnsi="Arial" w:cs="Arial"/>
          <w:sz w:val="24"/>
          <w:szCs w:val="24"/>
        </w:rPr>
        <w:t xml:space="preserve">advirtió alguna </w:t>
      </w:r>
      <w:r w:rsidR="008B46E7" w:rsidRPr="008B46E7">
        <w:rPr>
          <w:rFonts w:ascii="Arial" w:eastAsiaTheme="minorHAnsi" w:hAnsi="Arial" w:cs="Arial"/>
          <w:sz w:val="24"/>
          <w:szCs w:val="24"/>
        </w:rPr>
        <w:t>conducta reiterada y sistemática, por parte del titular de la</w:t>
      </w:r>
      <w:r>
        <w:rPr>
          <w:rFonts w:ascii="Arial" w:eastAsiaTheme="minorHAnsi" w:hAnsi="Arial" w:cs="Arial"/>
          <w:sz w:val="24"/>
          <w:szCs w:val="24"/>
        </w:rPr>
        <w:t xml:space="preserve"> </w:t>
      </w:r>
      <w:r w:rsidR="00F11EDC">
        <w:rPr>
          <w:rFonts w:ascii="Arial" w:eastAsiaTheme="minorHAnsi" w:hAnsi="Arial" w:cs="Arial"/>
          <w:sz w:val="24"/>
          <w:szCs w:val="24"/>
        </w:rPr>
        <w:t>PROFECO</w:t>
      </w:r>
      <w:r w:rsidR="008B46E7" w:rsidRPr="008B46E7">
        <w:rPr>
          <w:rFonts w:ascii="Arial" w:eastAsiaTheme="minorHAnsi" w:hAnsi="Arial" w:cs="Arial"/>
          <w:sz w:val="24"/>
          <w:szCs w:val="24"/>
        </w:rPr>
        <w:t>, que</w:t>
      </w:r>
      <w:r>
        <w:rPr>
          <w:rFonts w:ascii="Arial" w:eastAsiaTheme="minorHAnsi" w:hAnsi="Arial" w:cs="Arial"/>
          <w:sz w:val="24"/>
          <w:szCs w:val="24"/>
        </w:rPr>
        <w:t xml:space="preserve"> </w:t>
      </w:r>
      <w:r w:rsidR="008B46E7" w:rsidRPr="008B46E7">
        <w:rPr>
          <w:rFonts w:ascii="Arial" w:eastAsiaTheme="minorHAnsi" w:hAnsi="Arial" w:cs="Arial"/>
          <w:sz w:val="24"/>
          <w:szCs w:val="24"/>
        </w:rPr>
        <w:t xml:space="preserve">implicara una sobreexposición con </w:t>
      </w:r>
      <w:r w:rsidR="00053D5E">
        <w:rPr>
          <w:rFonts w:ascii="Arial" w:eastAsiaTheme="minorHAnsi" w:hAnsi="Arial" w:cs="Arial"/>
          <w:sz w:val="24"/>
          <w:szCs w:val="24"/>
        </w:rPr>
        <w:t xml:space="preserve">la </w:t>
      </w:r>
      <w:r w:rsidR="00053D5E" w:rsidRPr="008B46E7">
        <w:rPr>
          <w:rFonts w:ascii="Arial" w:eastAsiaTheme="minorHAnsi" w:hAnsi="Arial" w:cs="Arial"/>
          <w:sz w:val="24"/>
          <w:szCs w:val="24"/>
        </w:rPr>
        <w:t>pretensión</w:t>
      </w:r>
      <w:r w:rsidR="008B46E7" w:rsidRPr="008B46E7">
        <w:rPr>
          <w:rFonts w:ascii="Arial" w:eastAsiaTheme="minorHAnsi" w:hAnsi="Arial" w:cs="Arial"/>
          <w:sz w:val="24"/>
          <w:szCs w:val="24"/>
        </w:rPr>
        <w:t xml:space="preserve"> de posicionarse </w:t>
      </w:r>
      <w:r w:rsidR="00053D5E">
        <w:rPr>
          <w:rFonts w:ascii="Arial" w:eastAsiaTheme="minorHAnsi" w:hAnsi="Arial" w:cs="Arial"/>
          <w:sz w:val="24"/>
          <w:szCs w:val="24"/>
        </w:rPr>
        <w:t xml:space="preserve">o </w:t>
      </w:r>
      <w:r w:rsidR="008B46E7" w:rsidRPr="008B46E7">
        <w:rPr>
          <w:rFonts w:ascii="Arial" w:eastAsiaTheme="minorHAnsi" w:hAnsi="Arial" w:cs="Arial"/>
          <w:sz w:val="24"/>
          <w:szCs w:val="24"/>
        </w:rPr>
        <w:t>promoci</w:t>
      </w:r>
      <w:r w:rsidR="00053D5E">
        <w:rPr>
          <w:rFonts w:ascii="Arial" w:eastAsiaTheme="minorHAnsi" w:hAnsi="Arial" w:cs="Arial"/>
          <w:sz w:val="24"/>
          <w:szCs w:val="24"/>
        </w:rPr>
        <w:t xml:space="preserve">onarse de forma </w:t>
      </w:r>
      <w:r w:rsidR="008B46E7" w:rsidRPr="008B46E7">
        <w:rPr>
          <w:rFonts w:ascii="Arial" w:eastAsiaTheme="minorHAnsi" w:hAnsi="Arial" w:cs="Arial"/>
          <w:sz w:val="24"/>
          <w:szCs w:val="24"/>
        </w:rPr>
        <w:t>personalizada.</w:t>
      </w:r>
    </w:p>
    <w:p w14:paraId="35CA4492" w14:textId="77777777" w:rsidR="008B46E7" w:rsidRDefault="008B46E7" w:rsidP="00491FB5">
      <w:pPr>
        <w:spacing w:after="0" w:line="240" w:lineRule="auto"/>
        <w:jc w:val="both"/>
        <w:rPr>
          <w:rFonts w:ascii="Arial" w:eastAsia="Times New Roman" w:hAnsi="Arial" w:cs="Arial"/>
          <w:sz w:val="24"/>
          <w:szCs w:val="24"/>
          <w:lang w:eastAsia="es-MX"/>
        </w:rPr>
      </w:pPr>
    </w:p>
    <w:p w14:paraId="7057AFC4" w14:textId="05F4AA30" w:rsidR="003D0DCF" w:rsidRPr="00491FB5" w:rsidRDefault="009D286F" w:rsidP="003D0DCF">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En </w:t>
      </w:r>
      <w:r w:rsidR="00491FB5" w:rsidRPr="00491FB5">
        <w:rPr>
          <w:rFonts w:ascii="Arial" w:eastAsia="Times New Roman" w:hAnsi="Arial" w:cs="Arial"/>
          <w:sz w:val="24"/>
          <w:szCs w:val="24"/>
          <w:lang w:eastAsia="es-MX"/>
        </w:rPr>
        <w:t xml:space="preserve">ese </w:t>
      </w:r>
      <w:r w:rsidR="00491FB5" w:rsidRPr="00491FB5">
        <w:rPr>
          <w:rFonts w:ascii="Arial" w:eastAsiaTheme="minorHAnsi" w:hAnsi="Arial" w:cs="Arial"/>
          <w:sz w:val="24"/>
          <w:szCs w:val="24"/>
        </w:rPr>
        <w:t xml:space="preserve">sentido, </w:t>
      </w:r>
      <w:r w:rsidR="00BD78E1">
        <w:rPr>
          <w:rFonts w:ascii="Arial" w:eastAsiaTheme="minorHAnsi" w:hAnsi="Arial" w:cs="Arial"/>
          <w:sz w:val="24"/>
          <w:szCs w:val="24"/>
        </w:rPr>
        <w:t xml:space="preserve">como puede advertirse, </w:t>
      </w:r>
      <w:r w:rsidR="00491FB5" w:rsidRPr="00491FB5">
        <w:rPr>
          <w:rFonts w:ascii="Arial" w:eastAsiaTheme="minorHAnsi" w:hAnsi="Arial" w:cs="Arial"/>
          <w:sz w:val="24"/>
          <w:szCs w:val="24"/>
        </w:rPr>
        <w:t>contrario a lo sostenido por el recurrente, la responsable sí se pronunci</w:t>
      </w:r>
      <w:r w:rsidR="00491FB5">
        <w:rPr>
          <w:rFonts w:ascii="Arial" w:eastAsiaTheme="minorHAnsi" w:hAnsi="Arial" w:cs="Arial"/>
          <w:sz w:val="24"/>
          <w:szCs w:val="24"/>
        </w:rPr>
        <w:t>ó</w:t>
      </w:r>
      <w:r w:rsidR="00491FB5" w:rsidRPr="00491FB5">
        <w:rPr>
          <w:rFonts w:ascii="Arial" w:eastAsiaTheme="minorHAnsi" w:hAnsi="Arial" w:cs="Arial"/>
          <w:sz w:val="24"/>
          <w:szCs w:val="24"/>
        </w:rPr>
        <w:t xml:space="preserve"> sobre </w:t>
      </w:r>
      <w:r w:rsidR="00491FB5">
        <w:rPr>
          <w:rFonts w:ascii="Arial" w:eastAsiaTheme="minorHAnsi" w:hAnsi="Arial" w:cs="Arial"/>
          <w:sz w:val="24"/>
          <w:szCs w:val="24"/>
        </w:rPr>
        <w:t>el contenido de las</w:t>
      </w:r>
      <w:r w:rsidR="00491FB5" w:rsidRPr="0076505B">
        <w:rPr>
          <w:rFonts w:ascii="Arial" w:eastAsia="Times New Roman" w:hAnsi="Arial" w:cs="Arial"/>
          <w:b/>
          <w:bCs/>
          <w:sz w:val="24"/>
          <w:szCs w:val="24"/>
          <w:lang w:eastAsia="es-MX"/>
        </w:rPr>
        <w:t xml:space="preserve"> publicaciones</w:t>
      </w:r>
      <w:r w:rsidR="00491FB5" w:rsidRPr="00AD644E">
        <w:rPr>
          <w:rFonts w:ascii="Arial" w:eastAsia="Times New Roman" w:hAnsi="Arial" w:cs="Arial"/>
          <w:bCs/>
          <w:sz w:val="24"/>
          <w:szCs w:val="24"/>
          <w:lang w:eastAsia="es-MX"/>
        </w:rPr>
        <w:t xml:space="preserve"> </w:t>
      </w:r>
      <w:r w:rsidR="00491FB5">
        <w:rPr>
          <w:rFonts w:ascii="Arial" w:eastAsia="Times New Roman" w:hAnsi="Arial" w:cs="Arial"/>
          <w:bCs/>
          <w:sz w:val="24"/>
          <w:szCs w:val="24"/>
          <w:lang w:eastAsia="es-MX"/>
        </w:rPr>
        <w:t xml:space="preserve">realizadas por el denunciado, </w:t>
      </w:r>
      <w:r w:rsidR="00BD78E1">
        <w:rPr>
          <w:rFonts w:ascii="Arial" w:eastAsiaTheme="minorHAnsi" w:hAnsi="Arial" w:cs="Arial"/>
          <w:sz w:val="24"/>
          <w:szCs w:val="24"/>
        </w:rPr>
        <w:t xml:space="preserve">sus redes sociales  </w:t>
      </w:r>
      <w:r w:rsidR="00BD78E1">
        <w:rPr>
          <w:rFonts w:ascii="Arial" w:eastAsiaTheme="minorHAnsi" w:hAnsi="Arial" w:cs="Arial"/>
          <w:i/>
          <w:iCs/>
          <w:sz w:val="24"/>
          <w:szCs w:val="24"/>
        </w:rPr>
        <w:t xml:space="preserve">Facebook, Twitter </w:t>
      </w:r>
      <w:r w:rsidR="00BD78E1">
        <w:rPr>
          <w:rFonts w:ascii="Arial" w:eastAsiaTheme="minorHAnsi" w:hAnsi="Arial" w:cs="Arial"/>
          <w:sz w:val="24"/>
          <w:szCs w:val="24"/>
        </w:rPr>
        <w:t xml:space="preserve">e </w:t>
      </w:r>
      <w:r w:rsidR="00BD78E1">
        <w:rPr>
          <w:rFonts w:ascii="Arial" w:eastAsiaTheme="minorHAnsi" w:hAnsi="Arial" w:cs="Arial"/>
          <w:i/>
          <w:iCs/>
          <w:sz w:val="24"/>
          <w:szCs w:val="24"/>
        </w:rPr>
        <w:t>Instagram,</w:t>
      </w:r>
      <w:r w:rsidR="00BD78E1">
        <w:rPr>
          <w:rFonts w:ascii="Arial" w:eastAsia="Times New Roman" w:hAnsi="Arial" w:cs="Arial"/>
          <w:bCs/>
          <w:sz w:val="24"/>
          <w:szCs w:val="24"/>
          <w:lang w:eastAsia="es-MX"/>
        </w:rPr>
        <w:t xml:space="preserve"> e</w:t>
      </w:r>
      <w:r w:rsidR="00491FB5" w:rsidRPr="00430BDE">
        <w:rPr>
          <w:rFonts w:ascii="Arial" w:eastAsiaTheme="majorEastAsia" w:hAnsi="Arial" w:cs="Arial"/>
          <w:sz w:val="24"/>
          <w:szCs w:val="24"/>
          <w:lang w:eastAsia="es-MX"/>
        </w:rPr>
        <w:t xml:space="preserve">ntre los días </w:t>
      </w:r>
      <w:r w:rsidR="00491FB5">
        <w:rPr>
          <w:rFonts w:ascii="Arial" w:eastAsiaTheme="majorEastAsia" w:hAnsi="Arial" w:cs="Arial"/>
          <w:sz w:val="24"/>
          <w:szCs w:val="24"/>
          <w:lang w:eastAsia="es-MX"/>
        </w:rPr>
        <w:t>3</w:t>
      </w:r>
      <w:r w:rsidR="00491FB5" w:rsidRPr="00430BDE">
        <w:rPr>
          <w:rFonts w:ascii="Arial" w:eastAsiaTheme="majorEastAsia" w:hAnsi="Arial" w:cs="Arial"/>
          <w:sz w:val="24"/>
          <w:szCs w:val="24"/>
          <w:lang w:eastAsia="es-MX"/>
        </w:rPr>
        <w:t xml:space="preserve"> y </w:t>
      </w:r>
      <w:r w:rsidR="00491FB5">
        <w:rPr>
          <w:rFonts w:ascii="Arial" w:eastAsiaTheme="majorEastAsia" w:hAnsi="Arial" w:cs="Arial"/>
          <w:sz w:val="24"/>
          <w:szCs w:val="24"/>
          <w:lang w:eastAsia="es-MX"/>
        </w:rPr>
        <w:t>8</w:t>
      </w:r>
      <w:r w:rsidR="00491FB5" w:rsidRPr="00430BDE">
        <w:rPr>
          <w:rFonts w:ascii="Arial" w:eastAsiaTheme="majorEastAsia" w:hAnsi="Arial" w:cs="Arial"/>
          <w:sz w:val="24"/>
          <w:szCs w:val="24"/>
          <w:lang w:eastAsia="es-MX"/>
        </w:rPr>
        <w:t xml:space="preserve"> de marzo</w:t>
      </w:r>
      <w:r w:rsidR="00491FB5">
        <w:rPr>
          <w:rFonts w:ascii="Arial" w:eastAsiaTheme="majorEastAsia" w:hAnsi="Arial" w:cs="Arial"/>
          <w:sz w:val="24"/>
          <w:szCs w:val="24"/>
          <w:lang w:eastAsia="es-MX"/>
        </w:rPr>
        <w:t>,</w:t>
      </w:r>
      <w:r w:rsidR="00491FB5" w:rsidRPr="00430BDE">
        <w:rPr>
          <w:rFonts w:ascii="Arial" w:eastAsiaTheme="majorEastAsia" w:hAnsi="Arial" w:cs="Arial"/>
          <w:sz w:val="24"/>
          <w:szCs w:val="24"/>
          <w:lang w:eastAsia="es-MX"/>
        </w:rPr>
        <w:t xml:space="preserve"> </w:t>
      </w:r>
      <w:r w:rsidR="00491FB5" w:rsidRPr="00B808EB">
        <w:rPr>
          <w:rFonts w:ascii="Arial" w:eastAsiaTheme="majorEastAsia" w:hAnsi="Arial" w:cs="Arial"/>
          <w:b/>
          <w:bCs/>
          <w:sz w:val="24"/>
          <w:szCs w:val="24"/>
          <w:lang w:eastAsia="es-MX"/>
        </w:rPr>
        <w:t xml:space="preserve">respecto </w:t>
      </w:r>
      <w:r w:rsidR="00491FB5">
        <w:rPr>
          <w:rFonts w:ascii="Arial" w:eastAsiaTheme="majorEastAsia" w:hAnsi="Arial" w:cs="Arial"/>
          <w:b/>
          <w:bCs/>
          <w:sz w:val="24"/>
          <w:szCs w:val="24"/>
          <w:lang w:eastAsia="es-MX"/>
        </w:rPr>
        <w:t xml:space="preserve">su </w:t>
      </w:r>
      <w:r w:rsidR="00491FB5" w:rsidRPr="00B808EB">
        <w:rPr>
          <w:rFonts w:ascii="Arial" w:eastAsiaTheme="majorEastAsia" w:hAnsi="Arial" w:cs="Arial"/>
          <w:b/>
          <w:bCs/>
          <w:sz w:val="24"/>
          <w:szCs w:val="24"/>
          <w:lang w:eastAsia="es-MX"/>
        </w:rPr>
        <w:t xml:space="preserve">renuncia como titular de la </w:t>
      </w:r>
      <w:r w:rsidR="00F11EDC" w:rsidRPr="00B808EB">
        <w:rPr>
          <w:rFonts w:ascii="Arial" w:eastAsiaTheme="majorEastAsia" w:hAnsi="Arial" w:cs="Arial"/>
          <w:b/>
          <w:bCs/>
          <w:sz w:val="24"/>
          <w:szCs w:val="24"/>
          <w:lang w:eastAsia="es-MX"/>
        </w:rPr>
        <w:t>PROFECO</w:t>
      </w:r>
      <w:r w:rsidR="00491FB5" w:rsidRPr="00430BDE">
        <w:rPr>
          <w:rFonts w:ascii="Arial" w:eastAsiaTheme="majorEastAsia" w:hAnsi="Arial" w:cs="Arial"/>
          <w:sz w:val="24"/>
          <w:szCs w:val="24"/>
          <w:lang w:eastAsia="es-MX"/>
        </w:rPr>
        <w:t>, así como de su aspiración a la presidencia municipal de León, Guanajuato</w:t>
      </w:r>
      <w:r w:rsidR="00491FB5">
        <w:rPr>
          <w:rFonts w:ascii="Arial" w:eastAsiaTheme="majorEastAsia" w:hAnsi="Arial" w:cs="Arial"/>
          <w:sz w:val="24"/>
          <w:szCs w:val="24"/>
          <w:lang w:eastAsia="es-MX"/>
        </w:rPr>
        <w:t xml:space="preserve">, </w:t>
      </w:r>
      <w:r w:rsidR="00491FB5">
        <w:rPr>
          <w:rFonts w:ascii="Arial" w:eastAsiaTheme="minorHAnsi" w:hAnsi="Arial" w:cs="Arial"/>
          <w:sz w:val="24"/>
          <w:szCs w:val="24"/>
        </w:rPr>
        <w:t xml:space="preserve">lo cual </w:t>
      </w:r>
      <w:r w:rsidR="00BD78E1">
        <w:rPr>
          <w:rFonts w:ascii="Arial" w:eastAsiaTheme="minorHAnsi" w:hAnsi="Arial" w:cs="Arial"/>
          <w:sz w:val="24"/>
          <w:szCs w:val="24"/>
        </w:rPr>
        <w:t xml:space="preserve">tuvo una cobertura noticiosa </w:t>
      </w:r>
      <w:r w:rsidR="00491FB5">
        <w:rPr>
          <w:rFonts w:ascii="Arial" w:eastAsiaTheme="minorHAnsi" w:hAnsi="Arial" w:cs="Arial"/>
          <w:sz w:val="24"/>
          <w:szCs w:val="24"/>
        </w:rPr>
        <w:t xml:space="preserve">en las páginas de internet </w:t>
      </w:r>
      <w:r w:rsidR="00491FB5">
        <w:rPr>
          <w:rFonts w:ascii="Arial" w:eastAsiaTheme="minorHAnsi" w:hAnsi="Arial" w:cs="Arial"/>
          <w:i/>
          <w:iCs/>
          <w:sz w:val="24"/>
          <w:szCs w:val="24"/>
        </w:rPr>
        <w:t xml:space="preserve">YouTube </w:t>
      </w:r>
      <w:r w:rsidR="00491FB5">
        <w:rPr>
          <w:rFonts w:ascii="Arial" w:eastAsiaTheme="minorHAnsi" w:hAnsi="Arial" w:cs="Arial"/>
          <w:sz w:val="24"/>
          <w:szCs w:val="24"/>
        </w:rPr>
        <w:t xml:space="preserve">y en los </w:t>
      </w:r>
      <w:r w:rsidR="00491FB5">
        <w:rPr>
          <w:rFonts w:ascii="ArialMT" w:eastAsiaTheme="minorHAnsi" w:hAnsi="ArialMT" w:cs="ArialMT"/>
          <w:sz w:val="24"/>
          <w:szCs w:val="24"/>
        </w:rPr>
        <w:t>medios de comunicación “Milenio” y “Noticieros Televisa”,</w:t>
      </w:r>
      <w:r w:rsidR="00BD78E1">
        <w:rPr>
          <w:rFonts w:ascii="ArialMT" w:eastAsiaTheme="minorHAnsi" w:hAnsi="ArialMT" w:cs="ArialMT"/>
          <w:sz w:val="24"/>
          <w:szCs w:val="24"/>
        </w:rPr>
        <w:t xml:space="preserve"> a fin de establecer si con ellas se acreditaba la alegada </w:t>
      </w:r>
      <w:r w:rsidR="00491FB5" w:rsidRPr="00491FB5">
        <w:rPr>
          <w:rFonts w:ascii="Arial" w:eastAsiaTheme="minorHAnsi" w:hAnsi="Arial" w:cs="Arial"/>
          <w:sz w:val="24"/>
          <w:szCs w:val="24"/>
        </w:rPr>
        <w:t>sobreexposición</w:t>
      </w:r>
      <w:r w:rsidR="00BD78E1">
        <w:rPr>
          <w:rFonts w:ascii="Arial" w:eastAsiaTheme="minorHAnsi" w:hAnsi="Arial" w:cs="Arial"/>
          <w:sz w:val="24"/>
          <w:szCs w:val="24"/>
        </w:rPr>
        <w:t xml:space="preserve"> y exaltación de su persona y su cargo como funcionario público</w:t>
      </w:r>
      <w:r w:rsidR="00491FB5" w:rsidRPr="00491FB5">
        <w:rPr>
          <w:rFonts w:ascii="Arial" w:eastAsiaTheme="minorHAnsi" w:hAnsi="Arial" w:cs="Arial"/>
          <w:sz w:val="24"/>
          <w:szCs w:val="24"/>
        </w:rPr>
        <w:t xml:space="preserve">, </w:t>
      </w:r>
      <w:r w:rsidR="00491FB5" w:rsidRPr="00BD78E1">
        <w:rPr>
          <w:rFonts w:ascii="Arial" w:eastAsiaTheme="minorHAnsi" w:hAnsi="Arial" w:cs="Arial"/>
          <w:b/>
          <w:sz w:val="24"/>
          <w:szCs w:val="24"/>
        </w:rPr>
        <w:t>y estas razones no son controvertidas finalmente</w:t>
      </w:r>
      <w:r w:rsidR="00BD78E1">
        <w:rPr>
          <w:rFonts w:ascii="Arial" w:eastAsiaTheme="minorHAnsi" w:hAnsi="Arial" w:cs="Arial"/>
          <w:b/>
          <w:sz w:val="24"/>
          <w:szCs w:val="24"/>
        </w:rPr>
        <w:t> por el partido</w:t>
      </w:r>
      <w:r w:rsidR="00491FB5" w:rsidRPr="00BD78E1">
        <w:rPr>
          <w:rFonts w:ascii="Arial" w:eastAsiaTheme="minorHAnsi" w:hAnsi="Arial" w:cs="Arial"/>
          <w:b/>
          <w:sz w:val="24"/>
          <w:szCs w:val="24"/>
        </w:rPr>
        <w:t xml:space="preserve"> recurrente</w:t>
      </w:r>
      <w:r w:rsidR="00491FB5" w:rsidRPr="00491FB5">
        <w:rPr>
          <w:rFonts w:ascii="Arial" w:eastAsiaTheme="minorHAnsi" w:hAnsi="Arial" w:cs="Arial"/>
          <w:sz w:val="24"/>
          <w:szCs w:val="24"/>
        </w:rPr>
        <w:t>.</w:t>
      </w:r>
    </w:p>
    <w:p w14:paraId="6EFEE763" w14:textId="77777777" w:rsidR="003D0DCF" w:rsidRPr="00AD644E" w:rsidRDefault="003D0DCF" w:rsidP="00814D62">
      <w:pPr>
        <w:pStyle w:val="Normalsentencia0"/>
        <w:spacing w:before="0" w:after="0" w:line="240" w:lineRule="auto"/>
        <w:ind w:firstLine="0"/>
        <w:rPr>
          <w:rFonts w:eastAsia="Calibri"/>
          <w:sz w:val="24"/>
          <w:szCs w:val="24"/>
          <w:lang w:val="es-MX" w:eastAsia="en-US"/>
        </w:rPr>
      </w:pPr>
    </w:p>
    <w:p w14:paraId="1CF78D0B" w14:textId="3F41BDD6" w:rsidR="00E37D2F" w:rsidRPr="00E37D2F" w:rsidRDefault="00E37D2F" w:rsidP="003D0DCF">
      <w:pPr>
        <w:pStyle w:val="Normalsentencia0"/>
        <w:spacing w:before="0" w:after="0"/>
        <w:ind w:firstLine="0"/>
        <w:rPr>
          <w:rFonts w:eastAsia="Arial"/>
          <w:i/>
          <w:sz w:val="24"/>
          <w:szCs w:val="24"/>
          <w:lang w:val="es-MX"/>
        </w:rPr>
      </w:pPr>
      <w:r>
        <w:rPr>
          <w:rFonts w:eastAsia="Arial"/>
          <w:sz w:val="24"/>
          <w:szCs w:val="24"/>
          <w:lang w:val="es-MX"/>
        </w:rPr>
        <w:t>Máxime que esta Sala advierte que</w:t>
      </w:r>
      <w:r w:rsidR="003D0DCF" w:rsidRPr="00F36ACC">
        <w:rPr>
          <w:rFonts w:eastAsia="Arial"/>
          <w:sz w:val="24"/>
          <w:szCs w:val="24"/>
          <w:lang w:val="es-MX"/>
        </w:rPr>
        <w:t>, de la denuncia</w:t>
      </w:r>
      <w:r w:rsidR="00823737" w:rsidRPr="00823737">
        <w:rPr>
          <w:rFonts w:eastAsia="Arial"/>
          <w:sz w:val="24"/>
          <w:szCs w:val="24"/>
          <w:lang w:val="es-MX"/>
        </w:rPr>
        <w:t xml:space="preserve"> </w:t>
      </w:r>
      <w:r w:rsidR="003D0DCF" w:rsidRPr="00AD644E">
        <w:rPr>
          <w:rFonts w:eastAsia="Arial"/>
          <w:sz w:val="24"/>
          <w:szCs w:val="24"/>
          <w:lang w:val="es-MX"/>
        </w:rPr>
        <w:t xml:space="preserve">el impugnante </w:t>
      </w:r>
      <w:r w:rsidR="003D0DCF" w:rsidRPr="00AD644E">
        <w:rPr>
          <w:rFonts w:eastAsia="Arial"/>
          <w:b/>
          <w:bCs/>
          <w:sz w:val="24"/>
          <w:szCs w:val="24"/>
          <w:lang w:val="es-MX"/>
        </w:rPr>
        <w:t>no identificó de</w:t>
      </w:r>
      <w:r w:rsidR="003D0DCF" w:rsidRPr="00AD644E">
        <w:rPr>
          <w:rFonts w:eastAsia="Arial"/>
          <w:sz w:val="24"/>
          <w:szCs w:val="24"/>
          <w:lang w:val="es-MX"/>
        </w:rPr>
        <w:t xml:space="preserve"> </w:t>
      </w:r>
      <w:r w:rsidR="003D0DCF" w:rsidRPr="00AD644E">
        <w:rPr>
          <w:rFonts w:eastAsia="Arial"/>
          <w:b/>
          <w:bCs/>
          <w:sz w:val="24"/>
          <w:szCs w:val="24"/>
          <w:lang w:val="es-MX"/>
        </w:rPr>
        <w:t>manera individual</w:t>
      </w:r>
      <w:r w:rsidR="003D0DCF" w:rsidRPr="00AD644E">
        <w:rPr>
          <w:rFonts w:eastAsia="Arial"/>
          <w:sz w:val="24"/>
          <w:szCs w:val="24"/>
          <w:lang w:val="es-MX"/>
        </w:rPr>
        <w:t xml:space="preserve"> por qué consideraba que las publicaciones denunciadas actualizaban</w:t>
      </w:r>
      <w:r>
        <w:rPr>
          <w:rFonts w:eastAsia="Arial"/>
          <w:sz w:val="24"/>
          <w:szCs w:val="24"/>
          <w:lang w:val="es-MX"/>
        </w:rPr>
        <w:t xml:space="preserve"> promoción personalizada, actos anticipados de campaña y uso de recursos públicos, </w:t>
      </w:r>
      <w:r w:rsidR="003D0DCF" w:rsidRPr="00AD644E">
        <w:rPr>
          <w:rFonts w:eastAsia="Arial"/>
          <w:sz w:val="24"/>
          <w:szCs w:val="24"/>
          <w:lang w:val="es-MX"/>
        </w:rPr>
        <w:t>por el contr</w:t>
      </w:r>
      <w:r>
        <w:rPr>
          <w:rFonts w:eastAsia="Arial"/>
          <w:sz w:val="24"/>
          <w:szCs w:val="24"/>
          <w:lang w:val="es-MX"/>
        </w:rPr>
        <w:t xml:space="preserve">ario, indicó de forma global la supuesta existencia de una cobertura informativa tendenciosa con la finalidad de exaltar la imagen </w:t>
      </w:r>
      <w:r>
        <w:rPr>
          <w:rFonts w:eastAsia="Arial"/>
          <w:sz w:val="24"/>
          <w:szCs w:val="24"/>
          <w:lang w:val="es-MX"/>
        </w:rPr>
        <w:lastRenderedPageBreak/>
        <w:t xml:space="preserve">del denunciado, lo cual, en su concepto, </w:t>
      </w:r>
      <w:r w:rsidRPr="00E37D2F">
        <w:rPr>
          <w:rFonts w:eastAsia="Arial"/>
          <w:sz w:val="24"/>
          <w:szCs w:val="24"/>
          <w:lang w:val="es-MX"/>
        </w:rPr>
        <w:t>implicó</w:t>
      </w:r>
      <w:r>
        <w:rPr>
          <w:rFonts w:eastAsia="Arial"/>
          <w:i/>
          <w:sz w:val="24"/>
          <w:szCs w:val="24"/>
          <w:lang w:val="es-MX"/>
        </w:rPr>
        <w:t xml:space="preserve"> un posicionamiento de la imagen del precandidato DURANTE LA INTERCAMPAÑA, que puede ser considerada como propaganda electoral […]. </w:t>
      </w:r>
    </w:p>
    <w:p w14:paraId="32EACC41" w14:textId="77777777" w:rsidR="003D0DCF" w:rsidRDefault="003D0DCF" w:rsidP="00D34209">
      <w:pPr>
        <w:pStyle w:val="Normalsentencia0"/>
        <w:spacing w:before="0" w:after="0" w:line="240" w:lineRule="auto"/>
        <w:ind w:firstLine="0"/>
        <w:rPr>
          <w:rFonts w:eastAsia="Arial"/>
          <w:sz w:val="24"/>
          <w:szCs w:val="24"/>
          <w:lang w:val="es-MX"/>
        </w:rPr>
      </w:pPr>
    </w:p>
    <w:p w14:paraId="797ECFD2" w14:textId="30E825B2" w:rsidR="00D34209" w:rsidRDefault="00E37D2F" w:rsidP="00D34209">
      <w:pPr>
        <w:pStyle w:val="Normalsentencia0"/>
        <w:spacing w:before="0" w:after="0"/>
        <w:ind w:firstLine="0"/>
        <w:rPr>
          <w:sz w:val="24"/>
          <w:szCs w:val="24"/>
        </w:rPr>
      </w:pPr>
      <w:r>
        <w:rPr>
          <w:rFonts w:eastAsia="Arial"/>
          <w:sz w:val="24"/>
          <w:szCs w:val="24"/>
          <w:lang w:val="es-MX"/>
        </w:rPr>
        <w:t>En ese mismo sentido,</w:t>
      </w:r>
      <w:r w:rsidRPr="00E37D2F">
        <w:rPr>
          <w:rFonts w:eastAsia="Arial"/>
          <w:b/>
          <w:sz w:val="24"/>
          <w:szCs w:val="24"/>
          <w:lang w:val="es-MX"/>
        </w:rPr>
        <w:t xml:space="preserve"> por cuanto hace a la supuesta infracción de uso de recursos públicos</w:t>
      </w:r>
      <w:r w:rsidRPr="00647D83">
        <w:rPr>
          <w:rFonts w:eastAsia="Arial"/>
          <w:bCs/>
          <w:sz w:val="24"/>
          <w:szCs w:val="24"/>
          <w:lang w:val="es-MX"/>
        </w:rPr>
        <w:t>, como se indicó</w:t>
      </w:r>
      <w:r w:rsidR="006A1775" w:rsidRPr="00647D83">
        <w:rPr>
          <w:rFonts w:eastAsia="Arial"/>
          <w:bCs/>
          <w:sz w:val="24"/>
          <w:szCs w:val="24"/>
          <w:lang w:val="es-MX"/>
        </w:rPr>
        <w:t>,</w:t>
      </w:r>
      <w:r w:rsidRPr="00647D83">
        <w:rPr>
          <w:rFonts w:eastAsia="Arial"/>
          <w:bCs/>
          <w:sz w:val="24"/>
          <w:szCs w:val="24"/>
          <w:lang w:val="es-MX"/>
        </w:rPr>
        <w:t xml:space="preserve"> el Tribunal de Guanajuato concluy</w:t>
      </w:r>
      <w:r w:rsidR="00D34209" w:rsidRPr="00647D83">
        <w:rPr>
          <w:rFonts w:eastAsia="Arial"/>
          <w:bCs/>
          <w:sz w:val="24"/>
          <w:szCs w:val="24"/>
          <w:lang w:val="es-MX"/>
        </w:rPr>
        <w:t>ó que no estaba acreditado que para</w:t>
      </w:r>
      <w:r w:rsidR="00D34209">
        <w:rPr>
          <w:rFonts w:eastAsia="Arial"/>
          <w:b/>
          <w:sz w:val="24"/>
          <w:szCs w:val="24"/>
          <w:lang w:val="es-MX"/>
        </w:rPr>
        <w:t xml:space="preserve"> </w:t>
      </w:r>
      <w:r w:rsidR="00D34209">
        <w:rPr>
          <w:sz w:val="24"/>
          <w:szCs w:val="24"/>
        </w:rPr>
        <w:t xml:space="preserve">la divulgación realizada en las redes sociales </w:t>
      </w:r>
      <w:r w:rsidR="00D34209">
        <w:rPr>
          <w:i/>
          <w:iCs/>
          <w:sz w:val="24"/>
          <w:szCs w:val="24"/>
        </w:rPr>
        <w:t xml:space="preserve">Facebook, Twitter </w:t>
      </w:r>
      <w:r w:rsidR="00D34209">
        <w:rPr>
          <w:sz w:val="24"/>
          <w:szCs w:val="24"/>
        </w:rPr>
        <w:t xml:space="preserve">e </w:t>
      </w:r>
      <w:r w:rsidR="00D34209">
        <w:rPr>
          <w:i/>
          <w:iCs/>
          <w:sz w:val="24"/>
          <w:szCs w:val="24"/>
        </w:rPr>
        <w:t>Instagram</w:t>
      </w:r>
      <w:r w:rsidR="00D34209">
        <w:rPr>
          <w:sz w:val="24"/>
          <w:szCs w:val="24"/>
        </w:rPr>
        <w:t xml:space="preserve">, y las colocadas en las páginas de internet </w:t>
      </w:r>
      <w:r w:rsidR="00D34209">
        <w:rPr>
          <w:i/>
          <w:iCs/>
          <w:sz w:val="24"/>
          <w:szCs w:val="24"/>
        </w:rPr>
        <w:t xml:space="preserve">YouTube </w:t>
      </w:r>
      <w:r w:rsidR="00D34209">
        <w:rPr>
          <w:sz w:val="24"/>
          <w:szCs w:val="24"/>
        </w:rPr>
        <w:t xml:space="preserve">y en los medios de </w:t>
      </w:r>
      <w:r w:rsidR="00D34209">
        <w:rPr>
          <w:rFonts w:ascii="ArialMT" w:hAnsi="ArialMT" w:cs="ArialMT"/>
          <w:sz w:val="24"/>
          <w:szCs w:val="24"/>
        </w:rPr>
        <w:t>comunicación “Milenio” y “</w:t>
      </w:r>
      <w:r w:rsidR="00D34209">
        <w:rPr>
          <w:sz w:val="24"/>
          <w:szCs w:val="24"/>
        </w:rPr>
        <w:t>Noticieros Televisa</w:t>
      </w:r>
      <w:r w:rsidR="00D34209">
        <w:rPr>
          <w:rFonts w:ascii="ArialMT" w:hAnsi="ArialMT" w:cs="ArialMT"/>
          <w:sz w:val="24"/>
          <w:szCs w:val="24"/>
        </w:rPr>
        <w:t xml:space="preserve">” el </w:t>
      </w:r>
      <w:r w:rsidR="00D34209">
        <w:rPr>
          <w:sz w:val="24"/>
          <w:szCs w:val="24"/>
        </w:rPr>
        <w:t xml:space="preserve"> titular de la </w:t>
      </w:r>
      <w:r w:rsidR="007B6A9E">
        <w:rPr>
          <w:sz w:val="24"/>
          <w:szCs w:val="24"/>
        </w:rPr>
        <w:t>PROFECO</w:t>
      </w:r>
      <w:r w:rsidR="007B6A9E">
        <w:rPr>
          <w:rFonts w:ascii="ArialMT" w:hAnsi="ArialMT" w:cs="ArialMT"/>
          <w:sz w:val="24"/>
          <w:szCs w:val="24"/>
        </w:rPr>
        <w:t xml:space="preserve"> </w:t>
      </w:r>
      <w:r w:rsidR="00D34209">
        <w:rPr>
          <w:sz w:val="24"/>
          <w:szCs w:val="24"/>
        </w:rPr>
        <w:t>usó recursos públicos o que haya desviado recursos materiales, humanos, o financieros para esa finalidad.</w:t>
      </w:r>
    </w:p>
    <w:p w14:paraId="1413A2A5" w14:textId="77777777" w:rsidR="00D34209" w:rsidRDefault="00D34209" w:rsidP="00D34209">
      <w:pPr>
        <w:pStyle w:val="Normalsentencia0"/>
        <w:spacing w:before="0" w:after="0" w:line="240" w:lineRule="auto"/>
        <w:ind w:firstLine="0"/>
        <w:rPr>
          <w:sz w:val="24"/>
          <w:szCs w:val="24"/>
        </w:rPr>
      </w:pPr>
    </w:p>
    <w:p w14:paraId="660731C7" w14:textId="36C5B1C6" w:rsidR="00D34209" w:rsidRPr="006F2024" w:rsidRDefault="008D7E8A" w:rsidP="00D34209">
      <w:pPr>
        <w:pStyle w:val="Normalsentencia0"/>
        <w:spacing w:before="0" w:after="0"/>
        <w:ind w:firstLine="0"/>
        <w:rPr>
          <w:sz w:val="24"/>
          <w:szCs w:val="24"/>
        </w:rPr>
      </w:pPr>
      <w:r>
        <w:rPr>
          <w:sz w:val="24"/>
          <w:szCs w:val="24"/>
        </w:rPr>
        <w:t xml:space="preserve">Además, </w:t>
      </w:r>
      <w:r w:rsidR="00532B01">
        <w:rPr>
          <w:sz w:val="24"/>
          <w:szCs w:val="24"/>
        </w:rPr>
        <w:t xml:space="preserve">de que, </w:t>
      </w:r>
      <w:r w:rsidR="00D34209">
        <w:rPr>
          <w:sz w:val="24"/>
          <w:szCs w:val="24"/>
        </w:rPr>
        <w:t xml:space="preserve">ante esta Sala, </w:t>
      </w:r>
      <w:r w:rsidR="00D34209" w:rsidRPr="00532B01">
        <w:rPr>
          <w:bCs/>
          <w:sz w:val="24"/>
          <w:szCs w:val="24"/>
        </w:rPr>
        <w:t>el PAN</w:t>
      </w:r>
      <w:r w:rsidR="00D34209" w:rsidRPr="00586B94">
        <w:rPr>
          <w:b/>
          <w:sz w:val="24"/>
          <w:szCs w:val="24"/>
        </w:rPr>
        <w:t xml:space="preserve"> </w:t>
      </w:r>
      <w:r w:rsidR="00532B01">
        <w:rPr>
          <w:sz w:val="24"/>
          <w:szCs w:val="24"/>
        </w:rPr>
        <w:t xml:space="preserve">centra su inconformidad en la falta de análisis de </w:t>
      </w:r>
      <w:r w:rsidR="006F2024">
        <w:rPr>
          <w:sz w:val="24"/>
          <w:szCs w:val="24"/>
        </w:rPr>
        <w:t xml:space="preserve">la infracción medular de su denuncia consistente en la supuesta </w:t>
      </w:r>
      <w:r w:rsidR="006F2024" w:rsidRPr="006F2024">
        <w:rPr>
          <w:i/>
          <w:sz w:val="24"/>
          <w:szCs w:val="24"/>
        </w:rPr>
        <w:t>cobertura</w:t>
      </w:r>
      <w:r w:rsidR="006F2024">
        <w:rPr>
          <w:i/>
          <w:sz w:val="24"/>
          <w:szCs w:val="24"/>
        </w:rPr>
        <w:t xml:space="preserve"> noticiosa exagerada y desmedida </w:t>
      </w:r>
      <w:r w:rsidR="006F2024">
        <w:rPr>
          <w:sz w:val="24"/>
          <w:szCs w:val="24"/>
        </w:rPr>
        <w:t xml:space="preserve">de algunos medios de comunicación respecto la renuncia del entonces titular de la </w:t>
      </w:r>
      <w:r w:rsidR="007B6A9E">
        <w:rPr>
          <w:sz w:val="24"/>
          <w:szCs w:val="24"/>
        </w:rPr>
        <w:t xml:space="preserve">PROFECO </w:t>
      </w:r>
      <w:r w:rsidR="006F2024">
        <w:rPr>
          <w:sz w:val="24"/>
          <w:szCs w:val="24"/>
        </w:rPr>
        <w:t>y su pretensión de postularse como candidato a la Presidencia Municipal de León, Guanajuato, por el partido Morena</w:t>
      </w:r>
      <w:r w:rsidR="00586B94">
        <w:rPr>
          <w:sz w:val="24"/>
          <w:szCs w:val="24"/>
        </w:rPr>
        <w:t>, en cuanto una estrategia de publicidad o posicionamiento anticipado.</w:t>
      </w:r>
    </w:p>
    <w:p w14:paraId="213C828E" w14:textId="77777777" w:rsidR="006F2024" w:rsidRDefault="006F2024" w:rsidP="00FA46A0">
      <w:pPr>
        <w:pStyle w:val="Normalsentencia0"/>
        <w:spacing w:before="0" w:after="0" w:line="240" w:lineRule="auto"/>
        <w:ind w:firstLine="0"/>
        <w:rPr>
          <w:sz w:val="24"/>
          <w:szCs w:val="24"/>
        </w:rPr>
      </w:pPr>
    </w:p>
    <w:p w14:paraId="0490D6AD" w14:textId="25FD6610" w:rsidR="00EC3953" w:rsidRPr="00764471" w:rsidRDefault="00D34209" w:rsidP="00764471">
      <w:pPr>
        <w:pStyle w:val="Normalsentencia0"/>
        <w:spacing w:before="0" w:after="0"/>
        <w:ind w:firstLine="0"/>
        <w:rPr>
          <w:rFonts w:eastAsia="Arial"/>
          <w:sz w:val="22"/>
        </w:rPr>
      </w:pPr>
      <w:r>
        <w:rPr>
          <w:sz w:val="24"/>
          <w:szCs w:val="24"/>
        </w:rPr>
        <w:t xml:space="preserve">Finalmente, </w:t>
      </w:r>
      <w:r w:rsidR="00647D83">
        <w:rPr>
          <w:rFonts w:eastAsia="Arial"/>
          <w:sz w:val="24"/>
          <w:szCs w:val="24"/>
          <w:lang w:val="es-MX"/>
        </w:rPr>
        <w:t>respecto a los</w:t>
      </w:r>
      <w:r>
        <w:rPr>
          <w:rFonts w:eastAsia="Arial"/>
          <w:sz w:val="24"/>
          <w:szCs w:val="24"/>
          <w:lang w:val="es-MX"/>
        </w:rPr>
        <w:t xml:space="preserve"> </w:t>
      </w:r>
      <w:r>
        <w:rPr>
          <w:b/>
          <w:bCs/>
          <w:sz w:val="24"/>
          <w:szCs w:val="24"/>
        </w:rPr>
        <w:t xml:space="preserve">actos anticipados de campaña, </w:t>
      </w:r>
      <w:r w:rsidR="00647D83">
        <w:rPr>
          <w:b/>
          <w:bCs/>
          <w:sz w:val="24"/>
          <w:szCs w:val="24"/>
        </w:rPr>
        <w:t xml:space="preserve">como se señaló, el Tribunal Local, determinó su inexistencia, </w:t>
      </w:r>
      <w:r>
        <w:rPr>
          <w:b/>
          <w:bCs/>
          <w:sz w:val="24"/>
          <w:szCs w:val="24"/>
        </w:rPr>
        <w:t>bajo la consideraci</w:t>
      </w:r>
      <w:r w:rsidR="00EC3953">
        <w:rPr>
          <w:b/>
          <w:bCs/>
          <w:sz w:val="24"/>
          <w:szCs w:val="24"/>
        </w:rPr>
        <w:t>ón sustancial de que</w:t>
      </w:r>
      <w:r w:rsidR="00EC3953" w:rsidRPr="00EC3953">
        <w:rPr>
          <w:bCs/>
          <w:sz w:val="24"/>
          <w:szCs w:val="24"/>
        </w:rPr>
        <w:t>,</w:t>
      </w:r>
      <w:r w:rsidR="00EC3953">
        <w:rPr>
          <w:bCs/>
          <w:sz w:val="24"/>
          <w:szCs w:val="24"/>
        </w:rPr>
        <w:t xml:space="preserve"> aun cuando </w:t>
      </w:r>
      <w:r w:rsidR="00EC3953" w:rsidRPr="00EC3953">
        <w:rPr>
          <w:bCs/>
          <w:sz w:val="24"/>
          <w:szCs w:val="24"/>
        </w:rPr>
        <w:t>se</w:t>
      </w:r>
      <w:r w:rsidR="00EC3953">
        <w:rPr>
          <w:bCs/>
          <w:sz w:val="24"/>
          <w:szCs w:val="24"/>
        </w:rPr>
        <w:t xml:space="preserve"> acreditaron los elementos </w:t>
      </w:r>
      <w:r w:rsidR="00EC3953" w:rsidRPr="00EC3953">
        <w:rPr>
          <w:b/>
          <w:bCs/>
          <w:sz w:val="24"/>
          <w:szCs w:val="24"/>
        </w:rPr>
        <w:t>personal</w:t>
      </w:r>
      <w:r w:rsidR="00EC3953" w:rsidRPr="00EC3953">
        <w:rPr>
          <w:rStyle w:val="Refdenotaalpie"/>
          <w:bCs/>
          <w:sz w:val="24"/>
          <w:szCs w:val="24"/>
        </w:rPr>
        <w:footnoteReference w:id="44"/>
      </w:r>
      <w:r w:rsidR="00EC3953">
        <w:rPr>
          <w:bCs/>
          <w:sz w:val="24"/>
          <w:szCs w:val="24"/>
        </w:rPr>
        <w:t xml:space="preserve"> y </w:t>
      </w:r>
      <w:r w:rsidR="00EC3953" w:rsidRPr="00EC3953">
        <w:rPr>
          <w:b/>
          <w:bCs/>
          <w:sz w:val="24"/>
          <w:szCs w:val="24"/>
        </w:rPr>
        <w:t>temporal</w:t>
      </w:r>
      <w:r w:rsidR="00EC3953" w:rsidRPr="00EC3953">
        <w:rPr>
          <w:rStyle w:val="Refdenotaalpie"/>
          <w:bCs/>
          <w:sz w:val="24"/>
          <w:szCs w:val="24"/>
        </w:rPr>
        <w:footnoteReference w:id="45"/>
      </w:r>
      <w:r w:rsidR="00EC3953">
        <w:rPr>
          <w:bCs/>
          <w:sz w:val="24"/>
          <w:szCs w:val="24"/>
        </w:rPr>
        <w:t xml:space="preserve">, finalmente, no se acreditó el elemento </w:t>
      </w:r>
      <w:r w:rsidR="00EC3953" w:rsidRPr="00EC3953">
        <w:rPr>
          <w:b/>
          <w:bCs/>
          <w:sz w:val="24"/>
          <w:szCs w:val="24"/>
        </w:rPr>
        <w:t>subjetivo</w:t>
      </w:r>
      <w:r w:rsidR="00A532CA" w:rsidRPr="00764471">
        <w:rPr>
          <w:rStyle w:val="Refdenotaalpie"/>
          <w:sz w:val="24"/>
          <w:szCs w:val="24"/>
        </w:rPr>
        <w:footnoteReference w:id="46"/>
      </w:r>
      <w:r w:rsidR="00764471" w:rsidRPr="00764471">
        <w:rPr>
          <w:sz w:val="24"/>
          <w:szCs w:val="24"/>
        </w:rPr>
        <w:t>, al no</w:t>
      </w:r>
      <w:r w:rsidR="00764471">
        <w:rPr>
          <w:b/>
          <w:bCs/>
          <w:sz w:val="24"/>
          <w:szCs w:val="24"/>
        </w:rPr>
        <w:t xml:space="preserve"> </w:t>
      </w:r>
      <w:r w:rsidR="00764471">
        <w:rPr>
          <w:sz w:val="24"/>
          <w:szCs w:val="24"/>
        </w:rPr>
        <w:t xml:space="preserve">estar demostrado </w:t>
      </w:r>
      <w:r w:rsidR="00EC3953" w:rsidRPr="00EC3953">
        <w:rPr>
          <w:rFonts w:eastAsia="Arial"/>
          <w:sz w:val="24"/>
          <w:szCs w:val="24"/>
        </w:rPr>
        <w:t xml:space="preserve">algún tipo de expresión que </w:t>
      </w:r>
      <w:r w:rsidR="00EC3953" w:rsidRPr="00EC3953">
        <w:rPr>
          <w:sz w:val="24"/>
          <w:szCs w:val="24"/>
        </w:rPr>
        <w:t xml:space="preserve">evidenciara algún favorecimiento o perjuicio a alguna fuerza política conforme a la </w:t>
      </w:r>
      <w:r w:rsidR="00EC3953" w:rsidRPr="00EC3953">
        <w:rPr>
          <w:bCs/>
          <w:sz w:val="24"/>
          <w:szCs w:val="24"/>
        </w:rPr>
        <w:t xml:space="preserve">jurisprudencia de la </w:t>
      </w:r>
      <w:r w:rsidR="00EC3953" w:rsidRPr="00EC3953">
        <w:rPr>
          <w:bCs/>
          <w:iCs/>
          <w:sz w:val="24"/>
          <w:szCs w:val="24"/>
        </w:rPr>
        <w:t>Sala Superior</w:t>
      </w:r>
      <w:r w:rsidR="00EC3953">
        <w:rPr>
          <w:bCs/>
          <w:iCs/>
          <w:sz w:val="24"/>
          <w:szCs w:val="24"/>
        </w:rPr>
        <w:t>:</w:t>
      </w:r>
      <w:r w:rsidR="00EC3953" w:rsidRPr="00EC3953">
        <w:rPr>
          <w:b/>
          <w:bCs/>
          <w:iCs/>
          <w:sz w:val="24"/>
          <w:szCs w:val="24"/>
        </w:rPr>
        <w:t xml:space="preserve"> </w:t>
      </w:r>
      <w:r w:rsidR="00EC3953" w:rsidRPr="00764471">
        <w:rPr>
          <w:iCs/>
          <w:sz w:val="22"/>
        </w:rPr>
        <w:t>ACTOS ANTICIPADOS DE PRECAMPAÑA O CAMPAÑA. PARA ACREDITAR EL ELEMENTO SUBJETIVO SE REQUIERE QUE EL MENSAJE SEA EXPLÍCITO O INEQUÍVOCO RESPECTO A SU FINALIDAD ELECTORAL (LEGISLACIÓN DEL ESTADO DE MÉXICO Y SIMILARES).</w:t>
      </w:r>
    </w:p>
    <w:p w14:paraId="742B8CC5" w14:textId="77777777" w:rsidR="00D34209" w:rsidRDefault="00D34209" w:rsidP="00FA46A0">
      <w:pPr>
        <w:pStyle w:val="Normalsentencia0"/>
        <w:spacing w:before="0" w:after="0" w:line="240" w:lineRule="auto"/>
        <w:ind w:firstLine="0"/>
        <w:rPr>
          <w:rFonts w:eastAsia="Arial"/>
          <w:sz w:val="24"/>
          <w:szCs w:val="24"/>
          <w:lang w:val="es-MX"/>
        </w:rPr>
      </w:pPr>
    </w:p>
    <w:p w14:paraId="55F177D6" w14:textId="176F6718" w:rsidR="005B398F" w:rsidRPr="00D722F1" w:rsidRDefault="002C79FB" w:rsidP="005B398F">
      <w:pPr>
        <w:pStyle w:val="Normalsentencia0"/>
        <w:spacing w:before="0" w:after="0"/>
        <w:ind w:firstLine="0"/>
        <w:rPr>
          <w:sz w:val="24"/>
          <w:szCs w:val="24"/>
        </w:rPr>
      </w:pPr>
      <w:r w:rsidRPr="00EC026D">
        <w:rPr>
          <w:rFonts w:eastAsia="Arial"/>
          <w:sz w:val="24"/>
          <w:szCs w:val="24"/>
          <w:lang w:val="es-MX"/>
        </w:rPr>
        <w:t xml:space="preserve">Sin embargo, </w:t>
      </w:r>
      <w:r w:rsidR="00D34209" w:rsidRPr="00EC026D">
        <w:rPr>
          <w:rFonts w:eastAsia="Arial"/>
          <w:b/>
          <w:sz w:val="24"/>
          <w:szCs w:val="24"/>
          <w:lang w:val="es-MX"/>
        </w:rPr>
        <w:t>ante esta Sala</w:t>
      </w:r>
      <w:r w:rsidR="0070693C" w:rsidRPr="00EC026D">
        <w:rPr>
          <w:rFonts w:eastAsia="Arial"/>
          <w:b/>
          <w:sz w:val="24"/>
          <w:szCs w:val="24"/>
          <w:lang w:val="es-MX"/>
        </w:rPr>
        <w:t>, el</w:t>
      </w:r>
      <w:r w:rsidR="0070693C" w:rsidRPr="0070693C">
        <w:rPr>
          <w:rFonts w:eastAsia="Arial"/>
          <w:b/>
          <w:bCs/>
          <w:sz w:val="24"/>
          <w:szCs w:val="24"/>
          <w:lang w:val="es-MX"/>
        </w:rPr>
        <w:t xml:space="preserve"> PAN se limita a señalar</w:t>
      </w:r>
      <w:r w:rsidR="00D34209" w:rsidRPr="00D722F1">
        <w:rPr>
          <w:rFonts w:eastAsia="Arial"/>
          <w:sz w:val="24"/>
          <w:szCs w:val="24"/>
          <w:lang w:val="es-MX"/>
        </w:rPr>
        <w:t xml:space="preserve"> que </w:t>
      </w:r>
      <w:r w:rsidR="00D722F1" w:rsidRPr="00D722F1">
        <w:rPr>
          <w:rFonts w:eastAsia="Arial"/>
          <w:sz w:val="24"/>
          <w:szCs w:val="24"/>
          <w:lang w:val="es-MX"/>
        </w:rPr>
        <w:t xml:space="preserve">el Tribunal Local </w:t>
      </w:r>
      <w:r w:rsidR="005B398F" w:rsidRPr="00D722F1">
        <w:rPr>
          <w:sz w:val="24"/>
          <w:szCs w:val="24"/>
        </w:rPr>
        <w:t>no valor</w:t>
      </w:r>
      <w:r>
        <w:rPr>
          <w:sz w:val="24"/>
          <w:szCs w:val="24"/>
        </w:rPr>
        <w:t>ó</w:t>
      </w:r>
      <w:r w:rsidR="005B398F" w:rsidRPr="00D722F1">
        <w:rPr>
          <w:sz w:val="24"/>
          <w:szCs w:val="24"/>
        </w:rPr>
        <w:t xml:space="preserve"> en su conjunto la cantidad de</w:t>
      </w:r>
      <w:r w:rsidR="00D722F1">
        <w:rPr>
          <w:sz w:val="24"/>
          <w:szCs w:val="24"/>
        </w:rPr>
        <w:t xml:space="preserve"> </w:t>
      </w:r>
      <w:r w:rsidR="005B398F" w:rsidRPr="00D722F1">
        <w:rPr>
          <w:sz w:val="24"/>
          <w:szCs w:val="24"/>
        </w:rPr>
        <w:t xml:space="preserve">notas y medios informativos que dieron la </w:t>
      </w:r>
      <w:r w:rsidR="00FD47A8">
        <w:rPr>
          <w:sz w:val="24"/>
          <w:szCs w:val="24"/>
        </w:rPr>
        <w:t xml:space="preserve">supuesta </w:t>
      </w:r>
      <w:r w:rsidR="005B398F" w:rsidRPr="00D722F1">
        <w:rPr>
          <w:sz w:val="24"/>
          <w:szCs w:val="24"/>
        </w:rPr>
        <w:t>cobertura exagerada y las</w:t>
      </w:r>
      <w:r w:rsidR="00D722F1">
        <w:rPr>
          <w:sz w:val="24"/>
          <w:szCs w:val="24"/>
        </w:rPr>
        <w:t xml:space="preserve"> </w:t>
      </w:r>
      <w:r w:rsidR="005B398F" w:rsidRPr="00D722F1">
        <w:rPr>
          <w:sz w:val="24"/>
          <w:szCs w:val="24"/>
        </w:rPr>
        <w:t xml:space="preserve">expresiones coincidentes de la mayoría </w:t>
      </w:r>
      <w:r w:rsidR="005B398F" w:rsidRPr="00D722F1">
        <w:rPr>
          <w:sz w:val="24"/>
          <w:szCs w:val="24"/>
        </w:rPr>
        <w:lastRenderedPageBreak/>
        <w:t>de los conductores, los cuales</w:t>
      </w:r>
      <w:r w:rsidR="00FD47A8">
        <w:rPr>
          <w:sz w:val="24"/>
          <w:szCs w:val="24"/>
        </w:rPr>
        <w:t>, en concepto del impugnante,</w:t>
      </w:r>
      <w:r w:rsidR="005B398F" w:rsidRPr="00D722F1">
        <w:rPr>
          <w:sz w:val="24"/>
          <w:szCs w:val="24"/>
        </w:rPr>
        <w:t xml:space="preserve"> identifica</w:t>
      </w:r>
      <w:r w:rsidR="00841FCB">
        <w:rPr>
          <w:sz w:val="24"/>
          <w:szCs w:val="24"/>
        </w:rPr>
        <w:t>ron</w:t>
      </w:r>
      <w:r w:rsidR="00D722F1">
        <w:rPr>
          <w:sz w:val="24"/>
          <w:szCs w:val="24"/>
        </w:rPr>
        <w:t xml:space="preserve"> </w:t>
      </w:r>
      <w:r w:rsidR="005B398F" w:rsidRPr="00D722F1">
        <w:rPr>
          <w:sz w:val="24"/>
          <w:szCs w:val="24"/>
        </w:rPr>
        <w:t>al denunciado aspirante a la presidencia municipal de León, Guanajuato,</w:t>
      </w:r>
      <w:r w:rsidR="00D722F1">
        <w:rPr>
          <w:sz w:val="24"/>
          <w:szCs w:val="24"/>
        </w:rPr>
        <w:t xml:space="preserve"> </w:t>
      </w:r>
      <w:r w:rsidR="005B398F" w:rsidRPr="00D722F1">
        <w:rPr>
          <w:sz w:val="24"/>
          <w:szCs w:val="24"/>
        </w:rPr>
        <w:t>destacando su perfil y simpatía con la finalidad de posicionarlo de manera</w:t>
      </w:r>
      <w:r w:rsidR="00D722F1">
        <w:rPr>
          <w:sz w:val="24"/>
          <w:szCs w:val="24"/>
        </w:rPr>
        <w:t xml:space="preserve"> </w:t>
      </w:r>
      <w:r w:rsidR="005B398F" w:rsidRPr="00D722F1">
        <w:rPr>
          <w:sz w:val="24"/>
          <w:szCs w:val="24"/>
        </w:rPr>
        <w:t xml:space="preserve">anticipada, lo cual lleva un </w:t>
      </w:r>
      <w:r w:rsidR="005B398F" w:rsidRPr="00823737">
        <w:rPr>
          <w:sz w:val="24"/>
          <w:szCs w:val="24"/>
        </w:rPr>
        <w:t>significado equivalente a obtener el apoyo hacia su</w:t>
      </w:r>
      <w:r w:rsidR="00D722F1" w:rsidRPr="00823737">
        <w:rPr>
          <w:sz w:val="24"/>
          <w:szCs w:val="24"/>
        </w:rPr>
        <w:t xml:space="preserve"> inminente candidatura, pues en su concepto, </w:t>
      </w:r>
      <w:r w:rsidR="005B398F" w:rsidRPr="00823737">
        <w:rPr>
          <w:sz w:val="24"/>
          <w:szCs w:val="24"/>
        </w:rPr>
        <w:t>tuvieron como</w:t>
      </w:r>
      <w:r w:rsidR="00D722F1" w:rsidRPr="00823737">
        <w:rPr>
          <w:sz w:val="24"/>
          <w:szCs w:val="24"/>
        </w:rPr>
        <w:t xml:space="preserve"> </w:t>
      </w:r>
      <w:r w:rsidR="005B398F" w:rsidRPr="00823737">
        <w:rPr>
          <w:sz w:val="24"/>
          <w:szCs w:val="24"/>
        </w:rPr>
        <w:t>finalidad dar a conocer la aspiración del denunciado y que se le posicionara ante la</w:t>
      </w:r>
      <w:r w:rsidR="00D722F1" w:rsidRPr="00823737">
        <w:rPr>
          <w:sz w:val="24"/>
          <w:szCs w:val="24"/>
        </w:rPr>
        <w:t xml:space="preserve"> </w:t>
      </w:r>
      <w:r w:rsidR="005B398F" w:rsidRPr="00823737">
        <w:rPr>
          <w:sz w:val="24"/>
          <w:szCs w:val="24"/>
        </w:rPr>
        <w:t>población inclusive a nivel nacional, aspecto que</w:t>
      </w:r>
      <w:r w:rsidR="00831058" w:rsidRPr="00823737">
        <w:rPr>
          <w:sz w:val="24"/>
          <w:szCs w:val="24"/>
        </w:rPr>
        <w:t>, según el impugnante,</w:t>
      </w:r>
      <w:r w:rsidR="005B398F" w:rsidRPr="00823737">
        <w:rPr>
          <w:sz w:val="24"/>
          <w:szCs w:val="24"/>
        </w:rPr>
        <w:t xml:space="preserve"> hizo valer en</w:t>
      </w:r>
      <w:r w:rsidR="005B398F" w:rsidRPr="00D722F1">
        <w:rPr>
          <w:sz w:val="24"/>
          <w:szCs w:val="24"/>
        </w:rPr>
        <w:t xml:space="preserve"> el escrito de queja,</w:t>
      </w:r>
      <w:r w:rsidR="00D722F1">
        <w:rPr>
          <w:sz w:val="24"/>
          <w:szCs w:val="24"/>
        </w:rPr>
        <w:t xml:space="preserve"> </w:t>
      </w:r>
      <w:r w:rsidR="00142573">
        <w:rPr>
          <w:sz w:val="24"/>
          <w:szCs w:val="24"/>
        </w:rPr>
        <w:t xml:space="preserve">por lo cual, </w:t>
      </w:r>
      <w:r w:rsidR="005B398F" w:rsidRPr="00D722F1">
        <w:rPr>
          <w:sz w:val="24"/>
          <w:szCs w:val="24"/>
        </w:rPr>
        <w:t xml:space="preserve">debió </w:t>
      </w:r>
      <w:r w:rsidR="00142573" w:rsidRPr="00D722F1">
        <w:rPr>
          <w:sz w:val="24"/>
          <w:szCs w:val="24"/>
        </w:rPr>
        <w:t>realizar</w:t>
      </w:r>
      <w:r w:rsidR="00142573">
        <w:rPr>
          <w:sz w:val="24"/>
          <w:szCs w:val="24"/>
        </w:rPr>
        <w:t>se</w:t>
      </w:r>
      <w:r w:rsidR="005B398F" w:rsidRPr="00D722F1">
        <w:rPr>
          <w:sz w:val="24"/>
          <w:szCs w:val="24"/>
        </w:rPr>
        <w:t xml:space="preserve"> un estudio integral y en conjunto de los contenidos</w:t>
      </w:r>
      <w:r w:rsidR="00D722F1">
        <w:rPr>
          <w:sz w:val="24"/>
          <w:szCs w:val="24"/>
        </w:rPr>
        <w:t xml:space="preserve"> </w:t>
      </w:r>
      <w:r w:rsidR="005B398F" w:rsidRPr="00D722F1">
        <w:rPr>
          <w:sz w:val="24"/>
          <w:szCs w:val="24"/>
        </w:rPr>
        <w:t xml:space="preserve">denunciados a través de los </w:t>
      </w:r>
      <w:r w:rsidR="005B398F" w:rsidRPr="00D722F1">
        <w:rPr>
          <w:b/>
          <w:i/>
          <w:sz w:val="24"/>
          <w:szCs w:val="24"/>
        </w:rPr>
        <w:t>equivalentes funcionales</w:t>
      </w:r>
      <w:r w:rsidR="00DA6411">
        <w:rPr>
          <w:rStyle w:val="Refdenotaalpie"/>
          <w:b/>
          <w:i/>
          <w:sz w:val="24"/>
          <w:szCs w:val="24"/>
        </w:rPr>
        <w:footnoteReference w:id="47"/>
      </w:r>
      <w:r w:rsidR="005B398F" w:rsidRPr="00D722F1">
        <w:rPr>
          <w:sz w:val="24"/>
          <w:szCs w:val="24"/>
        </w:rPr>
        <w:t>.</w:t>
      </w:r>
    </w:p>
    <w:p w14:paraId="49F97958" w14:textId="77777777" w:rsidR="005B398F" w:rsidRDefault="005B398F" w:rsidP="00D722F1">
      <w:pPr>
        <w:pStyle w:val="Normalsentencia0"/>
        <w:spacing w:before="0" w:after="0" w:line="240" w:lineRule="auto"/>
        <w:ind w:firstLine="0"/>
        <w:rPr>
          <w:rFonts w:ascii="CIDFont+F1" w:hAnsi="CIDFont+F1" w:cs="CIDFont+F1"/>
        </w:rPr>
      </w:pPr>
    </w:p>
    <w:p w14:paraId="415A23D8" w14:textId="228AE38A" w:rsidR="00D34209" w:rsidRPr="00D722F1" w:rsidRDefault="00D722F1" w:rsidP="003D0DCF">
      <w:pPr>
        <w:pStyle w:val="Normalsentencia0"/>
        <w:spacing w:before="0" w:after="0"/>
        <w:ind w:firstLine="0"/>
        <w:rPr>
          <w:sz w:val="24"/>
          <w:szCs w:val="24"/>
        </w:rPr>
      </w:pPr>
      <w:r w:rsidRPr="00D722F1">
        <w:rPr>
          <w:sz w:val="24"/>
          <w:szCs w:val="24"/>
        </w:rPr>
        <w:t xml:space="preserve">En </w:t>
      </w:r>
      <w:r w:rsidR="00DA6411">
        <w:rPr>
          <w:sz w:val="24"/>
          <w:szCs w:val="24"/>
        </w:rPr>
        <w:t xml:space="preserve">suma, en </w:t>
      </w:r>
      <w:r w:rsidRPr="00D722F1">
        <w:rPr>
          <w:sz w:val="24"/>
          <w:szCs w:val="24"/>
        </w:rPr>
        <w:t>concepto del PAN</w:t>
      </w:r>
      <w:r w:rsidR="00DA6411">
        <w:rPr>
          <w:sz w:val="24"/>
          <w:szCs w:val="24"/>
        </w:rPr>
        <w:t>,</w:t>
      </w:r>
      <w:r w:rsidRPr="00D722F1">
        <w:rPr>
          <w:sz w:val="24"/>
          <w:szCs w:val="24"/>
        </w:rPr>
        <w:t xml:space="preserve"> el Tribunal Local debió </w:t>
      </w:r>
      <w:r w:rsidR="005B398F" w:rsidRPr="00D722F1">
        <w:rPr>
          <w:sz w:val="24"/>
          <w:szCs w:val="24"/>
        </w:rPr>
        <w:t>realizar pronunciamiento acerca</w:t>
      </w:r>
      <w:r w:rsidRPr="00D722F1">
        <w:rPr>
          <w:sz w:val="24"/>
          <w:szCs w:val="24"/>
        </w:rPr>
        <w:t xml:space="preserve"> del contenido de cada una </w:t>
      </w:r>
      <w:r w:rsidR="005B398F" w:rsidRPr="00D722F1">
        <w:rPr>
          <w:sz w:val="24"/>
          <w:szCs w:val="24"/>
        </w:rPr>
        <w:t xml:space="preserve">de </w:t>
      </w:r>
      <w:r w:rsidRPr="00D722F1">
        <w:rPr>
          <w:sz w:val="24"/>
          <w:szCs w:val="24"/>
        </w:rPr>
        <w:t xml:space="preserve">las publicaciones (acreditadas en 24 ligas de internet), difundidas por diversos medios de comunicación y reproducidas por el denunciado en sus redes sociales (Facebook, Twitter e Instagram), </w:t>
      </w:r>
      <w:r w:rsidR="005B398F" w:rsidRPr="00D722F1">
        <w:rPr>
          <w:sz w:val="24"/>
          <w:szCs w:val="24"/>
        </w:rPr>
        <w:t xml:space="preserve"> valorar</w:t>
      </w:r>
      <w:r w:rsidRPr="00D722F1">
        <w:rPr>
          <w:sz w:val="24"/>
          <w:szCs w:val="24"/>
        </w:rPr>
        <w:t>las</w:t>
      </w:r>
      <w:r w:rsidR="005B398F" w:rsidRPr="00D722F1">
        <w:rPr>
          <w:sz w:val="24"/>
          <w:szCs w:val="24"/>
        </w:rPr>
        <w:t xml:space="preserve"> de manera individual </w:t>
      </w:r>
      <w:r w:rsidRPr="00D722F1">
        <w:rPr>
          <w:sz w:val="24"/>
          <w:szCs w:val="24"/>
        </w:rPr>
        <w:t>y en su</w:t>
      </w:r>
      <w:r w:rsidR="005B398F" w:rsidRPr="00D722F1">
        <w:rPr>
          <w:sz w:val="24"/>
          <w:szCs w:val="24"/>
        </w:rPr>
        <w:t xml:space="preserve"> conjunto</w:t>
      </w:r>
      <w:r w:rsidRPr="00D722F1">
        <w:rPr>
          <w:sz w:val="24"/>
          <w:szCs w:val="24"/>
        </w:rPr>
        <w:t xml:space="preserve"> </w:t>
      </w:r>
      <w:r w:rsidR="005B398F" w:rsidRPr="00D722F1">
        <w:rPr>
          <w:sz w:val="24"/>
          <w:szCs w:val="24"/>
        </w:rPr>
        <w:t xml:space="preserve">las expresiones de cada una de ellas, aspecto que resultaba indispensable </w:t>
      </w:r>
      <w:r w:rsidR="005B398F" w:rsidRPr="00D722F1">
        <w:rPr>
          <w:i/>
          <w:sz w:val="24"/>
          <w:szCs w:val="24"/>
        </w:rPr>
        <w:t>para</w:t>
      </w:r>
      <w:r w:rsidRPr="00D722F1">
        <w:rPr>
          <w:i/>
          <w:sz w:val="24"/>
          <w:szCs w:val="24"/>
        </w:rPr>
        <w:t xml:space="preserve"> </w:t>
      </w:r>
      <w:r w:rsidR="005B398F" w:rsidRPr="00D722F1">
        <w:rPr>
          <w:i/>
          <w:sz w:val="24"/>
          <w:szCs w:val="24"/>
        </w:rPr>
        <w:t>determinar cualitativa y cuantitativamente el punto medular de la denuncia</w:t>
      </w:r>
      <w:r>
        <w:rPr>
          <w:sz w:val="24"/>
          <w:szCs w:val="24"/>
        </w:rPr>
        <w:t>.</w:t>
      </w:r>
    </w:p>
    <w:p w14:paraId="1735B35B" w14:textId="77777777" w:rsidR="00D34209" w:rsidRPr="00D722F1" w:rsidRDefault="00D34209" w:rsidP="00FA46A0">
      <w:pPr>
        <w:pStyle w:val="Normalsentencia0"/>
        <w:spacing w:before="0" w:after="0" w:line="240" w:lineRule="auto"/>
        <w:ind w:firstLine="0"/>
        <w:rPr>
          <w:rFonts w:eastAsia="Arial"/>
          <w:sz w:val="24"/>
          <w:szCs w:val="24"/>
          <w:lang w:val="es-MX"/>
        </w:rPr>
      </w:pPr>
    </w:p>
    <w:p w14:paraId="74AAA450" w14:textId="5D50615B" w:rsidR="003D0DCF" w:rsidRPr="00D722F1" w:rsidRDefault="00D34209" w:rsidP="00D722F1">
      <w:pPr>
        <w:autoSpaceDE w:val="0"/>
        <w:autoSpaceDN w:val="0"/>
        <w:adjustRightInd w:val="0"/>
        <w:spacing w:after="0" w:line="360" w:lineRule="auto"/>
        <w:jc w:val="both"/>
        <w:rPr>
          <w:rFonts w:ascii="Arial" w:eastAsia="Arial" w:hAnsi="Arial" w:cs="Arial"/>
          <w:sz w:val="24"/>
          <w:szCs w:val="24"/>
        </w:rPr>
      </w:pPr>
      <w:r w:rsidRPr="00D722F1">
        <w:rPr>
          <w:rFonts w:ascii="Arial" w:eastAsia="Arial" w:hAnsi="Arial" w:cs="Arial"/>
          <w:sz w:val="24"/>
          <w:szCs w:val="24"/>
        </w:rPr>
        <w:t xml:space="preserve">Sin embargo, </w:t>
      </w:r>
      <w:r w:rsidR="00A02735" w:rsidRPr="00EC026D">
        <w:rPr>
          <w:rFonts w:ascii="Arial" w:eastAsia="Arial" w:hAnsi="Arial" w:cs="Arial"/>
          <w:b/>
          <w:sz w:val="24"/>
          <w:szCs w:val="24"/>
        </w:rPr>
        <w:t>esta Sala considera que</w:t>
      </w:r>
      <w:r w:rsidR="00A02735">
        <w:rPr>
          <w:rFonts w:ascii="Arial" w:eastAsia="Arial" w:hAnsi="Arial" w:cs="Arial"/>
          <w:sz w:val="24"/>
          <w:szCs w:val="24"/>
        </w:rPr>
        <w:t xml:space="preserve">, </w:t>
      </w:r>
      <w:r w:rsidRPr="00D722F1">
        <w:rPr>
          <w:rFonts w:ascii="Arial" w:eastAsia="Arial" w:hAnsi="Arial" w:cs="Arial"/>
          <w:sz w:val="24"/>
          <w:szCs w:val="24"/>
        </w:rPr>
        <w:t xml:space="preserve">por cuanto hace a esta infracción </w:t>
      </w:r>
      <w:r w:rsidR="00A02735">
        <w:rPr>
          <w:rFonts w:ascii="Arial" w:eastAsia="Arial" w:hAnsi="Arial" w:cs="Arial"/>
          <w:sz w:val="24"/>
          <w:szCs w:val="24"/>
        </w:rPr>
        <w:t xml:space="preserve">en concreto, </w:t>
      </w:r>
      <w:r w:rsidR="00A02735" w:rsidRPr="00D722F1">
        <w:rPr>
          <w:rFonts w:ascii="Arial" w:eastAsia="Arial" w:hAnsi="Arial" w:cs="Arial"/>
          <w:sz w:val="24"/>
          <w:szCs w:val="24"/>
        </w:rPr>
        <w:t xml:space="preserve">desde el escrito de denuncia inicial </w:t>
      </w:r>
      <w:r w:rsidR="003D0DCF" w:rsidRPr="00D722F1">
        <w:rPr>
          <w:rFonts w:ascii="Arial" w:eastAsia="Arial" w:hAnsi="Arial" w:cs="Arial"/>
          <w:sz w:val="24"/>
          <w:szCs w:val="24"/>
        </w:rPr>
        <w:t>el impugnante</w:t>
      </w:r>
      <w:r w:rsidR="00D722F1" w:rsidRPr="00D722F1">
        <w:rPr>
          <w:rFonts w:ascii="Arial" w:eastAsia="Arial" w:hAnsi="Arial" w:cs="Arial"/>
          <w:sz w:val="24"/>
          <w:szCs w:val="24"/>
        </w:rPr>
        <w:t xml:space="preserve"> </w:t>
      </w:r>
      <w:r w:rsidR="003D0DCF" w:rsidRPr="00D722F1">
        <w:rPr>
          <w:rFonts w:ascii="Arial" w:eastAsia="Arial" w:hAnsi="Arial" w:cs="Arial"/>
          <w:sz w:val="24"/>
          <w:szCs w:val="24"/>
        </w:rPr>
        <w:t xml:space="preserve">incumplió con su carga elemental de precisar de forma individual o dar la razón de hecho por qué consideraba que las </w:t>
      </w:r>
      <w:r w:rsidR="00D722F1" w:rsidRPr="00D722F1">
        <w:rPr>
          <w:rFonts w:ascii="Arial" w:eastAsia="Arial" w:hAnsi="Arial" w:cs="Arial"/>
          <w:sz w:val="24"/>
          <w:szCs w:val="24"/>
        </w:rPr>
        <w:t>24</w:t>
      </w:r>
      <w:r w:rsidR="003D0DCF" w:rsidRPr="00D722F1">
        <w:rPr>
          <w:rFonts w:ascii="Arial" w:eastAsia="Arial" w:hAnsi="Arial" w:cs="Arial"/>
          <w:sz w:val="24"/>
          <w:szCs w:val="24"/>
        </w:rPr>
        <w:t xml:space="preserve"> publicaciones actualizaban</w:t>
      </w:r>
      <w:r w:rsidR="00D722F1" w:rsidRPr="00D722F1">
        <w:rPr>
          <w:rFonts w:ascii="Arial" w:eastAsia="Arial" w:hAnsi="Arial" w:cs="Arial"/>
          <w:sz w:val="24"/>
          <w:szCs w:val="24"/>
        </w:rPr>
        <w:t>, concretamente actos anticipados de campaña</w:t>
      </w:r>
      <w:r w:rsidR="003D0DCF" w:rsidRPr="00D722F1">
        <w:rPr>
          <w:rFonts w:ascii="Arial" w:eastAsia="Arial" w:hAnsi="Arial" w:cs="Arial"/>
          <w:sz w:val="24"/>
          <w:szCs w:val="24"/>
        </w:rPr>
        <w:t xml:space="preserve">, pues se limitó a transcribir el contenido de las publicaciones y a precisar los vínculos donde se </w:t>
      </w:r>
      <w:r w:rsidR="00D722F1" w:rsidRPr="00D722F1">
        <w:rPr>
          <w:rFonts w:ascii="Arial" w:eastAsia="Arial" w:hAnsi="Arial" w:cs="Arial"/>
          <w:sz w:val="24"/>
          <w:szCs w:val="24"/>
        </w:rPr>
        <w:t xml:space="preserve">encontraban, bajo </w:t>
      </w:r>
      <w:r w:rsidR="006C456F">
        <w:rPr>
          <w:rFonts w:ascii="Arial" w:eastAsia="Arial" w:hAnsi="Arial" w:cs="Arial"/>
          <w:sz w:val="24"/>
          <w:szCs w:val="24"/>
        </w:rPr>
        <w:t xml:space="preserve">el alegato sustancial de una </w:t>
      </w:r>
      <w:r w:rsidR="00D722F1" w:rsidRPr="00D722F1">
        <w:rPr>
          <w:rFonts w:ascii="Arial" w:eastAsia="Arial" w:hAnsi="Arial" w:cs="Arial"/>
          <w:sz w:val="24"/>
          <w:szCs w:val="24"/>
        </w:rPr>
        <w:t xml:space="preserve">supuesta </w:t>
      </w:r>
      <w:r w:rsidR="00D722F1" w:rsidRPr="00D722F1">
        <w:rPr>
          <w:rFonts w:ascii="Arial" w:eastAsiaTheme="minorHAnsi" w:hAnsi="Arial" w:cs="Arial"/>
          <w:sz w:val="24"/>
          <w:szCs w:val="24"/>
        </w:rPr>
        <w:t>cobertura periodística excesiva o desproporcionada</w:t>
      </w:r>
      <w:r w:rsidR="00D722F1" w:rsidRPr="00D722F1">
        <w:rPr>
          <w:rFonts w:ascii="Arial" w:hAnsi="Arial" w:cs="Arial"/>
          <w:sz w:val="24"/>
          <w:szCs w:val="24"/>
        </w:rPr>
        <w:t xml:space="preserve"> que, a su modo de ver, </w:t>
      </w:r>
      <w:r w:rsidR="00D722F1" w:rsidRPr="00D722F1">
        <w:rPr>
          <w:rFonts w:ascii="Arial" w:eastAsiaTheme="minorHAnsi" w:hAnsi="Arial" w:cs="Arial"/>
          <w:sz w:val="24"/>
          <w:szCs w:val="24"/>
        </w:rPr>
        <w:t>conllevó un</w:t>
      </w:r>
      <w:r w:rsidR="00D722F1">
        <w:rPr>
          <w:rFonts w:ascii="Arial" w:eastAsiaTheme="minorHAnsi" w:hAnsi="Arial" w:cs="Arial"/>
          <w:sz w:val="24"/>
          <w:szCs w:val="24"/>
        </w:rPr>
        <w:t xml:space="preserve"> </w:t>
      </w:r>
      <w:r w:rsidR="00D722F1" w:rsidRPr="00D722F1">
        <w:rPr>
          <w:rFonts w:ascii="Arial" w:eastAsiaTheme="minorHAnsi" w:hAnsi="Arial" w:cs="Arial"/>
          <w:sz w:val="24"/>
          <w:szCs w:val="24"/>
        </w:rPr>
        <w:t>posicionamiento anticipado de su nombre o imagen, de su aspiración a</w:t>
      </w:r>
      <w:r w:rsidR="00D722F1">
        <w:rPr>
          <w:rFonts w:ascii="Arial" w:eastAsiaTheme="minorHAnsi" w:hAnsi="Arial" w:cs="Arial"/>
          <w:sz w:val="24"/>
          <w:szCs w:val="24"/>
        </w:rPr>
        <w:t xml:space="preserve"> </w:t>
      </w:r>
      <w:r w:rsidR="00D722F1" w:rsidRPr="00D722F1">
        <w:rPr>
          <w:rFonts w:ascii="Arial" w:eastAsiaTheme="minorHAnsi" w:hAnsi="Arial" w:cs="Arial"/>
          <w:sz w:val="24"/>
          <w:szCs w:val="24"/>
        </w:rPr>
        <w:t>ser el candidato de León Guanajuato y de sus cualidades personales</w:t>
      </w:r>
      <w:r w:rsidR="00D722F1">
        <w:rPr>
          <w:rFonts w:ascii="Arial" w:eastAsiaTheme="minorHAnsi" w:hAnsi="Arial" w:cs="Arial"/>
          <w:sz w:val="24"/>
          <w:szCs w:val="24"/>
        </w:rPr>
        <w:t xml:space="preserve"> </w:t>
      </w:r>
      <w:r w:rsidR="00D722F1" w:rsidRPr="00D722F1">
        <w:rPr>
          <w:rFonts w:ascii="Arial" w:eastAsiaTheme="minorHAnsi" w:hAnsi="Arial" w:cs="Arial"/>
          <w:sz w:val="24"/>
          <w:szCs w:val="24"/>
        </w:rPr>
        <w:t>frente al electorado.</w:t>
      </w:r>
    </w:p>
    <w:p w14:paraId="516E94F0" w14:textId="77777777" w:rsidR="003D0DCF" w:rsidRPr="00AD644E" w:rsidRDefault="003D0DCF" w:rsidP="00FA46A0">
      <w:pPr>
        <w:spacing w:after="0" w:line="240" w:lineRule="auto"/>
        <w:jc w:val="both"/>
        <w:rPr>
          <w:rFonts w:ascii="Arial" w:hAnsi="Arial" w:cs="Arial"/>
          <w:sz w:val="24"/>
          <w:szCs w:val="24"/>
        </w:rPr>
      </w:pPr>
    </w:p>
    <w:p w14:paraId="36A43C73" w14:textId="55245754" w:rsidR="00D722F1" w:rsidRDefault="003D0DCF" w:rsidP="003D0DCF">
      <w:pPr>
        <w:autoSpaceDE w:val="0"/>
        <w:autoSpaceDN w:val="0"/>
        <w:adjustRightInd w:val="0"/>
        <w:spacing w:after="0" w:line="360" w:lineRule="auto"/>
        <w:jc w:val="both"/>
        <w:rPr>
          <w:rFonts w:ascii="Arial" w:eastAsia="Arial" w:hAnsi="Arial" w:cs="Arial"/>
          <w:color w:val="000000"/>
          <w:sz w:val="24"/>
          <w:szCs w:val="24"/>
          <w:lang w:eastAsia="es-ES"/>
        </w:rPr>
      </w:pPr>
      <w:r w:rsidRPr="00AD644E">
        <w:rPr>
          <w:rFonts w:ascii="Arial" w:eastAsia="Arial" w:hAnsi="Arial" w:cs="Arial"/>
          <w:color w:val="000000"/>
          <w:sz w:val="24"/>
          <w:szCs w:val="24"/>
          <w:lang w:eastAsia="es-ES"/>
        </w:rPr>
        <w:t>Por tanto, fue correcta la determinación del Tribunal Local</w:t>
      </w:r>
      <w:r w:rsidR="000A5EC4">
        <w:rPr>
          <w:rFonts w:ascii="Arial" w:eastAsia="Arial" w:hAnsi="Arial" w:cs="Arial"/>
          <w:color w:val="000000"/>
          <w:sz w:val="24"/>
          <w:szCs w:val="24"/>
          <w:lang w:eastAsia="es-ES"/>
        </w:rPr>
        <w:t xml:space="preserve">, al no tener por acreditados los actos anticipados de campaña, </w:t>
      </w:r>
      <w:r w:rsidRPr="00AD644E">
        <w:rPr>
          <w:rFonts w:ascii="Arial" w:eastAsia="Arial" w:hAnsi="Arial" w:cs="Arial"/>
          <w:color w:val="000000"/>
          <w:sz w:val="24"/>
          <w:szCs w:val="24"/>
          <w:lang w:eastAsia="es-ES"/>
        </w:rPr>
        <w:t xml:space="preserve">pues del análisis de la sentencia impugnada, se advierte que, al realizar el estudio de las publicaciones </w:t>
      </w:r>
      <w:r w:rsidR="00D722F1">
        <w:rPr>
          <w:rFonts w:ascii="Arial" w:eastAsia="Arial" w:hAnsi="Arial" w:cs="Arial"/>
          <w:color w:val="000000"/>
          <w:sz w:val="24"/>
          <w:szCs w:val="24"/>
          <w:lang w:eastAsia="es-ES"/>
        </w:rPr>
        <w:t>denunciadas</w:t>
      </w:r>
      <w:r w:rsidRPr="00AD644E">
        <w:rPr>
          <w:rFonts w:ascii="Arial" w:eastAsia="Arial" w:hAnsi="Arial" w:cs="Arial"/>
          <w:color w:val="000000"/>
          <w:sz w:val="24"/>
          <w:szCs w:val="24"/>
          <w:lang w:eastAsia="es-ES"/>
        </w:rPr>
        <w:t xml:space="preserve">, </w:t>
      </w:r>
      <w:r w:rsidR="00D722F1">
        <w:rPr>
          <w:rFonts w:ascii="Arial" w:eastAsia="Arial" w:hAnsi="Arial" w:cs="Arial"/>
          <w:color w:val="000000"/>
          <w:sz w:val="24"/>
          <w:szCs w:val="24"/>
          <w:lang w:eastAsia="es-ES"/>
        </w:rPr>
        <w:t>concluyó que, e</w:t>
      </w:r>
      <w:r w:rsidR="00D722F1" w:rsidRPr="008B46E7">
        <w:rPr>
          <w:rFonts w:ascii="Arial" w:eastAsiaTheme="minorHAnsi" w:hAnsi="Arial" w:cs="Arial"/>
          <w:sz w:val="24"/>
          <w:szCs w:val="24"/>
        </w:rPr>
        <w:t>n el caso de los</w:t>
      </w:r>
      <w:r w:rsidR="00D722F1">
        <w:rPr>
          <w:rFonts w:ascii="Arial" w:eastAsiaTheme="minorHAnsi" w:hAnsi="Arial" w:cs="Arial"/>
          <w:sz w:val="24"/>
          <w:szCs w:val="24"/>
        </w:rPr>
        <w:t xml:space="preserve"> </w:t>
      </w:r>
      <w:r w:rsidR="00D722F1" w:rsidRPr="008B46E7">
        <w:rPr>
          <w:rFonts w:ascii="Arial" w:eastAsiaTheme="minorHAnsi" w:hAnsi="Arial" w:cs="Arial"/>
          <w:sz w:val="24"/>
          <w:szCs w:val="24"/>
        </w:rPr>
        <w:t xml:space="preserve">mensajes emitidos en sus redes sociales </w:t>
      </w:r>
      <w:r w:rsidR="00D722F1" w:rsidRPr="00A872E9">
        <w:rPr>
          <w:rFonts w:ascii="Arial" w:eastAsiaTheme="minorHAnsi" w:hAnsi="Arial" w:cs="Arial"/>
          <w:i/>
          <w:sz w:val="24"/>
          <w:szCs w:val="24"/>
        </w:rPr>
        <w:t xml:space="preserve">se limitó a informar su separación del cargo de titular de la </w:t>
      </w:r>
      <w:r w:rsidR="007B6A9E" w:rsidRPr="00A872E9">
        <w:rPr>
          <w:rFonts w:ascii="Arial" w:eastAsiaTheme="minorHAnsi" w:hAnsi="Arial" w:cs="Arial"/>
          <w:i/>
          <w:sz w:val="24"/>
          <w:szCs w:val="24"/>
        </w:rPr>
        <w:t xml:space="preserve">PROFECO </w:t>
      </w:r>
      <w:r w:rsidR="00D722F1" w:rsidRPr="00A872E9">
        <w:rPr>
          <w:rFonts w:ascii="Arial" w:eastAsiaTheme="minorHAnsi" w:hAnsi="Arial" w:cs="Arial"/>
          <w:i/>
          <w:iCs/>
          <w:sz w:val="24"/>
          <w:szCs w:val="24"/>
        </w:rPr>
        <w:t xml:space="preserve">y </w:t>
      </w:r>
      <w:r w:rsidR="00D722F1" w:rsidRPr="00A872E9">
        <w:rPr>
          <w:rFonts w:ascii="Arial" w:eastAsiaTheme="minorHAnsi" w:hAnsi="Arial" w:cs="Arial"/>
          <w:i/>
          <w:sz w:val="24"/>
          <w:szCs w:val="24"/>
        </w:rPr>
        <w:lastRenderedPageBreak/>
        <w:t>a agradecer su paso por ella</w:t>
      </w:r>
      <w:r w:rsidR="00D722F1" w:rsidRPr="008B46E7">
        <w:rPr>
          <w:rFonts w:ascii="Arial" w:eastAsiaTheme="minorHAnsi" w:hAnsi="Arial" w:cs="Arial"/>
          <w:i/>
          <w:iCs/>
          <w:sz w:val="24"/>
          <w:szCs w:val="24"/>
        </w:rPr>
        <w:t>.</w:t>
      </w:r>
      <w:r w:rsidR="00D722F1">
        <w:rPr>
          <w:rFonts w:ascii="Arial" w:eastAsiaTheme="minorHAnsi" w:hAnsi="Arial" w:cs="Arial"/>
          <w:iCs/>
          <w:sz w:val="24"/>
          <w:szCs w:val="24"/>
        </w:rPr>
        <w:t xml:space="preserve"> </w:t>
      </w:r>
      <w:r w:rsidR="00E054A8">
        <w:rPr>
          <w:rFonts w:ascii="Arial" w:eastAsiaTheme="minorHAnsi" w:hAnsi="Arial" w:cs="Arial"/>
          <w:iCs/>
          <w:sz w:val="24"/>
          <w:szCs w:val="24"/>
        </w:rPr>
        <w:t xml:space="preserve"> Además de que, </w:t>
      </w:r>
      <w:r w:rsidR="00D722F1">
        <w:rPr>
          <w:rFonts w:ascii="Arial" w:eastAsiaTheme="minorHAnsi" w:hAnsi="Arial" w:cs="Arial"/>
          <w:sz w:val="24"/>
          <w:szCs w:val="24"/>
        </w:rPr>
        <w:t xml:space="preserve">en algunas entrevistas realizadas </w:t>
      </w:r>
      <w:r w:rsidR="00D722F1" w:rsidRPr="008B46E7">
        <w:rPr>
          <w:rFonts w:ascii="Arial" w:eastAsiaTheme="minorHAnsi" w:hAnsi="Arial" w:cs="Arial"/>
          <w:sz w:val="24"/>
          <w:szCs w:val="24"/>
        </w:rPr>
        <w:t>se limitó a contestar cuestionamientos que le</w:t>
      </w:r>
      <w:r w:rsidR="00D722F1">
        <w:rPr>
          <w:rFonts w:ascii="Arial" w:eastAsiaTheme="minorHAnsi" w:hAnsi="Arial" w:cs="Arial"/>
          <w:sz w:val="24"/>
          <w:szCs w:val="24"/>
        </w:rPr>
        <w:t xml:space="preserve"> </w:t>
      </w:r>
      <w:r w:rsidR="00D722F1" w:rsidRPr="008B46E7">
        <w:rPr>
          <w:rFonts w:ascii="Arial" w:eastAsiaTheme="minorHAnsi" w:hAnsi="Arial" w:cs="Arial"/>
          <w:sz w:val="24"/>
          <w:szCs w:val="24"/>
        </w:rPr>
        <w:t>fueron formulados por las personas entrevistadoras</w:t>
      </w:r>
      <w:r w:rsidR="00E054A8">
        <w:rPr>
          <w:rFonts w:ascii="Arial" w:eastAsiaTheme="minorHAnsi" w:hAnsi="Arial" w:cs="Arial"/>
          <w:sz w:val="24"/>
          <w:szCs w:val="24"/>
        </w:rPr>
        <w:t xml:space="preserve"> y </w:t>
      </w:r>
      <w:r w:rsidRPr="00AD644E">
        <w:rPr>
          <w:rFonts w:ascii="Arial" w:eastAsia="Arial" w:hAnsi="Arial" w:cs="Arial"/>
          <w:color w:val="000000"/>
          <w:sz w:val="24"/>
          <w:szCs w:val="24"/>
          <w:lang w:eastAsia="es-ES"/>
        </w:rPr>
        <w:t>no contenían alguna expresión o manifestación que implicara un llamado expreso a votar en favor o en contra de alguna opción política</w:t>
      </w:r>
      <w:r w:rsidR="00E054A8">
        <w:rPr>
          <w:rFonts w:ascii="Arial" w:eastAsia="Arial" w:hAnsi="Arial" w:cs="Arial"/>
          <w:color w:val="000000"/>
          <w:sz w:val="24"/>
          <w:szCs w:val="24"/>
          <w:lang w:eastAsia="es-ES"/>
        </w:rPr>
        <w:t>.</w:t>
      </w:r>
      <w:r w:rsidRPr="00AD644E">
        <w:rPr>
          <w:rFonts w:ascii="Arial" w:eastAsia="Arial" w:hAnsi="Arial" w:cs="Arial"/>
          <w:color w:val="000000"/>
          <w:sz w:val="24"/>
          <w:szCs w:val="24"/>
          <w:lang w:eastAsia="es-ES"/>
        </w:rPr>
        <w:t xml:space="preserve"> </w:t>
      </w:r>
    </w:p>
    <w:p w14:paraId="034EE987" w14:textId="77777777" w:rsidR="00FA46A0" w:rsidRDefault="00FA46A0" w:rsidP="00FA46A0">
      <w:pPr>
        <w:autoSpaceDE w:val="0"/>
        <w:autoSpaceDN w:val="0"/>
        <w:adjustRightInd w:val="0"/>
        <w:spacing w:after="0" w:line="240" w:lineRule="auto"/>
        <w:jc w:val="both"/>
        <w:rPr>
          <w:rFonts w:ascii="Arial" w:eastAsia="Arial" w:hAnsi="Arial" w:cs="Arial"/>
          <w:color w:val="000000"/>
          <w:sz w:val="24"/>
          <w:szCs w:val="24"/>
          <w:lang w:eastAsia="es-ES"/>
        </w:rPr>
      </w:pPr>
    </w:p>
    <w:p w14:paraId="23F17943" w14:textId="083C6370" w:rsidR="00E054A8" w:rsidRDefault="00E054A8" w:rsidP="00E054A8">
      <w:p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iCs/>
          <w:sz w:val="24"/>
          <w:szCs w:val="24"/>
        </w:rPr>
        <w:t xml:space="preserve">En cambio, </w:t>
      </w:r>
      <w:r>
        <w:rPr>
          <w:rFonts w:ascii="Arial" w:eastAsiaTheme="minorHAnsi" w:hAnsi="Arial" w:cs="Arial"/>
          <w:sz w:val="24"/>
          <w:szCs w:val="24"/>
        </w:rPr>
        <w:t xml:space="preserve">respecto las notas difundidas en los medios electrónicos </w:t>
      </w:r>
      <w:r>
        <w:rPr>
          <w:rFonts w:ascii="ArialMT" w:eastAsiaTheme="minorHAnsi" w:hAnsi="ArialMT" w:cs="ArialMT"/>
          <w:sz w:val="24"/>
          <w:szCs w:val="24"/>
        </w:rPr>
        <w:t>“Milenio” y “</w:t>
      </w:r>
      <w:r>
        <w:rPr>
          <w:rFonts w:ascii="Arial" w:eastAsiaTheme="minorHAnsi" w:hAnsi="Arial" w:cs="Arial"/>
          <w:sz w:val="24"/>
          <w:szCs w:val="24"/>
        </w:rPr>
        <w:t>Noticieros Televisa</w:t>
      </w:r>
      <w:r>
        <w:rPr>
          <w:rFonts w:ascii="ArialMT" w:eastAsiaTheme="minorHAnsi" w:hAnsi="ArialMT" w:cs="ArialMT"/>
          <w:sz w:val="24"/>
          <w:szCs w:val="24"/>
        </w:rPr>
        <w:t xml:space="preserve">”, se consideró, en principio, que </w:t>
      </w:r>
      <w:r w:rsidRPr="00E5293D">
        <w:rPr>
          <w:rFonts w:ascii="Arial" w:eastAsiaTheme="minorHAnsi" w:hAnsi="Arial" w:cs="Arial"/>
          <w:b/>
          <w:sz w:val="24"/>
          <w:szCs w:val="24"/>
          <w:u w:val="single"/>
        </w:rPr>
        <w:t>se realizaron en el ámbito de la labor periodística</w:t>
      </w:r>
      <w:r>
        <w:rPr>
          <w:rFonts w:ascii="Arial" w:eastAsiaTheme="minorHAnsi" w:hAnsi="Arial" w:cs="Arial"/>
          <w:sz w:val="24"/>
          <w:szCs w:val="24"/>
        </w:rPr>
        <w:t xml:space="preserve">, aunado a </w:t>
      </w:r>
      <w:r w:rsidR="006459FF">
        <w:rPr>
          <w:rFonts w:ascii="Arial" w:eastAsiaTheme="minorHAnsi" w:hAnsi="Arial" w:cs="Arial"/>
          <w:sz w:val="24"/>
          <w:szCs w:val="24"/>
        </w:rPr>
        <w:t>que,</w:t>
      </w:r>
      <w:r>
        <w:rPr>
          <w:rFonts w:ascii="Arial" w:eastAsiaTheme="minorHAnsi" w:hAnsi="Arial" w:cs="Arial"/>
          <w:sz w:val="24"/>
          <w:szCs w:val="24"/>
        </w:rPr>
        <w:t xml:space="preserve"> del contenido de las frases empleadas, no se advertía algún anuncio a la ciudadanía sobre la obtención de un beneficio o solicitud de apoyo, ni se identificaron colores o frases relacionadas a la propaganda emitida por la </w:t>
      </w:r>
      <w:r w:rsidR="00F11EDC">
        <w:rPr>
          <w:rFonts w:ascii="Arial" w:eastAsiaTheme="minorHAnsi" w:hAnsi="Arial" w:cs="Arial"/>
          <w:sz w:val="24"/>
          <w:szCs w:val="24"/>
        </w:rPr>
        <w:t>PROFECO</w:t>
      </w:r>
      <w:r>
        <w:rPr>
          <w:rFonts w:ascii="Arial" w:eastAsiaTheme="minorHAnsi" w:hAnsi="Arial" w:cs="Arial"/>
          <w:sz w:val="24"/>
          <w:szCs w:val="24"/>
        </w:rPr>
        <w:t>.</w:t>
      </w:r>
    </w:p>
    <w:p w14:paraId="01C5D3A3" w14:textId="77777777" w:rsidR="00E054A8" w:rsidRDefault="00E054A8" w:rsidP="00E054A8">
      <w:pPr>
        <w:autoSpaceDE w:val="0"/>
        <w:autoSpaceDN w:val="0"/>
        <w:adjustRightInd w:val="0"/>
        <w:spacing w:after="0" w:line="240" w:lineRule="auto"/>
        <w:jc w:val="both"/>
        <w:rPr>
          <w:rFonts w:ascii="Arial" w:eastAsiaTheme="minorHAnsi" w:hAnsi="Arial" w:cs="Arial"/>
          <w:sz w:val="24"/>
          <w:szCs w:val="24"/>
        </w:rPr>
      </w:pPr>
    </w:p>
    <w:p w14:paraId="19E80C05" w14:textId="7A15BF65" w:rsidR="00E054A8" w:rsidRDefault="00E054A8" w:rsidP="00E054A8">
      <w:pPr>
        <w:spacing w:after="0" w:line="360" w:lineRule="auto"/>
        <w:jc w:val="both"/>
        <w:rPr>
          <w:rFonts w:ascii="Arial" w:hAnsi="Arial" w:cs="Arial"/>
          <w:bCs/>
          <w:sz w:val="24"/>
          <w:szCs w:val="24"/>
        </w:rPr>
      </w:pPr>
      <w:r>
        <w:rPr>
          <w:rFonts w:ascii="Arial" w:hAnsi="Arial" w:cs="Arial"/>
          <w:bCs/>
          <w:sz w:val="24"/>
          <w:szCs w:val="24"/>
        </w:rPr>
        <w:t xml:space="preserve">Lo cual </w:t>
      </w:r>
      <w:r w:rsidRPr="00EA00E3">
        <w:rPr>
          <w:rFonts w:ascii="Arial" w:hAnsi="Arial" w:cs="Arial"/>
          <w:bCs/>
          <w:sz w:val="24"/>
          <w:szCs w:val="24"/>
        </w:rPr>
        <w:t xml:space="preserve">es congruente con </w:t>
      </w:r>
      <w:r>
        <w:rPr>
          <w:rFonts w:ascii="Arial" w:hAnsi="Arial" w:cs="Arial"/>
          <w:bCs/>
          <w:sz w:val="24"/>
          <w:szCs w:val="24"/>
        </w:rPr>
        <w:t>los criterios de l</w:t>
      </w:r>
      <w:r w:rsidRPr="00EA00E3">
        <w:rPr>
          <w:rFonts w:ascii="Arial" w:hAnsi="Arial" w:cs="Arial"/>
          <w:bCs/>
          <w:sz w:val="24"/>
          <w:szCs w:val="24"/>
        </w:rPr>
        <w:t>a Sala Superior</w:t>
      </w:r>
      <w:r w:rsidRPr="004739E1">
        <w:rPr>
          <w:rFonts w:ascii="Arial" w:hAnsi="Arial" w:cs="Arial"/>
          <w:bCs/>
          <w:sz w:val="24"/>
          <w:szCs w:val="24"/>
        </w:rPr>
        <w:t xml:space="preserve"> </w:t>
      </w:r>
      <w:r w:rsidRPr="00EA00E3">
        <w:rPr>
          <w:rFonts w:ascii="Arial" w:hAnsi="Arial" w:cs="Arial"/>
          <w:bCs/>
          <w:sz w:val="24"/>
          <w:szCs w:val="24"/>
        </w:rPr>
        <w:t>en el sentido de que la labor periodística goza de una protección especial que supone, en principio, una amplia libertad de expresión (incluida la de prensa) para difundir opiniones, información e ideas, a través de cualquier medio con la garantía de que no serán sometidos a procedimientos sancionatorios por el ejercicio de esa libertad salvo cuando existan circunstancias que lo justifiquen plenamente</w:t>
      </w:r>
      <w:r>
        <w:rPr>
          <w:rStyle w:val="Refdenotaalpie"/>
          <w:rFonts w:ascii="Arial" w:hAnsi="Arial" w:cs="Arial"/>
          <w:bCs/>
          <w:sz w:val="24"/>
          <w:szCs w:val="24"/>
        </w:rPr>
        <w:footnoteReference w:id="48"/>
      </w:r>
      <w:r w:rsidRPr="00EA00E3">
        <w:rPr>
          <w:rFonts w:ascii="Arial" w:hAnsi="Arial" w:cs="Arial"/>
          <w:bCs/>
          <w:sz w:val="24"/>
          <w:szCs w:val="24"/>
        </w:rPr>
        <w:t xml:space="preserve">. </w:t>
      </w:r>
    </w:p>
    <w:p w14:paraId="3A6F2429" w14:textId="77777777" w:rsidR="006B37FD" w:rsidRDefault="006B37FD" w:rsidP="006B37FD">
      <w:pPr>
        <w:spacing w:after="0" w:line="240" w:lineRule="auto"/>
        <w:jc w:val="both"/>
        <w:rPr>
          <w:rFonts w:ascii="Arial" w:hAnsi="Arial" w:cs="Arial"/>
          <w:bCs/>
          <w:sz w:val="24"/>
          <w:szCs w:val="24"/>
        </w:rPr>
      </w:pPr>
    </w:p>
    <w:p w14:paraId="54CB1CD9" w14:textId="765CF001" w:rsidR="006B37FD" w:rsidRPr="006B37FD" w:rsidRDefault="006B37FD" w:rsidP="00E054A8">
      <w:pPr>
        <w:spacing w:after="0" w:line="360" w:lineRule="auto"/>
        <w:jc w:val="both"/>
        <w:rPr>
          <w:rFonts w:ascii="Arial" w:hAnsi="Arial" w:cs="Arial"/>
          <w:bCs/>
          <w:sz w:val="24"/>
          <w:szCs w:val="24"/>
        </w:rPr>
      </w:pPr>
      <w:r w:rsidRPr="006B37FD">
        <w:rPr>
          <w:rFonts w:ascii="Arial" w:hAnsi="Arial" w:cs="Arial"/>
          <w:bCs/>
          <w:sz w:val="24"/>
          <w:szCs w:val="24"/>
        </w:rPr>
        <w:t xml:space="preserve">En </w:t>
      </w:r>
      <w:r w:rsidR="000A5EC4">
        <w:rPr>
          <w:rFonts w:ascii="Arial" w:hAnsi="Arial" w:cs="Arial"/>
          <w:bCs/>
          <w:sz w:val="24"/>
          <w:szCs w:val="24"/>
        </w:rPr>
        <w:t xml:space="preserve">concreto, respecto </w:t>
      </w:r>
      <w:r w:rsidRPr="006B37FD">
        <w:rPr>
          <w:rFonts w:ascii="Arial" w:hAnsi="Arial" w:cs="Arial"/>
          <w:color w:val="000000" w:themeColor="text1"/>
          <w:sz w:val="24"/>
          <w:szCs w:val="24"/>
        </w:rPr>
        <w:t xml:space="preserve">la línea jurisprudencial de este Tribunal electoral </w:t>
      </w:r>
      <w:r w:rsidR="000A5EC4">
        <w:rPr>
          <w:rFonts w:ascii="Arial" w:hAnsi="Arial" w:cs="Arial"/>
          <w:color w:val="000000" w:themeColor="text1"/>
          <w:sz w:val="24"/>
          <w:szCs w:val="24"/>
        </w:rPr>
        <w:t xml:space="preserve">en la que </w:t>
      </w:r>
      <w:r w:rsidRPr="006B37FD">
        <w:rPr>
          <w:rFonts w:ascii="Arial" w:hAnsi="Arial" w:cs="Arial"/>
          <w:bCs/>
          <w:color w:val="000000" w:themeColor="text1"/>
          <w:sz w:val="24"/>
          <w:szCs w:val="24"/>
        </w:rPr>
        <w:t>ha establecido que la actividad periodística goza de una presunción de licitud</w:t>
      </w:r>
      <w:r w:rsidRPr="006B37FD">
        <w:rPr>
          <w:rFonts w:ascii="Arial" w:hAnsi="Arial" w:cs="Arial"/>
          <w:b/>
          <w:color w:val="000000" w:themeColor="text1"/>
          <w:sz w:val="24"/>
          <w:szCs w:val="24"/>
        </w:rPr>
        <w:t>,</w:t>
      </w:r>
      <w:r w:rsidRPr="006B37FD">
        <w:rPr>
          <w:rFonts w:ascii="Arial" w:hAnsi="Arial" w:cs="Arial"/>
          <w:color w:val="000000" w:themeColor="text1"/>
          <w:sz w:val="24"/>
          <w:szCs w:val="24"/>
        </w:rPr>
        <w:t xml:space="preserve"> misma que en todo caso, solo podrá ser superada cuando exista prueba concluyente en contrario, y ante la duda, el juzgador debe optar por aquella interpretación de la norma que sea más favorable a la protección de la labor periodística</w:t>
      </w:r>
      <w:r w:rsidRPr="006B37FD">
        <w:rPr>
          <w:rStyle w:val="Refdenotaalpie"/>
          <w:rFonts w:ascii="Arial" w:hAnsi="Arial" w:cs="Arial"/>
          <w:color w:val="000000" w:themeColor="text1"/>
          <w:sz w:val="24"/>
          <w:szCs w:val="24"/>
        </w:rPr>
        <w:footnoteReference w:id="49"/>
      </w:r>
      <w:r w:rsidRPr="006B37FD">
        <w:rPr>
          <w:rFonts w:ascii="Arial" w:hAnsi="Arial" w:cs="Arial"/>
          <w:color w:val="000000" w:themeColor="text1"/>
          <w:sz w:val="24"/>
          <w:szCs w:val="24"/>
        </w:rPr>
        <w:t>.</w:t>
      </w:r>
    </w:p>
    <w:p w14:paraId="5760DCB7" w14:textId="77777777" w:rsidR="00D722F1" w:rsidRDefault="00D722F1" w:rsidP="00E054A8">
      <w:pPr>
        <w:autoSpaceDE w:val="0"/>
        <w:autoSpaceDN w:val="0"/>
        <w:adjustRightInd w:val="0"/>
        <w:spacing w:after="0" w:line="240" w:lineRule="auto"/>
        <w:jc w:val="both"/>
        <w:rPr>
          <w:rFonts w:ascii="Arial" w:eastAsia="Arial" w:hAnsi="Arial" w:cs="Arial"/>
          <w:color w:val="000000"/>
          <w:sz w:val="24"/>
          <w:szCs w:val="24"/>
          <w:lang w:eastAsia="es-ES"/>
        </w:rPr>
      </w:pPr>
    </w:p>
    <w:p w14:paraId="1A54890A" w14:textId="41C4B565" w:rsidR="003D0DCF" w:rsidRPr="00AD644E" w:rsidRDefault="00E054A8" w:rsidP="003D0DCF">
      <w:pPr>
        <w:autoSpaceDE w:val="0"/>
        <w:autoSpaceDN w:val="0"/>
        <w:adjustRightInd w:val="0"/>
        <w:spacing w:after="0" w:line="360" w:lineRule="auto"/>
        <w:jc w:val="both"/>
        <w:rPr>
          <w:rFonts w:ascii="Arial" w:eastAsia="Times New Roman" w:hAnsi="Arial" w:cs="Arial"/>
          <w:color w:val="000000"/>
          <w:sz w:val="24"/>
          <w:szCs w:val="24"/>
          <w:lang w:val="es-ES" w:eastAsia="es-ES"/>
        </w:rPr>
      </w:pPr>
      <w:r>
        <w:rPr>
          <w:rFonts w:ascii="Arial" w:eastAsia="Arial" w:hAnsi="Arial" w:cs="Arial"/>
          <w:color w:val="000000"/>
          <w:sz w:val="24"/>
          <w:szCs w:val="24"/>
          <w:lang w:eastAsia="es-ES"/>
        </w:rPr>
        <w:t>De ahí que</w:t>
      </w:r>
      <w:r w:rsidR="006B37FD">
        <w:rPr>
          <w:rFonts w:ascii="Arial" w:eastAsia="Arial" w:hAnsi="Arial" w:cs="Arial"/>
          <w:color w:val="000000"/>
          <w:sz w:val="24"/>
          <w:szCs w:val="24"/>
          <w:lang w:eastAsia="es-ES"/>
        </w:rPr>
        <w:t xml:space="preserve"> el Tribunal Local</w:t>
      </w:r>
      <w:r w:rsidR="003D0DCF" w:rsidRPr="00AD644E">
        <w:rPr>
          <w:rFonts w:ascii="Arial" w:eastAsia="Arial" w:hAnsi="Arial" w:cs="Arial"/>
          <w:color w:val="000000"/>
          <w:sz w:val="24"/>
          <w:szCs w:val="24"/>
          <w:lang w:eastAsia="es-ES"/>
        </w:rPr>
        <w:t xml:space="preserve"> </w:t>
      </w:r>
      <w:r w:rsidR="003D0DCF" w:rsidRPr="00AD644E">
        <w:rPr>
          <w:rFonts w:ascii="Arial" w:eastAsia="Times New Roman" w:hAnsi="Arial" w:cs="Arial"/>
          <w:color w:val="000000"/>
          <w:sz w:val="24"/>
          <w:szCs w:val="24"/>
          <w:lang w:val="es-ES" w:eastAsia="es-ES"/>
        </w:rPr>
        <w:t>concluy</w:t>
      </w:r>
      <w:r>
        <w:rPr>
          <w:rFonts w:ascii="Arial" w:eastAsia="Times New Roman" w:hAnsi="Arial" w:cs="Arial"/>
          <w:color w:val="000000"/>
          <w:sz w:val="24"/>
          <w:szCs w:val="24"/>
          <w:lang w:val="es-ES" w:eastAsia="es-ES"/>
        </w:rPr>
        <w:t>era</w:t>
      </w:r>
      <w:r w:rsidR="003D0DCF" w:rsidRPr="00AD644E">
        <w:rPr>
          <w:rFonts w:ascii="Arial" w:eastAsia="Times New Roman" w:hAnsi="Arial" w:cs="Arial"/>
          <w:color w:val="000000"/>
          <w:sz w:val="24"/>
          <w:szCs w:val="24"/>
          <w:lang w:val="es-ES" w:eastAsia="es-ES"/>
        </w:rPr>
        <w:t xml:space="preserve"> que no configuraban la totalidad de los elementos indispensables para acreditar las infracciones de actos anticipados de campaña, promoción personalizada</w:t>
      </w:r>
      <w:r w:rsidR="000A5EC4">
        <w:rPr>
          <w:rFonts w:ascii="Arial" w:eastAsia="Times New Roman" w:hAnsi="Arial" w:cs="Arial"/>
          <w:color w:val="000000"/>
          <w:sz w:val="24"/>
          <w:szCs w:val="24"/>
          <w:lang w:val="es-ES" w:eastAsia="es-ES"/>
        </w:rPr>
        <w:t xml:space="preserve"> y</w:t>
      </w:r>
      <w:r w:rsidR="003D0DCF" w:rsidRPr="00AD644E">
        <w:rPr>
          <w:rFonts w:ascii="Arial" w:eastAsia="Times New Roman" w:hAnsi="Arial" w:cs="Arial"/>
          <w:color w:val="000000"/>
          <w:sz w:val="24"/>
          <w:szCs w:val="24"/>
          <w:lang w:val="es-ES" w:eastAsia="es-ES"/>
        </w:rPr>
        <w:t xml:space="preserve"> uso indebido de recursos públicos.</w:t>
      </w:r>
    </w:p>
    <w:p w14:paraId="381A13E8" w14:textId="77777777" w:rsidR="003D0DCF" w:rsidRPr="00AD644E" w:rsidRDefault="003D0DCF" w:rsidP="003D0DCF">
      <w:pPr>
        <w:spacing w:after="0" w:line="240" w:lineRule="auto"/>
        <w:jc w:val="both"/>
        <w:rPr>
          <w:rFonts w:ascii="Arial" w:eastAsia="Arial" w:hAnsi="Arial" w:cs="Arial"/>
          <w:sz w:val="24"/>
          <w:szCs w:val="24"/>
          <w:lang w:val="es-ES_tradnl"/>
        </w:rPr>
      </w:pPr>
    </w:p>
    <w:p w14:paraId="4F312F5F" w14:textId="3D8869EB" w:rsidR="003D0DCF" w:rsidRPr="00AD644E" w:rsidRDefault="003D0DCF" w:rsidP="003D0DCF">
      <w:pPr>
        <w:spacing w:after="0" w:line="360" w:lineRule="auto"/>
        <w:jc w:val="both"/>
        <w:rPr>
          <w:rFonts w:ascii="Arial" w:eastAsia="Arial" w:hAnsi="Arial" w:cs="Arial"/>
          <w:sz w:val="24"/>
          <w:szCs w:val="24"/>
        </w:rPr>
      </w:pPr>
      <w:r w:rsidRPr="00AD644E">
        <w:rPr>
          <w:rFonts w:ascii="Arial" w:eastAsia="Arial" w:hAnsi="Arial" w:cs="Arial"/>
          <w:sz w:val="24"/>
          <w:szCs w:val="24"/>
        </w:rPr>
        <w:t xml:space="preserve">En ese contexto, es evidente </w:t>
      </w:r>
      <w:r>
        <w:rPr>
          <w:rFonts w:ascii="Arial" w:eastAsia="Arial" w:hAnsi="Arial" w:cs="Arial"/>
          <w:sz w:val="24"/>
          <w:szCs w:val="24"/>
        </w:rPr>
        <w:t xml:space="preserve">que </w:t>
      </w:r>
      <w:r w:rsidRPr="00AD644E">
        <w:rPr>
          <w:rFonts w:ascii="Arial" w:eastAsia="Arial" w:hAnsi="Arial" w:cs="Arial"/>
          <w:sz w:val="24"/>
          <w:szCs w:val="24"/>
        </w:rPr>
        <w:t xml:space="preserve">la autoridad responsable realizó el análisis de las publicaciones en concordancia con lo alegado en la denuncia, por lo que, ante esta instancia, no es válido que en el denunciante (actual impugnante) pretenda que se estudien </w:t>
      </w:r>
      <w:r w:rsidRPr="00EC026D">
        <w:rPr>
          <w:rFonts w:ascii="Arial" w:eastAsia="Arial" w:hAnsi="Arial" w:cs="Arial"/>
          <w:sz w:val="24"/>
          <w:szCs w:val="24"/>
        </w:rPr>
        <w:t xml:space="preserve">de forma individual las </w:t>
      </w:r>
      <w:r w:rsidR="00E054A8" w:rsidRPr="00EC026D">
        <w:rPr>
          <w:rFonts w:ascii="Arial" w:eastAsia="Arial" w:hAnsi="Arial" w:cs="Arial"/>
          <w:sz w:val="24"/>
          <w:szCs w:val="24"/>
        </w:rPr>
        <w:t>24</w:t>
      </w:r>
      <w:r w:rsidRPr="00EC026D">
        <w:rPr>
          <w:rFonts w:ascii="Arial" w:eastAsia="Arial" w:hAnsi="Arial" w:cs="Arial"/>
          <w:sz w:val="24"/>
          <w:szCs w:val="24"/>
        </w:rPr>
        <w:t xml:space="preserve"> publicaciones</w:t>
      </w:r>
      <w:r w:rsidRPr="00E054A8">
        <w:rPr>
          <w:rFonts w:ascii="Arial" w:eastAsia="Arial" w:hAnsi="Arial" w:cs="Arial"/>
          <w:sz w:val="24"/>
          <w:szCs w:val="24"/>
        </w:rPr>
        <w:t xml:space="preserve"> a las que inicialmente señaló de forma global, </w:t>
      </w:r>
      <w:r w:rsidR="00E054A8" w:rsidRPr="00E054A8">
        <w:rPr>
          <w:rFonts w:ascii="Arial" w:eastAsia="Arial" w:hAnsi="Arial" w:cs="Arial"/>
          <w:sz w:val="24"/>
          <w:szCs w:val="24"/>
        </w:rPr>
        <w:t>alegando ante esta Sala</w:t>
      </w:r>
      <w:r w:rsidRPr="00E054A8">
        <w:rPr>
          <w:rFonts w:ascii="Arial" w:eastAsia="Arial" w:hAnsi="Arial" w:cs="Arial"/>
          <w:sz w:val="24"/>
          <w:szCs w:val="24"/>
        </w:rPr>
        <w:t xml:space="preserve"> que el Tribunal Local</w:t>
      </w:r>
      <w:r w:rsidR="00E054A8" w:rsidRPr="00E054A8">
        <w:rPr>
          <w:rFonts w:ascii="Arial" w:eastAsia="Arial" w:hAnsi="Arial" w:cs="Arial"/>
          <w:sz w:val="24"/>
          <w:szCs w:val="24"/>
        </w:rPr>
        <w:t xml:space="preserve"> no analizó </w:t>
      </w:r>
      <w:r w:rsidR="00E054A8" w:rsidRPr="00E054A8">
        <w:rPr>
          <w:rFonts w:ascii="Arial" w:hAnsi="Arial" w:cs="Arial"/>
          <w:b/>
          <w:bCs/>
          <w:sz w:val="24"/>
          <w:szCs w:val="24"/>
        </w:rPr>
        <w:lastRenderedPageBreak/>
        <w:t xml:space="preserve">debidamente las publicaciones, pues debió analizar la existencia de </w:t>
      </w:r>
      <w:r w:rsidR="00E054A8" w:rsidRPr="00E054A8">
        <w:rPr>
          <w:rFonts w:ascii="Arial" w:hAnsi="Arial" w:cs="Arial"/>
          <w:b/>
          <w:bCs/>
          <w:i/>
          <w:sz w:val="24"/>
          <w:szCs w:val="24"/>
        </w:rPr>
        <w:t>equivalentes funcionales</w:t>
      </w:r>
      <w:r w:rsidR="00E054A8" w:rsidRPr="00E054A8">
        <w:rPr>
          <w:rFonts w:ascii="Arial" w:hAnsi="Arial" w:cs="Arial"/>
          <w:bCs/>
          <w:sz w:val="24"/>
          <w:szCs w:val="24"/>
        </w:rPr>
        <w:t xml:space="preserve"> para identificar el elemento subjetivo</w:t>
      </w:r>
      <w:r w:rsidR="00E054A8">
        <w:rPr>
          <w:rFonts w:ascii="Arial" w:hAnsi="Arial" w:cs="Arial"/>
          <w:bCs/>
          <w:sz w:val="24"/>
          <w:szCs w:val="24"/>
        </w:rPr>
        <w:t xml:space="preserve">, </w:t>
      </w:r>
      <w:r w:rsidRPr="00AD644E">
        <w:rPr>
          <w:rFonts w:ascii="Arial" w:eastAsia="Arial" w:hAnsi="Arial" w:cs="Arial"/>
          <w:sz w:val="24"/>
          <w:szCs w:val="24"/>
        </w:rPr>
        <w:t>pues lo anterior no fue puesto a consideración de la instancia local en el momento oportuno.</w:t>
      </w:r>
    </w:p>
    <w:p w14:paraId="2CF33F75" w14:textId="77777777" w:rsidR="003D0DCF" w:rsidRPr="00AD644E" w:rsidRDefault="003D0DCF" w:rsidP="003D0DCF">
      <w:pPr>
        <w:spacing w:after="0" w:line="240" w:lineRule="auto"/>
        <w:jc w:val="both"/>
        <w:rPr>
          <w:rFonts w:ascii="Arial" w:hAnsi="Arial" w:cs="Arial"/>
          <w:bCs/>
          <w:sz w:val="24"/>
          <w:szCs w:val="24"/>
        </w:rPr>
      </w:pPr>
    </w:p>
    <w:p w14:paraId="4B4D6F60" w14:textId="2D1478D4" w:rsidR="00E054A8" w:rsidRDefault="00E054A8" w:rsidP="00E054A8">
      <w:pPr>
        <w:pStyle w:val="Normalsentencia0"/>
        <w:spacing w:before="0" w:after="0"/>
        <w:ind w:firstLine="0"/>
        <w:rPr>
          <w:rFonts w:eastAsia="Arial"/>
          <w:color w:val="000000"/>
          <w:sz w:val="24"/>
          <w:szCs w:val="24"/>
        </w:rPr>
      </w:pPr>
      <w:r w:rsidRPr="00AD644E">
        <w:rPr>
          <w:rFonts w:eastAsia="Arial"/>
          <w:sz w:val="24"/>
          <w:szCs w:val="24"/>
        </w:rPr>
        <w:t xml:space="preserve">Aunado a que, frente a ello, en general, </w:t>
      </w:r>
      <w:r>
        <w:rPr>
          <w:rFonts w:eastAsia="Arial"/>
          <w:sz w:val="24"/>
          <w:szCs w:val="24"/>
        </w:rPr>
        <w:t xml:space="preserve">como se indicó, </w:t>
      </w:r>
      <w:r w:rsidRPr="00AD644E">
        <w:rPr>
          <w:rFonts w:eastAsia="Arial"/>
          <w:sz w:val="24"/>
          <w:szCs w:val="24"/>
        </w:rPr>
        <w:t xml:space="preserve">el impugnante se limitó a </w:t>
      </w:r>
      <w:r w:rsidRPr="00AD644E">
        <w:rPr>
          <w:rFonts w:eastAsia="Arial"/>
          <w:sz w:val="24"/>
          <w:szCs w:val="24"/>
          <w:lang w:val="es-MX"/>
        </w:rPr>
        <w:t>transcribir el contenido de las publicaciones y a precisar los vínculos donde se encontraban dichas publicaciones</w:t>
      </w:r>
      <w:r w:rsidRPr="00AD644E">
        <w:rPr>
          <w:rFonts w:eastAsia="Arial"/>
          <w:sz w:val="24"/>
          <w:szCs w:val="24"/>
        </w:rPr>
        <w:t xml:space="preserve">, que a su parecer, podían actualizar las infracciones de </w:t>
      </w:r>
      <w:r w:rsidRPr="00AD644E">
        <w:rPr>
          <w:rFonts w:eastAsia="Times New Roman"/>
          <w:color w:val="000000"/>
          <w:sz w:val="24"/>
          <w:szCs w:val="24"/>
        </w:rPr>
        <w:t>actos anticipados de campaña, promoción personalizada</w:t>
      </w:r>
      <w:r w:rsidR="00E95890">
        <w:rPr>
          <w:rFonts w:eastAsia="Times New Roman"/>
          <w:color w:val="000000"/>
          <w:sz w:val="24"/>
          <w:szCs w:val="24"/>
        </w:rPr>
        <w:t xml:space="preserve"> y</w:t>
      </w:r>
      <w:r w:rsidRPr="00AD644E">
        <w:rPr>
          <w:rFonts w:eastAsia="Times New Roman"/>
          <w:color w:val="000000"/>
          <w:sz w:val="24"/>
          <w:szCs w:val="24"/>
        </w:rPr>
        <w:t xml:space="preserve"> uso indebido de recursos públicos</w:t>
      </w:r>
      <w:r w:rsidRPr="00AD644E">
        <w:rPr>
          <w:rFonts w:eastAsia="Arial"/>
          <w:sz w:val="24"/>
          <w:szCs w:val="24"/>
        </w:rPr>
        <w:t xml:space="preserve">, por lo que, el Tribunal Local cumplió con el deber de analizar lo planteado en la denuncia y, posteriormente, al revisar el contexto de las publicaciones concluyó que </w:t>
      </w:r>
      <w:r w:rsidRPr="00AD644E">
        <w:rPr>
          <w:rFonts w:eastAsia="Arial"/>
          <w:color w:val="000000"/>
          <w:sz w:val="24"/>
          <w:szCs w:val="24"/>
        </w:rPr>
        <w:t>no contenían alguna expresión o manifestación que implicara un llamado expreso a votar en favor o en contra de alguna opción política o que exaltaran la imagen, cualidades, capacidades o acciones de la denunciada a título personal.</w:t>
      </w:r>
    </w:p>
    <w:p w14:paraId="4384A846" w14:textId="77777777" w:rsidR="00E054A8" w:rsidRPr="00F43E78" w:rsidRDefault="00E054A8" w:rsidP="00FA46A0">
      <w:pPr>
        <w:pStyle w:val="Normalsentencia0"/>
        <w:spacing w:before="0" w:after="0" w:line="240" w:lineRule="auto"/>
        <w:ind w:firstLine="0"/>
        <w:rPr>
          <w:rFonts w:eastAsia="Arial"/>
          <w:color w:val="000000"/>
          <w:sz w:val="24"/>
          <w:szCs w:val="24"/>
        </w:rPr>
      </w:pPr>
    </w:p>
    <w:p w14:paraId="7B34BB59" w14:textId="75A00FA1" w:rsidR="00E054A8" w:rsidRPr="00F43E78" w:rsidRDefault="00E054A8" w:rsidP="00E054A8">
      <w:pPr>
        <w:pStyle w:val="Normalsentencia0"/>
        <w:spacing w:before="0" w:after="0"/>
        <w:ind w:firstLine="0"/>
        <w:rPr>
          <w:rFonts w:eastAsia="Arial"/>
          <w:color w:val="000000"/>
          <w:sz w:val="24"/>
          <w:szCs w:val="24"/>
        </w:rPr>
      </w:pPr>
      <w:r w:rsidRPr="00F43E78">
        <w:rPr>
          <w:rFonts w:eastAsia="Arial"/>
          <w:color w:val="000000"/>
          <w:sz w:val="24"/>
          <w:szCs w:val="24"/>
        </w:rPr>
        <w:t xml:space="preserve">Lo anterior, bajo la consideración sustancial de que la cobertura noticiosa </w:t>
      </w:r>
      <w:r w:rsidR="00F43E78">
        <w:rPr>
          <w:rFonts w:eastAsia="Arial"/>
          <w:color w:val="000000"/>
          <w:sz w:val="24"/>
          <w:szCs w:val="24"/>
        </w:rPr>
        <w:t xml:space="preserve">denunciada </w:t>
      </w:r>
      <w:r w:rsidRPr="00F43E78">
        <w:rPr>
          <w:rFonts w:eastAsia="Arial"/>
          <w:color w:val="000000"/>
          <w:sz w:val="24"/>
          <w:szCs w:val="24"/>
        </w:rPr>
        <w:t xml:space="preserve">se realizó </w:t>
      </w:r>
      <w:r w:rsidR="00F43E78" w:rsidRPr="00F43E78">
        <w:rPr>
          <w:bCs/>
          <w:color w:val="000000" w:themeColor="text1"/>
          <w:sz w:val="24"/>
          <w:szCs w:val="24"/>
        </w:rPr>
        <w:t>al amparo de los derechos de libertad de expresión e información, a efecto de hacer del conocimiento del público en general determinado acontecimiento o aspecto relacionado</w:t>
      </w:r>
      <w:r w:rsidR="00F43E78" w:rsidRPr="00F43E78">
        <w:rPr>
          <w:color w:val="000000" w:themeColor="text1"/>
          <w:sz w:val="24"/>
          <w:szCs w:val="24"/>
        </w:rPr>
        <w:t xml:space="preserve"> con circunstancias que se consideran de trascendencia e interés de la población en general.</w:t>
      </w:r>
    </w:p>
    <w:p w14:paraId="0CBE4101" w14:textId="77777777" w:rsidR="00E054A8" w:rsidRPr="00E054A8" w:rsidRDefault="00E054A8" w:rsidP="00F43E78">
      <w:pPr>
        <w:pStyle w:val="Normalsentencia0"/>
        <w:spacing w:before="0" w:after="0" w:line="240" w:lineRule="auto"/>
        <w:ind w:firstLine="0"/>
        <w:rPr>
          <w:rFonts w:eastAsia="Arial"/>
          <w:sz w:val="24"/>
          <w:szCs w:val="24"/>
        </w:rPr>
      </w:pPr>
    </w:p>
    <w:p w14:paraId="53384E69" w14:textId="32AA6025" w:rsidR="00E054A8" w:rsidRPr="00AD644E" w:rsidRDefault="00E95890" w:rsidP="00E054A8">
      <w:pPr>
        <w:pStyle w:val="Normalsentencia0"/>
        <w:spacing w:before="0" w:after="0"/>
        <w:ind w:firstLine="0"/>
        <w:rPr>
          <w:rFonts w:eastAsia="Arial"/>
          <w:color w:val="000000"/>
          <w:sz w:val="24"/>
          <w:szCs w:val="24"/>
        </w:rPr>
      </w:pPr>
      <w:r>
        <w:rPr>
          <w:rFonts w:eastAsia="Arial"/>
          <w:sz w:val="24"/>
          <w:szCs w:val="24"/>
        </w:rPr>
        <w:t xml:space="preserve">Por tanto, </w:t>
      </w:r>
      <w:r w:rsidR="00E054A8" w:rsidRPr="00E054A8">
        <w:rPr>
          <w:sz w:val="24"/>
          <w:szCs w:val="24"/>
          <w:shd w:val="clear" w:color="auto" w:fill="FFFFFF"/>
        </w:rPr>
        <w:t>contrario a lo sostenido por el recurrente, </w:t>
      </w:r>
      <w:r w:rsidR="00E054A8" w:rsidRPr="00E054A8">
        <w:rPr>
          <w:b/>
          <w:bCs/>
          <w:sz w:val="24"/>
          <w:szCs w:val="24"/>
        </w:rPr>
        <w:t>la responsable sí se pronunci</w:t>
      </w:r>
      <w:r>
        <w:rPr>
          <w:b/>
          <w:bCs/>
          <w:sz w:val="24"/>
          <w:szCs w:val="24"/>
        </w:rPr>
        <w:t>ó</w:t>
      </w:r>
      <w:r w:rsidR="00E054A8" w:rsidRPr="00E054A8">
        <w:rPr>
          <w:b/>
          <w:bCs/>
          <w:sz w:val="24"/>
          <w:szCs w:val="24"/>
        </w:rPr>
        <w:t xml:space="preserve"> sobre la supuesta sobreexposición de la candidata denunciada, y estas razones no son controvertidas</w:t>
      </w:r>
      <w:r w:rsidR="00E054A8" w:rsidRPr="00E054A8">
        <w:rPr>
          <w:sz w:val="24"/>
          <w:szCs w:val="24"/>
          <w:shd w:val="clear" w:color="auto" w:fill="FFFFFF"/>
        </w:rPr>
        <w:t> </w:t>
      </w:r>
      <w:r w:rsidR="00E054A8" w:rsidRPr="00E054A8">
        <w:rPr>
          <w:b/>
          <w:bCs/>
          <w:sz w:val="24"/>
          <w:szCs w:val="24"/>
        </w:rPr>
        <w:t>finalmente</w:t>
      </w:r>
      <w:r w:rsidR="00E054A8" w:rsidRPr="00E054A8">
        <w:rPr>
          <w:sz w:val="24"/>
          <w:szCs w:val="24"/>
          <w:shd w:val="clear" w:color="auto" w:fill="FFFFFF"/>
        </w:rPr>
        <w:t> por la recurrente</w:t>
      </w:r>
      <w:r w:rsidR="00E054A8">
        <w:rPr>
          <w:sz w:val="24"/>
          <w:szCs w:val="24"/>
          <w:shd w:val="clear" w:color="auto" w:fill="FFFFFF"/>
        </w:rPr>
        <w:t>.</w:t>
      </w:r>
      <w:r w:rsidR="00E054A8">
        <w:rPr>
          <w:rFonts w:eastAsia="Arial"/>
          <w:color w:val="000000"/>
          <w:sz w:val="24"/>
          <w:szCs w:val="24"/>
        </w:rPr>
        <w:t xml:space="preserve"> </w:t>
      </w:r>
    </w:p>
    <w:p w14:paraId="55917C48" w14:textId="77777777" w:rsidR="003D0DCF" w:rsidRPr="00AD644E" w:rsidRDefault="003D0DCF" w:rsidP="00FA46A0">
      <w:pPr>
        <w:pStyle w:val="Normalsentencia0"/>
        <w:spacing w:before="0" w:after="0" w:line="240" w:lineRule="auto"/>
        <w:ind w:firstLine="0"/>
        <w:rPr>
          <w:i/>
          <w:sz w:val="24"/>
          <w:szCs w:val="24"/>
          <w:u w:color="000000"/>
          <w:lang w:val="es-ES_tradnl"/>
        </w:rPr>
      </w:pPr>
    </w:p>
    <w:p w14:paraId="39B4DA90" w14:textId="77777777" w:rsidR="00F44A98" w:rsidRDefault="003D0DCF" w:rsidP="00B12BD4">
      <w:pPr>
        <w:pStyle w:val="Normalsentencia0"/>
        <w:spacing w:before="0" w:after="0"/>
        <w:ind w:firstLine="0"/>
        <w:rPr>
          <w:sz w:val="24"/>
          <w:szCs w:val="24"/>
        </w:rPr>
      </w:pPr>
      <w:r w:rsidRPr="00AD644E">
        <w:rPr>
          <w:b/>
          <w:bCs/>
          <w:sz w:val="24"/>
          <w:szCs w:val="24"/>
        </w:rPr>
        <w:t xml:space="preserve">3.2. </w:t>
      </w:r>
      <w:r w:rsidR="00AE31B8">
        <w:rPr>
          <w:b/>
          <w:bCs/>
          <w:sz w:val="24"/>
          <w:szCs w:val="24"/>
        </w:rPr>
        <w:t>Finalmente</w:t>
      </w:r>
      <w:r w:rsidR="00AE31B8" w:rsidRPr="00AE31B8">
        <w:rPr>
          <w:sz w:val="24"/>
          <w:szCs w:val="24"/>
        </w:rPr>
        <w:t>,</w:t>
      </w:r>
      <w:r w:rsidR="00AE31B8">
        <w:rPr>
          <w:b/>
          <w:bCs/>
          <w:sz w:val="24"/>
          <w:szCs w:val="24"/>
        </w:rPr>
        <w:t xml:space="preserve"> </w:t>
      </w:r>
      <w:r w:rsidR="00403A9E">
        <w:rPr>
          <w:bCs/>
          <w:sz w:val="24"/>
          <w:szCs w:val="24"/>
        </w:rPr>
        <w:t>el PAN</w:t>
      </w:r>
      <w:r w:rsidRPr="00AD644E">
        <w:rPr>
          <w:bCs/>
          <w:sz w:val="24"/>
          <w:szCs w:val="24"/>
        </w:rPr>
        <w:t xml:space="preserve"> </w:t>
      </w:r>
      <w:r w:rsidR="00FE3C31">
        <w:rPr>
          <w:bCs/>
          <w:sz w:val="24"/>
          <w:szCs w:val="24"/>
        </w:rPr>
        <w:t xml:space="preserve">se inconforma de que </w:t>
      </w:r>
      <w:r w:rsidR="000B2E99">
        <w:rPr>
          <w:bCs/>
          <w:sz w:val="24"/>
          <w:szCs w:val="24"/>
        </w:rPr>
        <w:t xml:space="preserve">el Tribunal Local </w:t>
      </w:r>
      <w:r w:rsidR="00FE3C31">
        <w:rPr>
          <w:bCs/>
          <w:sz w:val="24"/>
          <w:szCs w:val="24"/>
        </w:rPr>
        <w:t>haya dado</w:t>
      </w:r>
      <w:r w:rsidR="00A723C8">
        <w:rPr>
          <w:bCs/>
          <w:sz w:val="24"/>
          <w:szCs w:val="24"/>
        </w:rPr>
        <w:t xml:space="preserve"> </w:t>
      </w:r>
      <w:r w:rsidR="00A723C8" w:rsidRPr="00C35720">
        <w:rPr>
          <w:bCs/>
          <w:sz w:val="24"/>
          <w:szCs w:val="24"/>
        </w:rPr>
        <w:t xml:space="preserve">vista a la UTCE </w:t>
      </w:r>
      <w:r w:rsidR="00A723C8">
        <w:rPr>
          <w:bCs/>
          <w:sz w:val="24"/>
          <w:szCs w:val="24"/>
        </w:rPr>
        <w:t xml:space="preserve">por la </w:t>
      </w:r>
      <w:r w:rsidR="000B2E99" w:rsidRPr="00C35720">
        <w:rPr>
          <w:bCs/>
          <w:sz w:val="24"/>
          <w:szCs w:val="24"/>
        </w:rPr>
        <w:t>supuesta</w:t>
      </w:r>
      <w:r w:rsidR="00A723C8" w:rsidRPr="00C35720">
        <w:rPr>
          <w:bCs/>
          <w:sz w:val="24"/>
          <w:szCs w:val="24"/>
        </w:rPr>
        <w:t xml:space="preserve"> contratación o adquisición </w:t>
      </w:r>
      <w:r w:rsidR="00A723C8">
        <w:rPr>
          <w:bCs/>
          <w:sz w:val="24"/>
          <w:szCs w:val="24"/>
        </w:rPr>
        <w:t>de tiempo en radio y televisión</w:t>
      </w:r>
      <w:r w:rsidR="008940B4">
        <w:rPr>
          <w:bCs/>
          <w:sz w:val="24"/>
          <w:szCs w:val="24"/>
        </w:rPr>
        <w:t xml:space="preserve">, pues estima </w:t>
      </w:r>
      <w:r w:rsidR="00EC28DE">
        <w:rPr>
          <w:bCs/>
          <w:sz w:val="24"/>
          <w:szCs w:val="24"/>
        </w:rPr>
        <w:t xml:space="preserve">se </w:t>
      </w:r>
      <w:r w:rsidR="00E51638" w:rsidRPr="009544D1">
        <w:rPr>
          <w:bCs/>
          <w:sz w:val="24"/>
          <w:szCs w:val="24"/>
        </w:rPr>
        <w:t>esci</w:t>
      </w:r>
      <w:r w:rsidR="00E51638">
        <w:rPr>
          <w:bCs/>
          <w:sz w:val="24"/>
          <w:szCs w:val="24"/>
        </w:rPr>
        <w:t>nd</w:t>
      </w:r>
      <w:r w:rsidR="003F2B87">
        <w:rPr>
          <w:bCs/>
          <w:sz w:val="24"/>
          <w:szCs w:val="24"/>
        </w:rPr>
        <w:t xml:space="preserve">en </w:t>
      </w:r>
      <w:r w:rsidR="00E51638" w:rsidRPr="009544D1">
        <w:rPr>
          <w:sz w:val="24"/>
          <w:szCs w:val="24"/>
        </w:rPr>
        <w:t xml:space="preserve">las infracciones </w:t>
      </w:r>
      <w:r w:rsidR="00E51638">
        <w:rPr>
          <w:sz w:val="24"/>
          <w:szCs w:val="24"/>
        </w:rPr>
        <w:t xml:space="preserve">denunciadas, </w:t>
      </w:r>
      <w:r w:rsidR="008940B4">
        <w:rPr>
          <w:sz w:val="24"/>
          <w:szCs w:val="24"/>
        </w:rPr>
        <w:t>no obstante</w:t>
      </w:r>
      <w:r w:rsidR="001B3526">
        <w:rPr>
          <w:sz w:val="24"/>
          <w:szCs w:val="24"/>
        </w:rPr>
        <w:t xml:space="preserve">, </w:t>
      </w:r>
      <w:r w:rsidR="00106728">
        <w:rPr>
          <w:sz w:val="24"/>
          <w:szCs w:val="24"/>
        </w:rPr>
        <w:t xml:space="preserve">haber denunciado </w:t>
      </w:r>
      <w:r w:rsidR="000952BF">
        <w:rPr>
          <w:sz w:val="24"/>
          <w:szCs w:val="24"/>
        </w:rPr>
        <w:t xml:space="preserve">sólo el tema de </w:t>
      </w:r>
      <w:r w:rsidR="00FC27C8">
        <w:rPr>
          <w:bCs/>
          <w:sz w:val="24"/>
          <w:szCs w:val="24"/>
        </w:rPr>
        <w:t>cobertura noticiosa inequitativa, competencia exclusiva de la instancia local</w:t>
      </w:r>
      <w:r w:rsidR="000952BF">
        <w:rPr>
          <w:bCs/>
          <w:sz w:val="24"/>
          <w:szCs w:val="24"/>
        </w:rPr>
        <w:t xml:space="preserve">, lo cual, </w:t>
      </w:r>
      <w:r w:rsidR="009544D1" w:rsidRPr="009544D1">
        <w:rPr>
          <w:sz w:val="24"/>
          <w:szCs w:val="24"/>
        </w:rPr>
        <w:t>pued</w:t>
      </w:r>
      <w:r w:rsidR="009544D1">
        <w:rPr>
          <w:sz w:val="24"/>
          <w:szCs w:val="24"/>
        </w:rPr>
        <w:t>e</w:t>
      </w:r>
      <w:r w:rsidR="009544D1" w:rsidRPr="009544D1">
        <w:rPr>
          <w:sz w:val="24"/>
          <w:szCs w:val="24"/>
        </w:rPr>
        <w:t xml:space="preserve"> llevar a</w:t>
      </w:r>
      <w:r w:rsidR="00D20D21">
        <w:rPr>
          <w:sz w:val="24"/>
          <w:szCs w:val="24"/>
        </w:rPr>
        <w:t xml:space="preserve"> la emisión de</w:t>
      </w:r>
      <w:r w:rsidR="009544D1" w:rsidRPr="009544D1">
        <w:rPr>
          <w:sz w:val="24"/>
          <w:szCs w:val="24"/>
        </w:rPr>
        <w:t xml:space="preserve"> </w:t>
      </w:r>
      <w:r w:rsidR="009544D1" w:rsidRPr="009544D1">
        <w:rPr>
          <w:i/>
          <w:sz w:val="24"/>
          <w:szCs w:val="24"/>
        </w:rPr>
        <w:t>resoluciones contradictorias e incompletas</w:t>
      </w:r>
      <w:r w:rsidR="00F44A98">
        <w:rPr>
          <w:sz w:val="24"/>
          <w:szCs w:val="24"/>
        </w:rPr>
        <w:t>.</w:t>
      </w:r>
    </w:p>
    <w:p w14:paraId="0BCE75DF" w14:textId="77777777" w:rsidR="00F44A98" w:rsidRDefault="00F44A98" w:rsidP="00F44A98">
      <w:pPr>
        <w:pStyle w:val="Normalsentencia0"/>
        <w:spacing w:before="0" w:after="0" w:line="240" w:lineRule="auto"/>
        <w:ind w:firstLine="0"/>
        <w:rPr>
          <w:sz w:val="24"/>
          <w:szCs w:val="24"/>
        </w:rPr>
      </w:pPr>
    </w:p>
    <w:p w14:paraId="3520F6DB" w14:textId="6BCA5A1C" w:rsidR="00403A9E" w:rsidRDefault="00F44A98" w:rsidP="00931551">
      <w:pPr>
        <w:pStyle w:val="Normalsentencia0"/>
        <w:spacing w:before="0" w:after="0"/>
        <w:ind w:firstLine="0"/>
        <w:rPr>
          <w:bCs/>
          <w:sz w:val="24"/>
          <w:szCs w:val="24"/>
        </w:rPr>
      </w:pPr>
      <w:r w:rsidRPr="00F44A98">
        <w:rPr>
          <w:b/>
          <w:bCs/>
          <w:sz w:val="24"/>
          <w:szCs w:val="24"/>
        </w:rPr>
        <w:t>No tiene razón</w:t>
      </w:r>
      <w:r>
        <w:rPr>
          <w:sz w:val="24"/>
          <w:szCs w:val="24"/>
        </w:rPr>
        <w:t>,</w:t>
      </w:r>
      <w:r w:rsidR="0014172F">
        <w:rPr>
          <w:sz w:val="24"/>
          <w:szCs w:val="24"/>
        </w:rPr>
        <w:t xml:space="preserve"> </w:t>
      </w:r>
      <w:r w:rsidR="0014172F" w:rsidRPr="00A1398A">
        <w:rPr>
          <w:sz w:val="24"/>
          <w:szCs w:val="24"/>
        </w:rPr>
        <w:t>porque</w:t>
      </w:r>
      <w:r w:rsidR="003E5F31" w:rsidRPr="00A1398A">
        <w:rPr>
          <w:sz w:val="24"/>
          <w:szCs w:val="24"/>
        </w:rPr>
        <w:t>,</w:t>
      </w:r>
      <w:r w:rsidR="0014172F" w:rsidRPr="00A1398A">
        <w:rPr>
          <w:sz w:val="24"/>
          <w:szCs w:val="24"/>
        </w:rPr>
        <w:t xml:space="preserve"> </w:t>
      </w:r>
      <w:r w:rsidR="006A4FB5" w:rsidRPr="00A1398A">
        <w:rPr>
          <w:sz w:val="24"/>
          <w:szCs w:val="24"/>
        </w:rPr>
        <w:t>en todo caso</w:t>
      </w:r>
      <w:r w:rsidR="003E5F31" w:rsidRPr="00A1398A">
        <w:rPr>
          <w:sz w:val="24"/>
          <w:szCs w:val="24"/>
        </w:rPr>
        <w:t>,</w:t>
      </w:r>
      <w:r w:rsidR="0014172F" w:rsidRPr="00A1398A">
        <w:rPr>
          <w:sz w:val="24"/>
          <w:szCs w:val="24"/>
        </w:rPr>
        <w:t xml:space="preserve"> la</w:t>
      </w:r>
      <w:r w:rsidR="0014172F" w:rsidRPr="00A1398A">
        <w:rPr>
          <w:bCs/>
          <w:sz w:val="24"/>
          <w:szCs w:val="24"/>
        </w:rPr>
        <w:t xml:space="preserve"> UTCE</w:t>
      </w:r>
      <w:r w:rsidR="00F06EBE" w:rsidRPr="00A1398A">
        <w:rPr>
          <w:bCs/>
          <w:sz w:val="24"/>
          <w:szCs w:val="24"/>
        </w:rPr>
        <w:t xml:space="preserve"> </w:t>
      </w:r>
      <w:r w:rsidR="00F06EBE" w:rsidRPr="00A1398A">
        <w:rPr>
          <w:sz w:val="24"/>
          <w:szCs w:val="24"/>
        </w:rPr>
        <w:t>se</w:t>
      </w:r>
      <w:r w:rsidR="006A4FB5" w:rsidRPr="00A1398A">
        <w:rPr>
          <w:sz w:val="24"/>
          <w:szCs w:val="24"/>
        </w:rPr>
        <w:t xml:space="preserve"> pronunciaría </w:t>
      </w:r>
      <w:r w:rsidR="001F539A" w:rsidRPr="00A1398A">
        <w:rPr>
          <w:sz w:val="24"/>
          <w:szCs w:val="24"/>
        </w:rPr>
        <w:t xml:space="preserve">sobre </w:t>
      </w:r>
      <w:r w:rsidR="006A4FB5" w:rsidRPr="00A1398A">
        <w:rPr>
          <w:sz w:val="24"/>
          <w:szCs w:val="24"/>
        </w:rPr>
        <w:t>temas de su competencia</w:t>
      </w:r>
      <w:r w:rsidR="00F7727A" w:rsidRPr="00A1398A">
        <w:rPr>
          <w:sz w:val="24"/>
          <w:szCs w:val="24"/>
        </w:rPr>
        <w:t xml:space="preserve">, </w:t>
      </w:r>
      <w:r w:rsidR="004F73CA" w:rsidRPr="00A1398A">
        <w:rPr>
          <w:sz w:val="24"/>
          <w:szCs w:val="24"/>
        </w:rPr>
        <w:t xml:space="preserve">en </w:t>
      </w:r>
      <w:r w:rsidR="007404FF" w:rsidRPr="00A1398A">
        <w:rPr>
          <w:sz w:val="24"/>
          <w:szCs w:val="24"/>
        </w:rPr>
        <w:t xml:space="preserve">el caso concreto, </w:t>
      </w:r>
      <w:r w:rsidR="006D11AE" w:rsidRPr="00A1398A">
        <w:rPr>
          <w:sz w:val="24"/>
          <w:szCs w:val="24"/>
        </w:rPr>
        <w:t xml:space="preserve">sobre la </w:t>
      </w:r>
      <w:r w:rsidR="00432DDC" w:rsidRPr="00A1398A">
        <w:rPr>
          <w:sz w:val="24"/>
          <w:szCs w:val="24"/>
        </w:rPr>
        <w:t xml:space="preserve">investigación de </w:t>
      </w:r>
      <w:r w:rsidR="006A1D37" w:rsidRPr="00A1398A">
        <w:rPr>
          <w:sz w:val="24"/>
          <w:szCs w:val="24"/>
        </w:rPr>
        <w:t xml:space="preserve">las </w:t>
      </w:r>
      <w:r w:rsidR="003C0C9F" w:rsidRPr="00A1398A">
        <w:rPr>
          <w:sz w:val="24"/>
          <w:szCs w:val="24"/>
        </w:rPr>
        <w:t>conductas</w:t>
      </w:r>
      <w:r w:rsidR="006A1D37" w:rsidRPr="00A1398A">
        <w:rPr>
          <w:sz w:val="24"/>
          <w:szCs w:val="24"/>
        </w:rPr>
        <w:t xml:space="preserve"> consistentes en </w:t>
      </w:r>
      <w:r w:rsidR="00DD28F1" w:rsidRPr="00A1398A">
        <w:rPr>
          <w:sz w:val="24"/>
          <w:szCs w:val="24"/>
        </w:rPr>
        <w:t>la presunta compra de tiempo en radio y televisión</w:t>
      </w:r>
      <w:r w:rsidR="000840EE" w:rsidRPr="00A1398A">
        <w:rPr>
          <w:sz w:val="24"/>
          <w:szCs w:val="24"/>
        </w:rPr>
        <w:t xml:space="preserve">, </w:t>
      </w:r>
      <w:r w:rsidR="00951F01" w:rsidRPr="00A1398A">
        <w:rPr>
          <w:sz w:val="24"/>
          <w:szCs w:val="24"/>
        </w:rPr>
        <w:t xml:space="preserve">de acuerdo </w:t>
      </w:r>
      <w:r w:rsidR="005E7BB7" w:rsidRPr="00A1398A">
        <w:rPr>
          <w:sz w:val="24"/>
          <w:szCs w:val="24"/>
        </w:rPr>
        <w:t>con lo establecido en</w:t>
      </w:r>
      <w:r w:rsidR="00D27448" w:rsidRPr="00A1398A">
        <w:rPr>
          <w:sz w:val="24"/>
          <w:szCs w:val="24"/>
        </w:rPr>
        <w:t xml:space="preserve"> </w:t>
      </w:r>
      <w:r w:rsidR="005E7BB7" w:rsidRPr="00A1398A">
        <w:rPr>
          <w:sz w:val="24"/>
          <w:szCs w:val="24"/>
        </w:rPr>
        <w:t xml:space="preserve">el </w:t>
      </w:r>
      <w:r w:rsidR="00D27448" w:rsidRPr="00A1398A">
        <w:rPr>
          <w:sz w:val="24"/>
          <w:szCs w:val="24"/>
        </w:rPr>
        <w:t>Capítulo IV</w:t>
      </w:r>
      <w:r w:rsidR="00E95172" w:rsidRPr="00A1398A">
        <w:rPr>
          <w:sz w:val="24"/>
          <w:szCs w:val="24"/>
        </w:rPr>
        <w:t xml:space="preserve">, de la ley </w:t>
      </w:r>
      <w:r w:rsidR="00762E20" w:rsidRPr="00A1398A">
        <w:rPr>
          <w:sz w:val="24"/>
          <w:szCs w:val="24"/>
        </w:rPr>
        <w:t xml:space="preserve">electoral </w:t>
      </w:r>
      <w:r w:rsidR="00E95172" w:rsidRPr="00A1398A">
        <w:rPr>
          <w:sz w:val="24"/>
          <w:szCs w:val="24"/>
        </w:rPr>
        <w:t>local</w:t>
      </w:r>
      <w:r w:rsidR="00385DEF" w:rsidRPr="00A1398A">
        <w:rPr>
          <w:sz w:val="24"/>
          <w:szCs w:val="24"/>
        </w:rPr>
        <w:t>.</w:t>
      </w:r>
      <w:r w:rsidR="00C079D2">
        <w:rPr>
          <w:sz w:val="24"/>
          <w:szCs w:val="24"/>
        </w:rPr>
        <w:t xml:space="preserve"> </w:t>
      </w:r>
      <w:r w:rsidR="00892E5F">
        <w:rPr>
          <w:sz w:val="24"/>
          <w:szCs w:val="24"/>
        </w:rPr>
        <w:t xml:space="preserve">De ahí que </w:t>
      </w:r>
      <w:r w:rsidR="002A3684">
        <w:rPr>
          <w:sz w:val="24"/>
          <w:szCs w:val="24"/>
        </w:rPr>
        <w:t xml:space="preserve">tampoco </w:t>
      </w:r>
      <w:r w:rsidR="00B16873">
        <w:rPr>
          <w:sz w:val="24"/>
          <w:szCs w:val="24"/>
        </w:rPr>
        <w:t>le</w:t>
      </w:r>
      <w:r w:rsidR="0044557C">
        <w:rPr>
          <w:sz w:val="24"/>
          <w:szCs w:val="24"/>
        </w:rPr>
        <w:t xml:space="preserve"> </w:t>
      </w:r>
      <w:r w:rsidR="00B16873">
        <w:rPr>
          <w:sz w:val="24"/>
          <w:szCs w:val="24"/>
        </w:rPr>
        <w:t>corresponda</w:t>
      </w:r>
      <w:r w:rsidR="00403A9E" w:rsidRPr="00C35720">
        <w:rPr>
          <w:bCs/>
          <w:sz w:val="24"/>
          <w:szCs w:val="24"/>
        </w:rPr>
        <w:t xml:space="preserve"> </w:t>
      </w:r>
      <w:r w:rsidR="00B16873">
        <w:rPr>
          <w:bCs/>
          <w:sz w:val="24"/>
          <w:szCs w:val="24"/>
        </w:rPr>
        <w:t xml:space="preserve">a </w:t>
      </w:r>
      <w:r w:rsidR="00B16873">
        <w:rPr>
          <w:sz w:val="24"/>
          <w:szCs w:val="24"/>
        </w:rPr>
        <w:t xml:space="preserve">esta Sala </w:t>
      </w:r>
      <w:r w:rsidR="0002715E">
        <w:rPr>
          <w:bCs/>
          <w:sz w:val="24"/>
          <w:szCs w:val="24"/>
        </w:rPr>
        <w:t xml:space="preserve">pronunciarse </w:t>
      </w:r>
      <w:r w:rsidR="005705FF">
        <w:rPr>
          <w:bCs/>
          <w:sz w:val="24"/>
          <w:szCs w:val="24"/>
        </w:rPr>
        <w:t>sobre</w:t>
      </w:r>
      <w:r w:rsidR="00403A9E" w:rsidRPr="00C35720">
        <w:rPr>
          <w:bCs/>
          <w:sz w:val="24"/>
          <w:szCs w:val="24"/>
        </w:rPr>
        <w:t xml:space="preserve"> </w:t>
      </w:r>
      <w:r w:rsidR="0035617C">
        <w:rPr>
          <w:bCs/>
          <w:sz w:val="24"/>
          <w:szCs w:val="24"/>
        </w:rPr>
        <w:t xml:space="preserve">algún aspecto relacionado con la competencia como </w:t>
      </w:r>
      <w:r w:rsidR="00204C9A">
        <w:rPr>
          <w:bCs/>
          <w:sz w:val="24"/>
          <w:szCs w:val="24"/>
        </w:rPr>
        <w:t>solicita</w:t>
      </w:r>
      <w:r w:rsidR="0035617C">
        <w:rPr>
          <w:bCs/>
          <w:sz w:val="24"/>
          <w:szCs w:val="24"/>
        </w:rPr>
        <w:t xml:space="preserve"> el inconforme</w:t>
      </w:r>
      <w:r w:rsidR="00B9772B">
        <w:rPr>
          <w:bCs/>
          <w:sz w:val="24"/>
          <w:szCs w:val="24"/>
        </w:rPr>
        <w:t xml:space="preserve">.  </w:t>
      </w:r>
    </w:p>
    <w:p w14:paraId="153FEE11" w14:textId="77777777" w:rsidR="003D0DCF" w:rsidRPr="0023568B" w:rsidRDefault="003D0DCF" w:rsidP="003D0DCF">
      <w:pPr>
        <w:autoSpaceDE w:val="0"/>
        <w:autoSpaceDN w:val="0"/>
        <w:adjustRightInd w:val="0"/>
        <w:spacing w:after="0" w:line="360" w:lineRule="auto"/>
        <w:jc w:val="both"/>
        <w:rPr>
          <w:rFonts w:ascii="Arial" w:hAnsi="Arial" w:cs="Arial"/>
          <w:bCs/>
          <w:color w:val="000000"/>
          <w:sz w:val="24"/>
          <w:szCs w:val="24"/>
        </w:rPr>
      </w:pPr>
      <w:r w:rsidRPr="0023568B">
        <w:rPr>
          <w:rFonts w:ascii="Arial" w:hAnsi="Arial" w:cs="Arial"/>
          <w:bCs/>
          <w:color w:val="000000"/>
          <w:sz w:val="24"/>
          <w:szCs w:val="24"/>
        </w:rPr>
        <w:lastRenderedPageBreak/>
        <w:t>Por lo expuesto y fundado se:</w:t>
      </w:r>
    </w:p>
    <w:p w14:paraId="2A167521" w14:textId="77777777" w:rsidR="003D0DCF" w:rsidRPr="004972BC" w:rsidRDefault="003D0DCF" w:rsidP="003D0DCF">
      <w:pPr>
        <w:pStyle w:val="Ttulo1"/>
        <w:spacing w:before="0" w:beforeAutospacing="0" w:after="0" w:afterAutospacing="0"/>
        <w:jc w:val="center"/>
        <w:rPr>
          <w:rFonts w:eastAsia="Calibri" w:cs="Arial"/>
          <w:bCs w:val="0"/>
          <w:caps w:val="0"/>
          <w:kern w:val="0"/>
          <w:szCs w:val="24"/>
        </w:rPr>
      </w:pPr>
      <w:bookmarkStart w:id="54" w:name="_Toc69302645"/>
      <w:bookmarkStart w:id="55" w:name="_Toc76039327"/>
      <w:bookmarkStart w:id="56" w:name="_Toc76056758"/>
      <w:bookmarkStart w:id="57" w:name="_Toc76058360"/>
      <w:bookmarkStart w:id="58" w:name="_Toc76060483"/>
      <w:bookmarkStart w:id="59" w:name="_Toc76061016"/>
      <w:bookmarkStart w:id="60" w:name="_Toc76062040"/>
      <w:bookmarkStart w:id="61" w:name="_Toc76067454"/>
      <w:bookmarkStart w:id="62" w:name="_Toc81416724"/>
      <w:bookmarkStart w:id="63" w:name="_Toc83834167"/>
      <w:r w:rsidRPr="004972BC">
        <w:rPr>
          <w:rFonts w:eastAsia="Calibri" w:cs="Arial"/>
          <w:bCs w:val="0"/>
          <w:caps w:val="0"/>
          <w:kern w:val="0"/>
          <w:szCs w:val="24"/>
        </w:rPr>
        <w:t>Resuelve</w:t>
      </w:r>
      <w:bookmarkEnd w:id="54"/>
      <w:bookmarkEnd w:id="55"/>
      <w:bookmarkEnd w:id="56"/>
      <w:bookmarkEnd w:id="57"/>
      <w:bookmarkEnd w:id="58"/>
      <w:bookmarkEnd w:id="59"/>
      <w:bookmarkEnd w:id="60"/>
      <w:bookmarkEnd w:id="61"/>
      <w:bookmarkEnd w:id="62"/>
      <w:bookmarkEnd w:id="63"/>
    </w:p>
    <w:p w14:paraId="3A984962" w14:textId="77777777" w:rsidR="003D0DCF" w:rsidRPr="0023568B" w:rsidRDefault="003D0DCF" w:rsidP="00B21FFF">
      <w:pPr>
        <w:spacing w:after="0" w:line="240" w:lineRule="auto"/>
        <w:jc w:val="both"/>
        <w:rPr>
          <w:rFonts w:ascii="Arial" w:eastAsia="Times New Roman" w:hAnsi="Arial" w:cs="Arial"/>
          <w:b/>
          <w:color w:val="000000"/>
          <w:sz w:val="24"/>
          <w:szCs w:val="24"/>
          <w:lang w:eastAsia="es-MX"/>
        </w:rPr>
      </w:pPr>
    </w:p>
    <w:p w14:paraId="7F43F8A2" w14:textId="3604E06E" w:rsidR="003D0DCF" w:rsidRPr="0023568B" w:rsidRDefault="003D0DCF" w:rsidP="003D0DCF">
      <w:pPr>
        <w:spacing w:after="0" w:line="360" w:lineRule="auto"/>
        <w:jc w:val="both"/>
        <w:rPr>
          <w:rFonts w:ascii="Arial" w:eastAsia="Times New Roman" w:hAnsi="Arial" w:cs="Arial"/>
          <w:bCs/>
          <w:color w:val="000000"/>
          <w:sz w:val="24"/>
          <w:szCs w:val="24"/>
          <w:lang w:eastAsia="es-MX"/>
        </w:rPr>
      </w:pPr>
      <w:r w:rsidRPr="0023568B">
        <w:rPr>
          <w:rFonts w:ascii="Arial" w:eastAsia="Times New Roman" w:hAnsi="Arial" w:cs="Arial"/>
          <w:b/>
          <w:color w:val="000000"/>
          <w:sz w:val="24"/>
          <w:szCs w:val="24"/>
          <w:lang w:eastAsia="es-MX"/>
        </w:rPr>
        <w:t xml:space="preserve">Único. </w:t>
      </w:r>
      <w:r w:rsidRPr="0023568B">
        <w:rPr>
          <w:rFonts w:ascii="Arial" w:eastAsia="Times New Roman" w:hAnsi="Arial" w:cs="Arial"/>
          <w:color w:val="000000"/>
          <w:sz w:val="24"/>
          <w:szCs w:val="24"/>
          <w:lang w:eastAsia="es-MX"/>
        </w:rPr>
        <w:t xml:space="preserve">Se </w:t>
      </w:r>
      <w:r w:rsidR="0009405C" w:rsidRPr="0009405C">
        <w:rPr>
          <w:rFonts w:ascii="Arial" w:eastAsia="Times New Roman" w:hAnsi="Arial" w:cs="Arial"/>
          <w:b/>
          <w:color w:val="000000"/>
          <w:sz w:val="24"/>
          <w:szCs w:val="24"/>
          <w:lang w:eastAsia="es-MX"/>
        </w:rPr>
        <w:t>confirma</w:t>
      </w:r>
      <w:r w:rsidR="0009405C">
        <w:rPr>
          <w:rFonts w:ascii="Arial" w:eastAsia="Times New Roman" w:hAnsi="Arial" w:cs="Arial"/>
          <w:color w:val="000000"/>
          <w:sz w:val="24"/>
          <w:szCs w:val="24"/>
          <w:lang w:eastAsia="es-MX"/>
        </w:rPr>
        <w:t xml:space="preserve"> </w:t>
      </w:r>
      <w:r w:rsidRPr="0023568B">
        <w:rPr>
          <w:rFonts w:ascii="Arial" w:eastAsia="Times New Roman" w:hAnsi="Arial" w:cs="Arial"/>
          <w:color w:val="000000"/>
          <w:sz w:val="24"/>
          <w:szCs w:val="24"/>
          <w:lang w:eastAsia="es-MX"/>
        </w:rPr>
        <w:t>la sentencia impugnada.</w:t>
      </w:r>
    </w:p>
    <w:p w14:paraId="6DA65C5B" w14:textId="77777777" w:rsidR="003D0DCF" w:rsidRPr="0023568B" w:rsidRDefault="003D0DCF" w:rsidP="003D0DCF">
      <w:pPr>
        <w:spacing w:after="0" w:line="240" w:lineRule="auto"/>
        <w:jc w:val="both"/>
        <w:rPr>
          <w:rFonts w:ascii="Arial" w:eastAsia="Arial" w:hAnsi="Arial" w:cs="Arial"/>
          <w:bCs/>
          <w:sz w:val="24"/>
          <w:szCs w:val="24"/>
          <w:u w:val="single"/>
          <w:lang w:val="it-IT"/>
        </w:rPr>
      </w:pPr>
    </w:p>
    <w:p w14:paraId="2231F27E" w14:textId="452D40F1" w:rsidR="003D0DCF" w:rsidRPr="0023568B" w:rsidRDefault="003D0DCF" w:rsidP="00847C3F">
      <w:pPr>
        <w:spacing w:after="0" w:line="360" w:lineRule="auto"/>
        <w:jc w:val="both"/>
        <w:rPr>
          <w:rFonts w:ascii="Arial" w:eastAsia="Arial" w:hAnsi="Arial" w:cs="Arial"/>
          <w:bCs/>
          <w:sz w:val="24"/>
          <w:szCs w:val="24"/>
          <w:lang w:val="es-ES_tradnl"/>
        </w:rPr>
      </w:pPr>
      <w:r w:rsidRPr="0023568B">
        <w:rPr>
          <w:rFonts w:ascii="Arial" w:eastAsia="Arial" w:hAnsi="Arial" w:cs="Arial"/>
          <w:bCs/>
          <w:sz w:val="24"/>
          <w:szCs w:val="24"/>
          <w:lang w:val="es-ES_tradnl"/>
        </w:rPr>
        <w:t>En su oportunidad, archívese el expediente como asunto concluido</w:t>
      </w:r>
      <w:r w:rsidR="00847C3F">
        <w:rPr>
          <w:rFonts w:ascii="Arial" w:eastAsia="Arial" w:hAnsi="Arial" w:cs="Arial"/>
          <w:bCs/>
          <w:sz w:val="24"/>
          <w:szCs w:val="24"/>
          <w:lang w:val="es-ES_tradnl"/>
        </w:rPr>
        <w:t xml:space="preserve"> y,</w:t>
      </w:r>
      <w:r w:rsidRPr="0023568B">
        <w:rPr>
          <w:rFonts w:ascii="Arial" w:eastAsia="Arial" w:hAnsi="Arial" w:cs="Arial"/>
          <w:bCs/>
          <w:sz w:val="24"/>
          <w:szCs w:val="24"/>
          <w:lang w:val="es-ES_tradnl"/>
        </w:rPr>
        <w:t xml:space="preserve"> en su caso, devuélvase la documentación que en original haya exhibido la responsable.</w:t>
      </w:r>
    </w:p>
    <w:p w14:paraId="713080BF" w14:textId="77777777" w:rsidR="003D0DCF" w:rsidRPr="0023568B" w:rsidRDefault="003D0DCF" w:rsidP="00A276AE">
      <w:pPr>
        <w:spacing w:after="0" w:line="240" w:lineRule="auto"/>
        <w:jc w:val="both"/>
        <w:rPr>
          <w:color w:val="000000" w:themeColor="text1"/>
          <w:sz w:val="24"/>
          <w:szCs w:val="24"/>
          <w:lang w:val="es-ES"/>
        </w:rPr>
      </w:pPr>
      <w:bookmarkStart w:id="64" w:name="_Toc5673433"/>
      <w:bookmarkStart w:id="65" w:name="_Hlk36419142"/>
    </w:p>
    <w:bookmarkEnd w:id="64"/>
    <w:p w14:paraId="6CC80955" w14:textId="77777777" w:rsidR="003D0DCF" w:rsidRPr="004E4F69" w:rsidRDefault="003D0DCF" w:rsidP="003D0DCF">
      <w:pPr>
        <w:spacing w:after="0" w:line="360" w:lineRule="auto"/>
        <w:jc w:val="both"/>
        <w:rPr>
          <w:rFonts w:ascii="Arial" w:eastAsia="Arial" w:hAnsi="Arial" w:cs="Arial"/>
          <w:color w:val="000000"/>
          <w:sz w:val="24"/>
          <w:szCs w:val="24"/>
          <w:u w:color="000000"/>
          <w:bdr w:val="nil"/>
          <w:lang w:val="es-ES_tradnl" w:eastAsia="es-MX"/>
        </w:rPr>
      </w:pPr>
      <w:r w:rsidRPr="0023568B">
        <w:rPr>
          <w:rFonts w:ascii="Arial" w:eastAsia="Arial" w:hAnsi="Arial" w:cs="Arial"/>
          <w:b/>
          <w:bCs/>
          <w:color w:val="000000"/>
          <w:sz w:val="24"/>
          <w:szCs w:val="24"/>
          <w:u w:color="000000"/>
          <w:bdr w:val="nil"/>
          <w:lang w:val="es-ES_tradnl" w:eastAsia="es-MX"/>
        </w:rPr>
        <w:t>Notifíquese</w:t>
      </w:r>
      <w:r w:rsidRPr="0023568B">
        <w:rPr>
          <w:rFonts w:ascii="Arial" w:eastAsia="Arial" w:hAnsi="Arial" w:cs="Arial"/>
          <w:color w:val="000000"/>
          <w:sz w:val="24"/>
          <w:szCs w:val="24"/>
          <w:u w:color="000000"/>
          <w:bdr w:val="nil"/>
          <w:lang w:val="es-ES_tradnl" w:eastAsia="es-MX"/>
        </w:rPr>
        <w:t xml:space="preserve"> como en derecho corresponda.</w:t>
      </w:r>
      <w:r w:rsidRPr="004E4F69">
        <w:rPr>
          <w:rFonts w:ascii="Arial" w:eastAsia="Arial" w:hAnsi="Arial" w:cs="Arial"/>
          <w:color w:val="000000"/>
          <w:sz w:val="24"/>
          <w:szCs w:val="24"/>
          <w:u w:color="000000"/>
          <w:bdr w:val="nil"/>
          <w:lang w:val="es-ES_tradnl" w:eastAsia="es-MX"/>
        </w:rPr>
        <w:t xml:space="preserve"> </w:t>
      </w:r>
    </w:p>
    <w:p w14:paraId="511AFC16" w14:textId="77777777" w:rsidR="003D0DCF" w:rsidRPr="004E4F69" w:rsidRDefault="003D0DCF" w:rsidP="00B21FFF">
      <w:pPr>
        <w:spacing w:after="0" w:line="240" w:lineRule="auto"/>
        <w:jc w:val="both"/>
        <w:rPr>
          <w:rFonts w:ascii="Arial" w:eastAsia="Arial" w:hAnsi="Arial" w:cs="Arial"/>
          <w:color w:val="000000"/>
          <w:sz w:val="24"/>
          <w:szCs w:val="24"/>
          <w:bdr w:val="nil"/>
          <w:lang w:val="es-ES" w:eastAsia="es-MX"/>
        </w:rPr>
      </w:pPr>
    </w:p>
    <w:bookmarkEnd w:id="65"/>
    <w:p w14:paraId="1345BBBA" w14:textId="6016BA2B" w:rsidR="003D0DCF" w:rsidRPr="004E4F69" w:rsidRDefault="003D0DCF" w:rsidP="003D0DCF">
      <w:pPr>
        <w:spacing w:after="0" w:line="360" w:lineRule="auto"/>
        <w:jc w:val="both"/>
        <w:rPr>
          <w:rFonts w:ascii="Arial" w:hAnsi="Arial" w:cs="Arial"/>
          <w:sz w:val="24"/>
          <w:szCs w:val="24"/>
          <w:lang w:eastAsia="es-MX"/>
        </w:rPr>
      </w:pPr>
      <w:r w:rsidRPr="004E4F69">
        <w:rPr>
          <w:rFonts w:ascii="Arial" w:hAnsi="Arial" w:cs="Arial"/>
          <w:sz w:val="24"/>
          <w:szCs w:val="24"/>
          <w:lang w:eastAsia="es-MX"/>
        </w:rPr>
        <w:t xml:space="preserve">Así lo resolvieron, por </w:t>
      </w:r>
      <w:r w:rsidR="00A73FF7">
        <w:rPr>
          <w:rFonts w:ascii="Arial" w:hAnsi="Arial" w:cs="Arial"/>
          <w:b/>
          <w:sz w:val="24"/>
          <w:szCs w:val="24"/>
          <w:lang w:eastAsia="es-MX"/>
        </w:rPr>
        <w:t xml:space="preserve">unanimidad </w:t>
      </w:r>
      <w:r w:rsidRPr="004E4F69">
        <w:rPr>
          <w:rFonts w:ascii="Arial" w:hAnsi="Arial" w:cs="Arial"/>
          <w:sz w:val="24"/>
          <w:szCs w:val="24"/>
          <w:lang w:eastAsia="es-MX"/>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753F78FA" w14:textId="77777777" w:rsidR="003D0DCF" w:rsidRPr="004E4F69" w:rsidRDefault="003D0DCF" w:rsidP="00B21FFF">
      <w:pPr>
        <w:spacing w:after="0" w:line="240" w:lineRule="auto"/>
        <w:jc w:val="both"/>
        <w:rPr>
          <w:rFonts w:ascii="Arial" w:hAnsi="Arial" w:cs="Arial"/>
          <w:sz w:val="24"/>
          <w:szCs w:val="24"/>
        </w:rPr>
      </w:pPr>
    </w:p>
    <w:p w14:paraId="1F1107AF" w14:textId="3EA715C8" w:rsidR="003D0DCF" w:rsidRDefault="003D0DCF" w:rsidP="00B21FFF">
      <w:pPr>
        <w:spacing w:after="0" w:line="240" w:lineRule="auto"/>
        <w:jc w:val="both"/>
        <w:rPr>
          <w:rFonts w:ascii="Arial" w:hAnsi="Arial" w:cs="Arial"/>
          <w:i/>
          <w:sz w:val="24"/>
          <w:szCs w:val="24"/>
          <w:lang w:val="es-ES" w:eastAsia="es-ES"/>
        </w:rPr>
      </w:pPr>
      <w:r w:rsidRPr="004E4F69">
        <w:rPr>
          <w:rFonts w:ascii="Arial" w:hAnsi="Arial" w:cs="Arial"/>
          <w:i/>
          <w:sz w:val="24"/>
          <w:szCs w:val="24"/>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r w:rsidR="0055684A">
        <w:rPr>
          <w:rFonts w:ascii="Arial" w:hAnsi="Arial" w:cs="Arial"/>
          <w:i/>
          <w:sz w:val="24"/>
          <w:szCs w:val="24"/>
          <w:lang w:val="es-ES" w:eastAsia="es-ES"/>
        </w:rPr>
        <w:t>.</w:t>
      </w:r>
      <w:r w:rsidR="008455DB">
        <w:rPr>
          <w:rFonts w:ascii="Arial" w:hAnsi="Arial" w:cs="Arial"/>
          <w:i/>
          <w:sz w:val="24"/>
          <w:szCs w:val="24"/>
          <w:lang w:val="es-ES" w:eastAsia="es-ES"/>
        </w:rPr>
        <w:t xml:space="preserve"> </w:t>
      </w:r>
    </w:p>
    <w:p w14:paraId="51F5216E" w14:textId="258E7A57" w:rsidR="00FB0EDE" w:rsidRPr="003D0DCF" w:rsidRDefault="00FB0EDE" w:rsidP="003D0DCF">
      <w:pPr>
        <w:spacing w:after="0" w:line="240" w:lineRule="auto"/>
        <w:jc w:val="both"/>
        <w:rPr>
          <w:lang w:val="es-ES"/>
        </w:rPr>
      </w:pPr>
    </w:p>
    <w:sectPr w:rsidR="00FB0EDE" w:rsidRPr="003D0DCF" w:rsidSect="001957E3">
      <w:headerReference w:type="even" r:id="rId11"/>
      <w:headerReference w:type="default" r:id="rId12"/>
      <w:footerReference w:type="even" r:id="rId13"/>
      <w:footerReference w:type="default" r:id="rId14"/>
      <w:headerReference w:type="first" r:id="rId15"/>
      <w:footerReference w:type="first" r:id="rId16"/>
      <w:pgSz w:w="12240" w:h="19298" w:code="119"/>
      <w:pgMar w:top="1745" w:right="1134" w:bottom="1985" w:left="2552" w:header="73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3796E" w14:textId="77777777" w:rsidR="00FB374F" w:rsidRDefault="00FB374F" w:rsidP="003D7804">
      <w:pPr>
        <w:spacing w:after="0" w:line="240" w:lineRule="auto"/>
      </w:pPr>
      <w:r>
        <w:separator/>
      </w:r>
    </w:p>
  </w:endnote>
  <w:endnote w:type="continuationSeparator" w:id="0">
    <w:p w14:paraId="11D52EE1" w14:textId="77777777" w:rsidR="00FB374F" w:rsidRDefault="00FB374F" w:rsidP="003D7804">
      <w:pPr>
        <w:spacing w:after="0" w:line="240" w:lineRule="auto"/>
      </w:pPr>
      <w:r>
        <w:continuationSeparator/>
      </w:r>
    </w:p>
  </w:endnote>
  <w:endnote w:type="continuationNotice" w:id="1">
    <w:p w14:paraId="169230FB" w14:textId="77777777" w:rsidR="00FB374F" w:rsidRDefault="00FB3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enir Next">
    <w:altName w:val="Arial"/>
    <w:panose1 w:val="00000000000000000000"/>
    <w:charset w:val="00"/>
    <w:family w:val="swiss"/>
    <w:notTrueType/>
    <w:pitch w:val="variable"/>
    <w:sig w:usb0="8000002F" w:usb1="5000204A" w:usb2="00000000" w:usb3="00000000" w:csb0="0000009B" w:csb1="00000000"/>
  </w:font>
  <w:font w:name="ArialMT">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50"/>
      <w:gridCol w:w="2850"/>
      <w:gridCol w:w="2850"/>
    </w:tblGrid>
    <w:tr w:rsidR="009054CA" w14:paraId="19EF809C" w14:textId="77777777" w:rsidTr="40BD6186">
      <w:tc>
        <w:tcPr>
          <w:tcW w:w="2850" w:type="dxa"/>
        </w:tcPr>
        <w:p w14:paraId="7F12B484" w14:textId="1B6960C7" w:rsidR="009054CA" w:rsidRDefault="009054CA" w:rsidP="40BD6186">
          <w:pPr>
            <w:pStyle w:val="Encabezado"/>
            <w:ind w:left="-115"/>
          </w:pPr>
        </w:p>
      </w:tc>
      <w:tc>
        <w:tcPr>
          <w:tcW w:w="2850" w:type="dxa"/>
        </w:tcPr>
        <w:p w14:paraId="239117ED" w14:textId="3BDDA785" w:rsidR="009054CA" w:rsidRDefault="009054CA" w:rsidP="40BD6186">
          <w:pPr>
            <w:pStyle w:val="Encabezado"/>
            <w:jc w:val="center"/>
          </w:pPr>
        </w:p>
      </w:tc>
      <w:tc>
        <w:tcPr>
          <w:tcW w:w="2850" w:type="dxa"/>
        </w:tcPr>
        <w:p w14:paraId="2C7BC703" w14:textId="1B24EC13" w:rsidR="009054CA" w:rsidRDefault="009054CA" w:rsidP="40BD6186">
          <w:pPr>
            <w:pStyle w:val="Encabezado"/>
            <w:ind w:right="-115"/>
            <w:jc w:val="right"/>
          </w:pPr>
        </w:p>
      </w:tc>
    </w:tr>
  </w:tbl>
  <w:p w14:paraId="5BC5A51E" w14:textId="29C3319D" w:rsidR="009054CA" w:rsidRDefault="009054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3E70A" w14:textId="77777777" w:rsidR="00115BEF" w:rsidRDefault="00115BE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50"/>
      <w:gridCol w:w="2850"/>
      <w:gridCol w:w="2850"/>
    </w:tblGrid>
    <w:tr w:rsidR="009054CA" w14:paraId="3D1226A2" w14:textId="77777777" w:rsidTr="40BD6186">
      <w:tc>
        <w:tcPr>
          <w:tcW w:w="2850" w:type="dxa"/>
        </w:tcPr>
        <w:p w14:paraId="4D250370" w14:textId="40AE6AC3" w:rsidR="009054CA" w:rsidRDefault="009054CA" w:rsidP="40BD6186">
          <w:pPr>
            <w:pStyle w:val="Encabezado"/>
            <w:ind w:left="-115"/>
          </w:pPr>
        </w:p>
      </w:tc>
      <w:tc>
        <w:tcPr>
          <w:tcW w:w="2850" w:type="dxa"/>
        </w:tcPr>
        <w:p w14:paraId="1C0FB76E" w14:textId="6201CF6E" w:rsidR="009054CA" w:rsidRDefault="009054CA" w:rsidP="40BD6186">
          <w:pPr>
            <w:pStyle w:val="Encabezado"/>
            <w:jc w:val="center"/>
          </w:pPr>
        </w:p>
      </w:tc>
      <w:tc>
        <w:tcPr>
          <w:tcW w:w="2850" w:type="dxa"/>
        </w:tcPr>
        <w:p w14:paraId="2311AE03" w14:textId="15BDF414" w:rsidR="009054CA" w:rsidRDefault="009054CA" w:rsidP="40BD6186">
          <w:pPr>
            <w:pStyle w:val="Encabezado"/>
            <w:ind w:right="-115"/>
            <w:jc w:val="right"/>
          </w:pPr>
        </w:p>
      </w:tc>
    </w:tr>
  </w:tbl>
  <w:p w14:paraId="56C713E0" w14:textId="4EC5AE0C" w:rsidR="009054CA" w:rsidRDefault="009054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A6F0D" w14:textId="77777777" w:rsidR="00FB374F" w:rsidRDefault="00FB374F" w:rsidP="003D7804">
      <w:pPr>
        <w:spacing w:after="0" w:line="240" w:lineRule="auto"/>
      </w:pPr>
      <w:r>
        <w:separator/>
      </w:r>
    </w:p>
  </w:footnote>
  <w:footnote w:type="continuationSeparator" w:id="0">
    <w:p w14:paraId="38D22658" w14:textId="77777777" w:rsidR="00FB374F" w:rsidRDefault="00FB374F" w:rsidP="003D7804">
      <w:pPr>
        <w:spacing w:after="0" w:line="240" w:lineRule="auto"/>
      </w:pPr>
      <w:r>
        <w:continuationSeparator/>
      </w:r>
    </w:p>
  </w:footnote>
  <w:footnote w:type="continuationNotice" w:id="1">
    <w:p w14:paraId="6A6A3B62" w14:textId="77777777" w:rsidR="00FB374F" w:rsidRDefault="00FB374F">
      <w:pPr>
        <w:spacing w:after="0" w:line="240" w:lineRule="auto"/>
      </w:pPr>
    </w:p>
  </w:footnote>
  <w:footnote w:id="2">
    <w:p w14:paraId="6E5C65D2" w14:textId="77777777" w:rsidR="009054CA" w:rsidRPr="00B0496A" w:rsidRDefault="009054CA" w:rsidP="00AD5E07">
      <w:pPr>
        <w:pStyle w:val="Textonotapie"/>
        <w:rPr>
          <w:rFonts w:ascii="Arial" w:hAnsi="Arial" w:cs="Arial"/>
          <w:sz w:val="16"/>
          <w:szCs w:val="16"/>
        </w:rPr>
      </w:pPr>
      <w:r w:rsidRPr="00B0496A">
        <w:rPr>
          <w:rStyle w:val="Refdenotaalpie"/>
          <w:rFonts w:ascii="Arial" w:hAnsi="Arial" w:cs="Arial"/>
          <w:sz w:val="16"/>
          <w:szCs w:val="16"/>
        </w:rPr>
        <w:footnoteRef/>
      </w:r>
      <w:r w:rsidRPr="00B0496A">
        <w:rPr>
          <w:rFonts w:ascii="Arial" w:hAnsi="Arial" w:cs="Arial"/>
          <w:sz w:val="16"/>
          <w:szCs w:val="16"/>
        </w:rPr>
        <w:t xml:space="preserve"> </w:t>
      </w:r>
      <w:r w:rsidRPr="00B0496A">
        <w:rPr>
          <w:rFonts w:ascii="Arial" w:hAnsi="Arial" w:cs="Arial"/>
          <w:bCs/>
          <w:sz w:val="16"/>
          <w:szCs w:val="16"/>
        </w:rPr>
        <w:t>Así como la inexistencia de la culpa de dicho instituto político en su deber de vigilancia (</w:t>
      </w:r>
      <w:r w:rsidRPr="00B0496A">
        <w:rPr>
          <w:rFonts w:ascii="Arial" w:hAnsi="Arial" w:cs="Arial"/>
          <w:bCs/>
          <w:i/>
          <w:iCs/>
          <w:sz w:val="16"/>
          <w:szCs w:val="16"/>
        </w:rPr>
        <w:t>culpa in vigilando).</w:t>
      </w:r>
    </w:p>
  </w:footnote>
  <w:footnote w:id="3">
    <w:p w14:paraId="50DC418A" w14:textId="017CC09F" w:rsidR="009054CA" w:rsidRDefault="009054CA" w:rsidP="00B206A1">
      <w:pPr>
        <w:spacing w:after="0" w:line="240" w:lineRule="auto"/>
        <w:jc w:val="both"/>
        <w:rPr>
          <w:rFonts w:ascii="Arial" w:hAnsi="Arial" w:cs="Arial"/>
          <w:sz w:val="16"/>
          <w:szCs w:val="16"/>
        </w:rPr>
      </w:pPr>
      <w:r w:rsidRPr="00460EFF">
        <w:rPr>
          <w:rStyle w:val="Refdenotaalpie"/>
          <w:rFonts w:ascii="Arial" w:hAnsi="Arial" w:cs="Arial"/>
          <w:sz w:val="16"/>
          <w:szCs w:val="16"/>
        </w:rPr>
        <w:footnoteRef/>
      </w:r>
      <w:r w:rsidRPr="00DA3042">
        <w:rPr>
          <w:rFonts w:ascii="Arial" w:hAnsi="Arial" w:cs="Arial"/>
          <w:sz w:val="16"/>
          <w:szCs w:val="16"/>
        </w:rPr>
        <w:t xml:space="preserve"> Lo anterior, con fundamento en el artículo </w:t>
      </w:r>
      <w:r>
        <w:rPr>
          <w:rFonts w:ascii="Arial" w:hAnsi="Arial" w:cs="Arial"/>
          <w:sz w:val="16"/>
          <w:szCs w:val="16"/>
        </w:rPr>
        <w:t>176</w:t>
      </w:r>
      <w:r w:rsidRPr="00DA3042">
        <w:rPr>
          <w:rFonts w:ascii="Arial" w:hAnsi="Arial" w:cs="Arial"/>
          <w:sz w:val="16"/>
          <w:szCs w:val="16"/>
        </w:rPr>
        <w:t>, fracción XIV, de la Ley Orgánica del Poder Judicial de la Federación, con relación a lo previsto en los Lineamientos Generales para la Identificación e Integración de Expedientes del TEPJF, aprobados por la Presidencia de la Sala Superior del TEPJF el 12 de noviembre de 2014.</w:t>
      </w:r>
    </w:p>
    <w:p w14:paraId="4E20C14C" w14:textId="04C8C659" w:rsidR="0078117B" w:rsidRPr="00622F24" w:rsidRDefault="0078117B" w:rsidP="0078117B">
      <w:pPr>
        <w:spacing w:after="0" w:line="240" w:lineRule="auto"/>
        <w:jc w:val="both"/>
        <w:rPr>
          <w:rFonts w:ascii="Arial" w:hAnsi="Arial" w:cs="Arial"/>
          <w:sz w:val="16"/>
          <w:szCs w:val="16"/>
        </w:rPr>
      </w:pPr>
      <w:r w:rsidRPr="00622F24">
        <w:rPr>
          <w:rFonts w:ascii="Arial" w:hAnsi="Arial" w:cs="Arial"/>
          <w:b/>
          <w:bCs/>
          <w:sz w:val="16"/>
          <w:szCs w:val="16"/>
        </w:rPr>
        <w:t xml:space="preserve">   </w:t>
      </w:r>
      <w:r w:rsidR="00A87A02" w:rsidRPr="00622F24">
        <w:rPr>
          <w:rFonts w:ascii="Arial" w:hAnsi="Arial" w:cs="Arial"/>
          <w:b/>
          <w:bCs/>
          <w:sz w:val="16"/>
          <w:szCs w:val="16"/>
          <w:u w:val="single"/>
        </w:rPr>
        <w:t xml:space="preserve">Incluso así lo </w:t>
      </w:r>
      <w:r w:rsidR="00967FCB" w:rsidRPr="00622F24">
        <w:rPr>
          <w:rFonts w:ascii="Arial" w:hAnsi="Arial" w:cs="Arial"/>
          <w:b/>
          <w:bCs/>
          <w:sz w:val="16"/>
          <w:szCs w:val="16"/>
          <w:u w:val="single"/>
        </w:rPr>
        <w:t>sostuvo la</w:t>
      </w:r>
      <w:r w:rsidRPr="00622F24">
        <w:rPr>
          <w:rFonts w:ascii="Arial" w:hAnsi="Arial" w:cs="Arial"/>
          <w:b/>
          <w:bCs/>
          <w:sz w:val="16"/>
          <w:szCs w:val="16"/>
          <w:u w:val="single"/>
        </w:rPr>
        <w:t xml:space="preserve"> Sala Superior</w:t>
      </w:r>
      <w:r w:rsidR="00967FCB" w:rsidRPr="00622F24">
        <w:rPr>
          <w:rFonts w:ascii="Arial" w:hAnsi="Arial" w:cs="Arial"/>
          <w:b/>
          <w:bCs/>
          <w:sz w:val="16"/>
          <w:szCs w:val="16"/>
          <w:u w:val="single"/>
        </w:rPr>
        <w:t>, previa consulta realizada por esta Sala Monterrey</w:t>
      </w:r>
      <w:r w:rsidR="00967FCB" w:rsidRPr="00622F24">
        <w:rPr>
          <w:rFonts w:ascii="Arial" w:hAnsi="Arial" w:cs="Arial"/>
          <w:sz w:val="16"/>
          <w:szCs w:val="16"/>
        </w:rPr>
        <w:t xml:space="preserve">, a fin de </w:t>
      </w:r>
      <w:r w:rsidRPr="00622F24">
        <w:rPr>
          <w:rFonts w:ascii="Arial" w:hAnsi="Arial" w:cs="Arial"/>
          <w:sz w:val="16"/>
          <w:szCs w:val="16"/>
        </w:rPr>
        <w:t>que definiera a quién le correspondía conocer del medio de impugnación, por la presunta adquisición indebida de tiempo en televisión, dado que el instituto Local y el INE, se habían declarado incompetentes para conocer del tema</w:t>
      </w:r>
      <w:r w:rsidR="00621D89" w:rsidRPr="00622F24">
        <w:rPr>
          <w:rFonts w:ascii="Arial" w:hAnsi="Arial" w:cs="Arial"/>
          <w:sz w:val="16"/>
          <w:szCs w:val="16"/>
        </w:rPr>
        <w:t>.</w:t>
      </w:r>
    </w:p>
    <w:p w14:paraId="04043300" w14:textId="512576ED" w:rsidR="00622F24" w:rsidRPr="00C06358" w:rsidRDefault="00622F24" w:rsidP="00622F24">
      <w:pPr>
        <w:spacing w:after="0" w:line="240" w:lineRule="auto"/>
        <w:jc w:val="both"/>
        <w:rPr>
          <w:rFonts w:ascii="Arial" w:hAnsi="Arial" w:cs="Arial"/>
          <w:b/>
          <w:bCs/>
          <w:i/>
          <w:iCs/>
          <w:sz w:val="16"/>
          <w:szCs w:val="16"/>
        </w:rPr>
      </w:pPr>
      <w:r w:rsidRPr="00622F24">
        <w:rPr>
          <w:rFonts w:ascii="Arial" w:hAnsi="Arial" w:cs="Arial"/>
          <w:sz w:val="16"/>
          <w:szCs w:val="16"/>
        </w:rPr>
        <w:t xml:space="preserve">     En efecto, la Sala Superior al resolver el SUP-JE-229/2021 Acuerdo de Sala, </w:t>
      </w:r>
      <w:r w:rsidRPr="00622F24">
        <w:rPr>
          <w:rFonts w:ascii="Arial" w:hAnsi="Arial" w:cs="Arial"/>
          <w:bCs/>
          <w:sz w:val="16"/>
          <w:szCs w:val="16"/>
        </w:rPr>
        <w:t>determinó que la Sala</w:t>
      </w:r>
      <w:r w:rsidRPr="009573D6">
        <w:rPr>
          <w:rFonts w:ascii="Arial" w:hAnsi="Arial" w:cs="Arial"/>
          <w:bCs/>
          <w:sz w:val="16"/>
          <w:szCs w:val="16"/>
        </w:rPr>
        <w:t xml:space="preserve"> Monterrey era la competente para resolver el fondo del asunto planteado,</w:t>
      </w:r>
      <w:r>
        <w:rPr>
          <w:rFonts w:ascii="Arial" w:hAnsi="Arial" w:cs="Arial"/>
          <w:bCs/>
          <w:sz w:val="16"/>
          <w:szCs w:val="16"/>
        </w:rPr>
        <w:t xml:space="preserve"> </w:t>
      </w:r>
      <w:r>
        <w:rPr>
          <w:rFonts w:ascii="Arial" w:hAnsi="Arial" w:cs="Arial"/>
          <w:b/>
          <w:bCs/>
          <w:sz w:val="16"/>
          <w:szCs w:val="16"/>
        </w:rPr>
        <w:t>derivado de que:</w:t>
      </w:r>
      <w:r w:rsidRPr="009573D6">
        <w:rPr>
          <w:rFonts w:ascii="Arial" w:hAnsi="Arial" w:cs="Arial"/>
          <w:b/>
          <w:bCs/>
          <w:sz w:val="16"/>
          <w:szCs w:val="16"/>
        </w:rPr>
        <w:t xml:space="preserve"> </w:t>
      </w:r>
      <w:r w:rsidRPr="00C06358">
        <w:rPr>
          <w:rFonts w:ascii="Arial" w:hAnsi="Arial" w:cs="Arial"/>
          <w:b/>
          <w:bCs/>
          <w:i/>
          <w:iCs/>
          <w:sz w:val="16"/>
          <w:szCs w:val="16"/>
        </w:rPr>
        <w:t>el Tribunal local ya conoció y resolvió respecto de las infracciones de las que se estimó competente y, en cuanto a la infracción de la adquisición indebida de tiempo en televisión, dio vista a la UTCE por considerar que resulta la autoridad competente para conocer de la misma.</w:t>
      </w:r>
    </w:p>
    <w:p w14:paraId="30253AA0" w14:textId="77777777" w:rsidR="00622F24" w:rsidRPr="00C06358" w:rsidRDefault="00622F24" w:rsidP="00622F24">
      <w:pPr>
        <w:spacing w:after="0" w:line="240" w:lineRule="auto"/>
        <w:jc w:val="both"/>
        <w:rPr>
          <w:rFonts w:ascii="Arial" w:hAnsi="Arial" w:cs="Arial"/>
          <w:i/>
          <w:iCs/>
          <w:sz w:val="16"/>
          <w:szCs w:val="16"/>
        </w:rPr>
      </w:pPr>
      <w:r w:rsidRPr="00C06358">
        <w:rPr>
          <w:rFonts w:ascii="Arial" w:hAnsi="Arial" w:cs="Arial"/>
          <w:i/>
          <w:iCs/>
          <w:sz w:val="16"/>
          <w:szCs w:val="16"/>
        </w:rPr>
        <w:t xml:space="preserve">     Además, es importante precisar que esta Sala Superior, hasta el momento, no tiene noticia de que la UTCE se haya declarado incompetente para conocer de la infracción de indebida contratación o adquisición de tiempo en televisión ni se advierte tal circunstancia del expediente, pues hasta el momento no ha conocido de la queja y, en todo caso, si se llegara a declarar incompetente, esta Sala Superior podría definir lo conducente en el momento procesal oportuno. </w:t>
      </w:r>
    </w:p>
    <w:p w14:paraId="1F46EBBC" w14:textId="77777777" w:rsidR="00622F24" w:rsidRPr="00C06358" w:rsidRDefault="00622F24" w:rsidP="00622F24">
      <w:pPr>
        <w:spacing w:after="0" w:line="240" w:lineRule="auto"/>
        <w:jc w:val="both"/>
        <w:rPr>
          <w:rFonts w:ascii="Arial" w:hAnsi="Arial" w:cs="Arial"/>
          <w:i/>
          <w:iCs/>
          <w:sz w:val="16"/>
          <w:szCs w:val="16"/>
        </w:rPr>
      </w:pPr>
      <w:r w:rsidRPr="00C06358">
        <w:rPr>
          <w:rFonts w:ascii="Arial" w:hAnsi="Arial" w:cs="Arial"/>
          <w:i/>
          <w:iCs/>
          <w:sz w:val="16"/>
          <w:szCs w:val="16"/>
        </w:rPr>
        <w:t xml:space="preserve">      En ese sentido, si bien la Sala Monterrey señala que tanto el OPLE como el INE se han declarado incompetentes para conocer de una presunta adquisición indebida de tiempo en televisión, lo cierto es que el órgano del INE al que se refiere es la UTF, quien, en su momento, consideró que antes de ejercer sus facultades de fiscalización, primero el OPLE debía determinar si se actualizaba o no la infracción de actos anticipados de campaña, pues a su consideración esa era la infracción denunciada en la queja. </w:t>
      </w:r>
    </w:p>
    <w:p w14:paraId="7ECE5C71" w14:textId="77777777" w:rsidR="00622F24" w:rsidRPr="00C06358" w:rsidRDefault="00622F24" w:rsidP="00622F24">
      <w:pPr>
        <w:spacing w:after="0" w:line="240" w:lineRule="auto"/>
        <w:jc w:val="both"/>
        <w:rPr>
          <w:rFonts w:ascii="Arial" w:hAnsi="Arial" w:cs="Arial"/>
          <w:i/>
          <w:iCs/>
          <w:sz w:val="16"/>
          <w:szCs w:val="16"/>
        </w:rPr>
      </w:pPr>
      <w:r w:rsidRPr="00C06358">
        <w:rPr>
          <w:rFonts w:ascii="Arial" w:hAnsi="Arial" w:cs="Arial"/>
          <w:i/>
          <w:iCs/>
          <w:sz w:val="16"/>
          <w:szCs w:val="16"/>
        </w:rPr>
        <w:t xml:space="preserve">      Por tanto, la Sala Monterrey plantea un conflicto competencial respecto de la infracción de adquisición indebida de tiempo en televisión que, en opinión de esta Sala Superior, en realidad, no existe, pues el Tribunal local dio vista a la UTCE respecto de la citada presunta infracción sin que se tenga noticia o exista en el expediente alguna constancia que revele lo contrario. De ahí que esta Sala Superior concluya que es inexistente el conflicto competencial que sustenta la consulta formulada por la Sala Monterrey.</w:t>
      </w:r>
    </w:p>
    <w:p w14:paraId="4DBD5063" w14:textId="77777777" w:rsidR="00622F24" w:rsidRPr="00C06358" w:rsidRDefault="00622F24" w:rsidP="00622F24">
      <w:pPr>
        <w:spacing w:after="0" w:line="240" w:lineRule="auto"/>
        <w:jc w:val="both"/>
        <w:rPr>
          <w:rFonts w:ascii="Arial" w:hAnsi="Arial" w:cs="Arial"/>
          <w:i/>
          <w:iCs/>
          <w:sz w:val="16"/>
          <w:szCs w:val="16"/>
        </w:rPr>
      </w:pPr>
      <w:r>
        <w:rPr>
          <w:rFonts w:ascii="Arial" w:hAnsi="Arial" w:cs="Arial"/>
          <w:i/>
          <w:iCs/>
          <w:sz w:val="16"/>
          <w:szCs w:val="16"/>
        </w:rPr>
        <w:t xml:space="preserve">   </w:t>
      </w:r>
      <w:r w:rsidRPr="00C06358">
        <w:rPr>
          <w:rFonts w:ascii="Arial" w:hAnsi="Arial" w:cs="Arial"/>
          <w:i/>
          <w:iCs/>
          <w:sz w:val="16"/>
          <w:szCs w:val="16"/>
        </w:rPr>
        <w:t xml:space="preserve"> Asimismo, cabe destacar que la sola vista a la UTCE por adquisición indebida de tiempo en televisión no actualiza la competencia de esta Sala Superior para conocer del medio de impugnación. Como ya se precisó, será hasta el momento en que la UTCE se declare incompetente o, en su caso, asuma competencia e inicie el procedimiento especial sancionador que se actualizaría la competencia de esta Sala Superior, ya sea a través de una consulta, de conformidad con los precedentes que invoca la Sala Monterrey, o a través del recurso de revisión del procedimiento especial sancionador. Esto en congruencia con la Jurisprudencia 25/2015 de rubro </w:t>
      </w:r>
      <w:r w:rsidRPr="00C06358">
        <w:rPr>
          <w:rFonts w:ascii="Arial" w:hAnsi="Arial" w:cs="Arial"/>
          <w:b/>
          <w:bCs/>
          <w:i/>
          <w:iCs/>
          <w:smallCaps/>
          <w:sz w:val="16"/>
          <w:szCs w:val="16"/>
        </w:rPr>
        <w:t>competencia. sistema de distribución para conocer, sustanciar y resolver procedimientos sancionadores</w:t>
      </w:r>
      <w:r w:rsidRPr="00C06358">
        <w:rPr>
          <w:rFonts w:ascii="Arial" w:hAnsi="Arial" w:cs="Arial"/>
          <w:i/>
          <w:iCs/>
          <w:sz w:val="16"/>
          <w:szCs w:val="16"/>
        </w:rPr>
        <w:t>.</w:t>
      </w:r>
    </w:p>
    <w:p w14:paraId="07CE261B" w14:textId="72C1D12F" w:rsidR="00621D89" w:rsidRPr="0078117B" w:rsidRDefault="00622F24" w:rsidP="00622F24">
      <w:pPr>
        <w:spacing w:after="0" w:line="240" w:lineRule="auto"/>
        <w:jc w:val="both"/>
        <w:rPr>
          <w:rFonts w:ascii="Arial" w:hAnsi="Arial" w:cs="Arial"/>
          <w:sz w:val="16"/>
          <w:szCs w:val="16"/>
        </w:rPr>
      </w:pPr>
      <w:r>
        <w:rPr>
          <w:rFonts w:ascii="Arial" w:hAnsi="Arial" w:cs="Arial"/>
          <w:i/>
          <w:iCs/>
          <w:sz w:val="16"/>
          <w:szCs w:val="16"/>
        </w:rPr>
        <w:t xml:space="preserve">  </w:t>
      </w:r>
      <w:r w:rsidRPr="00C06358">
        <w:rPr>
          <w:rFonts w:ascii="Arial" w:hAnsi="Arial" w:cs="Arial"/>
          <w:i/>
          <w:iCs/>
          <w:sz w:val="16"/>
          <w:szCs w:val="16"/>
        </w:rPr>
        <w:t xml:space="preserve"> En este orden de ideas, esta Sala Superior considera que la Sala Monterrey es la competente para resolver el medio de impugnación promovido por el PAN en contra de la sentencia del Tribunal local.</w:t>
      </w:r>
    </w:p>
  </w:footnote>
  <w:footnote w:id="4">
    <w:p w14:paraId="08C3D236" w14:textId="77777777" w:rsidR="009054CA" w:rsidRPr="00DA3042" w:rsidRDefault="009054CA" w:rsidP="00B206A1">
      <w:pPr>
        <w:spacing w:after="0" w:line="240" w:lineRule="auto"/>
        <w:jc w:val="both"/>
        <w:rPr>
          <w:rFonts w:ascii="Arial" w:hAnsi="Arial" w:cs="Arial"/>
          <w:sz w:val="16"/>
          <w:szCs w:val="16"/>
        </w:rPr>
      </w:pPr>
      <w:r w:rsidRPr="00460EFF">
        <w:rPr>
          <w:rStyle w:val="Refdenotaalpie"/>
          <w:rFonts w:ascii="Arial" w:hAnsi="Arial" w:cs="Arial"/>
          <w:sz w:val="16"/>
          <w:szCs w:val="16"/>
        </w:rPr>
        <w:footnoteRef/>
      </w:r>
      <w:r w:rsidRPr="00460EFF">
        <w:rPr>
          <w:rStyle w:val="Refdenotaalpie"/>
          <w:rFonts w:ascii="Arial" w:hAnsi="Arial" w:cs="Arial"/>
          <w:sz w:val="16"/>
          <w:szCs w:val="16"/>
        </w:rPr>
        <w:t xml:space="preserve"> </w:t>
      </w:r>
      <w:r w:rsidRPr="00DA3042">
        <w:rPr>
          <w:rFonts w:ascii="Arial" w:hAnsi="Arial" w:cs="Arial"/>
          <w:sz w:val="16"/>
          <w:szCs w:val="16"/>
        </w:rPr>
        <w:t>Véase acuerdo de admisión.</w:t>
      </w:r>
    </w:p>
  </w:footnote>
  <w:footnote w:id="5">
    <w:p w14:paraId="5B6421D4" w14:textId="77777777" w:rsidR="009054CA" w:rsidRPr="00DA3042" w:rsidRDefault="009054CA" w:rsidP="00B206A1">
      <w:pPr>
        <w:spacing w:after="0" w:line="240" w:lineRule="auto"/>
        <w:jc w:val="both"/>
        <w:rPr>
          <w:rFonts w:ascii="Arial" w:hAnsi="Arial" w:cs="Arial"/>
          <w:sz w:val="16"/>
          <w:szCs w:val="16"/>
        </w:rPr>
      </w:pPr>
      <w:r w:rsidRPr="00460EFF">
        <w:rPr>
          <w:rStyle w:val="Refdenotaalpie"/>
          <w:rFonts w:ascii="Arial" w:hAnsi="Arial" w:cs="Arial"/>
          <w:sz w:val="16"/>
          <w:szCs w:val="16"/>
        </w:rPr>
        <w:footnoteRef/>
      </w:r>
      <w:r w:rsidRPr="00DA3042">
        <w:rPr>
          <w:rFonts w:ascii="Arial" w:hAnsi="Arial" w:cs="Arial"/>
          <w:sz w:val="16"/>
          <w:szCs w:val="16"/>
        </w:rPr>
        <w:t xml:space="preserve"> Hechos relevantes que se advierten de las constancias de autos y afirmaciones realizadas por las partes.</w:t>
      </w:r>
    </w:p>
  </w:footnote>
  <w:footnote w:id="6">
    <w:p w14:paraId="5C977EE9" w14:textId="589B0987" w:rsidR="009054CA" w:rsidRPr="00DA3042" w:rsidRDefault="009054CA" w:rsidP="00B206A1">
      <w:pPr>
        <w:spacing w:after="0" w:line="240" w:lineRule="auto"/>
        <w:jc w:val="both"/>
        <w:rPr>
          <w:rFonts w:ascii="Arial" w:hAnsi="Arial" w:cs="Arial"/>
          <w:sz w:val="16"/>
          <w:szCs w:val="16"/>
        </w:rPr>
      </w:pPr>
      <w:r w:rsidRPr="00460EFF">
        <w:rPr>
          <w:rStyle w:val="Refdenotaalpie"/>
          <w:rFonts w:ascii="Arial" w:hAnsi="Arial" w:cs="Arial"/>
          <w:sz w:val="16"/>
          <w:szCs w:val="16"/>
        </w:rPr>
        <w:footnoteRef/>
      </w:r>
      <w:r w:rsidRPr="00DA3042">
        <w:rPr>
          <w:rFonts w:ascii="Arial" w:hAnsi="Arial" w:cs="Arial"/>
          <w:sz w:val="16"/>
          <w:szCs w:val="16"/>
        </w:rPr>
        <w:t xml:space="preserve"> Lo anterior, mediante el acuerdo: CGIEEG/021/2020</w:t>
      </w:r>
      <w:r>
        <w:rPr>
          <w:rFonts w:ascii="Arial" w:hAnsi="Arial" w:cs="Arial"/>
          <w:sz w:val="16"/>
          <w:szCs w:val="16"/>
        </w:rPr>
        <w:t>, en</w:t>
      </w:r>
      <w:r w:rsidRPr="00F75EA6">
        <w:rPr>
          <w:rFonts w:ascii="Arial" w:hAnsi="Arial" w:cs="Arial"/>
          <w:sz w:val="16"/>
          <w:szCs w:val="16"/>
        </w:rPr>
        <w:t xml:space="preserve"> el cual se apr</w:t>
      </w:r>
      <w:r>
        <w:rPr>
          <w:rFonts w:ascii="Arial" w:hAnsi="Arial" w:cs="Arial"/>
          <w:sz w:val="16"/>
          <w:szCs w:val="16"/>
        </w:rPr>
        <w:t>obó</w:t>
      </w:r>
      <w:r w:rsidRPr="00F75EA6">
        <w:rPr>
          <w:rFonts w:ascii="Arial" w:hAnsi="Arial" w:cs="Arial"/>
          <w:sz w:val="16"/>
          <w:szCs w:val="16"/>
        </w:rPr>
        <w:t xml:space="preserve"> el plan integral y calendario del proceso electoral local ordinario 2020-2</w:t>
      </w:r>
      <w:r>
        <w:rPr>
          <w:rFonts w:ascii="Arial" w:hAnsi="Arial" w:cs="Arial"/>
          <w:sz w:val="16"/>
          <w:szCs w:val="16"/>
        </w:rPr>
        <w:t>021</w:t>
      </w:r>
      <w:r w:rsidRPr="00F75EA6">
        <w:rPr>
          <w:rFonts w:ascii="Arial" w:hAnsi="Arial" w:cs="Arial"/>
          <w:sz w:val="16"/>
          <w:szCs w:val="16"/>
        </w:rPr>
        <w:t>.</w:t>
      </w:r>
      <w:r w:rsidRPr="00DA3042">
        <w:rPr>
          <w:rFonts w:ascii="Arial" w:hAnsi="Arial" w:cs="Arial"/>
          <w:sz w:val="16"/>
          <w:szCs w:val="16"/>
        </w:rPr>
        <w:t xml:space="preserve"> </w:t>
      </w:r>
    </w:p>
    <w:p w14:paraId="5A3111D9" w14:textId="51E16C2E" w:rsidR="009054CA" w:rsidRPr="00DA3042" w:rsidRDefault="009054CA" w:rsidP="00B206A1">
      <w:pPr>
        <w:spacing w:after="0" w:line="240" w:lineRule="auto"/>
        <w:jc w:val="both"/>
        <w:rPr>
          <w:rFonts w:ascii="Arial" w:hAnsi="Arial" w:cs="Arial"/>
          <w:sz w:val="16"/>
          <w:szCs w:val="16"/>
        </w:rPr>
      </w:pPr>
      <w:r w:rsidRPr="00DA3042">
        <w:rPr>
          <w:rFonts w:ascii="Arial" w:hAnsi="Arial" w:cs="Arial"/>
          <w:i/>
          <w:iCs/>
          <w:sz w:val="16"/>
          <w:szCs w:val="16"/>
        </w:rPr>
        <w:t>[…] SEGU</w:t>
      </w:r>
      <w:r w:rsidRPr="00A410F7">
        <w:rPr>
          <w:rFonts w:ascii="Arial" w:hAnsi="Arial" w:cs="Arial"/>
          <w:i/>
          <w:iCs/>
          <w:sz w:val="16"/>
          <w:szCs w:val="16"/>
        </w:rPr>
        <w:t>NDO. Se aprueba el plan integral y calendario del proceso electoral local ordinario 2020-2021 del Instituto Electoral del</w:t>
      </w:r>
      <w:r w:rsidRPr="00DA3042">
        <w:rPr>
          <w:rFonts w:ascii="Arial" w:hAnsi="Arial" w:cs="Arial"/>
          <w:i/>
          <w:iCs/>
          <w:sz w:val="16"/>
          <w:szCs w:val="16"/>
        </w:rPr>
        <w:t xml:space="preserve"> </w:t>
      </w:r>
      <w:r w:rsidRPr="00A410F7">
        <w:rPr>
          <w:rFonts w:ascii="Arial" w:hAnsi="Arial" w:cs="Arial"/>
          <w:i/>
          <w:iCs/>
          <w:sz w:val="16"/>
          <w:szCs w:val="16"/>
        </w:rPr>
        <w:t>Estado</w:t>
      </w:r>
      <w:r w:rsidRPr="00DA3042">
        <w:rPr>
          <w:rFonts w:ascii="Arial" w:hAnsi="Arial" w:cs="Arial"/>
          <w:i/>
          <w:iCs/>
          <w:sz w:val="16"/>
          <w:szCs w:val="16"/>
        </w:rPr>
        <w:t xml:space="preserve"> </w:t>
      </w:r>
      <w:r w:rsidRPr="00A410F7">
        <w:rPr>
          <w:rFonts w:ascii="Arial" w:hAnsi="Arial" w:cs="Arial"/>
          <w:i/>
          <w:iCs/>
          <w:sz w:val="16"/>
          <w:szCs w:val="16"/>
        </w:rPr>
        <w:t>de</w:t>
      </w:r>
      <w:r w:rsidRPr="00DA3042">
        <w:rPr>
          <w:rFonts w:ascii="Arial" w:hAnsi="Arial" w:cs="Arial"/>
          <w:i/>
          <w:iCs/>
          <w:sz w:val="16"/>
          <w:szCs w:val="16"/>
        </w:rPr>
        <w:t xml:space="preserve"> </w:t>
      </w:r>
      <w:r w:rsidRPr="00A410F7">
        <w:rPr>
          <w:rFonts w:ascii="Arial" w:hAnsi="Arial" w:cs="Arial"/>
          <w:i/>
          <w:iCs/>
          <w:sz w:val="16"/>
          <w:szCs w:val="16"/>
        </w:rPr>
        <w:t>Guanajuato,</w:t>
      </w:r>
      <w:r w:rsidRPr="00DA3042">
        <w:rPr>
          <w:rFonts w:ascii="Arial" w:hAnsi="Arial" w:cs="Arial"/>
          <w:i/>
          <w:iCs/>
          <w:sz w:val="16"/>
          <w:szCs w:val="16"/>
        </w:rPr>
        <w:t xml:space="preserve"> </w:t>
      </w:r>
      <w:r w:rsidRPr="00A410F7">
        <w:rPr>
          <w:rFonts w:ascii="Arial" w:hAnsi="Arial" w:cs="Arial"/>
          <w:i/>
          <w:iCs/>
          <w:sz w:val="16"/>
          <w:szCs w:val="16"/>
        </w:rPr>
        <w:t>que</w:t>
      </w:r>
      <w:r w:rsidRPr="00DA3042">
        <w:rPr>
          <w:rFonts w:ascii="Arial" w:hAnsi="Arial" w:cs="Arial"/>
          <w:i/>
          <w:iCs/>
          <w:sz w:val="16"/>
          <w:szCs w:val="16"/>
        </w:rPr>
        <w:t xml:space="preserve"> </w:t>
      </w:r>
      <w:r w:rsidRPr="00A410F7">
        <w:rPr>
          <w:rFonts w:ascii="Arial" w:hAnsi="Arial" w:cs="Arial"/>
          <w:i/>
          <w:iCs/>
          <w:sz w:val="16"/>
          <w:szCs w:val="16"/>
        </w:rPr>
        <w:t>se</w:t>
      </w:r>
      <w:r w:rsidRPr="00DA3042">
        <w:rPr>
          <w:rFonts w:ascii="Arial" w:hAnsi="Arial" w:cs="Arial"/>
          <w:i/>
          <w:iCs/>
          <w:sz w:val="16"/>
          <w:szCs w:val="16"/>
        </w:rPr>
        <w:t xml:space="preserve"> </w:t>
      </w:r>
      <w:r w:rsidRPr="00A410F7">
        <w:rPr>
          <w:rFonts w:ascii="Arial" w:hAnsi="Arial" w:cs="Arial"/>
          <w:i/>
          <w:iCs/>
          <w:sz w:val="16"/>
          <w:szCs w:val="16"/>
        </w:rPr>
        <w:t>contiene en el anexo único de este acuerdo.</w:t>
      </w:r>
      <w:r w:rsidRPr="00DA3042">
        <w:rPr>
          <w:rFonts w:ascii="Arial" w:hAnsi="Arial" w:cs="Arial"/>
          <w:i/>
          <w:iCs/>
          <w:sz w:val="16"/>
          <w:szCs w:val="16"/>
        </w:rPr>
        <w:t xml:space="preserve"> […]</w:t>
      </w:r>
    </w:p>
  </w:footnote>
  <w:footnote w:id="7">
    <w:p w14:paraId="344E748A" w14:textId="50275E28" w:rsidR="009054CA" w:rsidRPr="00CE0D3E" w:rsidRDefault="009054CA" w:rsidP="00EE4DEA">
      <w:pPr>
        <w:pStyle w:val="Textonotapie"/>
        <w:jc w:val="both"/>
        <w:rPr>
          <w:rFonts w:ascii="Arial" w:hAnsi="Arial" w:cs="Arial"/>
          <w:sz w:val="16"/>
          <w:szCs w:val="16"/>
        </w:rPr>
      </w:pPr>
      <w:r w:rsidRPr="00CE0D3E">
        <w:rPr>
          <w:rStyle w:val="Refdenotaalpie"/>
          <w:rFonts w:ascii="Arial" w:hAnsi="Arial" w:cs="Arial"/>
          <w:sz w:val="16"/>
          <w:szCs w:val="16"/>
        </w:rPr>
        <w:footnoteRef/>
      </w:r>
      <w:r w:rsidRPr="00CE0D3E">
        <w:rPr>
          <w:rFonts w:ascii="Arial" w:hAnsi="Arial" w:cs="Arial"/>
          <w:sz w:val="16"/>
          <w:szCs w:val="16"/>
        </w:rPr>
        <w:t xml:space="preserve"> </w:t>
      </w:r>
      <w:r w:rsidRPr="00503A51">
        <w:rPr>
          <w:rFonts w:ascii="Arial" w:hAnsi="Arial" w:cs="Arial"/>
          <w:color w:val="000000" w:themeColor="text1"/>
          <w:sz w:val="16"/>
          <w:szCs w:val="16"/>
        </w:rPr>
        <w:t xml:space="preserve">Véase el acuerdo CGIEEG/075/2020, </w:t>
      </w:r>
      <w:r>
        <w:rPr>
          <w:rFonts w:ascii="Arial" w:hAnsi="Arial" w:cs="Arial"/>
          <w:color w:val="000000" w:themeColor="text1"/>
          <w:sz w:val="16"/>
          <w:szCs w:val="16"/>
        </w:rPr>
        <w:t>d</w:t>
      </w:r>
      <w:r w:rsidRPr="00503A51">
        <w:rPr>
          <w:rFonts w:ascii="Arial" w:hAnsi="Arial" w:cs="Arial"/>
          <w:color w:val="000000" w:themeColor="text1"/>
          <w:sz w:val="16"/>
          <w:szCs w:val="16"/>
        </w:rPr>
        <w:t>el Instituto Local</w:t>
      </w:r>
      <w:r>
        <w:rPr>
          <w:rFonts w:ascii="Arial" w:hAnsi="Arial" w:cs="Arial"/>
          <w:color w:val="000000" w:themeColor="text1"/>
          <w:sz w:val="16"/>
          <w:szCs w:val="16"/>
        </w:rPr>
        <w:t>, consultable en:</w:t>
      </w:r>
      <w:r w:rsidRPr="00503A51">
        <w:rPr>
          <w:rFonts w:ascii="Arial" w:hAnsi="Arial" w:cs="Arial"/>
          <w:color w:val="000000" w:themeColor="text1"/>
          <w:sz w:val="16"/>
          <w:szCs w:val="16"/>
        </w:rPr>
        <w:t xml:space="preserve"> </w:t>
      </w:r>
      <w:hyperlink r:id="rId1" w:history="1">
        <w:r w:rsidRPr="00503A51">
          <w:rPr>
            <w:rStyle w:val="Hipervnculo"/>
            <w:rFonts w:ascii="Arial" w:hAnsi="Arial" w:cs="Arial"/>
            <w:color w:val="000000" w:themeColor="text1"/>
            <w:sz w:val="16"/>
            <w:szCs w:val="16"/>
          </w:rPr>
          <w:t>https://ieeg.mx/documentos/201030-ord-acuerdo-075-pdf/</w:t>
        </w:r>
      </w:hyperlink>
    </w:p>
  </w:footnote>
  <w:footnote w:id="8">
    <w:p w14:paraId="1B6BBFB5" w14:textId="77777777" w:rsidR="009054CA" w:rsidRPr="00DF2038" w:rsidRDefault="009054CA" w:rsidP="00002954">
      <w:pPr>
        <w:pStyle w:val="Textonotapie"/>
        <w:jc w:val="both"/>
        <w:rPr>
          <w:rFonts w:ascii="Arial" w:hAnsi="Arial" w:cs="Arial"/>
          <w:sz w:val="16"/>
          <w:szCs w:val="16"/>
        </w:rPr>
      </w:pPr>
      <w:r w:rsidRPr="00DF2038">
        <w:rPr>
          <w:rStyle w:val="Refdenotaalpie"/>
          <w:rFonts w:ascii="Arial" w:hAnsi="Arial" w:cs="Arial"/>
          <w:sz w:val="16"/>
          <w:szCs w:val="16"/>
        </w:rPr>
        <w:footnoteRef/>
      </w:r>
      <w:r w:rsidRPr="00DF2038">
        <w:rPr>
          <w:rFonts w:ascii="Arial" w:hAnsi="Arial" w:cs="Arial"/>
          <w:sz w:val="16"/>
          <w:szCs w:val="16"/>
        </w:rPr>
        <w:t xml:space="preserve"> Todas las fechas corresponden al año 2021, salvo que se disponga lo contrario.</w:t>
      </w:r>
    </w:p>
  </w:footnote>
  <w:footnote w:id="9">
    <w:p w14:paraId="4641DCAD" w14:textId="79EA3413" w:rsidR="009054CA" w:rsidRPr="008233A0" w:rsidRDefault="009054CA" w:rsidP="008233A0">
      <w:pPr>
        <w:shd w:val="clear" w:color="auto" w:fill="FFFFFF"/>
        <w:spacing w:after="0" w:line="240" w:lineRule="auto"/>
        <w:jc w:val="both"/>
        <w:rPr>
          <w:i/>
        </w:rPr>
      </w:pPr>
      <w:r w:rsidRPr="00002954">
        <w:rPr>
          <w:rStyle w:val="Refdenotaalpie"/>
          <w:b/>
          <w:sz w:val="16"/>
          <w:szCs w:val="16"/>
        </w:rPr>
        <w:footnoteRef/>
      </w:r>
      <w:r>
        <w:t xml:space="preserve"> </w:t>
      </w:r>
      <w:r w:rsidRPr="008233A0">
        <w:rPr>
          <w:rFonts w:ascii="Arial" w:hAnsi="Arial" w:cs="Arial"/>
          <w:sz w:val="16"/>
          <w:szCs w:val="16"/>
        </w:rPr>
        <w:t xml:space="preserve">Véase el </w:t>
      </w:r>
      <w:r>
        <w:rPr>
          <w:rFonts w:ascii="Arial" w:hAnsi="Arial" w:cs="Arial"/>
          <w:sz w:val="16"/>
          <w:szCs w:val="16"/>
        </w:rPr>
        <w:t xml:space="preserve">acuerdo </w:t>
      </w:r>
      <w:r w:rsidRPr="008233A0">
        <w:rPr>
          <w:rFonts w:ascii="Arial" w:hAnsi="Arial" w:cs="Arial"/>
          <w:sz w:val="16"/>
          <w:szCs w:val="16"/>
        </w:rPr>
        <w:t xml:space="preserve">CGIEEG/124/2021, </w:t>
      </w:r>
      <w:r w:rsidRPr="008233A0">
        <w:rPr>
          <w:rFonts w:ascii="Arial" w:hAnsi="Arial" w:cs="Arial"/>
          <w:i/>
          <w:sz w:val="16"/>
          <w:szCs w:val="16"/>
        </w:rPr>
        <w:t xml:space="preserve">mediante el cual se registran las planillas de candidatas y candidatos a integrar  los  ayuntamientos  de  […]  </w:t>
      </w:r>
      <w:r w:rsidRPr="008233A0">
        <w:rPr>
          <w:rFonts w:ascii="Arial" w:hAnsi="Arial" w:cs="Arial"/>
          <w:b/>
          <w:i/>
          <w:sz w:val="16"/>
          <w:szCs w:val="16"/>
        </w:rPr>
        <w:t>León</w:t>
      </w:r>
      <w:r w:rsidRPr="008233A0">
        <w:rPr>
          <w:rFonts w:ascii="Arial" w:hAnsi="Arial" w:cs="Arial"/>
          <w:i/>
          <w:sz w:val="16"/>
          <w:szCs w:val="16"/>
        </w:rPr>
        <w:t xml:space="preserve">, […] postuladas por </w:t>
      </w:r>
      <w:r w:rsidR="00622F24" w:rsidRPr="008233A0">
        <w:rPr>
          <w:rFonts w:ascii="Arial" w:hAnsi="Arial" w:cs="Arial"/>
          <w:i/>
          <w:sz w:val="16"/>
          <w:szCs w:val="16"/>
        </w:rPr>
        <w:t>Morena para</w:t>
      </w:r>
      <w:r w:rsidRPr="008233A0">
        <w:rPr>
          <w:rFonts w:ascii="Arial" w:hAnsi="Arial" w:cs="Arial"/>
          <w:i/>
          <w:sz w:val="16"/>
          <w:szCs w:val="16"/>
        </w:rPr>
        <w:t xml:space="preserve"> contender en la elección ordinaria del seis de junio de dos mil veintiuno. </w:t>
      </w:r>
    </w:p>
  </w:footnote>
  <w:footnote w:id="10">
    <w:p w14:paraId="49254E56" w14:textId="640DB185" w:rsidR="009054CA" w:rsidRPr="007475F2" w:rsidRDefault="009054CA" w:rsidP="00002954">
      <w:pPr>
        <w:pStyle w:val="Textonotapie"/>
        <w:jc w:val="both"/>
        <w:rPr>
          <w:rFonts w:ascii="Arial" w:hAnsi="Arial" w:cs="Arial"/>
          <w:sz w:val="16"/>
          <w:szCs w:val="16"/>
        </w:rPr>
      </w:pPr>
      <w:r w:rsidRPr="007475F2">
        <w:rPr>
          <w:rStyle w:val="Refdenotaalpie"/>
          <w:rFonts w:ascii="Arial" w:hAnsi="Arial" w:cs="Arial"/>
          <w:sz w:val="16"/>
          <w:szCs w:val="16"/>
        </w:rPr>
        <w:footnoteRef/>
      </w:r>
      <w:r w:rsidRPr="007475F2">
        <w:rPr>
          <w:rFonts w:ascii="Arial" w:hAnsi="Arial" w:cs="Arial"/>
          <w:sz w:val="16"/>
          <w:szCs w:val="16"/>
        </w:rPr>
        <w:t xml:space="preserve"> Lo anterior, al considerar, en esencia, que, </w:t>
      </w:r>
      <w:r>
        <w:rPr>
          <w:rFonts w:ascii="Arial" w:hAnsi="Arial" w:cs="Arial"/>
          <w:sz w:val="16"/>
          <w:szCs w:val="16"/>
        </w:rPr>
        <w:t xml:space="preserve">del escrito de denuncia del PAN en Guanajuato, contra el candidato a la Presidencia Municipal de León, postulado por Morena, Francisco Ricardo Sheffield Padilla, se advertían hechos u omisiones referentes a temas de fiscalización de los ingresos y egresos del partido en cita y su candidato. </w:t>
      </w:r>
    </w:p>
  </w:footnote>
  <w:footnote w:id="11">
    <w:p w14:paraId="790130C6" w14:textId="6F97062C" w:rsidR="009054CA" w:rsidRDefault="009054CA" w:rsidP="003D0DCF">
      <w:pPr>
        <w:pStyle w:val="Textonotapie"/>
        <w:jc w:val="both"/>
      </w:pPr>
      <w:r>
        <w:rPr>
          <w:rStyle w:val="Refdenotaalpie"/>
        </w:rPr>
        <w:footnoteRef/>
      </w:r>
      <w:r w:rsidRPr="00D4790F">
        <w:rPr>
          <w:rFonts w:ascii="Arial" w:hAnsi="Arial" w:cs="Arial"/>
          <w:sz w:val="16"/>
          <w:szCs w:val="16"/>
          <w:lang w:val="es-ES_tradnl"/>
        </w:rPr>
        <w:t>Lo anterior, previo a instruir el respectivo procedimiento, en el que verificó la existencia de las publicaciones denunciadas, admitió la denuncia, ordenó emplazar a</w:t>
      </w:r>
      <w:r>
        <w:rPr>
          <w:rFonts w:ascii="Arial" w:hAnsi="Arial" w:cs="Arial"/>
          <w:sz w:val="16"/>
          <w:szCs w:val="16"/>
          <w:lang w:val="es-ES_tradnl"/>
        </w:rPr>
        <w:t xml:space="preserve"> los </w:t>
      </w:r>
      <w:r w:rsidRPr="00D4790F">
        <w:rPr>
          <w:rFonts w:ascii="Arial" w:hAnsi="Arial" w:cs="Arial"/>
          <w:sz w:val="16"/>
          <w:szCs w:val="16"/>
          <w:lang w:val="es-ES_tradnl"/>
        </w:rPr>
        <w:t>denunciad</w:t>
      </w:r>
      <w:r>
        <w:rPr>
          <w:rFonts w:ascii="Arial" w:hAnsi="Arial" w:cs="Arial"/>
          <w:sz w:val="16"/>
          <w:szCs w:val="16"/>
          <w:lang w:val="es-ES_tradnl"/>
        </w:rPr>
        <w:t>os</w:t>
      </w:r>
      <w:r w:rsidRPr="00D4790F">
        <w:rPr>
          <w:rFonts w:ascii="Arial" w:hAnsi="Arial" w:cs="Arial"/>
          <w:sz w:val="16"/>
          <w:szCs w:val="16"/>
          <w:lang w:val="es-ES_tradnl"/>
        </w:rPr>
        <w:t>, para finalmente llevar a cabo la audiencia de pruebas y alegatos.</w:t>
      </w:r>
    </w:p>
  </w:footnote>
  <w:footnote w:id="12">
    <w:p w14:paraId="148FB061" w14:textId="5CA09CC1" w:rsidR="009054CA" w:rsidRPr="0062632C" w:rsidRDefault="009054CA" w:rsidP="0062632C">
      <w:pPr>
        <w:pStyle w:val="Textonotapie"/>
        <w:jc w:val="both"/>
        <w:rPr>
          <w:rFonts w:ascii="Arial" w:hAnsi="Arial" w:cs="Arial"/>
          <w:sz w:val="16"/>
          <w:szCs w:val="16"/>
        </w:rPr>
      </w:pPr>
      <w:r w:rsidRPr="0062632C">
        <w:rPr>
          <w:rStyle w:val="Refdenotaalpie"/>
          <w:rFonts w:ascii="Arial" w:hAnsi="Arial" w:cs="Arial"/>
          <w:sz w:val="16"/>
          <w:szCs w:val="16"/>
        </w:rPr>
        <w:footnoteRef/>
      </w:r>
      <w:r w:rsidRPr="0062632C">
        <w:rPr>
          <w:rFonts w:ascii="Arial" w:hAnsi="Arial" w:cs="Arial"/>
          <w:sz w:val="16"/>
          <w:szCs w:val="16"/>
        </w:rPr>
        <w:t xml:space="preserve"> </w:t>
      </w:r>
      <w:r w:rsidRPr="0062632C">
        <w:rPr>
          <w:rFonts w:ascii="Arial" w:hAnsi="Arial" w:cs="Arial"/>
          <w:sz w:val="16"/>
          <w:szCs w:val="16"/>
          <w:lang w:val="es-ES"/>
        </w:rPr>
        <w:t>Emitida en el procedimiento especial sancionador TEE</w:t>
      </w:r>
      <w:r>
        <w:rPr>
          <w:rFonts w:ascii="Arial" w:hAnsi="Arial" w:cs="Arial"/>
          <w:sz w:val="16"/>
          <w:szCs w:val="16"/>
          <w:lang w:val="es-ES"/>
        </w:rPr>
        <w:t>G</w:t>
      </w:r>
      <w:r w:rsidRPr="0062632C">
        <w:rPr>
          <w:rFonts w:ascii="Arial" w:hAnsi="Arial" w:cs="Arial"/>
          <w:sz w:val="16"/>
          <w:szCs w:val="16"/>
          <w:lang w:val="es-ES"/>
        </w:rPr>
        <w:t>-PES-</w:t>
      </w:r>
      <w:r>
        <w:rPr>
          <w:rFonts w:ascii="Arial" w:hAnsi="Arial" w:cs="Arial"/>
          <w:sz w:val="16"/>
          <w:szCs w:val="16"/>
          <w:lang w:val="es-ES"/>
        </w:rPr>
        <w:t>94</w:t>
      </w:r>
      <w:r w:rsidRPr="0062632C">
        <w:rPr>
          <w:rFonts w:ascii="Arial" w:hAnsi="Arial" w:cs="Arial"/>
          <w:sz w:val="16"/>
          <w:szCs w:val="16"/>
          <w:lang w:val="es-ES"/>
        </w:rPr>
        <w:t>/2021.</w:t>
      </w:r>
    </w:p>
  </w:footnote>
  <w:footnote w:id="13">
    <w:p w14:paraId="61293E5B" w14:textId="0103C52B" w:rsidR="009054CA" w:rsidRPr="002E4083" w:rsidRDefault="009054CA">
      <w:pPr>
        <w:pStyle w:val="Textonotapie"/>
        <w:rPr>
          <w:rFonts w:ascii="Arial" w:hAnsi="Arial" w:cs="Arial"/>
          <w:sz w:val="16"/>
          <w:szCs w:val="16"/>
        </w:rPr>
      </w:pPr>
      <w:r w:rsidRPr="002E4083">
        <w:rPr>
          <w:rStyle w:val="Refdenotaalpie"/>
          <w:rFonts w:ascii="Arial" w:hAnsi="Arial" w:cs="Arial"/>
          <w:sz w:val="16"/>
          <w:szCs w:val="16"/>
        </w:rPr>
        <w:footnoteRef/>
      </w:r>
      <w:r w:rsidRPr="002E4083">
        <w:rPr>
          <w:rFonts w:ascii="Arial" w:hAnsi="Arial" w:cs="Arial"/>
          <w:sz w:val="16"/>
          <w:szCs w:val="16"/>
        </w:rPr>
        <w:t xml:space="preserve"> A</w:t>
      </w:r>
      <w:r w:rsidRPr="002E4083">
        <w:rPr>
          <w:rFonts w:ascii="Arial" w:hAnsi="Arial" w:cs="Arial"/>
          <w:bCs/>
          <w:sz w:val="16"/>
          <w:szCs w:val="16"/>
        </w:rPr>
        <w:t>sí como la inexistencia de la culpa de dicho instituto político en su deber de vigilancia (</w:t>
      </w:r>
      <w:r w:rsidRPr="002E4083">
        <w:rPr>
          <w:rFonts w:ascii="Arial" w:hAnsi="Arial" w:cs="Arial"/>
          <w:bCs/>
          <w:i/>
          <w:iCs/>
          <w:sz w:val="16"/>
          <w:szCs w:val="16"/>
        </w:rPr>
        <w:t>culpa in vigilando).</w:t>
      </w:r>
    </w:p>
  </w:footnote>
  <w:footnote w:id="14">
    <w:p w14:paraId="655A20CA" w14:textId="4423B897" w:rsidR="009054CA" w:rsidRPr="002E4F71" w:rsidRDefault="009054CA" w:rsidP="003D0DCF">
      <w:pPr>
        <w:pStyle w:val="Textonotapie"/>
        <w:jc w:val="both"/>
        <w:rPr>
          <w:rFonts w:ascii="Arial" w:hAnsi="Arial" w:cs="Arial"/>
          <w:i/>
          <w:sz w:val="16"/>
          <w:szCs w:val="16"/>
        </w:rPr>
      </w:pPr>
      <w:r w:rsidRPr="002E4F71">
        <w:rPr>
          <w:rStyle w:val="Refdenotaalpie"/>
          <w:rFonts w:ascii="Arial" w:hAnsi="Arial" w:cs="Arial"/>
          <w:sz w:val="16"/>
          <w:szCs w:val="16"/>
        </w:rPr>
        <w:footnoteRef/>
      </w:r>
      <w:r w:rsidRPr="002E4F71">
        <w:rPr>
          <w:rFonts w:ascii="Arial" w:hAnsi="Arial" w:cs="Arial"/>
          <w:sz w:val="16"/>
          <w:szCs w:val="16"/>
        </w:rPr>
        <w:t xml:space="preserve"> En ese sentido se ha pronunciado la Sala Superior de este Tribunal al resolver diversos asuntos, entre ellos el SUP-JE-51/2020, donde estableció: </w:t>
      </w:r>
      <w:r>
        <w:rPr>
          <w:rFonts w:ascii="Arial" w:hAnsi="Arial" w:cs="Arial"/>
          <w:i/>
          <w:sz w:val="16"/>
          <w:szCs w:val="16"/>
        </w:rPr>
        <w:t xml:space="preserve">[…] 48 </w:t>
      </w:r>
      <w:r w:rsidRPr="002E4F71">
        <w:rPr>
          <w:rFonts w:ascii="Arial" w:hAnsi="Arial" w:cs="Arial"/>
          <w:i/>
          <w:sz w:val="16"/>
          <w:szCs w:val="16"/>
        </w:rPr>
        <w:t>Ahora, con relación al principio de congruencia, esta Sala Superior ha sostenido que se trata de un requisito, si bien de naturaleza legal, por regla, es siempre impuesto por la lógica, sustentada en el principio dispositivo del proceso, que obliga a los órganos jurisdiccionales a resolver de acuerdo con lo argumentado por las partes y probado en juicio, lo cual, le impide ocuparse de aspectos que no han sido planteados por las partes.</w:t>
      </w:r>
    </w:p>
    <w:p w14:paraId="4DA8D34D" w14:textId="6D3633CF" w:rsidR="009054CA" w:rsidRPr="002E4F71" w:rsidRDefault="009054CA" w:rsidP="003D0DCF">
      <w:pPr>
        <w:pStyle w:val="Textonotapie"/>
        <w:jc w:val="both"/>
        <w:rPr>
          <w:rFonts w:ascii="Arial" w:hAnsi="Arial" w:cs="Arial"/>
          <w:i/>
          <w:sz w:val="16"/>
          <w:szCs w:val="16"/>
        </w:rPr>
      </w:pPr>
      <w:r>
        <w:rPr>
          <w:rFonts w:ascii="Arial" w:hAnsi="Arial" w:cs="Arial"/>
          <w:i/>
          <w:sz w:val="16"/>
          <w:szCs w:val="16"/>
        </w:rPr>
        <w:t xml:space="preserve"> </w:t>
      </w:r>
      <w:r w:rsidRPr="002E4F71">
        <w:rPr>
          <w:rFonts w:ascii="Arial" w:hAnsi="Arial" w:cs="Arial"/>
          <w:i/>
          <w:sz w:val="16"/>
          <w:szCs w:val="16"/>
        </w:rPr>
        <w:t>49</w:t>
      </w:r>
      <w:r>
        <w:rPr>
          <w:rFonts w:ascii="Arial" w:hAnsi="Arial" w:cs="Arial"/>
          <w:i/>
          <w:sz w:val="16"/>
          <w:szCs w:val="16"/>
        </w:rPr>
        <w:t xml:space="preserve"> </w:t>
      </w:r>
      <w:r w:rsidRPr="002E4F71">
        <w:rPr>
          <w:rFonts w:ascii="Arial" w:hAnsi="Arial" w:cs="Arial"/>
          <w:i/>
          <w:sz w:val="16"/>
          <w:szCs w:val="16"/>
        </w:rPr>
        <w:t>En este orden de ideas se concluye que el fallo o resolución: a) no debe contener más de lo planteado por las partes; b) no debe contener menos de lo manifestado por las partes y, c) no debe resolver algo distinto a lo planteado.</w:t>
      </w:r>
    </w:p>
    <w:p w14:paraId="60BF1CB8" w14:textId="77777777" w:rsidR="009054CA" w:rsidRPr="002E4F71" w:rsidRDefault="009054CA" w:rsidP="003D0DCF">
      <w:pPr>
        <w:pStyle w:val="Textonotapie"/>
        <w:jc w:val="both"/>
        <w:rPr>
          <w:rFonts w:ascii="Arial" w:hAnsi="Arial" w:cs="Arial"/>
          <w:sz w:val="16"/>
          <w:szCs w:val="16"/>
        </w:rPr>
      </w:pPr>
      <w:r w:rsidRPr="002E4F71">
        <w:rPr>
          <w:rFonts w:ascii="Arial" w:hAnsi="Arial" w:cs="Arial"/>
          <w:i/>
          <w:sz w:val="16"/>
          <w:szCs w:val="16"/>
        </w:rPr>
        <w:t>[…]</w:t>
      </w:r>
    </w:p>
  </w:footnote>
  <w:footnote w:id="15">
    <w:p w14:paraId="1EBDA054" w14:textId="77777777" w:rsidR="009054CA" w:rsidRPr="002E4F71" w:rsidRDefault="009054CA" w:rsidP="003D0DCF">
      <w:pPr>
        <w:pStyle w:val="Textonotapie"/>
        <w:jc w:val="both"/>
        <w:rPr>
          <w:rFonts w:ascii="Arial" w:hAnsi="Arial" w:cs="Arial"/>
          <w:i/>
          <w:sz w:val="16"/>
          <w:szCs w:val="16"/>
        </w:rPr>
      </w:pPr>
      <w:r w:rsidRPr="002E4F71">
        <w:rPr>
          <w:rStyle w:val="Refdenotaalpie"/>
          <w:rFonts w:ascii="Arial" w:hAnsi="Arial" w:cs="Arial"/>
          <w:sz w:val="16"/>
          <w:szCs w:val="16"/>
        </w:rPr>
        <w:footnoteRef/>
      </w:r>
      <w:r w:rsidRPr="002E4F71">
        <w:rPr>
          <w:rFonts w:ascii="Arial" w:hAnsi="Arial" w:cs="Arial"/>
          <w:sz w:val="16"/>
          <w:szCs w:val="16"/>
        </w:rPr>
        <w:t xml:space="preserve"> En ese sentido lo estableció la Corte al resolver el amparo directo en revisión 3104/2013, donde señaló:</w:t>
      </w:r>
      <w:r w:rsidRPr="002E4F71">
        <w:rPr>
          <w:rFonts w:ascii="Arial" w:hAnsi="Arial" w:cs="Arial"/>
          <w:i/>
          <w:sz w:val="16"/>
          <w:szCs w:val="16"/>
        </w:rPr>
        <w:t xml:space="preserve"> […]</w:t>
      </w:r>
    </w:p>
    <w:p w14:paraId="6BBC760D" w14:textId="77777777" w:rsidR="009054CA" w:rsidRPr="002E4F71" w:rsidRDefault="009054CA" w:rsidP="003D0DCF">
      <w:pPr>
        <w:pStyle w:val="corte4fondo"/>
        <w:spacing w:line="240" w:lineRule="auto"/>
        <w:ind w:firstLine="0"/>
        <w:rPr>
          <w:b/>
          <w:i/>
          <w:sz w:val="16"/>
          <w:szCs w:val="16"/>
        </w:rPr>
      </w:pPr>
      <w:r w:rsidRPr="002E4F71">
        <w:rPr>
          <w:b/>
          <w:i/>
          <w:sz w:val="16"/>
          <w:szCs w:val="16"/>
        </w:rPr>
        <w:t>¿En qué consiste el principio dispositivo?</w:t>
      </w:r>
    </w:p>
    <w:p w14:paraId="3809D220" w14:textId="536E7E17" w:rsidR="009054CA" w:rsidRPr="002E4F71" w:rsidRDefault="009054CA" w:rsidP="003D0DCF">
      <w:pPr>
        <w:pStyle w:val="corte4fondo"/>
        <w:tabs>
          <w:tab w:val="left" w:pos="0"/>
        </w:tabs>
        <w:spacing w:line="240" w:lineRule="auto"/>
        <w:ind w:firstLine="0"/>
        <w:rPr>
          <w:i/>
          <w:sz w:val="16"/>
          <w:szCs w:val="16"/>
        </w:rPr>
      </w:pPr>
      <w:r>
        <w:rPr>
          <w:i/>
          <w:sz w:val="16"/>
          <w:szCs w:val="16"/>
          <w:lang w:val="es-MX"/>
        </w:rPr>
        <w:t xml:space="preserve">  </w:t>
      </w:r>
      <w:r w:rsidRPr="002E4F71">
        <w:rPr>
          <w:i/>
          <w:sz w:val="16"/>
          <w:szCs w:val="16"/>
        </w:rPr>
        <w:t>El principio dispositivo, es un principio procesal por virtud del cual se considera que la tarea de iniciación e impulso del procedimiento, está en manos de los contendientes y no en el juzgador.</w:t>
      </w:r>
    </w:p>
    <w:p w14:paraId="7B050E13" w14:textId="303A3F4E" w:rsidR="009054CA" w:rsidRPr="002E4F71" w:rsidRDefault="009054CA" w:rsidP="00FA46A0">
      <w:pPr>
        <w:pStyle w:val="corte4fondo"/>
        <w:tabs>
          <w:tab w:val="left" w:pos="0"/>
        </w:tabs>
        <w:spacing w:line="240" w:lineRule="auto"/>
        <w:ind w:firstLine="0"/>
        <w:rPr>
          <w:sz w:val="16"/>
          <w:szCs w:val="16"/>
        </w:rPr>
      </w:pPr>
      <w:r>
        <w:rPr>
          <w:i/>
          <w:sz w:val="16"/>
          <w:szCs w:val="16"/>
          <w:lang w:val="es-MX"/>
        </w:rPr>
        <w:t xml:space="preserve">  </w:t>
      </w:r>
      <w:r w:rsidRPr="002E4F71">
        <w:rPr>
          <w:i/>
          <w:sz w:val="16"/>
          <w:szCs w:val="16"/>
        </w:rPr>
        <w:t>En razón de este principio, se considera que es en ellos en quienes recae no sólo la obligación de iniciar el procedimiento, sino también la determinación de su contenido e impulso para el esclarecimiento de la verdad en la resolución de la controversia.</w:t>
      </w:r>
      <w:r>
        <w:rPr>
          <w:i/>
          <w:sz w:val="16"/>
          <w:szCs w:val="16"/>
          <w:lang w:val="es-MX"/>
        </w:rPr>
        <w:t xml:space="preserve"> </w:t>
      </w:r>
      <w:r w:rsidRPr="002E4F71">
        <w:rPr>
          <w:i/>
          <w:sz w:val="16"/>
          <w:szCs w:val="16"/>
        </w:rPr>
        <w:t>[…]</w:t>
      </w:r>
    </w:p>
  </w:footnote>
  <w:footnote w:id="16">
    <w:p w14:paraId="0BF9E584" w14:textId="77777777" w:rsidR="009054CA" w:rsidRPr="002E4F71" w:rsidRDefault="009054CA" w:rsidP="003D0DCF">
      <w:pPr>
        <w:spacing w:after="0" w:line="240" w:lineRule="auto"/>
        <w:jc w:val="both"/>
        <w:rPr>
          <w:rFonts w:ascii="Arial" w:hAnsi="Arial" w:cs="Arial"/>
          <w:i/>
          <w:sz w:val="16"/>
          <w:szCs w:val="16"/>
        </w:rPr>
      </w:pPr>
      <w:r w:rsidRPr="002E4F71">
        <w:rPr>
          <w:rStyle w:val="Refdenotaalpie"/>
          <w:rFonts w:ascii="Arial" w:hAnsi="Arial" w:cs="Arial"/>
          <w:sz w:val="16"/>
          <w:szCs w:val="16"/>
        </w:rPr>
        <w:footnoteRef/>
      </w:r>
      <w:r w:rsidRPr="002E4F71">
        <w:rPr>
          <w:rFonts w:ascii="Arial" w:hAnsi="Arial" w:cs="Arial"/>
          <w:sz w:val="16"/>
          <w:szCs w:val="16"/>
        </w:rPr>
        <w:t xml:space="preserve"> En ese sentido se pronunció al resolver el SUP-JRC-397/2017, en el cual dijo: </w:t>
      </w:r>
      <w:r w:rsidRPr="002E4F71">
        <w:rPr>
          <w:rFonts w:ascii="Arial" w:hAnsi="Arial" w:cs="Arial"/>
          <w:i/>
          <w:sz w:val="16"/>
          <w:szCs w:val="16"/>
        </w:rPr>
        <w:t>[…] si bien de naturaleza legal, por regla, es siempre impuesto por la lógica, sustentada en el principio dispositivo del proceso, que obliga al órgano jurisdiccional a resolver de acuerdo a lo argumentado por las partes y probado en juicio, lo cual, por regla, le impide ocuparse de aspectos que no han sido planteados por las partes.</w:t>
      </w:r>
    </w:p>
    <w:p w14:paraId="0B8B25F1" w14:textId="7692CAB3" w:rsidR="009054CA" w:rsidRDefault="009054CA" w:rsidP="00FA46A0">
      <w:pPr>
        <w:spacing w:after="0" w:line="240" w:lineRule="auto"/>
        <w:jc w:val="both"/>
        <w:rPr>
          <w:sz w:val="16"/>
          <w:szCs w:val="16"/>
        </w:rPr>
      </w:pPr>
      <w:r w:rsidRPr="002E4F71">
        <w:rPr>
          <w:rFonts w:ascii="Arial" w:hAnsi="Arial" w:cs="Arial"/>
          <w:i/>
          <w:sz w:val="16"/>
          <w:szCs w:val="16"/>
        </w:rPr>
        <w:t>En este orden de ideas, la sentencia o resolución, no debe contener, con relación a lo pedido por las partes: a) Más de lo pedido; b) Menos de lo pedido, y c) Algo distinto a lo pedido.</w:t>
      </w:r>
      <w:r>
        <w:rPr>
          <w:rFonts w:ascii="Arial" w:hAnsi="Arial" w:cs="Arial"/>
          <w:i/>
          <w:sz w:val="16"/>
          <w:szCs w:val="16"/>
        </w:rPr>
        <w:t xml:space="preserve"> </w:t>
      </w:r>
      <w:r w:rsidRPr="002E4F71">
        <w:rPr>
          <w:rFonts w:ascii="Arial" w:hAnsi="Arial" w:cs="Arial"/>
          <w:i/>
          <w:sz w:val="16"/>
          <w:szCs w:val="16"/>
        </w:rPr>
        <w:t>[…]</w:t>
      </w:r>
    </w:p>
  </w:footnote>
  <w:footnote w:id="17">
    <w:p w14:paraId="369C013B" w14:textId="0FDFDAC1" w:rsidR="009054CA" w:rsidRPr="00E8268E" w:rsidRDefault="009054CA">
      <w:pPr>
        <w:pStyle w:val="Textonotapie"/>
        <w:rPr>
          <w:rFonts w:ascii="Arial" w:hAnsi="Arial" w:cs="Arial"/>
          <w:sz w:val="16"/>
          <w:szCs w:val="16"/>
        </w:rPr>
      </w:pPr>
      <w:r w:rsidRPr="00E8268E">
        <w:rPr>
          <w:rStyle w:val="Refdenotaalpie"/>
          <w:rFonts w:ascii="Arial" w:hAnsi="Arial" w:cs="Arial"/>
          <w:sz w:val="16"/>
          <w:szCs w:val="16"/>
        </w:rPr>
        <w:footnoteRef/>
      </w:r>
      <w:r w:rsidRPr="00E8268E">
        <w:rPr>
          <w:rFonts w:ascii="Arial" w:hAnsi="Arial" w:cs="Arial"/>
          <w:sz w:val="16"/>
          <w:szCs w:val="16"/>
        </w:rPr>
        <w:t xml:space="preserve"> Véase páginas </w:t>
      </w:r>
      <w:r>
        <w:rPr>
          <w:rFonts w:ascii="Arial" w:hAnsi="Arial" w:cs="Arial"/>
          <w:sz w:val="16"/>
          <w:szCs w:val="16"/>
        </w:rPr>
        <w:t>18 y 19</w:t>
      </w:r>
      <w:r w:rsidRPr="00E8268E">
        <w:rPr>
          <w:rFonts w:ascii="Arial" w:hAnsi="Arial" w:cs="Arial"/>
          <w:sz w:val="16"/>
          <w:szCs w:val="16"/>
        </w:rPr>
        <w:t xml:space="preserve"> de la de queja inicial (</w:t>
      </w:r>
      <w:r>
        <w:rPr>
          <w:rFonts w:ascii="Arial" w:hAnsi="Arial" w:cs="Arial"/>
          <w:sz w:val="16"/>
          <w:szCs w:val="16"/>
        </w:rPr>
        <w:t>reverso del folio</w:t>
      </w:r>
      <w:r w:rsidRPr="00E8268E">
        <w:rPr>
          <w:rFonts w:ascii="Arial" w:hAnsi="Arial" w:cs="Arial"/>
          <w:sz w:val="16"/>
          <w:szCs w:val="16"/>
        </w:rPr>
        <w:t xml:space="preserve"> 26</w:t>
      </w:r>
      <w:r>
        <w:rPr>
          <w:rFonts w:ascii="Arial" w:hAnsi="Arial" w:cs="Arial"/>
          <w:sz w:val="16"/>
          <w:szCs w:val="16"/>
        </w:rPr>
        <w:t xml:space="preserve"> y folio 27 </w:t>
      </w:r>
      <w:r w:rsidRPr="00E8268E">
        <w:rPr>
          <w:rFonts w:ascii="Arial" w:hAnsi="Arial" w:cs="Arial"/>
          <w:sz w:val="16"/>
          <w:szCs w:val="16"/>
        </w:rPr>
        <w:t>del Accesorio Único).</w:t>
      </w:r>
    </w:p>
  </w:footnote>
  <w:footnote w:id="18">
    <w:p w14:paraId="62D80D7F" w14:textId="77777777" w:rsidR="009054CA" w:rsidRPr="00AD5EBA" w:rsidRDefault="009054CA" w:rsidP="009B62B2">
      <w:pPr>
        <w:pStyle w:val="Textonotapie"/>
        <w:jc w:val="both"/>
        <w:rPr>
          <w:rFonts w:ascii="Arial" w:hAnsi="Arial" w:cs="Arial"/>
          <w:sz w:val="16"/>
          <w:szCs w:val="16"/>
        </w:rPr>
      </w:pPr>
      <w:r w:rsidRPr="0044404D">
        <w:rPr>
          <w:rStyle w:val="Refdenotaalpie"/>
          <w:rFonts w:ascii="Arial" w:hAnsi="Arial" w:cs="Arial"/>
          <w:sz w:val="16"/>
          <w:szCs w:val="16"/>
        </w:rPr>
        <w:footnoteRef/>
      </w:r>
      <w:r w:rsidRPr="0044404D">
        <w:rPr>
          <w:rFonts w:ascii="Arial" w:hAnsi="Arial" w:cs="Arial"/>
          <w:sz w:val="16"/>
          <w:szCs w:val="16"/>
        </w:rPr>
        <w:t xml:space="preserve"> En efecto, a consideración del PAN, </w:t>
      </w:r>
      <w:r>
        <w:rPr>
          <w:rFonts w:ascii="Arial" w:hAnsi="Arial" w:cs="Arial"/>
          <w:sz w:val="16"/>
          <w:szCs w:val="16"/>
        </w:rPr>
        <w:t xml:space="preserve">en distintos medios de comunicación existió una similitud entre los comentarios de los reporteros, pues todos hablaron de forma positiva sobre el denunciado, ninguno realizó alguna crítica al ejercicio de su cargo, señalaron aspectos comunes sobre la forma en que hablaba, lo simpático que es en su trato y los aspectos positivos sobre su persona (véase página </w:t>
      </w:r>
      <w:r w:rsidRPr="00AD5EBA">
        <w:rPr>
          <w:rFonts w:ascii="Arial" w:hAnsi="Arial" w:cs="Arial"/>
          <w:sz w:val="16"/>
          <w:szCs w:val="16"/>
        </w:rPr>
        <w:t xml:space="preserve">18 de la queja inicial). </w:t>
      </w:r>
    </w:p>
  </w:footnote>
  <w:footnote w:id="19">
    <w:p w14:paraId="19B22855" w14:textId="77777777" w:rsidR="009054CA" w:rsidRPr="00E8268E" w:rsidRDefault="009054CA" w:rsidP="00E8268E">
      <w:pPr>
        <w:pStyle w:val="Textonotapie"/>
        <w:rPr>
          <w:rFonts w:ascii="Arial" w:hAnsi="Arial" w:cs="Arial"/>
          <w:sz w:val="16"/>
          <w:szCs w:val="16"/>
        </w:rPr>
      </w:pPr>
      <w:r w:rsidRPr="00E8268E">
        <w:rPr>
          <w:rStyle w:val="Refdenotaalpie"/>
          <w:rFonts w:ascii="Arial" w:hAnsi="Arial" w:cs="Arial"/>
          <w:sz w:val="16"/>
          <w:szCs w:val="16"/>
        </w:rPr>
        <w:footnoteRef/>
      </w:r>
      <w:r w:rsidRPr="00E8268E">
        <w:rPr>
          <w:rFonts w:ascii="Arial" w:hAnsi="Arial" w:cs="Arial"/>
          <w:sz w:val="16"/>
          <w:szCs w:val="16"/>
        </w:rPr>
        <w:t xml:space="preserve"> Véase páginas de la 3 a la 17 de la de queja inicial (folios 19 al 26 del Accesorio Único).</w:t>
      </w:r>
    </w:p>
  </w:footnote>
  <w:footnote w:id="20">
    <w:p w14:paraId="309658C0" w14:textId="509055AB" w:rsidR="009054CA" w:rsidRPr="00535A96" w:rsidRDefault="009054CA" w:rsidP="00D96EC1">
      <w:pPr>
        <w:pStyle w:val="Textonotapie"/>
        <w:jc w:val="both"/>
        <w:rPr>
          <w:rFonts w:ascii="Arial" w:hAnsi="Arial" w:cs="Arial"/>
          <w:sz w:val="16"/>
          <w:szCs w:val="16"/>
        </w:rPr>
      </w:pPr>
      <w:r w:rsidRPr="00AD5EBA">
        <w:rPr>
          <w:rStyle w:val="Refdenotaalpie"/>
          <w:rFonts w:ascii="Arial" w:hAnsi="Arial" w:cs="Arial"/>
          <w:sz w:val="16"/>
          <w:szCs w:val="16"/>
        </w:rPr>
        <w:footnoteRef/>
      </w:r>
      <w:r w:rsidRPr="00AD5EBA">
        <w:rPr>
          <w:rFonts w:ascii="Arial" w:hAnsi="Arial" w:cs="Arial"/>
          <w:sz w:val="16"/>
          <w:szCs w:val="16"/>
        </w:rPr>
        <w:t xml:space="preserve"> </w:t>
      </w:r>
      <w:r>
        <w:rPr>
          <w:rFonts w:ascii="Arial" w:hAnsi="Arial" w:cs="Arial"/>
          <w:sz w:val="16"/>
          <w:szCs w:val="16"/>
        </w:rPr>
        <w:t>En concepto d</w:t>
      </w:r>
      <w:r w:rsidRPr="00AD5EBA">
        <w:rPr>
          <w:rFonts w:ascii="Arial" w:hAnsi="Arial" w:cs="Arial"/>
          <w:sz w:val="16"/>
          <w:szCs w:val="16"/>
        </w:rPr>
        <w:t>el PAN</w:t>
      </w:r>
      <w:r>
        <w:rPr>
          <w:rFonts w:ascii="Arial" w:hAnsi="Arial" w:cs="Arial"/>
          <w:sz w:val="16"/>
          <w:szCs w:val="16"/>
        </w:rPr>
        <w:t>,</w:t>
      </w:r>
      <w:r w:rsidRPr="00AD5EBA">
        <w:rPr>
          <w:rFonts w:ascii="Arial" w:hAnsi="Arial" w:cs="Arial"/>
          <w:sz w:val="16"/>
          <w:szCs w:val="16"/>
        </w:rPr>
        <w:t xml:space="preserve"> </w:t>
      </w:r>
      <w:r>
        <w:rPr>
          <w:rFonts w:ascii="Arial" w:hAnsi="Arial" w:cs="Arial"/>
          <w:sz w:val="16"/>
          <w:szCs w:val="16"/>
        </w:rPr>
        <w:t>dicha cobertura noticiosa no constituye una autentica labor periodística por la falta de objetividad al dar la nota, derivado de las expresiones similares entre los conductores sobre los aspectos positivos que se destacan de Ricardo Sheffield, la sistematicidad y la reiteración en la difusión de las notas informativas, así como lo excesivo de la cobertura respecto de un tema que si bien es de relevancia de la ciudadanía, no fue tan trascendente en relación a la cobertura que se le dio, lo cual evidencia una estrategia de publicidad que le generó un beneficio al entonc</w:t>
      </w:r>
      <w:r w:rsidRPr="00BB46EE">
        <w:rPr>
          <w:rFonts w:ascii="Arial" w:hAnsi="Arial" w:cs="Arial"/>
          <w:sz w:val="16"/>
          <w:szCs w:val="16"/>
        </w:rPr>
        <w:t xml:space="preserve">es </w:t>
      </w:r>
      <w:r w:rsidRPr="00BB46EE">
        <w:rPr>
          <w:rFonts w:ascii="Arial" w:eastAsiaTheme="majorEastAsia" w:hAnsi="Arial" w:cs="Arial"/>
          <w:bCs/>
          <w:sz w:val="16"/>
          <w:szCs w:val="16"/>
          <w:lang w:eastAsia="es-MX"/>
        </w:rPr>
        <w:t xml:space="preserve">titular de la </w:t>
      </w:r>
      <w:r w:rsidR="007B6A9E" w:rsidRPr="00BB46EE">
        <w:rPr>
          <w:rFonts w:ascii="Arial" w:eastAsiaTheme="majorEastAsia" w:hAnsi="Arial" w:cs="Arial"/>
          <w:bCs/>
          <w:sz w:val="16"/>
          <w:szCs w:val="16"/>
          <w:lang w:eastAsia="es-MX"/>
        </w:rPr>
        <w:t xml:space="preserve">PROFECO </w:t>
      </w:r>
      <w:r w:rsidRPr="00BB46EE">
        <w:rPr>
          <w:rFonts w:ascii="Arial" w:eastAsiaTheme="majorEastAsia" w:hAnsi="Arial" w:cs="Arial"/>
          <w:bCs/>
          <w:sz w:val="16"/>
          <w:szCs w:val="16"/>
          <w:lang w:eastAsia="es-MX"/>
        </w:rPr>
        <w:t xml:space="preserve">y </w:t>
      </w:r>
      <w:r w:rsidRPr="00BB46EE">
        <w:rPr>
          <w:rFonts w:ascii="Arial" w:eastAsiaTheme="majorEastAsia" w:hAnsi="Arial" w:cs="Arial"/>
          <w:sz w:val="16"/>
          <w:szCs w:val="16"/>
          <w:lang w:eastAsia="es-MX"/>
        </w:rPr>
        <w:t>aspirante a la presidencia municip</w:t>
      </w:r>
      <w:r w:rsidRPr="00535A96">
        <w:rPr>
          <w:rFonts w:ascii="Arial" w:eastAsiaTheme="majorEastAsia" w:hAnsi="Arial" w:cs="Arial"/>
          <w:sz w:val="16"/>
          <w:szCs w:val="16"/>
          <w:lang w:eastAsia="es-MX"/>
        </w:rPr>
        <w:t>al de León, Guanajuato, por Morena.</w:t>
      </w:r>
    </w:p>
  </w:footnote>
  <w:footnote w:id="21">
    <w:p w14:paraId="039411FC" w14:textId="428C98C0" w:rsidR="009054CA" w:rsidRDefault="009054CA" w:rsidP="0051149F">
      <w:pPr>
        <w:pStyle w:val="Textonotapie"/>
        <w:jc w:val="both"/>
      </w:pPr>
      <w:r w:rsidRPr="00535A96">
        <w:rPr>
          <w:rStyle w:val="Refdenotaalpie"/>
          <w:rFonts w:ascii="Arial" w:hAnsi="Arial" w:cs="Arial"/>
          <w:sz w:val="16"/>
          <w:szCs w:val="16"/>
        </w:rPr>
        <w:footnoteRef/>
      </w:r>
      <w:r w:rsidRPr="00535A96">
        <w:rPr>
          <w:rFonts w:ascii="Arial" w:hAnsi="Arial" w:cs="Arial"/>
          <w:sz w:val="16"/>
          <w:szCs w:val="16"/>
        </w:rPr>
        <w:t xml:space="preserve"> Además, en concepto del </w:t>
      </w:r>
      <w:r>
        <w:rPr>
          <w:rFonts w:ascii="Arial" w:hAnsi="Arial" w:cs="Arial"/>
          <w:sz w:val="16"/>
          <w:szCs w:val="16"/>
        </w:rPr>
        <w:t>PAN</w:t>
      </w:r>
      <w:r w:rsidRPr="00535A96">
        <w:rPr>
          <w:rFonts w:ascii="Arial" w:hAnsi="Arial" w:cs="Arial"/>
          <w:sz w:val="16"/>
          <w:szCs w:val="16"/>
        </w:rPr>
        <w:t>, se replic</w:t>
      </w:r>
      <w:r>
        <w:rPr>
          <w:rFonts w:ascii="Arial" w:hAnsi="Arial" w:cs="Arial"/>
          <w:sz w:val="16"/>
          <w:szCs w:val="16"/>
        </w:rPr>
        <w:t>ó la nota periodística prácticamente en los mismos términos, es decir, los diversos noticieros en televisión a nivel nacional, quienes también difunden por sus respectivos sitios de internet y dan cuenta de  la misma noticia prácticamente con las mismas palabras y frases; incluso utilizan las mismas imágenes del denunciado como funcionario federal, resaltando su imagen como una oferta política, en algunos caso sólo se cambió el título de la nota o el orden de las frases. Lo cual, en concepto del PAN, dichas actividades noticiosas no se llevaron a cabo en un genuino ejercicio de la libertad informativa y labor periodística, sino constituyó cobertura noticiosa simulada y pagada por el denunciado como parte de su propaganda electoral (véase página 21</w:t>
      </w:r>
      <w:r w:rsidRPr="00AD5EBA">
        <w:rPr>
          <w:rFonts w:ascii="Arial" w:hAnsi="Arial" w:cs="Arial"/>
          <w:sz w:val="16"/>
          <w:szCs w:val="16"/>
        </w:rPr>
        <w:t xml:space="preserve"> de la queja inicial</w:t>
      </w:r>
      <w:r>
        <w:rPr>
          <w:rFonts w:ascii="Arial" w:hAnsi="Arial" w:cs="Arial"/>
          <w:sz w:val="16"/>
          <w:szCs w:val="16"/>
        </w:rPr>
        <w:t xml:space="preserve">). </w:t>
      </w:r>
    </w:p>
  </w:footnote>
  <w:footnote w:id="22">
    <w:p w14:paraId="111F6DC3" w14:textId="5D432AF1" w:rsidR="009054CA" w:rsidRPr="004A44C9" w:rsidRDefault="009054CA">
      <w:pPr>
        <w:pStyle w:val="Textonotapie"/>
        <w:rPr>
          <w:rFonts w:ascii="Arial" w:hAnsi="Arial" w:cs="Arial"/>
          <w:sz w:val="12"/>
          <w:szCs w:val="12"/>
        </w:rPr>
      </w:pPr>
      <w:r w:rsidRPr="006C041D">
        <w:rPr>
          <w:rStyle w:val="Refdenotaalpie"/>
          <w:rFonts w:ascii="Arial" w:hAnsi="Arial" w:cs="Arial"/>
          <w:sz w:val="16"/>
          <w:szCs w:val="16"/>
        </w:rPr>
        <w:footnoteRef/>
      </w:r>
      <w:r>
        <w:t xml:space="preserve"> </w:t>
      </w:r>
      <w:r w:rsidRPr="0095747B">
        <w:rPr>
          <w:rFonts w:ascii="Arial" w:hAnsi="Arial" w:cs="Arial"/>
          <w:b/>
          <w:sz w:val="12"/>
          <w:szCs w:val="12"/>
        </w:rPr>
        <w:t>1</w:t>
      </w:r>
      <w:r w:rsidRPr="0095747B">
        <w:rPr>
          <w:rFonts w:ascii="Arial" w:hAnsi="Arial" w:cs="Arial"/>
          <w:sz w:val="12"/>
          <w:szCs w:val="12"/>
        </w:rPr>
        <w:t xml:space="preserve">. </w:t>
      </w:r>
      <w:hyperlink r:id="rId2" w:history="1">
        <w:r w:rsidRPr="004A44C9">
          <w:rPr>
            <w:rStyle w:val="Hipervnculo"/>
            <w:rFonts w:ascii="Arial" w:hAnsi="Arial" w:cs="Arial"/>
            <w:sz w:val="12"/>
            <w:szCs w:val="12"/>
          </w:rPr>
          <w:t>https://twitter.com/SheffieldGto/</w:t>
        </w:r>
      </w:hyperlink>
      <w:r w:rsidRPr="004A44C9">
        <w:rPr>
          <w:rFonts w:ascii="Arial" w:hAnsi="Arial" w:cs="Arial"/>
          <w:sz w:val="12"/>
          <w:szCs w:val="12"/>
        </w:rPr>
        <w:t xml:space="preserve"> </w:t>
      </w:r>
      <w:r w:rsidRPr="004A44C9">
        <w:rPr>
          <w:rFonts w:ascii="Arial" w:hAnsi="Arial" w:cs="Arial"/>
          <w:b/>
          <w:sz w:val="12"/>
          <w:szCs w:val="12"/>
        </w:rPr>
        <w:t>2</w:t>
      </w:r>
      <w:r w:rsidRPr="004A44C9">
        <w:rPr>
          <w:rFonts w:ascii="Arial" w:hAnsi="Arial" w:cs="Arial"/>
          <w:sz w:val="12"/>
          <w:szCs w:val="12"/>
        </w:rPr>
        <w:t xml:space="preserve">. </w:t>
      </w:r>
      <w:hyperlink r:id="rId3" w:history="1">
        <w:r w:rsidRPr="004A44C9">
          <w:rPr>
            <w:rStyle w:val="Hipervnculo"/>
            <w:rFonts w:ascii="Arial" w:hAnsi="Arial" w:cs="Arial"/>
            <w:sz w:val="12"/>
            <w:szCs w:val="12"/>
          </w:rPr>
          <w:t>https://www.facebook.com/SheffieldGto/</w:t>
        </w:r>
      </w:hyperlink>
      <w:r w:rsidRPr="004A44C9">
        <w:rPr>
          <w:rFonts w:ascii="Arial" w:hAnsi="Arial" w:cs="Arial"/>
          <w:sz w:val="12"/>
          <w:szCs w:val="12"/>
        </w:rPr>
        <w:t xml:space="preserve"> </w:t>
      </w:r>
      <w:r w:rsidRPr="001544A5">
        <w:rPr>
          <w:rFonts w:ascii="Arial" w:hAnsi="Arial" w:cs="Arial"/>
          <w:b/>
          <w:sz w:val="12"/>
          <w:szCs w:val="12"/>
        </w:rPr>
        <w:t>3.</w:t>
      </w:r>
      <w:r w:rsidRPr="004A44C9">
        <w:rPr>
          <w:rFonts w:ascii="Arial" w:hAnsi="Arial" w:cs="Arial"/>
          <w:sz w:val="12"/>
          <w:szCs w:val="12"/>
        </w:rPr>
        <w:t xml:space="preserve"> </w:t>
      </w:r>
      <w:hyperlink r:id="rId4" w:history="1">
        <w:r w:rsidRPr="004A44C9">
          <w:rPr>
            <w:rStyle w:val="Hipervnculo"/>
            <w:rFonts w:ascii="Arial" w:hAnsi="Arial" w:cs="Arial"/>
            <w:sz w:val="12"/>
            <w:szCs w:val="12"/>
          </w:rPr>
          <w:t>http://www.instagram.com/sheffieldgto/</w:t>
        </w:r>
      </w:hyperlink>
    </w:p>
    <w:p w14:paraId="17F4A11B" w14:textId="2721CD61" w:rsidR="009054CA" w:rsidRPr="004A44C9" w:rsidRDefault="009054CA">
      <w:pPr>
        <w:pStyle w:val="Textonotapie"/>
        <w:rPr>
          <w:rFonts w:ascii="Arial" w:hAnsi="Arial" w:cs="Arial"/>
          <w:sz w:val="12"/>
          <w:szCs w:val="12"/>
        </w:rPr>
      </w:pPr>
      <w:r w:rsidRPr="004A44C9">
        <w:rPr>
          <w:rFonts w:ascii="Arial" w:hAnsi="Arial" w:cs="Arial"/>
          <w:sz w:val="12"/>
          <w:szCs w:val="12"/>
        </w:rPr>
        <w:t xml:space="preserve">    </w:t>
      </w:r>
      <w:r w:rsidRPr="004A44C9">
        <w:rPr>
          <w:rFonts w:ascii="Arial" w:hAnsi="Arial" w:cs="Arial"/>
          <w:b/>
          <w:sz w:val="12"/>
          <w:szCs w:val="12"/>
        </w:rPr>
        <w:t>4.</w:t>
      </w:r>
      <w:r w:rsidRPr="004A44C9">
        <w:rPr>
          <w:rFonts w:ascii="Arial" w:hAnsi="Arial" w:cs="Arial"/>
          <w:sz w:val="12"/>
          <w:szCs w:val="12"/>
        </w:rPr>
        <w:t xml:space="preserve"> </w:t>
      </w:r>
      <w:hyperlink r:id="rId5" w:history="1">
        <w:r w:rsidRPr="004A44C9">
          <w:rPr>
            <w:rStyle w:val="Hipervnculo"/>
            <w:rFonts w:ascii="Arial" w:hAnsi="Arial" w:cs="Arial"/>
            <w:sz w:val="12"/>
            <w:szCs w:val="12"/>
          </w:rPr>
          <w:t>https://twitter.com/SheffieldGto/status/1368953007254036483</w:t>
        </w:r>
      </w:hyperlink>
      <w:r w:rsidRPr="004A44C9">
        <w:rPr>
          <w:rFonts w:ascii="Arial" w:hAnsi="Arial" w:cs="Arial"/>
          <w:sz w:val="12"/>
          <w:szCs w:val="12"/>
        </w:rPr>
        <w:t xml:space="preserve"> </w:t>
      </w:r>
      <w:r w:rsidRPr="001544A5">
        <w:rPr>
          <w:rFonts w:ascii="Arial" w:hAnsi="Arial" w:cs="Arial"/>
          <w:b/>
          <w:sz w:val="12"/>
          <w:szCs w:val="12"/>
        </w:rPr>
        <w:t>5.</w:t>
      </w:r>
      <w:r w:rsidRPr="004A44C9">
        <w:rPr>
          <w:rFonts w:ascii="Arial" w:hAnsi="Arial" w:cs="Arial"/>
          <w:sz w:val="12"/>
          <w:szCs w:val="12"/>
          <w:u w:val="single"/>
        </w:rPr>
        <w:t xml:space="preserve"> </w:t>
      </w:r>
      <w:hyperlink r:id="rId6" w:history="1">
        <w:r w:rsidRPr="004A44C9">
          <w:rPr>
            <w:rStyle w:val="Hipervnculo"/>
            <w:rFonts w:ascii="Arial" w:hAnsi="Arial" w:cs="Arial"/>
            <w:sz w:val="12"/>
            <w:szCs w:val="12"/>
          </w:rPr>
          <w:t>https://twitter.com/SheffieldGto/status/1368973406897459203</w:t>
        </w:r>
      </w:hyperlink>
    </w:p>
    <w:p w14:paraId="40E1446E" w14:textId="2AA2F7E0" w:rsidR="009054CA" w:rsidRPr="004A44C9" w:rsidRDefault="009054CA">
      <w:pPr>
        <w:pStyle w:val="Textonotapie"/>
        <w:rPr>
          <w:rFonts w:ascii="Arial" w:eastAsiaTheme="minorHAnsi" w:hAnsi="Arial" w:cs="Arial"/>
          <w:sz w:val="12"/>
          <w:szCs w:val="12"/>
        </w:rPr>
      </w:pPr>
      <w:r w:rsidRPr="004A44C9">
        <w:rPr>
          <w:rFonts w:ascii="Arial" w:hAnsi="Arial" w:cs="Arial"/>
          <w:sz w:val="12"/>
          <w:szCs w:val="12"/>
        </w:rPr>
        <w:t xml:space="preserve">    </w:t>
      </w:r>
      <w:r w:rsidRPr="001544A5">
        <w:rPr>
          <w:rFonts w:ascii="Arial" w:hAnsi="Arial" w:cs="Arial"/>
          <w:b/>
          <w:sz w:val="12"/>
          <w:szCs w:val="12"/>
        </w:rPr>
        <w:t>6.</w:t>
      </w:r>
      <w:r w:rsidRPr="004A44C9">
        <w:rPr>
          <w:rFonts w:ascii="Arial" w:hAnsi="Arial" w:cs="Arial"/>
          <w:sz w:val="12"/>
          <w:szCs w:val="12"/>
          <w:u w:val="single"/>
        </w:rPr>
        <w:t xml:space="preserve"> </w:t>
      </w:r>
      <w:r w:rsidRPr="004A44C9">
        <w:rPr>
          <w:rStyle w:val="Hipervnculo"/>
          <w:rFonts w:ascii="Arial" w:hAnsi="Arial" w:cs="Arial"/>
          <w:sz w:val="12"/>
          <w:szCs w:val="12"/>
        </w:rPr>
        <w:t>https//:www.fb.watch/4bAv0G7F_Z</w:t>
      </w:r>
      <w:r w:rsidRPr="004A44C9">
        <w:rPr>
          <w:rStyle w:val="Hipervnculo"/>
          <w:rFonts w:ascii="Arial" w:hAnsi="Arial" w:cs="Arial"/>
          <w:sz w:val="12"/>
          <w:szCs w:val="12"/>
          <w:u w:val="none"/>
        </w:rPr>
        <w:t xml:space="preserve"> </w:t>
      </w:r>
      <w:r w:rsidRPr="001544A5">
        <w:rPr>
          <w:rFonts w:ascii="Arial" w:hAnsi="Arial" w:cs="Arial"/>
          <w:b/>
          <w:sz w:val="12"/>
          <w:szCs w:val="12"/>
        </w:rPr>
        <w:t>7.</w:t>
      </w:r>
      <w:r w:rsidRPr="004A44C9">
        <w:rPr>
          <w:rFonts w:ascii="Arial" w:hAnsi="Arial" w:cs="Arial"/>
          <w:sz w:val="12"/>
          <w:szCs w:val="12"/>
        </w:rPr>
        <w:t xml:space="preserve"> </w:t>
      </w:r>
      <w:hyperlink r:id="rId7" w:history="1">
        <w:r w:rsidRPr="004A44C9">
          <w:rPr>
            <w:rStyle w:val="Hipervnculo"/>
            <w:rFonts w:ascii="Arial" w:eastAsiaTheme="minorHAnsi" w:hAnsi="Arial" w:cs="Arial"/>
            <w:sz w:val="12"/>
            <w:szCs w:val="12"/>
          </w:rPr>
          <w:t>https://www.facebook.com/SheffieldGto/posts/3777823798968124</w:t>
        </w:r>
      </w:hyperlink>
    </w:p>
    <w:p w14:paraId="2DDB8AC2" w14:textId="3D50A744" w:rsidR="009054CA" w:rsidRPr="004A44C9" w:rsidRDefault="009054CA">
      <w:pPr>
        <w:pStyle w:val="Textonotapie"/>
        <w:rPr>
          <w:rFonts w:ascii="Arial" w:eastAsiaTheme="minorHAnsi" w:hAnsi="Arial" w:cs="Arial"/>
          <w:sz w:val="12"/>
          <w:szCs w:val="12"/>
        </w:rPr>
      </w:pPr>
      <w:r w:rsidRPr="004A44C9">
        <w:rPr>
          <w:rFonts w:ascii="Arial" w:eastAsiaTheme="minorHAnsi" w:hAnsi="Arial" w:cs="Arial"/>
          <w:sz w:val="12"/>
          <w:szCs w:val="12"/>
        </w:rPr>
        <w:t xml:space="preserve">    </w:t>
      </w:r>
      <w:r w:rsidRPr="001544A5">
        <w:rPr>
          <w:rFonts w:ascii="Arial" w:hAnsi="Arial" w:cs="Arial"/>
          <w:b/>
          <w:sz w:val="12"/>
          <w:szCs w:val="12"/>
        </w:rPr>
        <w:t>8.</w:t>
      </w:r>
      <w:r w:rsidRPr="004A44C9">
        <w:rPr>
          <w:rFonts w:ascii="Arial" w:hAnsi="Arial" w:cs="Arial"/>
          <w:sz w:val="12"/>
          <w:szCs w:val="12"/>
        </w:rPr>
        <w:t xml:space="preserve"> </w:t>
      </w:r>
      <w:hyperlink r:id="rId8" w:history="1">
        <w:r w:rsidRPr="004A44C9">
          <w:rPr>
            <w:rStyle w:val="Hipervnculo"/>
            <w:rFonts w:ascii="Arial" w:eastAsiaTheme="minorHAnsi" w:hAnsi="Arial" w:cs="Arial"/>
            <w:sz w:val="12"/>
            <w:szCs w:val="12"/>
          </w:rPr>
          <w:t>https://instagram.com/tv/CMJH4Coj3_8/?utm_source_ig_web_copy_link</w:t>
        </w:r>
      </w:hyperlink>
      <w:r w:rsidRPr="004A44C9">
        <w:rPr>
          <w:rFonts w:ascii="Arial" w:eastAsiaTheme="minorHAnsi" w:hAnsi="Arial" w:cs="Arial"/>
          <w:sz w:val="12"/>
          <w:szCs w:val="12"/>
          <w:u w:val="single"/>
        </w:rPr>
        <w:t xml:space="preserve"> </w:t>
      </w:r>
      <w:r w:rsidRPr="001544A5">
        <w:rPr>
          <w:rFonts w:ascii="Arial" w:hAnsi="Arial" w:cs="Arial"/>
          <w:b/>
          <w:sz w:val="12"/>
          <w:szCs w:val="12"/>
        </w:rPr>
        <w:t>9.</w:t>
      </w:r>
      <w:r w:rsidRPr="001544A5">
        <w:rPr>
          <w:rFonts w:ascii="Arial" w:hAnsi="Arial" w:cs="Arial"/>
          <w:sz w:val="12"/>
          <w:szCs w:val="12"/>
        </w:rPr>
        <w:t xml:space="preserve"> </w:t>
      </w:r>
      <w:hyperlink r:id="rId9" w:history="1">
        <w:r w:rsidRPr="004A44C9">
          <w:rPr>
            <w:rStyle w:val="Hipervnculo"/>
            <w:rFonts w:ascii="Arial" w:eastAsiaTheme="minorHAnsi" w:hAnsi="Arial" w:cs="Arial"/>
            <w:sz w:val="12"/>
            <w:szCs w:val="12"/>
          </w:rPr>
          <w:t>https://youtu.be/N3U93Tjvl2A</w:t>
        </w:r>
      </w:hyperlink>
    </w:p>
    <w:p w14:paraId="16D2E751" w14:textId="556935B0" w:rsidR="009054CA" w:rsidRPr="004A44C9" w:rsidRDefault="009054CA" w:rsidP="0033671A">
      <w:pPr>
        <w:autoSpaceDE w:val="0"/>
        <w:autoSpaceDN w:val="0"/>
        <w:adjustRightInd w:val="0"/>
        <w:spacing w:after="0" w:line="240" w:lineRule="auto"/>
        <w:rPr>
          <w:rFonts w:ascii="Arial" w:eastAsiaTheme="minorHAnsi" w:hAnsi="Arial" w:cs="Arial"/>
          <w:sz w:val="12"/>
          <w:szCs w:val="12"/>
        </w:rPr>
      </w:pPr>
      <w:r w:rsidRPr="004A44C9">
        <w:rPr>
          <w:rFonts w:ascii="Arial" w:eastAsiaTheme="minorHAnsi" w:hAnsi="Arial" w:cs="Arial"/>
          <w:sz w:val="12"/>
          <w:szCs w:val="12"/>
        </w:rPr>
        <w:t xml:space="preserve">    </w:t>
      </w:r>
      <w:r w:rsidRPr="001544A5">
        <w:rPr>
          <w:rFonts w:ascii="Arial" w:eastAsiaTheme="minorHAnsi" w:hAnsi="Arial" w:cs="Arial"/>
          <w:b/>
          <w:sz w:val="12"/>
          <w:szCs w:val="12"/>
        </w:rPr>
        <w:t>10.</w:t>
      </w:r>
      <w:r w:rsidRPr="004A44C9">
        <w:rPr>
          <w:rFonts w:ascii="Arial" w:eastAsiaTheme="minorHAnsi" w:hAnsi="Arial" w:cs="Arial"/>
          <w:sz w:val="12"/>
          <w:szCs w:val="12"/>
        </w:rPr>
        <w:t xml:space="preserve"> </w:t>
      </w:r>
      <w:hyperlink r:id="rId10" w:history="1">
        <w:r w:rsidRPr="004A44C9">
          <w:rPr>
            <w:rStyle w:val="Hipervnculo"/>
            <w:rFonts w:ascii="Arial" w:eastAsiaTheme="minorHAnsi" w:hAnsi="Arial" w:cs="Arial"/>
            <w:sz w:val="12"/>
            <w:szCs w:val="12"/>
          </w:rPr>
          <w:t>https://fb.watch/4bDFzDaLxj/</w:t>
        </w:r>
      </w:hyperlink>
      <w:r w:rsidRPr="004A44C9">
        <w:rPr>
          <w:rFonts w:ascii="Arial" w:eastAsiaTheme="minorHAnsi" w:hAnsi="Arial" w:cs="Arial"/>
          <w:sz w:val="12"/>
          <w:szCs w:val="12"/>
        </w:rPr>
        <w:t xml:space="preserve"> </w:t>
      </w:r>
      <w:r w:rsidRPr="001544A5">
        <w:rPr>
          <w:rFonts w:ascii="Arial" w:eastAsiaTheme="minorHAnsi" w:hAnsi="Arial" w:cs="Arial"/>
          <w:b/>
          <w:sz w:val="12"/>
          <w:szCs w:val="12"/>
        </w:rPr>
        <w:t>11</w:t>
      </w:r>
      <w:r w:rsidRPr="004A44C9">
        <w:rPr>
          <w:rFonts w:ascii="Arial" w:eastAsiaTheme="minorHAnsi" w:hAnsi="Arial" w:cs="Arial"/>
          <w:sz w:val="12"/>
          <w:szCs w:val="12"/>
        </w:rPr>
        <w:t>.</w:t>
      </w:r>
      <w:r w:rsidRPr="004A44C9">
        <w:rPr>
          <w:rFonts w:ascii="Arial" w:eastAsiaTheme="minorHAnsi" w:hAnsi="Arial" w:cs="Arial"/>
          <w:sz w:val="16"/>
          <w:szCs w:val="16"/>
        </w:rPr>
        <w:t xml:space="preserve"> </w:t>
      </w:r>
      <w:hyperlink r:id="rId11" w:history="1">
        <w:r w:rsidRPr="004A44C9">
          <w:rPr>
            <w:rStyle w:val="Hipervnculo"/>
            <w:rFonts w:ascii="Arial" w:eastAsiaTheme="minorHAnsi" w:hAnsi="Arial" w:cs="Arial"/>
            <w:sz w:val="12"/>
            <w:szCs w:val="12"/>
          </w:rPr>
          <w:t>https://www.youtube.com/watch?v=8MD0TAod9MM</w:t>
        </w:r>
      </w:hyperlink>
      <w:r w:rsidRPr="004A44C9">
        <w:rPr>
          <w:rFonts w:ascii="Arial" w:eastAsiaTheme="minorHAnsi" w:hAnsi="Arial" w:cs="Arial"/>
          <w:sz w:val="12"/>
          <w:szCs w:val="12"/>
        </w:rPr>
        <w:t xml:space="preserve"> </w:t>
      </w:r>
    </w:p>
    <w:p w14:paraId="38CA7215" w14:textId="06463DB2" w:rsidR="009054CA" w:rsidRPr="004A44C9" w:rsidRDefault="009054CA" w:rsidP="0033671A">
      <w:pPr>
        <w:autoSpaceDE w:val="0"/>
        <w:autoSpaceDN w:val="0"/>
        <w:adjustRightInd w:val="0"/>
        <w:spacing w:after="0" w:line="240" w:lineRule="auto"/>
        <w:jc w:val="both"/>
        <w:rPr>
          <w:rFonts w:ascii="Arial" w:eastAsiaTheme="minorHAnsi" w:hAnsi="Arial" w:cs="Arial"/>
          <w:sz w:val="12"/>
          <w:szCs w:val="12"/>
        </w:rPr>
      </w:pPr>
      <w:r w:rsidRPr="004A44C9">
        <w:rPr>
          <w:rFonts w:ascii="Arial" w:eastAsiaTheme="minorHAnsi" w:hAnsi="Arial" w:cs="Arial"/>
          <w:sz w:val="12"/>
          <w:szCs w:val="12"/>
        </w:rPr>
        <w:t xml:space="preserve">    </w:t>
      </w:r>
      <w:r w:rsidRPr="001544A5">
        <w:rPr>
          <w:rFonts w:ascii="Arial" w:eastAsiaTheme="minorHAnsi" w:hAnsi="Arial" w:cs="Arial"/>
          <w:b/>
          <w:sz w:val="12"/>
          <w:szCs w:val="12"/>
        </w:rPr>
        <w:t>12.</w:t>
      </w:r>
      <w:r w:rsidRPr="004A44C9">
        <w:rPr>
          <w:rFonts w:ascii="Arial" w:eastAsiaTheme="minorHAnsi" w:hAnsi="Arial" w:cs="Arial"/>
          <w:sz w:val="12"/>
          <w:szCs w:val="12"/>
        </w:rPr>
        <w:t xml:space="preserve"> </w:t>
      </w:r>
      <w:hyperlink r:id="rId12" w:history="1">
        <w:r w:rsidRPr="004A44C9">
          <w:rPr>
            <w:rStyle w:val="Hipervnculo"/>
            <w:rFonts w:ascii="Arial" w:eastAsiaTheme="minorHAnsi" w:hAnsi="Arial" w:cs="Arial"/>
            <w:sz w:val="12"/>
            <w:szCs w:val="12"/>
          </w:rPr>
          <w:t>https://noticieros.televisa.com/videos/estrictamente-personal-programa-completo-4-de-marzo-2021/</w:t>
        </w:r>
      </w:hyperlink>
    </w:p>
    <w:p w14:paraId="1E6AB419" w14:textId="69EA075C" w:rsidR="009054CA" w:rsidRDefault="009054CA" w:rsidP="0033671A">
      <w:pPr>
        <w:autoSpaceDE w:val="0"/>
        <w:autoSpaceDN w:val="0"/>
        <w:adjustRightInd w:val="0"/>
        <w:spacing w:after="0" w:line="240" w:lineRule="auto"/>
        <w:jc w:val="both"/>
        <w:rPr>
          <w:rFonts w:ascii="Arial" w:eastAsiaTheme="minorHAnsi" w:hAnsi="Arial" w:cs="Arial"/>
          <w:sz w:val="12"/>
          <w:szCs w:val="12"/>
        </w:rPr>
      </w:pPr>
      <w:r>
        <w:rPr>
          <w:rFonts w:ascii="Arial" w:eastAsiaTheme="minorHAnsi" w:hAnsi="Arial" w:cs="Arial"/>
          <w:sz w:val="12"/>
          <w:szCs w:val="12"/>
        </w:rPr>
        <w:t xml:space="preserve">    </w:t>
      </w:r>
      <w:r w:rsidRPr="001544A5">
        <w:rPr>
          <w:rFonts w:ascii="Arial" w:eastAsiaTheme="minorHAnsi" w:hAnsi="Arial" w:cs="Arial"/>
          <w:b/>
          <w:sz w:val="12"/>
          <w:szCs w:val="12"/>
        </w:rPr>
        <w:t>13.</w:t>
      </w:r>
      <w:r>
        <w:rPr>
          <w:rFonts w:ascii="Arial" w:eastAsiaTheme="minorHAnsi" w:hAnsi="Arial" w:cs="Arial"/>
          <w:sz w:val="12"/>
          <w:szCs w:val="12"/>
        </w:rPr>
        <w:t xml:space="preserve"> </w:t>
      </w:r>
      <w:hyperlink r:id="rId13" w:history="1">
        <w:r w:rsidRPr="00F11E92">
          <w:rPr>
            <w:rStyle w:val="Hipervnculo"/>
            <w:rFonts w:ascii="Arial" w:eastAsiaTheme="minorHAnsi" w:hAnsi="Arial" w:cs="Arial"/>
            <w:sz w:val="12"/>
            <w:szCs w:val="12"/>
          </w:rPr>
          <w:t>https://facebook.com/FOROtv/posts/10158598660107912</w:t>
        </w:r>
      </w:hyperlink>
      <w:r>
        <w:rPr>
          <w:rFonts w:ascii="Arial" w:eastAsiaTheme="minorHAnsi" w:hAnsi="Arial" w:cs="Arial"/>
          <w:sz w:val="12"/>
          <w:szCs w:val="12"/>
        </w:rPr>
        <w:t xml:space="preserve"> </w:t>
      </w:r>
      <w:r w:rsidRPr="001544A5">
        <w:rPr>
          <w:rFonts w:ascii="Arial" w:eastAsiaTheme="minorHAnsi" w:hAnsi="Arial" w:cs="Arial"/>
          <w:b/>
          <w:sz w:val="12"/>
          <w:szCs w:val="12"/>
        </w:rPr>
        <w:t>14</w:t>
      </w:r>
      <w:r>
        <w:rPr>
          <w:rFonts w:ascii="Arial" w:eastAsiaTheme="minorHAnsi" w:hAnsi="Arial" w:cs="Arial"/>
          <w:sz w:val="12"/>
          <w:szCs w:val="12"/>
        </w:rPr>
        <w:t xml:space="preserve">. </w:t>
      </w:r>
      <w:hyperlink r:id="rId14" w:history="1">
        <w:r w:rsidRPr="00F11E92">
          <w:rPr>
            <w:rStyle w:val="Hipervnculo"/>
            <w:rFonts w:ascii="Arial" w:eastAsiaTheme="minorHAnsi" w:hAnsi="Arial" w:cs="Arial"/>
            <w:sz w:val="12"/>
            <w:szCs w:val="12"/>
          </w:rPr>
          <w:t>https://www.youtube.com/watch?v=O4RE0cA_Ouc</w:t>
        </w:r>
      </w:hyperlink>
    </w:p>
    <w:p w14:paraId="4FB99AF9" w14:textId="5229427E" w:rsidR="009054CA" w:rsidRDefault="009054CA" w:rsidP="0033671A">
      <w:pPr>
        <w:autoSpaceDE w:val="0"/>
        <w:autoSpaceDN w:val="0"/>
        <w:adjustRightInd w:val="0"/>
        <w:spacing w:after="0" w:line="240" w:lineRule="auto"/>
        <w:jc w:val="both"/>
        <w:rPr>
          <w:rFonts w:ascii="Arial" w:eastAsiaTheme="minorHAnsi" w:hAnsi="Arial" w:cs="Arial"/>
          <w:sz w:val="12"/>
          <w:szCs w:val="12"/>
        </w:rPr>
      </w:pPr>
      <w:r>
        <w:rPr>
          <w:rFonts w:ascii="Arial" w:eastAsiaTheme="minorHAnsi" w:hAnsi="Arial" w:cs="Arial"/>
          <w:sz w:val="12"/>
          <w:szCs w:val="12"/>
        </w:rPr>
        <w:t xml:space="preserve">    </w:t>
      </w:r>
      <w:r w:rsidRPr="001544A5">
        <w:rPr>
          <w:rFonts w:ascii="Arial" w:eastAsiaTheme="minorHAnsi" w:hAnsi="Arial" w:cs="Arial"/>
          <w:b/>
          <w:sz w:val="12"/>
          <w:szCs w:val="12"/>
        </w:rPr>
        <w:t>15.</w:t>
      </w:r>
      <w:r>
        <w:rPr>
          <w:rFonts w:ascii="Arial" w:eastAsiaTheme="minorHAnsi" w:hAnsi="Arial" w:cs="Arial"/>
          <w:sz w:val="12"/>
          <w:szCs w:val="12"/>
        </w:rPr>
        <w:t xml:space="preserve"> </w:t>
      </w:r>
      <w:hyperlink r:id="rId15" w:history="1">
        <w:r w:rsidRPr="00F11E92">
          <w:rPr>
            <w:rStyle w:val="Hipervnculo"/>
            <w:rFonts w:ascii="Arial" w:eastAsiaTheme="minorHAnsi" w:hAnsi="Arial" w:cs="Arial"/>
            <w:sz w:val="12"/>
            <w:szCs w:val="12"/>
          </w:rPr>
          <w:t>https://noticieros.televisa.com/videos/despierta-programa-completo-4-de-marzo-2021/</w:t>
        </w:r>
      </w:hyperlink>
    </w:p>
    <w:p w14:paraId="77F1095B" w14:textId="13E8AF19" w:rsidR="009054CA" w:rsidRDefault="009054CA" w:rsidP="0033671A">
      <w:pPr>
        <w:autoSpaceDE w:val="0"/>
        <w:autoSpaceDN w:val="0"/>
        <w:adjustRightInd w:val="0"/>
        <w:spacing w:after="0" w:line="240" w:lineRule="auto"/>
        <w:jc w:val="both"/>
        <w:rPr>
          <w:rFonts w:ascii="Arial" w:eastAsiaTheme="minorHAnsi" w:hAnsi="Arial" w:cs="Arial"/>
          <w:sz w:val="12"/>
          <w:szCs w:val="12"/>
        </w:rPr>
      </w:pPr>
      <w:r>
        <w:rPr>
          <w:rFonts w:ascii="Arial" w:eastAsiaTheme="minorHAnsi" w:hAnsi="Arial" w:cs="Arial"/>
          <w:sz w:val="12"/>
          <w:szCs w:val="12"/>
        </w:rPr>
        <w:t xml:space="preserve">    </w:t>
      </w:r>
      <w:r w:rsidRPr="001544A5">
        <w:rPr>
          <w:rFonts w:ascii="Arial" w:eastAsiaTheme="minorHAnsi" w:hAnsi="Arial" w:cs="Arial"/>
          <w:b/>
          <w:sz w:val="12"/>
          <w:szCs w:val="12"/>
        </w:rPr>
        <w:t>16.</w:t>
      </w:r>
      <w:r>
        <w:rPr>
          <w:rFonts w:ascii="Arial" w:eastAsiaTheme="minorHAnsi" w:hAnsi="Arial" w:cs="Arial"/>
          <w:sz w:val="12"/>
          <w:szCs w:val="12"/>
        </w:rPr>
        <w:t xml:space="preserve"> </w:t>
      </w:r>
      <w:hyperlink r:id="rId16" w:history="1">
        <w:r w:rsidRPr="00F11E92">
          <w:rPr>
            <w:rStyle w:val="Hipervnculo"/>
            <w:rFonts w:ascii="Arial" w:eastAsiaTheme="minorHAnsi" w:hAnsi="Arial" w:cs="Arial"/>
            <w:sz w:val="12"/>
            <w:szCs w:val="12"/>
          </w:rPr>
          <w:t>https://facebook.com/OMBeta/posts/260759678943546</w:t>
        </w:r>
      </w:hyperlink>
      <w:r>
        <w:rPr>
          <w:rFonts w:ascii="Arial" w:eastAsiaTheme="minorHAnsi" w:hAnsi="Arial" w:cs="Arial"/>
          <w:sz w:val="12"/>
          <w:szCs w:val="12"/>
        </w:rPr>
        <w:t xml:space="preserve"> </w:t>
      </w:r>
      <w:r w:rsidRPr="001544A5">
        <w:rPr>
          <w:rFonts w:ascii="Arial" w:eastAsiaTheme="minorHAnsi" w:hAnsi="Arial" w:cs="Arial"/>
          <w:b/>
          <w:sz w:val="12"/>
          <w:szCs w:val="12"/>
        </w:rPr>
        <w:t>17</w:t>
      </w:r>
      <w:r>
        <w:rPr>
          <w:rFonts w:ascii="Arial" w:eastAsiaTheme="minorHAnsi" w:hAnsi="Arial" w:cs="Arial"/>
          <w:sz w:val="12"/>
          <w:szCs w:val="12"/>
        </w:rPr>
        <w:t xml:space="preserve">. </w:t>
      </w:r>
      <w:r w:rsidRPr="005236D6">
        <w:rPr>
          <w:rFonts w:ascii="Arial" w:eastAsiaTheme="minorHAnsi" w:hAnsi="Arial" w:cs="Arial"/>
          <w:sz w:val="12"/>
          <w:szCs w:val="12"/>
        </w:rPr>
        <w:t xml:space="preserve"> </w:t>
      </w:r>
      <w:hyperlink r:id="rId17" w:history="1">
        <w:r w:rsidRPr="00F11E92">
          <w:rPr>
            <w:rStyle w:val="Hipervnculo"/>
            <w:rFonts w:ascii="Arial" w:eastAsiaTheme="minorHAnsi" w:hAnsi="Arial" w:cs="Arial"/>
            <w:sz w:val="12"/>
            <w:szCs w:val="12"/>
          </w:rPr>
          <w:t>https://youtube.com/watch?vD-qoJNH-2z8</w:t>
        </w:r>
      </w:hyperlink>
    </w:p>
    <w:p w14:paraId="5B4511E7" w14:textId="609204F5" w:rsidR="009054CA" w:rsidRDefault="009054CA" w:rsidP="0033671A">
      <w:pPr>
        <w:autoSpaceDE w:val="0"/>
        <w:autoSpaceDN w:val="0"/>
        <w:adjustRightInd w:val="0"/>
        <w:spacing w:after="0" w:line="240" w:lineRule="auto"/>
        <w:jc w:val="both"/>
        <w:rPr>
          <w:rFonts w:ascii="Arial" w:eastAsiaTheme="minorHAnsi" w:hAnsi="Arial" w:cs="Arial"/>
          <w:sz w:val="12"/>
          <w:szCs w:val="12"/>
        </w:rPr>
      </w:pPr>
      <w:r>
        <w:rPr>
          <w:rFonts w:ascii="Arial" w:eastAsiaTheme="minorHAnsi" w:hAnsi="Arial" w:cs="Arial"/>
          <w:sz w:val="12"/>
          <w:szCs w:val="12"/>
        </w:rPr>
        <w:t xml:space="preserve">    </w:t>
      </w:r>
      <w:r w:rsidRPr="001544A5">
        <w:rPr>
          <w:rFonts w:ascii="Arial" w:eastAsiaTheme="minorHAnsi" w:hAnsi="Arial" w:cs="Arial"/>
          <w:b/>
          <w:sz w:val="12"/>
          <w:szCs w:val="12"/>
        </w:rPr>
        <w:t>18.</w:t>
      </w:r>
      <w:r w:rsidRPr="005236D6">
        <w:rPr>
          <w:rFonts w:ascii="Arial" w:eastAsiaTheme="minorHAnsi" w:hAnsi="Arial" w:cs="Arial"/>
          <w:sz w:val="12"/>
          <w:szCs w:val="12"/>
        </w:rPr>
        <w:t xml:space="preserve"> </w:t>
      </w:r>
      <w:hyperlink r:id="rId18" w:history="1">
        <w:r w:rsidRPr="00F11E92">
          <w:rPr>
            <w:rStyle w:val="Hipervnculo"/>
            <w:rFonts w:ascii="Arial" w:eastAsiaTheme="minorHAnsi" w:hAnsi="Arial" w:cs="Arial"/>
            <w:sz w:val="12"/>
            <w:szCs w:val="12"/>
          </w:rPr>
          <w:t>https://youtube.com/watch?v=rlHG5pJPP2Q&amp;t=21s</w:t>
        </w:r>
      </w:hyperlink>
      <w:r>
        <w:rPr>
          <w:rFonts w:ascii="Arial" w:eastAsiaTheme="minorHAnsi" w:hAnsi="Arial" w:cs="Arial"/>
          <w:sz w:val="12"/>
          <w:szCs w:val="12"/>
        </w:rPr>
        <w:t xml:space="preserve"> </w:t>
      </w:r>
      <w:r w:rsidRPr="001544A5">
        <w:rPr>
          <w:rFonts w:ascii="Arial" w:eastAsiaTheme="minorHAnsi" w:hAnsi="Arial" w:cs="Arial"/>
          <w:b/>
          <w:sz w:val="12"/>
          <w:szCs w:val="12"/>
        </w:rPr>
        <w:t>19</w:t>
      </w:r>
      <w:r>
        <w:rPr>
          <w:rFonts w:ascii="Arial" w:eastAsiaTheme="minorHAnsi" w:hAnsi="Arial" w:cs="Arial"/>
          <w:sz w:val="12"/>
          <w:szCs w:val="12"/>
        </w:rPr>
        <w:t xml:space="preserve">. </w:t>
      </w:r>
      <w:hyperlink r:id="rId19" w:history="1">
        <w:r w:rsidRPr="00F11E92">
          <w:rPr>
            <w:rStyle w:val="Hipervnculo"/>
            <w:rFonts w:ascii="Arial" w:eastAsiaTheme="minorHAnsi" w:hAnsi="Arial" w:cs="Arial"/>
            <w:sz w:val="12"/>
            <w:szCs w:val="12"/>
          </w:rPr>
          <w:t>https://www.milenio.com/política/ricardo-sheffield-titular-profeco-presenta-renuncia</w:t>
        </w:r>
      </w:hyperlink>
    </w:p>
    <w:p w14:paraId="2413C083" w14:textId="5CD511A7" w:rsidR="009054CA" w:rsidRDefault="009054CA" w:rsidP="0033671A">
      <w:pPr>
        <w:autoSpaceDE w:val="0"/>
        <w:autoSpaceDN w:val="0"/>
        <w:adjustRightInd w:val="0"/>
        <w:spacing w:after="0" w:line="240" w:lineRule="auto"/>
        <w:jc w:val="both"/>
        <w:rPr>
          <w:rFonts w:ascii="Arial" w:eastAsiaTheme="minorHAnsi" w:hAnsi="Arial" w:cs="Arial"/>
          <w:sz w:val="12"/>
          <w:szCs w:val="12"/>
        </w:rPr>
      </w:pPr>
      <w:r>
        <w:rPr>
          <w:rFonts w:ascii="Arial" w:eastAsiaTheme="minorHAnsi" w:hAnsi="Arial" w:cs="Arial"/>
          <w:sz w:val="12"/>
          <w:szCs w:val="12"/>
        </w:rPr>
        <w:t xml:space="preserve">    </w:t>
      </w:r>
      <w:r w:rsidRPr="001544A5">
        <w:rPr>
          <w:rFonts w:ascii="Arial" w:eastAsiaTheme="minorHAnsi" w:hAnsi="Arial" w:cs="Arial"/>
          <w:b/>
          <w:sz w:val="12"/>
          <w:szCs w:val="12"/>
        </w:rPr>
        <w:t>20.</w:t>
      </w:r>
      <w:r w:rsidRPr="004A44C9">
        <w:rPr>
          <w:rFonts w:ascii="Arial" w:eastAsiaTheme="minorHAnsi" w:hAnsi="Arial" w:cs="Arial"/>
          <w:sz w:val="12"/>
          <w:szCs w:val="12"/>
        </w:rPr>
        <w:t xml:space="preserve"> </w:t>
      </w:r>
      <w:hyperlink r:id="rId20" w:history="1">
        <w:r w:rsidRPr="00F11E92">
          <w:rPr>
            <w:rStyle w:val="Hipervnculo"/>
            <w:rFonts w:ascii="ArialNarrow" w:eastAsiaTheme="minorHAnsi" w:hAnsi="ArialNarrow" w:cs="ArialNarrow"/>
            <w:sz w:val="12"/>
            <w:szCs w:val="12"/>
          </w:rPr>
          <w:t>https://youtu.be/Ai_CoX3czaE</w:t>
        </w:r>
      </w:hyperlink>
      <w:r>
        <w:rPr>
          <w:rFonts w:ascii="ArialNarrow" w:eastAsiaTheme="minorHAnsi" w:hAnsi="ArialNarrow" w:cs="ArialNarrow"/>
          <w:sz w:val="12"/>
          <w:szCs w:val="12"/>
        </w:rPr>
        <w:t xml:space="preserve"> </w:t>
      </w:r>
      <w:r w:rsidRPr="001544A5">
        <w:rPr>
          <w:rFonts w:ascii="ArialNarrow" w:eastAsiaTheme="minorHAnsi" w:hAnsi="ArialNarrow" w:cs="ArialNarrow"/>
          <w:b/>
          <w:sz w:val="12"/>
          <w:szCs w:val="12"/>
        </w:rPr>
        <w:t>21</w:t>
      </w:r>
      <w:r>
        <w:rPr>
          <w:rFonts w:ascii="ArialNarrow" w:eastAsiaTheme="minorHAnsi" w:hAnsi="ArialNarrow" w:cs="ArialNarrow"/>
          <w:sz w:val="12"/>
          <w:szCs w:val="12"/>
        </w:rPr>
        <w:t>.</w:t>
      </w:r>
      <w:r w:rsidRPr="004A44C9">
        <w:rPr>
          <w:rFonts w:ascii="Arial" w:eastAsiaTheme="minorHAnsi" w:hAnsi="Arial" w:cs="Arial"/>
          <w:sz w:val="12"/>
          <w:szCs w:val="12"/>
        </w:rPr>
        <w:t xml:space="preserve"> </w:t>
      </w:r>
      <w:hyperlink r:id="rId21" w:history="1">
        <w:r w:rsidRPr="004A44C9">
          <w:rPr>
            <w:rStyle w:val="Hipervnculo"/>
            <w:rFonts w:ascii="Arial" w:eastAsiaTheme="minorHAnsi" w:hAnsi="Arial" w:cs="Arial"/>
            <w:sz w:val="12"/>
            <w:szCs w:val="12"/>
          </w:rPr>
          <w:t>https://youtube.com/watch?v=Civ_d1xt4jk&amp;t=405s</w:t>
        </w:r>
      </w:hyperlink>
      <w:r w:rsidRPr="004A44C9">
        <w:rPr>
          <w:rFonts w:ascii="Arial" w:eastAsiaTheme="minorHAnsi" w:hAnsi="Arial" w:cs="Arial"/>
          <w:sz w:val="12"/>
          <w:szCs w:val="12"/>
        </w:rPr>
        <w:t xml:space="preserve"> </w:t>
      </w:r>
      <w:r w:rsidRPr="001544A5">
        <w:rPr>
          <w:rFonts w:ascii="Arial" w:eastAsiaTheme="minorHAnsi" w:hAnsi="Arial" w:cs="Arial"/>
          <w:b/>
          <w:sz w:val="12"/>
          <w:szCs w:val="12"/>
        </w:rPr>
        <w:t>22.</w:t>
      </w:r>
      <w:r w:rsidRPr="004A44C9">
        <w:rPr>
          <w:rFonts w:ascii="Arial" w:eastAsiaTheme="minorHAnsi" w:hAnsi="Arial" w:cs="Arial"/>
          <w:sz w:val="12"/>
          <w:szCs w:val="12"/>
        </w:rPr>
        <w:t xml:space="preserve"> </w:t>
      </w:r>
      <w:hyperlink r:id="rId22" w:history="1">
        <w:r w:rsidRPr="00F11E92">
          <w:rPr>
            <w:rStyle w:val="Hipervnculo"/>
            <w:rFonts w:ascii="Arial" w:eastAsiaTheme="minorHAnsi" w:hAnsi="Arial" w:cs="Arial"/>
            <w:sz w:val="12"/>
            <w:szCs w:val="12"/>
          </w:rPr>
          <w:t>https://youtube.com/watch?v=y3zvH7brY5E</w:t>
        </w:r>
      </w:hyperlink>
    </w:p>
    <w:p w14:paraId="7F557221" w14:textId="75132E06" w:rsidR="009054CA" w:rsidRPr="0033671A" w:rsidRDefault="009054CA" w:rsidP="0033671A">
      <w:pPr>
        <w:autoSpaceDE w:val="0"/>
        <w:autoSpaceDN w:val="0"/>
        <w:adjustRightInd w:val="0"/>
        <w:spacing w:after="0" w:line="240" w:lineRule="auto"/>
        <w:jc w:val="both"/>
        <w:rPr>
          <w:rFonts w:ascii="Arial" w:eastAsiaTheme="minorHAnsi" w:hAnsi="Arial" w:cs="Arial"/>
          <w:sz w:val="12"/>
          <w:szCs w:val="12"/>
        </w:rPr>
      </w:pPr>
      <w:r>
        <w:rPr>
          <w:rFonts w:ascii="Arial" w:eastAsiaTheme="minorHAnsi" w:hAnsi="Arial" w:cs="Arial"/>
          <w:sz w:val="12"/>
          <w:szCs w:val="12"/>
        </w:rPr>
        <w:t xml:space="preserve">    </w:t>
      </w:r>
      <w:r w:rsidRPr="001544A5">
        <w:rPr>
          <w:rFonts w:ascii="Arial" w:eastAsiaTheme="minorHAnsi" w:hAnsi="Arial" w:cs="Arial"/>
          <w:b/>
          <w:sz w:val="12"/>
          <w:szCs w:val="12"/>
        </w:rPr>
        <w:t>23.</w:t>
      </w:r>
      <w:r>
        <w:rPr>
          <w:rFonts w:ascii="Arial" w:eastAsiaTheme="minorHAnsi" w:hAnsi="Arial" w:cs="Arial"/>
          <w:sz w:val="12"/>
          <w:szCs w:val="12"/>
        </w:rPr>
        <w:t xml:space="preserve"> </w:t>
      </w:r>
      <w:hyperlink r:id="rId23" w:history="1">
        <w:r w:rsidRPr="00F11E92">
          <w:rPr>
            <w:rStyle w:val="Hipervnculo"/>
            <w:rFonts w:ascii="Arial" w:eastAsiaTheme="minorHAnsi" w:hAnsi="Arial" w:cs="Arial"/>
            <w:sz w:val="12"/>
            <w:szCs w:val="12"/>
          </w:rPr>
          <w:t>https://facebook.com/154083818008825/posts/3771522709598233/?vh=e</w:t>
        </w:r>
      </w:hyperlink>
      <w:r>
        <w:rPr>
          <w:rFonts w:ascii="Arial" w:eastAsiaTheme="minorHAnsi" w:hAnsi="Arial" w:cs="Arial"/>
          <w:sz w:val="12"/>
          <w:szCs w:val="12"/>
        </w:rPr>
        <w:t xml:space="preserve"> </w:t>
      </w:r>
      <w:r w:rsidRPr="001544A5">
        <w:rPr>
          <w:rFonts w:ascii="Arial" w:eastAsiaTheme="minorHAnsi" w:hAnsi="Arial" w:cs="Arial"/>
          <w:b/>
          <w:sz w:val="12"/>
          <w:szCs w:val="12"/>
        </w:rPr>
        <w:t>24</w:t>
      </w:r>
      <w:r w:rsidRPr="004A44C9">
        <w:rPr>
          <w:rFonts w:ascii="Arial" w:eastAsiaTheme="minorHAnsi" w:hAnsi="Arial" w:cs="Arial"/>
          <w:sz w:val="12"/>
          <w:szCs w:val="12"/>
        </w:rPr>
        <w:t xml:space="preserve">. </w:t>
      </w:r>
      <w:hyperlink r:id="rId24" w:history="1">
        <w:r w:rsidRPr="00F11E92">
          <w:rPr>
            <w:rStyle w:val="Hipervnculo"/>
            <w:rFonts w:ascii="Arial" w:eastAsiaTheme="minorHAnsi" w:hAnsi="Arial" w:cs="Arial"/>
            <w:sz w:val="12"/>
            <w:szCs w:val="12"/>
          </w:rPr>
          <w:t>https://youtu.be/N3U93Tjvl2A</w:t>
        </w:r>
      </w:hyperlink>
    </w:p>
  </w:footnote>
  <w:footnote w:id="23">
    <w:p w14:paraId="7EC29BBB" w14:textId="07C956A8" w:rsidR="009054CA" w:rsidRPr="00F750E7" w:rsidRDefault="009054CA">
      <w:pPr>
        <w:pStyle w:val="Textonotapie"/>
        <w:rPr>
          <w:rFonts w:ascii="Arial" w:hAnsi="Arial" w:cs="Arial"/>
          <w:sz w:val="16"/>
          <w:szCs w:val="16"/>
        </w:rPr>
      </w:pPr>
      <w:r w:rsidRPr="00F750E7">
        <w:rPr>
          <w:rStyle w:val="Refdenotaalpie"/>
          <w:rFonts w:ascii="Arial" w:hAnsi="Arial" w:cs="Arial"/>
          <w:sz w:val="16"/>
          <w:szCs w:val="16"/>
        </w:rPr>
        <w:footnoteRef/>
      </w:r>
      <w:r w:rsidRPr="00F750E7">
        <w:rPr>
          <w:rFonts w:ascii="Arial" w:hAnsi="Arial" w:cs="Arial"/>
          <w:sz w:val="16"/>
          <w:szCs w:val="16"/>
        </w:rPr>
        <w:t xml:space="preserve"> </w:t>
      </w:r>
      <w:r>
        <w:rPr>
          <w:rFonts w:ascii="Arial" w:hAnsi="Arial" w:cs="Arial"/>
          <w:sz w:val="16"/>
          <w:szCs w:val="16"/>
        </w:rPr>
        <w:t xml:space="preserve">La cual puede </w:t>
      </w:r>
      <w:r w:rsidRPr="00F750E7">
        <w:rPr>
          <w:rFonts w:ascii="Arial" w:hAnsi="Arial" w:cs="Arial"/>
          <w:sz w:val="16"/>
          <w:szCs w:val="16"/>
        </w:rPr>
        <w:t>consulta</w:t>
      </w:r>
      <w:r>
        <w:rPr>
          <w:rFonts w:ascii="Arial" w:hAnsi="Arial" w:cs="Arial"/>
          <w:sz w:val="16"/>
          <w:szCs w:val="16"/>
        </w:rPr>
        <w:t>rse a</w:t>
      </w:r>
      <w:r w:rsidRPr="00F750E7">
        <w:rPr>
          <w:rFonts w:ascii="Arial" w:hAnsi="Arial" w:cs="Arial"/>
          <w:sz w:val="16"/>
          <w:szCs w:val="16"/>
        </w:rPr>
        <w:t xml:space="preserve"> folios del 35 al 164</w:t>
      </w:r>
      <w:r>
        <w:rPr>
          <w:rFonts w:ascii="Arial" w:hAnsi="Arial" w:cs="Arial"/>
          <w:sz w:val="16"/>
          <w:szCs w:val="16"/>
        </w:rPr>
        <w:t xml:space="preserve"> d</w:t>
      </w:r>
      <w:r w:rsidRPr="00F750E7">
        <w:rPr>
          <w:rFonts w:ascii="Arial" w:hAnsi="Arial" w:cs="Arial"/>
          <w:sz w:val="16"/>
          <w:szCs w:val="16"/>
        </w:rPr>
        <w:t xml:space="preserve">el Accesorio </w:t>
      </w:r>
      <w:r>
        <w:rPr>
          <w:rFonts w:ascii="Arial" w:hAnsi="Arial" w:cs="Arial"/>
          <w:sz w:val="16"/>
          <w:szCs w:val="16"/>
        </w:rPr>
        <w:t>Ú</w:t>
      </w:r>
      <w:r w:rsidRPr="00F750E7">
        <w:rPr>
          <w:rFonts w:ascii="Arial" w:hAnsi="Arial" w:cs="Arial"/>
          <w:sz w:val="16"/>
          <w:szCs w:val="16"/>
        </w:rPr>
        <w:t>nico</w:t>
      </w:r>
      <w:r>
        <w:rPr>
          <w:rFonts w:ascii="Arial" w:hAnsi="Arial" w:cs="Arial"/>
          <w:sz w:val="16"/>
          <w:szCs w:val="16"/>
        </w:rPr>
        <w:t xml:space="preserve"> del expediente que se analiza</w:t>
      </w:r>
      <w:r w:rsidRPr="00F750E7">
        <w:rPr>
          <w:rFonts w:ascii="Arial" w:hAnsi="Arial" w:cs="Arial"/>
          <w:sz w:val="16"/>
          <w:szCs w:val="16"/>
        </w:rPr>
        <w:t>.</w:t>
      </w:r>
    </w:p>
  </w:footnote>
  <w:footnote w:id="24">
    <w:p w14:paraId="632CF0D8" w14:textId="77777777" w:rsidR="009054CA" w:rsidRPr="00977B6A" w:rsidRDefault="009054CA" w:rsidP="00977B6A">
      <w:pPr>
        <w:spacing w:after="0" w:line="240" w:lineRule="auto"/>
        <w:jc w:val="both"/>
        <w:rPr>
          <w:rFonts w:ascii="Arial" w:eastAsiaTheme="minorHAnsi" w:hAnsi="Arial" w:cs="Arial"/>
          <w:sz w:val="16"/>
          <w:szCs w:val="16"/>
        </w:rPr>
      </w:pPr>
      <w:r w:rsidRPr="00977B6A">
        <w:rPr>
          <w:rStyle w:val="Refdenotaalpie"/>
          <w:rFonts w:ascii="Arial" w:hAnsi="Arial" w:cs="Arial"/>
          <w:sz w:val="16"/>
          <w:szCs w:val="16"/>
        </w:rPr>
        <w:footnoteRef/>
      </w:r>
      <w:r>
        <w:t xml:space="preserve"> </w:t>
      </w:r>
      <w:r w:rsidRPr="00977B6A">
        <w:rPr>
          <w:rFonts w:ascii="Arial" w:eastAsiaTheme="minorHAnsi" w:hAnsi="Arial" w:cs="Arial"/>
          <w:sz w:val="16"/>
          <w:szCs w:val="16"/>
        </w:rPr>
        <w:t>En concreto, las siguientes reglas:</w:t>
      </w:r>
    </w:p>
    <w:p w14:paraId="4E206B14" w14:textId="1865FF4A" w:rsidR="009054CA" w:rsidRPr="00977B6A" w:rsidRDefault="009054CA" w:rsidP="00977B6A">
      <w:pPr>
        <w:spacing w:after="0" w:line="240" w:lineRule="auto"/>
        <w:jc w:val="both"/>
        <w:rPr>
          <w:rFonts w:ascii="Arial" w:eastAsiaTheme="minorHAnsi" w:hAnsi="Arial" w:cs="Arial"/>
          <w:sz w:val="16"/>
          <w:szCs w:val="16"/>
        </w:rPr>
      </w:pPr>
      <w:r>
        <w:rPr>
          <w:rFonts w:ascii="Arial" w:eastAsiaTheme="minorHAnsi" w:hAnsi="Arial" w:cs="Arial"/>
          <w:sz w:val="16"/>
          <w:szCs w:val="16"/>
        </w:rPr>
        <w:t xml:space="preserve">  </w:t>
      </w:r>
      <w:r w:rsidRPr="00977B6A">
        <w:rPr>
          <w:rFonts w:ascii="Arial" w:eastAsiaTheme="minorHAnsi" w:hAnsi="Arial" w:cs="Arial"/>
          <w:b/>
          <w:sz w:val="16"/>
          <w:szCs w:val="16"/>
        </w:rPr>
        <w:t xml:space="preserve">a) </w:t>
      </w:r>
      <w:r w:rsidRPr="00977B6A">
        <w:rPr>
          <w:rFonts w:ascii="Arial" w:eastAsiaTheme="minorHAnsi" w:hAnsi="Arial" w:cs="Arial"/>
          <w:sz w:val="16"/>
          <w:szCs w:val="16"/>
        </w:rPr>
        <w:t>Toda persona servidora tiene la obligación de aplicar con imparcialidad los recursos públicos que estén bajo su responsabilidad, sin influir en la equidad en la competencia entre los partidos políticos.</w:t>
      </w:r>
    </w:p>
    <w:p w14:paraId="10C82DAE" w14:textId="7BD98DC5" w:rsidR="009054CA" w:rsidRPr="00977B6A" w:rsidRDefault="009054CA" w:rsidP="00977B6A">
      <w:pPr>
        <w:spacing w:after="0" w:line="240" w:lineRule="auto"/>
        <w:jc w:val="both"/>
        <w:rPr>
          <w:rFonts w:ascii="Arial" w:eastAsiaTheme="minorHAnsi" w:hAnsi="Arial" w:cs="Arial"/>
          <w:sz w:val="16"/>
          <w:szCs w:val="16"/>
        </w:rPr>
      </w:pPr>
      <w:r>
        <w:rPr>
          <w:rFonts w:ascii="Arial" w:eastAsiaTheme="minorHAnsi" w:hAnsi="Arial" w:cs="Arial"/>
          <w:sz w:val="16"/>
          <w:szCs w:val="16"/>
        </w:rPr>
        <w:t xml:space="preserve">   </w:t>
      </w:r>
      <w:r w:rsidRPr="00977B6A">
        <w:rPr>
          <w:rFonts w:ascii="Arial" w:eastAsiaTheme="minorHAnsi" w:hAnsi="Arial" w:cs="Arial"/>
          <w:b/>
          <w:sz w:val="16"/>
          <w:szCs w:val="16"/>
        </w:rPr>
        <w:t>b)</w:t>
      </w:r>
      <w:r w:rsidRPr="00977B6A">
        <w:rPr>
          <w:rFonts w:ascii="Arial" w:eastAsiaTheme="minorHAnsi" w:hAnsi="Arial" w:cs="Arial"/>
          <w:sz w:val="16"/>
          <w:szCs w:val="16"/>
        </w:rPr>
        <w:t xml:space="preserve"> Igualmente, dispone que cualquiera que sea la modalidad de comunicación que utilicen, los poderes públicos, los órganos autónomos, las dependencias y entidades de la administración pública y cualquier otro ente de los tres órdenes de gobierno, deberá tener carácter institucional y fines informativos, educativos o de orientación social y, en ningún caso deberá incluir nombres, imágenes, voces o símbolos que impliquen promoción personalizada de cualquier persona servidora.</w:t>
      </w:r>
    </w:p>
    <w:p w14:paraId="2A9081A2" w14:textId="6420A67D" w:rsidR="009054CA" w:rsidRPr="00977B6A" w:rsidRDefault="009054CA" w:rsidP="00977B6A">
      <w:pPr>
        <w:spacing w:after="0" w:line="240" w:lineRule="auto"/>
        <w:jc w:val="both"/>
        <w:rPr>
          <w:rFonts w:ascii="Arial" w:eastAsiaTheme="minorHAnsi" w:hAnsi="Arial" w:cs="Arial"/>
          <w:sz w:val="24"/>
          <w:szCs w:val="24"/>
        </w:rPr>
      </w:pPr>
      <w:r>
        <w:rPr>
          <w:rFonts w:ascii="Arial" w:eastAsiaTheme="minorHAnsi" w:hAnsi="Arial" w:cs="Arial"/>
          <w:sz w:val="16"/>
          <w:szCs w:val="16"/>
        </w:rPr>
        <w:t xml:space="preserve">  </w:t>
      </w:r>
      <w:r w:rsidRPr="00977B6A">
        <w:rPr>
          <w:rFonts w:ascii="Arial" w:eastAsiaTheme="minorHAnsi" w:hAnsi="Arial" w:cs="Arial"/>
          <w:b/>
          <w:sz w:val="16"/>
          <w:szCs w:val="16"/>
        </w:rPr>
        <w:t xml:space="preserve">c) </w:t>
      </w:r>
      <w:r w:rsidRPr="00977B6A">
        <w:rPr>
          <w:rFonts w:ascii="Arial" w:eastAsiaTheme="minorHAnsi" w:hAnsi="Arial" w:cs="Arial"/>
          <w:sz w:val="16"/>
          <w:szCs w:val="16"/>
        </w:rPr>
        <w:t>Por último, que las leyes en sus respectivos ámbitos de aplicación garantizarán el estricto cumplimiento de lo antes mencionado, incluyendo el régimen de sanciones a que dé lugar.</w:t>
      </w:r>
    </w:p>
  </w:footnote>
  <w:footnote w:id="25">
    <w:p w14:paraId="204B09B6" w14:textId="540E5A93" w:rsidR="009054CA" w:rsidRDefault="009054CA" w:rsidP="00117144">
      <w:pPr>
        <w:autoSpaceDE w:val="0"/>
        <w:autoSpaceDN w:val="0"/>
        <w:adjustRightInd w:val="0"/>
        <w:spacing w:after="0" w:line="240" w:lineRule="auto"/>
        <w:jc w:val="both"/>
      </w:pPr>
      <w:r w:rsidRPr="00117144">
        <w:rPr>
          <w:rStyle w:val="Refdenotaalpie"/>
          <w:rFonts w:ascii="Arial" w:hAnsi="Arial" w:cs="Arial"/>
          <w:sz w:val="16"/>
          <w:szCs w:val="16"/>
        </w:rPr>
        <w:footnoteRef/>
      </w:r>
      <w:r>
        <w:t xml:space="preserve"> </w:t>
      </w:r>
      <w:r w:rsidRPr="00117144">
        <w:rPr>
          <w:rFonts w:ascii="Arial" w:hAnsi="Arial" w:cs="Arial"/>
          <w:sz w:val="16"/>
          <w:szCs w:val="16"/>
        </w:rPr>
        <w:t xml:space="preserve">En las que se </w:t>
      </w:r>
      <w:r w:rsidRPr="00117144">
        <w:rPr>
          <w:rFonts w:ascii="Arial" w:eastAsiaTheme="minorHAnsi" w:hAnsi="Arial" w:cs="Arial"/>
          <w:sz w:val="16"/>
          <w:szCs w:val="16"/>
        </w:rPr>
        <w:t xml:space="preserve">establece, respectivamente, que constituyen infracciones de las autoridades o las personas funcionarias, según sea el caso, de cualquiera de los poderes del Estado y de los municipios, órganos autónomos locales y otro ente público, el incumplimiento del principio de imparcialidad establecido por el numeral 134 de la </w:t>
      </w:r>
      <w:r w:rsidRPr="00117144">
        <w:rPr>
          <w:rFonts w:ascii="Arial" w:eastAsiaTheme="minorHAnsi" w:hAnsi="Arial" w:cs="Arial"/>
          <w:i/>
          <w:iCs/>
          <w:sz w:val="16"/>
          <w:szCs w:val="16"/>
        </w:rPr>
        <w:t>Constitución federal</w:t>
      </w:r>
      <w:r w:rsidRPr="00117144">
        <w:rPr>
          <w:rFonts w:ascii="Arial" w:eastAsiaTheme="minorHAnsi" w:hAnsi="Arial" w:cs="Arial"/>
          <w:sz w:val="16"/>
          <w:szCs w:val="16"/>
        </w:rPr>
        <w:t>, cuando tal conducta afecte la equidad de la competencia entre los partidos políticos, aspirantes, precandidaturas o candidaturas durante los procesos electorales.</w:t>
      </w:r>
    </w:p>
  </w:footnote>
  <w:footnote w:id="26">
    <w:p w14:paraId="743CE640" w14:textId="77777777" w:rsidR="009054CA" w:rsidRPr="00117144" w:rsidRDefault="009054CA" w:rsidP="00117144">
      <w:pPr>
        <w:autoSpaceDE w:val="0"/>
        <w:autoSpaceDN w:val="0"/>
        <w:adjustRightInd w:val="0"/>
        <w:spacing w:after="0" w:line="240" w:lineRule="auto"/>
        <w:jc w:val="both"/>
        <w:rPr>
          <w:rFonts w:ascii="Arial" w:eastAsiaTheme="minorHAnsi" w:hAnsi="Arial" w:cs="Arial"/>
          <w:i/>
          <w:sz w:val="16"/>
          <w:szCs w:val="16"/>
        </w:rPr>
      </w:pPr>
      <w:r w:rsidRPr="00117144">
        <w:rPr>
          <w:rStyle w:val="Refdenotaalpie"/>
          <w:rFonts w:ascii="Arial" w:hAnsi="Arial" w:cs="Arial"/>
          <w:sz w:val="16"/>
          <w:szCs w:val="16"/>
        </w:rPr>
        <w:footnoteRef/>
      </w:r>
      <w:r>
        <w:t xml:space="preserve"> </w:t>
      </w:r>
      <w:r w:rsidRPr="00117144">
        <w:rPr>
          <w:rFonts w:ascii="Arial" w:hAnsi="Arial" w:cs="Arial"/>
          <w:sz w:val="16"/>
          <w:szCs w:val="16"/>
        </w:rPr>
        <w:t xml:space="preserve">En efecto, en la sentencia se señala: </w:t>
      </w:r>
      <w:r w:rsidRPr="00117144">
        <w:rPr>
          <w:rFonts w:ascii="Arial" w:eastAsiaTheme="minorHAnsi" w:hAnsi="Arial" w:cs="Arial"/>
          <w:sz w:val="16"/>
          <w:szCs w:val="16"/>
        </w:rPr>
        <w:t xml:space="preserve"> </w:t>
      </w:r>
      <w:r w:rsidRPr="00117144">
        <w:rPr>
          <w:rFonts w:ascii="Arial" w:eastAsiaTheme="minorHAnsi" w:hAnsi="Arial" w:cs="Arial"/>
          <w:i/>
          <w:sz w:val="16"/>
          <w:szCs w:val="16"/>
        </w:rPr>
        <w:t xml:space="preserve">[…] la </w:t>
      </w:r>
      <w:r w:rsidRPr="00117144">
        <w:rPr>
          <w:rFonts w:ascii="Arial" w:eastAsiaTheme="minorHAnsi" w:hAnsi="Arial" w:cs="Arial"/>
          <w:i/>
          <w:iCs/>
          <w:sz w:val="16"/>
          <w:szCs w:val="16"/>
        </w:rPr>
        <w:t xml:space="preserve">Sala Superior </w:t>
      </w:r>
      <w:r w:rsidRPr="00117144">
        <w:rPr>
          <w:rFonts w:ascii="Arial" w:eastAsiaTheme="minorHAnsi" w:hAnsi="Arial" w:cs="Arial"/>
          <w:i/>
          <w:sz w:val="16"/>
          <w:szCs w:val="16"/>
        </w:rPr>
        <w:t>ha sostenido en diversas resoluciones los siguientes criterios:</w:t>
      </w:r>
    </w:p>
    <w:p w14:paraId="38610898" w14:textId="77777777" w:rsidR="009054CA" w:rsidRPr="00117144" w:rsidRDefault="009054CA" w:rsidP="00117144">
      <w:pPr>
        <w:autoSpaceDE w:val="0"/>
        <w:autoSpaceDN w:val="0"/>
        <w:adjustRightInd w:val="0"/>
        <w:spacing w:after="0" w:line="240" w:lineRule="auto"/>
        <w:jc w:val="both"/>
        <w:rPr>
          <w:rFonts w:ascii="Arial" w:eastAsiaTheme="minorHAnsi" w:hAnsi="Arial" w:cs="Arial"/>
          <w:i/>
          <w:sz w:val="16"/>
          <w:szCs w:val="16"/>
        </w:rPr>
      </w:pPr>
      <w:r w:rsidRPr="00117144">
        <w:rPr>
          <w:rFonts w:ascii="Arial" w:eastAsiaTheme="minorHAnsi" w:hAnsi="Arial" w:cs="Arial"/>
          <w:i/>
          <w:sz w:val="16"/>
          <w:szCs w:val="16"/>
        </w:rPr>
        <w:t xml:space="preserve">   a) La </w:t>
      </w:r>
      <w:r w:rsidRPr="00117144">
        <w:rPr>
          <w:rFonts w:ascii="Arial" w:eastAsiaTheme="minorHAnsi" w:hAnsi="Arial" w:cs="Arial"/>
          <w:b/>
          <w:bCs/>
          <w:i/>
          <w:sz w:val="16"/>
          <w:szCs w:val="16"/>
        </w:rPr>
        <w:t>promoción personalizada se actualiza cuando se tienda a promocionar, velada o explícitamente, a una persona funcionaria</w:t>
      </w:r>
      <w:r w:rsidRPr="00117144">
        <w:rPr>
          <w:rFonts w:ascii="Arial" w:eastAsiaTheme="minorHAnsi" w:hAnsi="Arial" w:cs="Arial"/>
          <w:i/>
          <w:sz w:val="16"/>
          <w:szCs w:val="16"/>
        </w:rPr>
        <w:t>.</w:t>
      </w:r>
    </w:p>
    <w:p w14:paraId="6F364B32" w14:textId="11653422" w:rsidR="009054CA" w:rsidRPr="00117144" w:rsidRDefault="009054CA" w:rsidP="00117144">
      <w:pPr>
        <w:autoSpaceDE w:val="0"/>
        <w:autoSpaceDN w:val="0"/>
        <w:adjustRightInd w:val="0"/>
        <w:spacing w:after="0" w:line="240" w:lineRule="auto"/>
        <w:jc w:val="both"/>
        <w:rPr>
          <w:rFonts w:ascii="Arial" w:eastAsiaTheme="minorHAnsi" w:hAnsi="Arial" w:cs="Arial"/>
          <w:i/>
          <w:sz w:val="16"/>
          <w:szCs w:val="16"/>
        </w:rPr>
      </w:pPr>
      <w:r w:rsidRPr="00117144">
        <w:rPr>
          <w:rFonts w:ascii="Arial" w:eastAsiaTheme="minorHAnsi" w:hAnsi="Arial" w:cs="Arial"/>
          <w:i/>
          <w:sz w:val="16"/>
          <w:szCs w:val="16"/>
        </w:rPr>
        <w:t xml:space="preserve">   Esto se produce cuando la propaganda tienda a promocionarlo destacando su imagen, cualidades o calidades personales, logros políticos y económicos, partido de militancia, creencias religiosas, antecedentes familiares, sociales, etcétera, asociando los logros de gobierno con la persona más que con la institución y el nombre y las imágenes se utilicen en glorificación del funcionariado público con el fin de posicionarlo en el conocimiento de la ciudadanía con fines político electorales.</w:t>
      </w:r>
    </w:p>
    <w:p w14:paraId="4054739B" w14:textId="33BEF75C" w:rsidR="009054CA" w:rsidRPr="00117144" w:rsidRDefault="009054CA" w:rsidP="00117144">
      <w:pPr>
        <w:autoSpaceDE w:val="0"/>
        <w:autoSpaceDN w:val="0"/>
        <w:adjustRightInd w:val="0"/>
        <w:spacing w:after="0" w:line="240" w:lineRule="auto"/>
        <w:jc w:val="both"/>
        <w:rPr>
          <w:rFonts w:ascii="Arial" w:eastAsiaTheme="minorHAnsi" w:hAnsi="Arial" w:cs="Arial"/>
          <w:b/>
          <w:bCs/>
          <w:i/>
          <w:sz w:val="16"/>
          <w:szCs w:val="16"/>
        </w:rPr>
      </w:pPr>
      <w:r w:rsidRPr="00117144">
        <w:rPr>
          <w:rFonts w:ascii="Arial" w:eastAsiaTheme="minorHAnsi" w:hAnsi="Arial" w:cs="Arial"/>
          <w:i/>
          <w:sz w:val="16"/>
          <w:szCs w:val="16"/>
        </w:rPr>
        <w:t xml:space="preserve">  b) También </w:t>
      </w:r>
      <w:r w:rsidRPr="00117144">
        <w:rPr>
          <w:rFonts w:ascii="Arial" w:eastAsiaTheme="minorHAnsi" w:hAnsi="Arial" w:cs="Arial"/>
          <w:b/>
          <w:bCs/>
          <w:i/>
          <w:sz w:val="16"/>
          <w:szCs w:val="16"/>
        </w:rPr>
        <w:t>se actualiza al utilizar expresiones vinculadas con el sufragio</w:t>
      </w:r>
      <w:r w:rsidRPr="00117144">
        <w:rPr>
          <w:rFonts w:ascii="Arial" w:eastAsiaTheme="minorHAnsi" w:hAnsi="Arial" w:cs="Arial"/>
          <w:i/>
          <w:sz w:val="16"/>
          <w:szCs w:val="16"/>
        </w:rPr>
        <w:t xml:space="preserve">, difundiendo </w:t>
      </w:r>
      <w:r w:rsidRPr="00117144">
        <w:rPr>
          <w:rFonts w:ascii="Arial" w:eastAsiaTheme="minorHAnsi" w:hAnsi="Arial" w:cs="Arial"/>
          <w:b/>
          <w:bCs/>
          <w:i/>
          <w:sz w:val="16"/>
          <w:szCs w:val="16"/>
        </w:rPr>
        <w:t xml:space="preserve">mensajes tendientes a la obtención del voto </w:t>
      </w:r>
      <w:r w:rsidRPr="00117144">
        <w:rPr>
          <w:rFonts w:ascii="Arial" w:eastAsiaTheme="minorHAnsi" w:hAnsi="Arial" w:cs="Arial"/>
          <w:i/>
          <w:sz w:val="16"/>
          <w:szCs w:val="16"/>
        </w:rPr>
        <w:t xml:space="preserve">(se trate de la propia persona servidora, tercera o de un partido político), o </w:t>
      </w:r>
      <w:r w:rsidRPr="00117144">
        <w:rPr>
          <w:rFonts w:ascii="Arial" w:eastAsiaTheme="minorHAnsi" w:hAnsi="Arial" w:cs="Arial"/>
          <w:b/>
          <w:bCs/>
          <w:i/>
          <w:sz w:val="16"/>
          <w:szCs w:val="16"/>
        </w:rPr>
        <w:t>al mencionar o aludir la pretensión de obtener una candidatura a un cargo de elección popular</w:t>
      </w:r>
      <w:r w:rsidRPr="00117144">
        <w:rPr>
          <w:rFonts w:ascii="Arial" w:eastAsiaTheme="minorHAnsi" w:hAnsi="Arial" w:cs="Arial"/>
          <w:i/>
          <w:sz w:val="16"/>
          <w:szCs w:val="16"/>
        </w:rPr>
        <w:t xml:space="preserve">, o cualquier </w:t>
      </w:r>
      <w:r w:rsidRPr="00117144">
        <w:rPr>
          <w:rFonts w:ascii="Arial" w:eastAsiaTheme="minorHAnsi" w:hAnsi="Arial" w:cs="Arial"/>
          <w:b/>
          <w:bCs/>
          <w:i/>
          <w:sz w:val="16"/>
          <w:szCs w:val="16"/>
        </w:rPr>
        <w:t>referencia a los procesos</w:t>
      </w:r>
    </w:p>
    <w:p w14:paraId="4B10A6BD" w14:textId="77777777" w:rsidR="009054CA" w:rsidRPr="00117144" w:rsidRDefault="009054CA" w:rsidP="00117144">
      <w:pPr>
        <w:autoSpaceDE w:val="0"/>
        <w:autoSpaceDN w:val="0"/>
        <w:adjustRightInd w:val="0"/>
        <w:spacing w:after="0" w:line="240" w:lineRule="auto"/>
        <w:jc w:val="both"/>
        <w:rPr>
          <w:rFonts w:ascii="Arial" w:eastAsiaTheme="minorHAnsi" w:hAnsi="Arial" w:cs="Arial"/>
          <w:b/>
          <w:bCs/>
          <w:i/>
          <w:sz w:val="16"/>
          <w:szCs w:val="16"/>
        </w:rPr>
      </w:pPr>
      <w:r w:rsidRPr="00117144">
        <w:rPr>
          <w:rFonts w:ascii="Arial" w:eastAsiaTheme="minorHAnsi" w:hAnsi="Arial" w:cs="Arial"/>
          <w:b/>
          <w:bCs/>
          <w:i/>
          <w:sz w:val="16"/>
          <w:szCs w:val="16"/>
        </w:rPr>
        <w:t>electorales.</w:t>
      </w:r>
    </w:p>
    <w:p w14:paraId="69475604" w14:textId="4C081DCC" w:rsidR="009054CA" w:rsidRDefault="009054CA" w:rsidP="00117144">
      <w:pPr>
        <w:autoSpaceDE w:val="0"/>
        <w:autoSpaceDN w:val="0"/>
        <w:adjustRightInd w:val="0"/>
        <w:spacing w:after="0" w:line="240" w:lineRule="auto"/>
        <w:jc w:val="both"/>
      </w:pPr>
      <w:r w:rsidRPr="00117144">
        <w:rPr>
          <w:rFonts w:ascii="Arial" w:eastAsiaTheme="minorHAnsi" w:hAnsi="Arial" w:cs="Arial"/>
          <w:b/>
          <w:bCs/>
          <w:i/>
          <w:sz w:val="16"/>
          <w:szCs w:val="16"/>
        </w:rPr>
        <w:t xml:space="preserve">   </w:t>
      </w:r>
      <w:r w:rsidRPr="00117144">
        <w:rPr>
          <w:rFonts w:ascii="Arial" w:eastAsiaTheme="minorHAnsi" w:hAnsi="Arial" w:cs="Arial"/>
          <w:i/>
          <w:sz w:val="16"/>
          <w:szCs w:val="16"/>
        </w:rPr>
        <w:t>c) Los principios de imparcialidad y equidad son rectores de la actuación de las personas servidoras, sobre todo si está en curso un proceso electoral, que por las características y el cargo que desempeñan pudieran afectar acciones u omisiones que tiendan a influir en la contienda de las instituciones políticas y como consecuencia violentarlos. […]</w:t>
      </w:r>
      <w:r>
        <w:rPr>
          <w:rFonts w:ascii="Arial" w:eastAsiaTheme="minorHAnsi" w:hAnsi="Arial" w:cs="Arial"/>
          <w:i/>
          <w:sz w:val="16"/>
          <w:szCs w:val="16"/>
        </w:rPr>
        <w:t>.</w:t>
      </w:r>
    </w:p>
  </w:footnote>
  <w:footnote w:id="27">
    <w:p w14:paraId="6B897C0B" w14:textId="57C08A0A" w:rsidR="009054CA" w:rsidRDefault="009054CA">
      <w:pPr>
        <w:pStyle w:val="Textonotapie"/>
      </w:pPr>
      <w:r w:rsidRPr="00542E01">
        <w:rPr>
          <w:rStyle w:val="Refdenotaalpie"/>
          <w:rFonts w:ascii="Arial" w:hAnsi="Arial" w:cs="Arial"/>
          <w:sz w:val="16"/>
          <w:szCs w:val="16"/>
        </w:rPr>
        <w:footnoteRef/>
      </w:r>
      <w:r>
        <w:t xml:space="preserve"> </w:t>
      </w:r>
      <w:r w:rsidRPr="00542E01">
        <w:rPr>
          <w:rFonts w:ascii="Arial" w:hAnsi="Arial" w:cs="Arial"/>
          <w:sz w:val="16"/>
          <w:szCs w:val="16"/>
        </w:rPr>
        <w:t>Al respecto se señaló:</w:t>
      </w:r>
    </w:p>
    <w:p w14:paraId="39531FBD" w14:textId="77777777" w:rsidR="009054CA" w:rsidRDefault="009054CA" w:rsidP="00542E01">
      <w:pPr>
        <w:autoSpaceDE w:val="0"/>
        <w:autoSpaceDN w:val="0"/>
        <w:adjustRightInd w:val="0"/>
        <w:spacing w:after="0" w:line="240" w:lineRule="auto"/>
        <w:jc w:val="both"/>
        <w:rPr>
          <w:rFonts w:ascii="Arial" w:eastAsiaTheme="minorHAnsi" w:hAnsi="Arial" w:cs="Arial"/>
          <w:sz w:val="16"/>
          <w:szCs w:val="16"/>
        </w:rPr>
      </w:pPr>
      <w:r>
        <w:rPr>
          <w:rFonts w:ascii="Arial" w:eastAsiaTheme="minorHAnsi" w:hAnsi="Arial" w:cs="Arial"/>
          <w:b/>
          <w:bCs/>
          <w:sz w:val="16"/>
          <w:szCs w:val="16"/>
        </w:rPr>
        <w:t xml:space="preserve">- </w:t>
      </w:r>
      <w:r w:rsidRPr="00542E01">
        <w:rPr>
          <w:rFonts w:ascii="Arial" w:eastAsiaTheme="minorHAnsi" w:hAnsi="Arial" w:cs="Arial"/>
          <w:b/>
          <w:bCs/>
          <w:sz w:val="16"/>
          <w:szCs w:val="16"/>
        </w:rPr>
        <w:t>Personal</w:t>
      </w:r>
      <w:r w:rsidRPr="00542E01">
        <w:rPr>
          <w:rFonts w:ascii="Arial" w:eastAsiaTheme="minorHAnsi" w:hAnsi="Arial" w:cs="Arial"/>
          <w:sz w:val="16"/>
          <w:szCs w:val="16"/>
        </w:rPr>
        <w:t>. Este se colma cuando en el contexto del mensaje se</w:t>
      </w:r>
      <w:r>
        <w:rPr>
          <w:rFonts w:ascii="Arial" w:eastAsiaTheme="minorHAnsi" w:hAnsi="Arial" w:cs="Arial"/>
          <w:sz w:val="16"/>
          <w:szCs w:val="16"/>
        </w:rPr>
        <w:t xml:space="preserve"> </w:t>
      </w:r>
      <w:r w:rsidRPr="00542E01">
        <w:rPr>
          <w:rFonts w:ascii="Arial" w:eastAsiaTheme="minorHAnsi" w:hAnsi="Arial" w:cs="Arial"/>
          <w:sz w:val="16"/>
          <w:szCs w:val="16"/>
        </w:rPr>
        <w:t>adviertan voces, imágenes o símbolos que hagan plenamente</w:t>
      </w:r>
      <w:r>
        <w:rPr>
          <w:rFonts w:ascii="Arial" w:eastAsiaTheme="minorHAnsi" w:hAnsi="Arial" w:cs="Arial"/>
          <w:sz w:val="16"/>
          <w:szCs w:val="16"/>
        </w:rPr>
        <w:t xml:space="preserve"> </w:t>
      </w:r>
      <w:r w:rsidRPr="00542E01">
        <w:rPr>
          <w:rFonts w:ascii="Arial" w:eastAsiaTheme="minorHAnsi" w:hAnsi="Arial" w:cs="Arial"/>
          <w:sz w:val="16"/>
          <w:szCs w:val="16"/>
        </w:rPr>
        <w:t>identificable a la persona servidora pública de que se trate.</w:t>
      </w:r>
    </w:p>
    <w:p w14:paraId="2131E11D" w14:textId="03FD47F7" w:rsidR="009054CA" w:rsidRPr="00542E01" w:rsidRDefault="009054CA" w:rsidP="00542E01">
      <w:pPr>
        <w:autoSpaceDE w:val="0"/>
        <w:autoSpaceDN w:val="0"/>
        <w:adjustRightInd w:val="0"/>
        <w:spacing w:after="0" w:line="240" w:lineRule="auto"/>
        <w:jc w:val="both"/>
        <w:rPr>
          <w:rFonts w:ascii="Arial" w:eastAsiaTheme="minorHAnsi" w:hAnsi="Arial" w:cs="Arial"/>
          <w:sz w:val="16"/>
          <w:szCs w:val="16"/>
        </w:rPr>
      </w:pPr>
      <w:r>
        <w:rPr>
          <w:rFonts w:ascii="Arial" w:eastAsiaTheme="minorHAnsi" w:hAnsi="Arial" w:cs="Arial"/>
          <w:sz w:val="16"/>
          <w:szCs w:val="16"/>
        </w:rPr>
        <w:t xml:space="preserve">- </w:t>
      </w:r>
      <w:r w:rsidRPr="00542E01">
        <w:rPr>
          <w:rFonts w:ascii="Arial" w:eastAsiaTheme="minorHAnsi" w:hAnsi="Arial" w:cs="Arial"/>
          <w:b/>
          <w:bCs/>
          <w:sz w:val="16"/>
          <w:szCs w:val="16"/>
        </w:rPr>
        <w:t>Temporal</w:t>
      </w:r>
      <w:r w:rsidRPr="00542E01">
        <w:rPr>
          <w:rFonts w:ascii="Arial" w:eastAsiaTheme="minorHAnsi" w:hAnsi="Arial" w:cs="Arial"/>
          <w:sz w:val="16"/>
          <w:szCs w:val="16"/>
        </w:rPr>
        <w:t>. Resulta relevante establecer si la promoción se</w:t>
      </w:r>
      <w:r>
        <w:rPr>
          <w:rFonts w:ascii="Arial" w:eastAsiaTheme="minorHAnsi" w:hAnsi="Arial" w:cs="Arial"/>
          <w:sz w:val="16"/>
          <w:szCs w:val="16"/>
        </w:rPr>
        <w:t xml:space="preserve"> </w:t>
      </w:r>
      <w:r w:rsidRPr="00542E01">
        <w:rPr>
          <w:rFonts w:ascii="Arial" w:eastAsiaTheme="minorHAnsi" w:hAnsi="Arial" w:cs="Arial"/>
          <w:sz w:val="16"/>
          <w:szCs w:val="16"/>
        </w:rPr>
        <w:t>efectuó iniciado el proceso electoral o se llevó a cabo fuera del</w:t>
      </w:r>
      <w:r>
        <w:rPr>
          <w:rFonts w:ascii="Arial" w:eastAsiaTheme="minorHAnsi" w:hAnsi="Arial" w:cs="Arial"/>
          <w:sz w:val="16"/>
          <w:szCs w:val="16"/>
        </w:rPr>
        <w:t xml:space="preserve"> </w:t>
      </w:r>
      <w:r w:rsidRPr="00542E01">
        <w:rPr>
          <w:rFonts w:ascii="Arial" w:eastAsiaTheme="minorHAnsi" w:hAnsi="Arial" w:cs="Arial"/>
          <w:sz w:val="16"/>
          <w:szCs w:val="16"/>
        </w:rPr>
        <w:t>mismo, ya que si se verificó dentro, se genera la presunción de</w:t>
      </w:r>
      <w:r>
        <w:rPr>
          <w:rFonts w:ascii="Arial" w:eastAsiaTheme="minorHAnsi" w:hAnsi="Arial" w:cs="Arial"/>
          <w:sz w:val="16"/>
          <w:szCs w:val="16"/>
        </w:rPr>
        <w:t xml:space="preserve"> </w:t>
      </w:r>
      <w:r w:rsidRPr="00542E01">
        <w:rPr>
          <w:rFonts w:ascii="Arial" w:eastAsiaTheme="minorHAnsi" w:hAnsi="Arial" w:cs="Arial"/>
          <w:sz w:val="16"/>
          <w:szCs w:val="16"/>
        </w:rPr>
        <w:t>que la propaganda tuvo el propósito de incidir en la contienda, sin que dicho período pueda considerarse el único o</w:t>
      </w:r>
      <w:r>
        <w:rPr>
          <w:rFonts w:ascii="Arial" w:eastAsiaTheme="minorHAnsi" w:hAnsi="Arial" w:cs="Arial"/>
          <w:sz w:val="16"/>
          <w:szCs w:val="16"/>
        </w:rPr>
        <w:t xml:space="preserve"> </w:t>
      </w:r>
      <w:r w:rsidRPr="00542E01">
        <w:rPr>
          <w:rFonts w:ascii="Arial" w:eastAsiaTheme="minorHAnsi" w:hAnsi="Arial" w:cs="Arial"/>
          <w:sz w:val="16"/>
          <w:szCs w:val="16"/>
        </w:rPr>
        <w:t>determinante para la actualización de la infracción, ya que puede</w:t>
      </w:r>
      <w:r>
        <w:rPr>
          <w:rFonts w:ascii="Arial" w:eastAsiaTheme="minorHAnsi" w:hAnsi="Arial" w:cs="Arial"/>
          <w:sz w:val="16"/>
          <w:szCs w:val="16"/>
        </w:rPr>
        <w:t xml:space="preserve"> </w:t>
      </w:r>
      <w:r w:rsidRPr="00542E01">
        <w:rPr>
          <w:rFonts w:ascii="Arial" w:eastAsiaTheme="minorHAnsi" w:hAnsi="Arial" w:cs="Arial"/>
          <w:sz w:val="16"/>
          <w:szCs w:val="16"/>
        </w:rPr>
        <w:t>suscitarse fuera, respecto del que será necesario realizar un</w:t>
      </w:r>
      <w:r>
        <w:rPr>
          <w:rFonts w:ascii="Arial" w:eastAsiaTheme="minorHAnsi" w:hAnsi="Arial" w:cs="Arial"/>
          <w:sz w:val="16"/>
          <w:szCs w:val="16"/>
        </w:rPr>
        <w:t xml:space="preserve"> </w:t>
      </w:r>
      <w:r w:rsidRPr="00542E01">
        <w:rPr>
          <w:rFonts w:ascii="Arial" w:eastAsiaTheme="minorHAnsi" w:hAnsi="Arial" w:cs="Arial"/>
          <w:sz w:val="16"/>
          <w:szCs w:val="16"/>
        </w:rPr>
        <w:t>análisis de la proximidad del debate, para estar en posibilidad de</w:t>
      </w:r>
      <w:r>
        <w:rPr>
          <w:rFonts w:ascii="Arial" w:eastAsiaTheme="minorHAnsi" w:hAnsi="Arial" w:cs="Arial"/>
          <w:sz w:val="16"/>
          <w:szCs w:val="16"/>
        </w:rPr>
        <w:t xml:space="preserve"> </w:t>
      </w:r>
      <w:r w:rsidRPr="00542E01">
        <w:rPr>
          <w:rFonts w:ascii="Arial" w:eastAsiaTheme="minorHAnsi" w:hAnsi="Arial" w:cs="Arial"/>
          <w:sz w:val="16"/>
          <w:szCs w:val="16"/>
        </w:rPr>
        <w:t>determinar adecuadamente si la propaganda realizada pudiera</w:t>
      </w:r>
      <w:r>
        <w:rPr>
          <w:rFonts w:ascii="Arial" w:eastAsiaTheme="minorHAnsi" w:hAnsi="Arial" w:cs="Arial"/>
          <w:sz w:val="16"/>
          <w:szCs w:val="16"/>
        </w:rPr>
        <w:t xml:space="preserve"> </w:t>
      </w:r>
      <w:r w:rsidRPr="00542E01">
        <w:rPr>
          <w:rFonts w:ascii="Arial" w:eastAsiaTheme="minorHAnsi" w:hAnsi="Arial" w:cs="Arial"/>
          <w:sz w:val="16"/>
          <w:szCs w:val="16"/>
        </w:rPr>
        <w:t>influir en el mismo.</w:t>
      </w:r>
    </w:p>
    <w:p w14:paraId="2F766989" w14:textId="2F0DC5FB" w:rsidR="009054CA" w:rsidRDefault="009054CA" w:rsidP="00542E01">
      <w:pPr>
        <w:autoSpaceDE w:val="0"/>
        <w:autoSpaceDN w:val="0"/>
        <w:adjustRightInd w:val="0"/>
        <w:spacing w:after="0" w:line="240" w:lineRule="auto"/>
        <w:jc w:val="both"/>
      </w:pPr>
      <w:r>
        <w:rPr>
          <w:rFonts w:ascii="Arial" w:eastAsiaTheme="minorHAnsi" w:hAnsi="Arial" w:cs="Arial"/>
          <w:sz w:val="16"/>
          <w:szCs w:val="16"/>
        </w:rPr>
        <w:t xml:space="preserve">- </w:t>
      </w:r>
      <w:r w:rsidRPr="00542E01">
        <w:rPr>
          <w:rFonts w:ascii="Arial" w:eastAsiaTheme="minorHAnsi" w:hAnsi="Arial" w:cs="Arial"/>
          <w:b/>
          <w:bCs/>
          <w:sz w:val="16"/>
          <w:szCs w:val="16"/>
        </w:rPr>
        <w:t>Objetivo</w:t>
      </w:r>
      <w:r w:rsidRPr="00542E01">
        <w:rPr>
          <w:rFonts w:ascii="Arial" w:eastAsiaTheme="minorHAnsi" w:hAnsi="Arial" w:cs="Arial"/>
          <w:sz w:val="16"/>
          <w:szCs w:val="16"/>
        </w:rPr>
        <w:t>. Impone el análisis del contenido del mensaje a través</w:t>
      </w:r>
      <w:r>
        <w:rPr>
          <w:rFonts w:ascii="Arial" w:eastAsiaTheme="minorHAnsi" w:hAnsi="Arial" w:cs="Arial"/>
          <w:sz w:val="16"/>
          <w:szCs w:val="16"/>
        </w:rPr>
        <w:t xml:space="preserve"> </w:t>
      </w:r>
      <w:r w:rsidRPr="00542E01">
        <w:rPr>
          <w:rFonts w:ascii="Arial" w:eastAsiaTheme="minorHAnsi" w:hAnsi="Arial" w:cs="Arial"/>
          <w:sz w:val="16"/>
          <w:szCs w:val="16"/>
        </w:rPr>
        <w:t>del medio de comunicación social de que se trate, para</w:t>
      </w:r>
      <w:r>
        <w:rPr>
          <w:rFonts w:ascii="Arial" w:eastAsiaTheme="minorHAnsi" w:hAnsi="Arial" w:cs="Arial"/>
          <w:sz w:val="16"/>
          <w:szCs w:val="16"/>
        </w:rPr>
        <w:t xml:space="preserve"> </w:t>
      </w:r>
      <w:r w:rsidRPr="00542E01">
        <w:rPr>
          <w:rFonts w:ascii="Arial" w:eastAsiaTheme="minorHAnsi" w:hAnsi="Arial" w:cs="Arial"/>
          <w:sz w:val="16"/>
          <w:szCs w:val="16"/>
        </w:rPr>
        <w:t>determinar si de manera efectiva, revela un ejercicio de</w:t>
      </w:r>
      <w:r>
        <w:rPr>
          <w:rFonts w:ascii="Arial" w:eastAsiaTheme="minorHAnsi" w:hAnsi="Arial" w:cs="Arial"/>
          <w:sz w:val="16"/>
          <w:szCs w:val="16"/>
        </w:rPr>
        <w:t xml:space="preserve"> </w:t>
      </w:r>
      <w:r w:rsidRPr="00542E01">
        <w:rPr>
          <w:rFonts w:ascii="Arial" w:eastAsiaTheme="minorHAnsi" w:hAnsi="Arial" w:cs="Arial"/>
          <w:sz w:val="16"/>
          <w:szCs w:val="16"/>
        </w:rPr>
        <w:t>promoción personalizada susceptible de actualizar la infracción</w:t>
      </w:r>
      <w:r>
        <w:rPr>
          <w:rFonts w:ascii="Arial" w:eastAsiaTheme="minorHAnsi" w:hAnsi="Arial" w:cs="Arial"/>
          <w:sz w:val="16"/>
          <w:szCs w:val="16"/>
        </w:rPr>
        <w:t xml:space="preserve"> </w:t>
      </w:r>
      <w:r w:rsidRPr="00542E01">
        <w:rPr>
          <w:rFonts w:ascii="Arial" w:eastAsiaTheme="minorHAnsi" w:hAnsi="Arial" w:cs="Arial"/>
          <w:sz w:val="16"/>
          <w:szCs w:val="16"/>
        </w:rPr>
        <w:t>constitucional correspondiente.</w:t>
      </w:r>
    </w:p>
  </w:footnote>
  <w:footnote w:id="28">
    <w:p w14:paraId="22F2E36B" w14:textId="77777777" w:rsidR="009054CA" w:rsidRPr="005E5230" w:rsidRDefault="009054CA" w:rsidP="005E5230">
      <w:pPr>
        <w:autoSpaceDE w:val="0"/>
        <w:autoSpaceDN w:val="0"/>
        <w:adjustRightInd w:val="0"/>
        <w:spacing w:after="0" w:line="240" w:lineRule="auto"/>
        <w:jc w:val="both"/>
        <w:rPr>
          <w:rFonts w:ascii="Arial" w:eastAsiaTheme="minorHAnsi" w:hAnsi="Arial" w:cs="Arial"/>
          <w:i/>
          <w:sz w:val="16"/>
          <w:szCs w:val="16"/>
        </w:rPr>
      </w:pPr>
      <w:r w:rsidRPr="00FA46A0">
        <w:rPr>
          <w:rStyle w:val="Refdenotaalpie"/>
          <w:rFonts w:ascii="Arial" w:hAnsi="Arial" w:cs="Arial"/>
          <w:sz w:val="16"/>
          <w:szCs w:val="16"/>
        </w:rPr>
        <w:footnoteRef/>
      </w:r>
      <w:r>
        <w:t xml:space="preserve"> </w:t>
      </w:r>
      <w:r w:rsidRPr="005E5230">
        <w:rPr>
          <w:rFonts w:ascii="Arial" w:hAnsi="Arial" w:cs="Arial"/>
          <w:sz w:val="16"/>
          <w:szCs w:val="16"/>
        </w:rPr>
        <w:t xml:space="preserve">Asimismo, el Tribunal Local refirió que: </w:t>
      </w:r>
      <w:r w:rsidRPr="005E5230">
        <w:rPr>
          <w:rFonts w:ascii="Arial" w:hAnsi="Arial" w:cs="Arial"/>
          <w:i/>
          <w:sz w:val="16"/>
          <w:szCs w:val="16"/>
        </w:rPr>
        <w:t xml:space="preserve">[…] </w:t>
      </w:r>
      <w:r w:rsidRPr="005E5230">
        <w:rPr>
          <w:rFonts w:ascii="Arial" w:eastAsiaTheme="minorHAnsi" w:hAnsi="Arial" w:cs="Arial"/>
          <w:i/>
          <w:sz w:val="16"/>
          <w:szCs w:val="16"/>
        </w:rPr>
        <w:t>el mencionado principio es de observancia obligatoria para toda persona servidora en el ejercicio del cargo, cuyo principal objetivo es, inhibir toda influencia a favor o en contra de una determinada fuerza política que pueda distorsionar las condiciones de equidad alterando la igualdad de oportunidades entre las contendientes.</w:t>
      </w:r>
    </w:p>
    <w:p w14:paraId="6EAD5532" w14:textId="77777777" w:rsidR="009054CA" w:rsidRPr="005E5230" w:rsidRDefault="009054CA" w:rsidP="005E5230">
      <w:pPr>
        <w:autoSpaceDE w:val="0"/>
        <w:autoSpaceDN w:val="0"/>
        <w:adjustRightInd w:val="0"/>
        <w:spacing w:after="0" w:line="240" w:lineRule="auto"/>
        <w:jc w:val="both"/>
        <w:rPr>
          <w:rFonts w:ascii="Arial" w:eastAsiaTheme="minorHAnsi" w:hAnsi="Arial" w:cs="Arial"/>
          <w:i/>
          <w:sz w:val="16"/>
          <w:szCs w:val="16"/>
        </w:rPr>
      </w:pPr>
      <w:r w:rsidRPr="005E5230">
        <w:rPr>
          <w:rFonts w:ascii="Arial" w:eastAsiaTheme="minorHAnsi" w:hAnsi="Arial" w:cs="Arial"/>
          <w:i/>
          <w:sz w:val="16"/>
          <w:szCs w:val="16"/>
        </w:rPr>
        <w:t xml:space="preserve">    Es decir, la norma constitucional prevé una directriz de mesura, entendida como un principio rector del servicio público; es decir, dispone un patrón de conducta o comportamiento que deben observar quienes ocupan cargos públicos, en el contexto del pleno respeto a los valores democráticos que rigen las contiendas electorales.</w:t>
      </w:r>
    </w:p>
    <w:p w14:paraId="2C41FCC0" w14:textId="77777777" w:rsidR="009054CA" w:rsidRPr="005E5230" w:rsidRDefault="009054CA" w:rsidP="005E5230">
      <w:pPr>
        <w:autoSpaceDE w:val="0"/>
        <w:autoSpaceDN w:val="0"/>
        <w:adjustRightInd w:val="0"/>
        <w:spacing w:after="0" w:line="240" w:lineRule="auto"/>
        <w:jc w:val="both"/>
        <w:rPr>
          <w:rFonts w:ascii="Arial" w:eastAsiaTheme="minorHAnsi" w:hAnsi="Arial" w:cs="Arial"/>
          <w:i/>
          <w:sz w:val="16"/>
          <w:szCs w:val="16"/>
        </w:rPr>
      </w:pPr>
      <w:r w:rsidRPr="005E5230">
        <w:rPr>
          <w:rFonts w:ascii="Arial" w:eastAsiaTheme="minorHAnsi" w:hAnsi="Arial" w:cs="Arial"/>
          <w:i/>
          <w:sz w:val="16"/>
          <w:szCs w:val="16"/>
        </w:rPr>
        <w:t xml:space="preserve">    La </w:t>
      </w:r>
      <w:r w:rsidRPr="005E5230">
        <w:rPr>
          <w:rFonts w:ascii="Arial" w:eastAsiaTheme="minorHAnsi" w:hAnsi="Arial" w:cs="Arial"/>
          <w:i/>
          <w:iCs/>
          <w:sz w:val="16"/>
          <w:szCs w:val="16"/>
        </w:rPr>
        <w:t xml:space="preserve">Sala Superior </w:t>
      </w:r>
      <w:r w:rsidRPr="005E5230">
        <w:rPr>
          <w:rFonts w:ascii="Arial" w:eastAsiaTheme="minorHAnsi" w:hAnsi="Arial" w:cs="Arial"/>
          <w:i/>
          <w:sz w:val="16"/>
          <w:szCs w:val="16"/>
        </w:rPr>
        <w:t>precisa que se viola el principio de imparcialidad en materia electoral cuando cualquier persona aplica los recursos públicos que están bajo su responsabilidad de manera tal que afecte la equidad en la contienda.</w:t>
      </w:r>
    </w:p>
    <w:p w14:paraId="5C5C244B" w14:textId="4DDCF229" w:rsidR="009054CA" w:rsidRDefault="009054CA" w:rsidP="005E5230">
      <w:pPr>
        <w:autoSpaceDE w:val="0"/>
        <w:autoSpaceDN w:val="0"/>
        <w:adjustRightInd w:val="0"/>
        <w:spacing w:after="0" w:line="240" w:lineRule="auto"/>
        <w:jc w:val="both"/>
      </w:pPr>
      <w:r w:rsidRPr="005E5230">
        <w:rPr>
          <w:rFonts w:ascii="Arial" w:eastAsiaTheme="minorHAnsi" w:hAnsi="Arial" w:cs="Arial"/>
          <w:i/>
          <w:sz w:val="16"/>
          <w:szCs w:val="16"/>
        </w:rPr>
        <w:t xml:space="preserve">    Por su parte, el artículo 350 fracción III de la </w:t>
      </w:r>
      <w:r w:rsidRPr="005E5230">
        <w:rPr>
          <w:rFonts w:ascii="Arial" w:eastAsiaTheme="minorHAnsi" w:hAnsi="Arial" w:cs="Arial"/>
          <w:i/>
          <w:iCs/>
          <w:sz w:val="16"/>
          <w:szCs w:val="16"/>
        </w:rPr>
        <w:t xml:space="preserve">Ley electoral local </w:t>
      </w:r>
      <w:r w:rsidRPr="005E5230">
        <w:rPr>
          <w:rFonts w:ascii="Arial" w:eastAsiaTheme="minorHAnsi" w:hAnsi="Arial" w:cs="Arial"/>
          <w:i/>
          <w:sz w:val="16"/>
          <w:szCs w:val="16"/>
        </w:rPr>
        <w:t xml:space="preserve">señala como infracción el incumplimiento del principio de imparcialidad establecido por el numeral 134 de la </w:t>
      </w:r>
      <w:r w:rsidRPr="005E5230">
        <w:rPr>
          <w:rFonts w:ascii="Arial" w:eastAsiaTheme="minorHAnsi" w:hAnsi="Arial" w:cs="Arial"/>
          <w:i/>
          <w:iCs/>
          <w:sz w:val="16"/>
          <w:szCs w:val="16"/>
        </w:rPr>
        <w:t>Constitución federal</w:t>
      </w:r>
      <w:r w:rsidRPr="005E5230">
        <w:rPr>
          <w:rFonts w:ascii="Arial" w:eastAsiaTheme="minorHAnsi" w:hAnsi="Arial" w:cs="Arial"/>
          <w:i/>
          <w:sz w:val="16"/>
          <w:szCs w:val="16"/>
        </w:rPr>
        <w:t>, cuando tal conducta afecte la equidad de la competencia entre los partidos políticos, aspirantes, precandidaturas o candidaturas durante los procesos electorales.</w:t>
      </w:r>
      <w:r w:rsidRPr="005E5230">
        <w:rPr>
          <w:rFonts w:ascii="Arial" w:hAnsi="Arial" w:cs="Arial"/>
          <w:i/>
          <w:sz w:val="16"/>
          <w:szCs w:val="16"/>
        </w:rPr>
        <w:t xml:space="preserve"> […]</w:t>
      </w:r>
    </w:p>
  </w:footnote>
  <w:footnote w:id="29">
    <w:p w14:paraId="0D09E3D4" w14:textId="46567303" w:rsidR="009054CA" w:rsidRDefault="009054CA" w:rsidP="00DD3684">
      <w:pPr>
        <w:autoSpaceDE w:val="0"/>
        <w:autoSpaceDN w:val="0"/>
        <w:adjustRightInd w:val="0"/>
        <w:spacing w:after="0" w:line="240" w:lineRule="auto"/>
        <w:jc w:val="both"/>
      </w:pPr>
      <w:r w:rsidRPr="00DD3684">
        <w:rPr>
          <w:rStyle w:val="Refdenotaalpie"/>
          <w:rFonts w:ascii="Arial" w:hAnsi="Arial" w:cs="Arial"/>
          <w:sz w:val="16"/>
          <w:szCs w:val="16"/>
        </w:rPr>
        <w:footnoteRef/>
      </w:r>
      <w:r w:rsidRPr="00DD3684">
        <w:rPr>
          <w:rFonts w:ascii="Arial" w:hAnsi="Arial" w:cs="Arial"/>
          <w:sz w:val="16"/>
          <w:szCs w:val="16"/>
        </w:rPr>
        <w:t xml:space="preserve"> En efecto, el Tribunal Local señaló: </w:t>
      </w:r>
      <w:r w:rsidRPr="00DD3684">
        <w:rPr>
          <w:rFonts w:ascii="Arial" w:hAnsi="Arial" w:cs="Arial"/>
          <w:i/>
          <w:iCs/>
          <w:sz w:val="16"/>
          <w:szCs w:val="16"/>
        </w:rPr>
        <w:t xml:space="preserve">[…] </w:t>
      </w:r>
      <w:r w:rsidRPr="00DD3684">
        <w:rPr>
          <w:rFonts w:ascii="Arial" w:eastAsiaTheme="minorHAnsi" w:hAnsi="Arial" w:cs="Arial"/>
          <w:i/>
          <w:iCs/>
          <w:sz w:val="16"/>
          <w:szCs w:val="16"/>
        </w:rPr>
        <w:t>Por lo que hace a las notas periodísticas de los medios de comunicación</w:t>
      </w:r>
      <w:r>
        <w:rPr>
          <w:rFonts w:ascii="Arial" w:eastAsiaTheme="minorHAnsi" w:hAnsi="Arial" w:cs="Arial"/>
          <w:i/>
          <w:iCs/>
          <w:sz w:val="16"/>
          <w:szCs w:val="16"/>
        </w:rPr>
        <w:t xml:space="preserve"> </w:t>
      </w:r>
      <w:r w:rsidRPr="00DD3684">
        <w:rPr>
          <w:rFonts w:ascii="Arial" w:eastAsiaTheme="minorHAnsi" w:hAnsi="Arial" w:cs="Arial"/>
          <w:i/>
          <w:iCs/>
          <w:sz w:val="16"/>
          <w:szCs w:val="16"/>
        </w:rPr>
        <w:t>“Milenio” y “Noticieros Televisa”, se observa que las mismas no persiguen revelar opción política alguna, sino que se limitan a su labor informativa de difundir un hecho que a su parecer resulta relevante.</w:t>
      </w:r>
      <w:r>
        <w:t xml:space="preserve"> </w:t>
      </w:r>
    </w:p>
  </w:footnote>
  <w:footnote w:id="30">
    <w:p w14:paraId="3933470E" w14:textId="73A90E50" w:rsidR="009054CA" w:rsidRPr="0010202A" w:rsidRDefault="009054CA" w:rsidP="0010202A">
      <w:pPr>
        <w:autoSpaceDE w:val="0"/>
        <w:autoSpaceDN w:val="0"/>
        <w:adjustRightInd w:val="0"/>
        <w:spacing w:after="0" w:line="240" w:lineRule="auto"/>
        <w:jc w:val="both"/>
        <w:rPr>
          <w:rFonts w:ascii="Arial" w:eastAsiaTheme="minorHAnsi" w:hAnsi="Arial" w:cs="Arial"/>
          <w:sz w:val="16"/>
          <w:szCs w:val="16"/>
        </w:rPr>
      </w:pPr>
      <w:r w:rsidRPr="0010202A">
        <w:rPr>
          <w:rStyle w:val="Refdenotaalpie"/>
          <w:rFonts w:ascii="Arial" w:hAnsi="Arial" w:cs="Arial"/>
          <w:sz w:val="16"/>
          <w:szCs w:val="16"/>
        </w:rPr>
        <w:footnoteRef/>
      </w:r>
      <w:r w:rsidRPr="0010202A">
        <w:rPr>
          <w:rFonts w:ascii="Arial" w:hAnsi="Arial" w:cs="Arial"/>
          <w:sz w:val="16"/>
          <w:szCs w:val="16"/>
        </w:rPr>
        <w:t xml:space="preserve"> Lo anterior, derivado de q</w:t>
      </w:r>
      <w:r w:rsidRPr="0010202A">
        <w:rPr>
          <w:rFonts w:ascii="Arial" w:eastAsiaTheme="minorHAnsi" w:hAnsi="Arial" w:cs="Arial"/>
          <w:sz w:val="16"/>
          <w:szCs w:val="16"/>
        </w:rPr>
        <w:t xml:space="preserve">ue en las publicaciones realizadas en las redes sociales </w:t>
      </w:r>
      <w:r w:rsidRPr="0010202A">
        <w:rPr>
          <w:rFonts w:ascii="Arial" w:eastAsiaTheme="minorHAnsi" w:hAnsi="Arial" w:cs="Arial"/>
          <w:i/>
          <w:iCs/>
          <w:sz w:val="16"/>
          <w:szCs w:val="16"/>
        </w:rPr>
        <w:t xml:space="preserve">Facebook, Twitter </w:t>
      </w:r>
      <w:r w:rsidRPr="0010202A">
        <w:rPr>
          <w:rFonts w:ascii="Arial" w:eastAsiaTheme="minorHAnsi" w:hAnsi="Arial" w:cs="Arial"/>
          <w:sz w:val="16"/>
          <w:szCs w:val="16"/>
        </w:rPr>
        <w:t xml:space="preserve">e </w:t>
      </w:r>
      <w:r w:rsidRPr="0010202A">
        <w:rPr>
          <w:rFonts w:ascii="Arial" w:eastAsiaTheme="minorHAnsi" w:hAnsi="Arial" w:cs="Arial"/>
          <w:i/>
          <w:iCs/>
          <w:sz w:val="16"/>
          <w:szCs w:val="16"/>
        </w:rPr>
        <w:t>Instagram</w:t>
      </w:r>
      <w:r w:rsidRPr="0010202A">
        <w:rPr>
          <w:rFonts w:ascii="Arial" w:eastAsiaTheme="minorHAnsi" w:hAnsi="Arial" w:cs="Arial"/>
          <w:sz w:val="16"/>
          <w:szCs w:val="16"/>
        </w:rPr>
        <w:t xml:space="preserve">, pertenecientes al </w:t>
      </w:r>
      <w:r w:rsidRPr="0010202A">
        <w:rPr>
          <w:rFonts w:ascii="Arial" w:eastAsiaTheme="minorHAnsi" w:hAnsi="Arial" w:cs="Arial"/>
          <w:iCs/>
          <w:sz w:val="16"/>
          <w:szCs w:val="16"/>
        </w:rPr>
        <w:t>denunciado</w:t>
      </w:r>
      <w:r w:rsidRPr="0010202A">
        <w:rPr>
          <w:rFonts w:ascii="Arial" w:eastAsiaTheme="minorHAnsi" w:hAnsi="Arial" w:cs="Arial"/>
          <w:sz w:val="16"/>
          <w:szCs w:val="16"/>
        </w:rPr>
        <w:t>, se señala su nombre e imágenes que lo hacen identificable.</w:t>
      </w:r>
    </w:p>
    <w:p w14:paraId="4E433761" w14:textId="525DEE55" w:rsidR="009054CA" w:rsidRDefault="009054CA" w:rsidP="0010202A">
      <w:pPr>
        <w:autoSpaceDE w:val="0"/>
        <w:autoSpaceDN w:val="0"/>
        <w:adjustRightInd w:val="0"/>
        <w:spacing w:after="0" w:line="240" w:lineRule="auto"/>
        <w:jc w:val="both"/>
      </w:pPr>
      <w:r>
        <w:rPr>
          <w:rFonts w:ascii="Arial" w:eastAsiaTheme="minorHAnsi" w:hAnsi="Arial" w:cs="Arial"/>
          <w:sz w:val="16"/>
          <w:szCs w:val="16"/>
        </w:rPr>
        <w:t xml:space="preserve">   </w:t>
      </w:r>
      <w:r w:rsidRPr="0010202A">
        <w:rPr>
          <w:rFonts w:ascii="Arial" w:eastAsiaTheme="minorHAnsi" w:hAnsi="Arial" w:cs="Arial"/>
          <w:sz w:val="16"/>
          <w:szCs w:val="16"/>
        </w:rPr>
        <w:t xml:space="preserve">No así en las colocadas en las páginas de internet </w:t>
      </w:r>
      <w:r w:rsidRPr="0010202A">
        <w:rPr>
          <w:rFonts w:ascii="Arial" w:eastAsiaTheme="minorHAnsi" w:hAnsi="Arial" w:cs="Arial"/>
          <w:i/>
          <w:iCs/>
          <w:sz w:val="16"/>
          <w:szCs w:val="16"/>
        </w:rPr>
        <w:t xml:space="preserve">YouTube </w:t>
      </w:r>
      <w:r w:rsidRPr="0010202A">
        <w:rPr>
          <w:rFonts w:ascii="Arial" w:eastAsiaTheme="minorHAnsi" w:hAnsi="Arial" w:cs="Arial"/>
          <w:sz w:val="16"/>
          <w:szCs w:val="16"/>
        </w:rPr>
        <w:t xml:space="preserve">y en los medios de comunicación “Milenio” y “Noticieros Televisa” en las que, ciertamente se señaló el nombre e imágenes que identifican al </w:t>
      </w:r>
      <w:r w:rsidRPr="0010202A">
        <w:rPr>
          <w:rFonts w:ascii="Arial" w:eastAsiaTheme="minorHAnsi" w:hAnsi="Arial" w:cs="Arial"/>
          <w:iCs/>
          <w:sz w:val="16"/>
          <w:szCs w:val="16"/>
        </w:rPr>
        <w:t>denunciado</w:t>
      </w:r>
      <w:r w:rsidRPr="0010202A">
        <w:rPr>
          <w:rFonts w:ascii="Arial" w:eastAsiaTheme="minorHAnsi" w:hAnsi="Arial" w:cs="Arial"/>
          <w:sz w:val="16"/>
          <w:szCs w:val="16"/>
        </w:rPr>
        <w:t>, sin embargo, se concluyó que, esa circunstancia, por sí misma, no constituye algún tipo de infracción electoral, al haberse realizado en el ámbito de la labor de informar a la ciudadanía hechos de relevancia pública.</w:t>
      </w:r>
    </w:p>
  </w:footnote>
  <w:footnote w:id="31">
    <w:p w14:paraId="6E2D80FB" w14:textId="0A71972F" w:rsidR="009054CA" w:rsidRDefault="009054CA" w:rsidP="0010202A">
      <w:pPr>
        <w:pStyle w:val="Textonotapie"/>
        <w:jc w:val="both"/>
      </w:pPr>
      <w:r w:rsidRPr="0010202A">
        <w:rPr>
          <w:rStyle w:val="Refdenotaalpie"/>
          <w:rFonts w:ascii="Arial" w:hAnsi="Arial" w:cs="Arial"/>
          <w:sz w:val="16"/>
          <w:szCs w:val="16"/>
        </w:rPr>
        <w:footnoteRef/>
      </w:r>
      <w:r>
        <w:t xml:space="preserve"> </w:t>
      </w:r>
      <w:r w:rsidRPr="0010202A">
        <w:rPr>
          <w:rFonts w:ascii="Arial" w:eastAsiaTheme="minorHAnsi" w:hAnsi="Arial" w:cs="Arial"/>
          <w:sz w:val="16"/>
          <w:szCs w:val="16"/>
        </w:rPr>
        <w:t>Porque las publicaciones se realizaron durante el mes de marzo, cuando ya había iniciado el proceso electoral local 2020-2021 en Guanajuato.</w:t>
      </w:r>
    </w:p>
  </w:footnote>
  <w:footnote w:id="32">
    <w:p w14:paraId="2C207B53" w14:textId="44900CAD" w:rsidR="009054CA" w:rsidRDefault="009054CA" w:rsidP="006556CA">
      <w:pPr>
        <w:autoSpaceDE w:val="0"/>
        <w:autoSpaceDN w:val="0"/>
        <w:adjustRightInd w:val="0"/>
        <w:spacing w:after="0" w:line="240" w:lineRule="auto"/>
        <w:jc w:val="both"/>
      </w:pPr>
      <w:r w:rsidRPr="00FB3A3E">
        <w:rPr>
          <w:rStyle w:val="Refdenotaalpie"/>
          <w:rFonts w:ascii="Arial" w:hAnsi="Arial" w:cs="Arial"/>
          <w:sz w:val="16"/>
          <w:szCs w:val="16"/>
        </w:rPr>
        <w:footnoteRef/>
      </w:r>
      <w:r>
        <w:t xml:space="preserve"> </w:t>
      </w:r>
      <w:r w:rsidRPr="00FB3A3E">
        <w:rPr>
          <w:rFonts w:ascii="Arial" w:eastAsiaTheme="minorHAnsi" w:hAnsi="Arial" w:cs="Arial"/>
          <w:sz w:val="16"/>
          <w:szCs w:val="16"/>
        </w:rPr>
        <w:t xml:space="preserve">Tampoco utilizó, </w:t>
      </w:r>
      <w:r w:rsidRPr="00FB3A3E">
        <w:rPr>
          <w:rFonts w:ascii="Arial" w:eastAsiaTheme="minorHAnsi" w:hAnsi="Arial" w:cs="Arial"/>
          <w:i/>
          <w:sz w:val="16"/>
          <w:szCs w:val="16"/>
        </w:rPr>
        <w:t>silueta, imagen, emblema, logotipo, lema, frase que permitan identificarlo con algún partido político o como aspirante, precandidatura o candidatura del proceso electoral en curso, ni ninguna expresión como “voto”, “vota”, “votar”, “sufragio”, “sufragar”, “comicios”, “elección”, “elegir”, “proceso electoral” y cualquier otra similar vinculada con este.</w:t>
      </w:r>
    </w:p>
  </w:footnote>
  <w:footnote w:id="33">
    <w:p w14:paraId="5B080892" w14:textId="77777777" w:rsidR="006556CA" w:rsidRDefault="006556CA" w:rsidP="006556CA">
      <w:pPr>
        <w:pStyle w:val="Textonotapie"/>
        <w:jc w:val="both"/>
      </w:pPr>
      <w:r w:rsidRPr="006556CA">
        <w:rPr>
          <w:rStyle w:val="Refdenotaalpie"/>
          <w:rFonts w:ascii="Arial" w:hAnsi="Arial" w:cs="Arial"/>
          <w:sz w:val="16"/>
          <w:szCs w:val="16"/>
        </w:rPr>
        <w:footnoteRef/>
      </w:r>
      <w:r>
        <w:t xml:space="preserve"> </w:t>
      </w:r>
      <w:r w:rsidRPr="006556CA">
        <w:rPr>
          <w:rFonts w:ascii="Arial" w:eastAsiaTheme="minorHAnsi" w:hAnsi="Arial" w:cs="Arial"/>
          <w:sz w:val="16"/>
          <w:szCs w:val="16"/>
        </w:rPr>
        <w:t xml:space="preserve">Conforme a lo dispuesto por los artículos 134, párrafo octavo, de la </w:t>
      </w:r>
      <w:r w:rsidRPr="006556CA">
        <w:rPr>
          <w:rFonts w:ascii="Arial" w:eastAsiaTheme="minorHAnsi" w:hAnsi="Arial" w:cs="Arial"/>
          <w:iCs/>
          <w:sz w:val="16"/>
          <w:szCs w:val="16"/>
        </w:rPr>
        <w:t>Constitución General</w:t>
      </w:r>
      <w:r w:rsidRPr="006556CA">
        <w:rPr>
          <w:rFonts w:ascii="Arial" w:eastAsiaTheme="minorHAnsi" w:hAnsi="Arial" w:cs="Arial"/>
          <w:sz w:val="16"/>
          <w:szCs w:val="16"/>
        </w:rPr>
        <w:t xml:space="preserve">, en relación con el 449 inciso d) de la </w:t>
      </w:r>
      <w:r w:rsidRPr="006556CA">
        <w:rPr>
          <w:rFonts w:ascii="Arial" w:eastAsiaTheme="minorHAnsi" w:hAnsi="Arial" w:cs="Arial"/>
          <w:iCs/>
          <w:sz w:val="16"/>
          <w:szCs w:val="16"/>
        </w:rPr>
        <w:t xml:space="preserve">Ley General </w:t>
      </w:r>
      <w:r w:rsidRPr="006556CA">
        <w:rPr>
          <w:rFonts w:ascii="Arial" w:eastAsiaTheme="minorHAnsi" w:hAnsi="Arial" w:cs="Arial"/>
          <w:sz w:val="16"/>
          <w:szCs w:val="16"/>
        </w:rPr>
        <w:t xml:space="preserve">y 350, fracción III, de la </w:t>
      </w:r>
      <w:r w:rsidRPr="006556CA">
        <w:rPr>
          <w:rFonts w:ascii="Arial" w:eastAsiaTheme="minorHAnsi" w:hAnsi="Arial" w:cs="Arial"/>
          <w:iCs/>
          <w:sz w:val="16"/>
          <w:szCs w:val="16"/>
        </w:rPr>
        <w:t>Ley Electoral Local</w:t>
      </w:r>
      <w:r w:rsidRPr="006556CA">
        <w:rPr>
          <w:rFonts w:ascii="Arial" w:eastAsiaTheme="minorHAnsi" w:hAnsi="Arial" w:cs="Arial"/>
          <w:sz w:val="16"/>
          <w:szCs w:val="16"/>
        </w:rPr>
        <w:t>.</w:t>
      </w:r>
    </w:p>
  </w:footnote>
  <w:footnote w:id="34">
    <w:p w14:paraId="51EFD9D6" w14:textId="2FDA1A50" w:rsidR="009054CA" w:rsidRPr="00A677CE" w:rsidRDefault="009054CA" w:rsidP="00A677CE">
      <w:pPr>
        <w:autoSpaceDE w:val="0"/>
        <w:autoSpaceDN w:val="0"/>
        <w:adjustRightInd w:val="0"/>
        <w:spacing w:after="0" w:line="240" w:lineRule="auto"/>
        <w:jc w:val="both"/>
        <w:rPr>
          <w:rFonts w:ascii="Arial" w:hAnsi="Arial" w:cs="Arial"/>
          <w:sz w:val="16"/>
          <w:szCs w:val="16"/>
        </w:rPr>
      </w:pPr>
      <w:r w:rsidRPr="00A677CE">
        <w:rPr>
          <w:rStyle w:val="Refdenotaalpie"/>
          <w:rFonts w:ascii="Arial" w:hAnsi="Arial" w:cs="Arial"/>
          <w:sz w:val="16"/>
          <w:szCs w:val="16"/>
        </w:rPr>
        <w:footnoteRef/>
      </w:r>
      <w:r w:rsidRPr="00A677CE">
        <w:rPr>
          <w:rFonts w:ascii="Arial" w:hAnsi="Arial" w:cs="Arial"/>
          <w:sz w:val="16"/>
          <w:szCs w:val="16"/>
        </w:rPr>
        <w:t xml:space="preserve"> </w:t>
      </w:r>
      <w:r w:rsidRPr="00A677CE">
        <w:rPr>
          <w:rFonts w:ascii="Arial" w:eastAsiaTheme="minorHAnsi" w:hAnsi="Arial" w:cs="Arial"/>
          <w:sz w:val="16"/>
          <w:szCs w:val="16"/>
        </w:rPr>
        <w:t xml:space="preserve">Referente a que los actos imputados sean realizados por la </w:t>
      </w:r>
      <w:r w:rsidRPr="00A677CE">
        <w:rPr>
          <w:rFonts w:ascii="Arial" w:eastAsiaTheme="minorHAnsi" w:hAnsi="Arial" w:cs="Arial"/>
          <w:b/>
          <w:bCs/>
          <w:sz w:val="16"/>
          <w:szCs w:val="16"/>
        </w:rPr>
        <w:t>militancia</w:t>
      </w:r>
      <w:r w:rsidRPr="00A677CE">
        <w:rPr>
          <w:rFonts w:ascii="Arial" w:eastAsiaTheme="minorHAnsi" w:hAnsi="Arial" w:cs="Arial"/>
          <w:sz w:val="16"/>
          <w:szCs w:val="16"/>
        </w:rPr>
        <w:t xml:space="preserve">, personas aspirantes, precandidaturas o candidaturas </w:t>
      </w:r>
      <w:r>
        <w:rPr>
          <w:rFonts w:ascii="Arial" w:eastAsiaTheme="minorHAnsi" w:hAnsi="Arial" w:cs="Arial"/>
          <w:sz w:val="16"/>
          <w:szCs w:val="16"/>
        </w:rPr>
        <w:t xml:space="preserve">de los partidos </w:t>
      </w:r>
      <w:r w:rsidRPr="00393701">
        <w:rPr>
          <w:rFonts w:ascii="Arial" w:eastAsiaTheme="minorHAnsi" w:hAnsi="Arial" w:cs="Arial"/>
          <w:sz w:val="16"/>
          <w:szCs w:val="16"/>
        </w:rPr>
        <w:t xml:space="preserve">políticos, porque de la certificación realizada por la oficialía electoral a las publicaciones y algunas entrevistas denunciadas se observa la imagen del </w:t>
      </w:r>
      <w:r w:rsidRPr="00393701">
        <w:rPr>
          <w:rFonts w:ascii="Arial" w:eastAsiaTheme="minorHAnsi" w:hAnsi="Arial" w:cs="Arial"/>
          <w:iCs/>
          <w:sz w:val="16"/>
          <w:szCs w:val="16"/>
        </w:rPr>
        <w:t>denunciado.</w:t>
      </w:r>
    </w:p>
  </w:footnote>
  <w:footnote w:id="35">
    <w:p w14:paraId="11D25617" w14:textId="17D10107" w:rsidR="009054CA" w:rsidRDefault="009054CA" w:rsidP="00A677CE">
      <w:pPr>
        <w:autoSpaceDE w:val="0"/>
        <w:autoSpaceDN w:val="0"/>
        <w:adjustRightInd w:val="0"/>
        <w:spacing w:after="0" w:line="240" w:lineRule="auto"/>
        <w:jc w:val="both"/>
      </w:pPr>
      <w:r w:rsidRPr="00A677CE">
        <w:rPr>
          <w:rStyle w:val="Refdenotaalpie"/>
          <w:rFonts w:ascii="Arial" w:hAnsi="Arial" w:cs="Arial"/>
          <w:sz w:val="16"/>
          <w:szCs w:val="16"/>
        </w:rPr>
        <w:footnoteRef/>
      </w:r>
      <w:r w:rsidRPr="00A677CE">
        <w:rPr>
          <w:sz w:val="16"/>
          <w:szCs w:val="16"/>
        </w:rPr>
        <w:t xml:space="preserve"> </w:t>
      </w:r>
      <w:r w:rsidRPr="00A677CE">
        <w:rPr>
          <w:rFonts w:ascii="Arial" w:eastAsiaTheme="minorHAnsi" w:hAnsi="Arial" w:cs="Arial"/>
          <w:sz w:val="16"/>
          <w:szCs w:val="16"/>
        </w:rPr>
        <w:t>Relativo a que acontezcan antes, durante o después del</w:t>
      </w:r>
      <w:r>
        <w:rPr>
          <w:rFonts w:ascii="Arial" w:eastAsiaTheme="minorHAnsi" w:hAnsi="Arial" w:cs="Arial"/>
          <w:sz w:val="16"/>
          <w:szCs w:val="16"/>
        </w:rPr>
        <w:t xml:space="preserve"> </w:t>
      </w:r>
      <w:r w:rsidRPr="00A677CE">
        <w:rPr>
          <w:rFonts w:ascii="Arial" w:eastAsiaTheme="minorHAnsi" w:hAnsi="Arial" w:cs="Arial"/>
          <w:sz w:val="16"/>
          <w:szCs w:val="16"/>
        </w:rPr>
        <w:t>procedimiento interno de selección respectiva, pero previamente al</w:t>
      </w:r>
      <w:r>
        <w:rPr>
          <w:rFonts w:ascii="Arial" w:eastAsiaTheme="minorHAnsi" w:hAnsi="Arial" w:cs="Arial"/>
          <w:sz w:val="16"/>
          <w:szCs w:val="16"/>
        </w:rPr>
        <w:t xml:space="preserve"> </w:t>
      </w:r>
      <w:r w:rsidRPr="00A677CE">
        <w:rPr>
          <w:rFonts w:ascii="Arial" w:eastAsiaTheme="minorHAnsi" w:hAnsi="Arial" w:cs="Arial"/>
          <w:sz w:val="16"/>
          <w:szCs w:val="16"/>
        </w:rPr>
        <w:t>registro constitucional de candidaturas.</w:t>
      </w:r>
      <w:r>
        <w:rPr>
          <w:rFonts w:ascii="Arial" w:eastAsiaTheme="minorHAnsi" w:hAnsi="Arial" w:cs="Arial"/>
          <w:sz w:val="16"/>
          <w:szCs w:val="16"/>
        </w:rPr>
        <w:t xml:space="preserve"> </w:t>
      </w:r>
      <w:r w:rsidRPr="00393701">
        <w:rPr>
          <w:rFonts w:ascii="Arial" w:eastAsiaTheme="minorHAnsi" w:hAnsi="Arial" w:cs="Arial"/>
          <w:sz w:val="16"/>
          <w:szCs w:val="16"/>
        </w:rPr>
        <w:t>Derivado de que los hechos denunciados se publicaron durante el mes de marzo, ya iniciado el proceso electoral local.</w:t>
      </w:r>
    </w:p>
  </w:footnote>
  <w:footnote w:id="36">
    <w:p w14:paraId="1476C81B" w14:textId="77777777" w:rsidR="009054CA" w:rsidRDefault="009054CA" w:rsidP="00CE2A06">
      <w:pPr>
        <w:autoSpaceDE w:val="0"/>
        <w:autoSpaceDN w:val="0"/>
        <w:adjustRightInd w:val="0"/>
        <w:spacing w:after="0" w:line="240" w:lineRule="auto"/>
        <w:jc w:val="both"/>
      </w:pPr>
      <w:r w:rsidRPr="00A677CE">
        <w:rPr>
          <w:rStyle w:val="Refdenotaalpie"/>
          <w:rFonts w:ascii="Arial" w:hAnsi="Arial" w:cs="Arial"/>
          <w:sz w:val="16"/>
          <w:szCs w:val="16"/>
        </w:rPr>
        <w:footnoteRef/>
      </w:r>
      <w:r w:rsidRPr="00A677CE">
        <w:rPr>
          <w:sz w:val="16"/>
          <w:szCs w:val="16"/>
        </w:rPr>
        <w:t xml:space="preserve"> </w:t>
      </w:r>
      <w:r w:rsidRPr="00A677CE">
        <w:rPr>
          <w:rFonts w:ascii="Arial" w:eastAsiaTheme="minorHAnsi" w:hAnsi="Arial" w:cs="Arial"/>
          <w:sz w:val="16"/>
          <w:szCs w:val="16"/>
        </w:rPr>
        <w:t>Consistente en el propósito fundamental de presentar</w:t>
      </w:r>
      <w:r>
        <w:rPr>
          <w:rFonts w:ascii="Arial" w:eastAsiaTheme="minorHAnsi" w:hAnsi="Arial" w:cs="Arial"/>
          <w:sz w:val="16"/>
          <w:szCs w:val="16"/>
        </w:rPr>
        <w:t xml:space="preserve"> </w:t>
      </w:r>
      <w:r w:rsidRPr="00A677CE">
        <w:rPr>
          <w:rFonts w:ascii="Arial" w:eastAsiaTheme="minorHAnsi" w:hAnsi="Arial" w:cs="Arial"/>
          <w:sz w:val="16"/>
          <w:szCs w:val="16"/>
        </w:rPr>
        <w:t>una plataforma electoral, sus propuestas o promover una</w:t>
      </w:r>
      <w:r>
        <w:rPr>
          <w:rFonts w:ascii="Arial" w:eastAsiaTheme="minorHAnsi" w:hAnsi="Arial" w:cs="Arial"/>
          <w:sz w:val="16"/>
          <w:szCs w:val="16"/>
        </w:rPr>
        <w:t xml:space="preserve"> </w:t>
      </w:r>
      <w:r w:rsidRPr="00A677CE">
        <w:rPr>
          <w:rFonts w:ascii="Arial" w:eastAsiaTheme="minorHAnsi" w:hAnsi="Arial" w:cs="Arial"/>
          <w:sz w:val="16"/>
          <w:szCs w:val="16"/>
        </w:rPr>
        <w:t>candidatura en general, con el fin de obtener el voto de la</w:t>
      </w:r>
      <w:r>
        <w:rPr>
          <w:rFonts w:ascii="Arial" w:eastAsiaTheme="minorHAnsi" w:hAnsi="Arial" w:cs="Arial"/>
          <w:sz w:val="16"/>
          <w:szCs w:val="16"/>
        </w:rPr>
        <w:t xml:space="preserve"> </w:t>
      </w:r>
      <w:r w:rsidRPr="00A677CE">
        <w:rPr>
          <w:rFonts w:ascii="Arial" w:eastAsiaTheme="minorHAnsi" w:hAnsi="Arial" w:cs="Arial"/>
          <w:sz w:val="16"/>
          <w:szCs w:val="16"/>
        </w:rPr>
        <w:t>ciudadanía en una determinada elección.</w:t>
      </w:r>
    </w:p>
  </w:footnote>
  <w:footnote w:id="37">
    <w:p w14:paraId="11DF3627" w14:textId="5284C23A" w:rsidR="009054CA" w:rsidRDefault="009054CA" w:rsidP="00DD3E4D">
      <w:pPr>
        <w:pStyle w:val="Textonotapie"/>
        <w:jc w:val="both"/>
      </w:pPr>
      <w:r w:rsidRPr="00DD3E4D">
        <w:rPr>
          <w:rStyle w:val="Refdenotaalpie"/>
          <w:rFonts w:ascii="Arial" w:hAnsi="Arial" w:cs="Arial"/>
          <w:sz w:val="16"/>
          <w:szCs w:val="16"/>
        </w:rPr>
        <w:footnoteRef/>
      </w:r>
      <w:r>
        <w:t xml:space="preserve"> </w:t>
      </w:r>
      <w:r w:rsidRPr="00DD3E4D">
        <w:rPr>
          <w:rFonts w:ascii="Arial" w:eastAsiaTheme="minorHAnsi" w:hAnsi="Arial" w:cs="Arial"/>
          <w:sz w:val="16"/>
          <w:szCs w:val="16"/>
        </w:rPr>
        <w:t xml:space="preserve">Aunado a que </w:t>
      </w:r>
      <w:r w:rsidRPr="00DD3E4D">
        <w:rPr>
          <w:rFonts w:ascii="Arial" w:eastAsiaTheme="minorHAnsi" w:hAnsi="Arial" w:cs="Arial"/>
          <w:iCs/>
          <w:sz w:val="16"/>
          <w:szCs w:val="16"/>
        </w:rPr>
        <w:t>Sala Superior</w:t>
      </w:r>
      <w:r w:rsidRPr="00DD3E4D">
        <w:rPr>
          <w:rFonts w:ascii="Arial" w:eastAsiaTheme="minorHAnsi" w:hAnsi="Arial" w:cs="Arial"/>
          <w:sz w:val="16"/>
          <w:szCs w:val="16"/>
        </w:rPr>
        <w:t xml:space="preserve"> ha sostenido que los partidos políticos no poder ser responsable de conductas realizadas por el funcionariado en ejercicio de sus funciones, conforme a la jurisprudencia: </w:t>
      </w:r>
      <w:r w:rsidRPr="00DD3E4D">
        <w:rPr>
          <w:rFonts w:ascii="Arial" w:eastAsiaTheme="minorHAnsi" w:hAnsi="Arial" w:cs="Arial"/>
          <w:iCs/>
          <w:sz w:val="16"/>
          <w:szCs w:val="16"/>
        </w:rPr>
        <w:t>CULPA IN VIGILANDO. LOS PARTIDOS POLÍTICOS NO SON RESPONSABLES POR LAS CONDUCTAS DE SUS MILITANTES CUANDO ACTÚAN EN SU CALIDAD DE SERVIDORES PÚBLICOS.</w:t>
      </w:r>
    </w:p>
  </w:footnote>
  <w:footnote w:id="38">
    <w:p w14:paraId="1EDD641C" w14:textId="1494DB11" w:rsidR="009054CA" w:rsidRDefault="009054CA">
      <w:pPr>
        <w:pStyle w:val="Textonotapie"/>
      </w:pPr>
      <w:r w:rsidRPr="00DD3E4D">
        <w:rPr>
          <w:rStyle w:val="Refdenotaalpie"/>
          <w:rFonts w:ascii="Arial" w:hAnsi="Arial" w:cs="Arial"/>
          <w:sz w:val="16"/>
          <w:szCs w:val="16"/>
        </w:rPr>
        <w:footnoteRef/>
      </w:r>
      <w:r w:rsidRPr="00852F6E">
        <w:rPr>
          <w:rFonts w:ascii="Arial" w:hAnsi="Arial" w:cs="Arial"/>
          <w:sz w:val="16"/>
          <w:szCs w:val="16"/>
        </w:rPr>
        <w:t xml:space="preserve"> En concepto del PAN, con ello se vulnera</w:t>
      </w:r>
      <w:r>
        <w:rPr>
          <w:rFonts w:ascii="Arial" w:hAnsi="Arial" w:cs="Arial"/>
          <w:sz w:val="16"/>
          <w:szCs w:val="16"/>
        </w:rPr>
        <w:t>n</w:t>
      </w:r>
      <w:r w:rsidRPr="00852F6E">
        <w:rPr>
          <w:rFonts w:ascii="Arial" w:hAnsi="Arial" w:cs="Arial"/>
          <w:sz w:val="16"/>
          <w:szCs w:val="16"/>
        </w:rPr>
        <w:t xml:space="preserve"> los principios de exhaustividad, congruencia interna y externa, indebida fundamentación y motivación de la sentencia.</w:t>
      </w:r>
    </w:p>
  </w:footnote>
  <w:footnote w:id="39">
    <w:p w14:paraId="2178B781" w14:textId="1AEF9AAC" w:rsidR="009054CA" w:rsidRPr="00E762C3" w:rsidRDefault="009054CA" w:rsidP="00E762C3">
      <w:pPr>
        <w:pStyle w:val="Textonotapie"/>
        <w:jc w:val="both"/>
        <w:rPr>
          <w:rFonts w:ascii="Arial" w:hAnsi="Arial" w:cs="Arial"/>
          <w:sz w:val="16"/>
          <w:szCs w:val="16"/>
        </w:rPr>
      </w:pPr>
      <w:r w:rsidRPr="00E762C3">
        <w:rPr>
          <w:rStyle w:val="Refdenotaalpie"/>
          <w:rFonts w:ascii="Arial" w:hAnsi="Arial" w:cs="Arial"/>
          <w:sz w:val="16"/>
          <w:szCs w:val="16"/>
        </w:rPr>
        <w:footnoteRef/>
      </w:r>
      <w:r w:rsidRPr="00E762C3">
        <w:rPr>
          <w:rFonts w:ascii="Arial" w:hAnsi="Arial" w:cs="Arial"/>
          <w:sz w:val="16"/>
          <w:szCs w:val="16"/>
        </w:rPr>
        <w:t xml:space="preserve"> En concreto, </w:t>
      </w:r>
      <w:r w:rsidRPr="009A5DC3">
        <w:rPr>
          <w:rFonts w:ascii="Arial" w:hAnsi="Arial" w:cs="Arial"/>
          <w:bCs/>
          <w:i/>
          <w:sz w:val="16"/>
          <w:szCs w:val="16"/>
        </w:rPr>
        <w:t>el contenido de cada publicación (expresiones y contenido similar, relevancia del tipo de información que se transmitía), temporalidad en que se realizaron las publicaciones, distinguir los medios de comunicación de acuerdo a su naturaleza, identificar el contexto en el que se dio la difusión de la nota, el impacto de los medios de comunicación y la sistematicidad y reiteración con las que se dieron las supuestas notas informativas.</w:t>
      </w:r>
    </w:p>
  </w:footnote>
  <w:footnote w:id="40">
    <w:p w14:paraId="1FD8D2BC" w14:textId="77777777" w:rsidR="009054CA" w:rsidRDefault="009054CA" w:rsidP="009A5DC3">
      <w:pPr>
        <w:pStyle w:val="Textonotapie"/>
        <w:jc w:val="both"/>
        <w:rPr>
          <w:rFonts w:ascii="Arial" w:hAnsi="Arial" w:cs="Arial"/>
          <w:i/>
          <w:sz w:val="16"/>
          <w:szCs w:val="16"/>
        </w:rPr>
      </w:pPr>
      <w:r w:rsidRPr="003E5F83">
        <w:rPr>
          <w:rStyle w:val="Refdenotaalpie"/>
          <w:rFonts w:ascii="Arial" w:hAnsi="Arial" w:cs="Arial"/>
          <w:sz w:val="16"/>
          <w:szCs w:val="16"/>
        </w:rPr>
        <w:footnoteRef/>
      </w:r>
      <w:r w:rsidRPr="003E5F83">
        <w:rPr>
          <w:rFonts w:ascii="Arial" w:hAnsi="Arial" w:cs="Arial"/>
          <w:sz w:val="16"/>
          <w:szCs w:val="16"/>
        </w:rPr>
        <w:t xml:space="preserve"> Ello, porque </w:t>
      </w:r>
      <w:r w:rsidRPr="009A5DC3">
        <w:rPr>
          <w:rFonts w:ascii="Arial" w:hAnsi="Arial" w:cs="Arial"/>
          <w:i/>
          <w:sz w:val="16"/>
          <w:szCs w:val="16"/>
        </w:rPr>
        <w:t>no se pronunció sobre aspectos que se mencio</w:t>
      </w:r>
      <w:r>
        <w:rPr>
          <w:rFonts w:ascii="Arial" w:hAnsi="Arial" w:cs="Arial"/>
          <w:i/>
          <w:sz w:val="16"/>
          <w:szCs w:val="16"/>
        </w:rPr>
        <w:t xml:space="preserve">naron en la queja, tales como: </w:t>
      </w:r>
    </w:p>
    <w:p w14:paraId="29C4ABBB" w14:textId="0B22A6BD" w:rsidR="009054CA" w:rsidRDefault="009054CA" w:rsidP="009A5DC3">
      <w:pPr>
        <w:pStyle w:val="Textonotapie"/>
        <w:jc w:val="both"/>
        <w:rPr>
          <w:rFonts w:ascii="Arial" w:hAnsi="Arial" w:cs="Arial"/>
          <w:i/>
          <w:sz w:val="16"/>
          <w:szCs w:val="16"/>
        </w:rPr>
      </w:pPr>
      <w:r>
        <w:rPr>
          <w:rFonts w:ascii="Arial" w:hAnsi="Arial" w:cs="Arial"/>
          <w:i/>
          <w:sz w:val="16"/>
          <w:szCs w:val="16"/>
        </w:rPr>
        <w:t xml:space="preserve"> - L</w:t>
      </w:r>
      <w:r w:rsidRPr="009A5DC3">
        <w:rPr>
          <w:rFonts w:ascii="Arial" w:hAnsi="Arial" w:cs="Arial"/>
          <w:i/>
          <w:sz w:val="16"/>
          <w:szCs w:val="16"/>
        </w:rPr>
        <w:t>a similitud de los contenidos</w:t>
      </w:r>
      <w:r>
        <w:rPr>
          <w:rFonts w:ascii="Arial" w:hAnsi="Arial" w:cs="Arial"/>
          <w:i/>
          <w:sz w:val="16"/>
          <w:szCs w:val="16"/>
        </w:rPr>
        <w:t>, la forma en que se dio la nota en distintos medios de comunicación, resaltando la simpatía del entonces titular de la PROFECO, lo destacado de su desempeño en el cargo, la simpatía que tiene en su favor el Presidente de la República y el buen papel que iba a desempeñar como candidato a la alcaldía de León.</w:t>
      </w:r>
    </w:p>
    <w:p w14:paraId="76CC78AE" w14:textId="400DA46B" w:rsidR="009054CA" w:rsidRDefault="009054CA" w:rsidP="009A5DC3">
      <w:pPr>
        <w:pStyle w:val="Textonotapie"/>
        <w:jc w:val="both"/>
        <w:rPr>
          <w:rFonts w:ascii="Arial" w:hAnsi="Arial" w:cs="Arial"/>
          <w:i/>
          <w:sz w:val="16"/>
          <w:szCs w:val="16"/>
        </w:rPr>
      </w:pPr>
      <w:r>
        <w:rPr>
          <w:rFonts w:ascii="Arial" w:hAnsi="Arial" w:cs="Arial"/>
          <w:i/>
          <w:sz w:val="16"/>
          <w:szCs w:val="16"/>
        </w:rPr>
        <w:t xml:space="preserve">  - La falta de objetividad de las notas periodísticas…el destacar que era un buen contendiente para la Alcaldía de León, Guanajuato.</w:t>
      </w:r>
    </w:p>
    <w:p w14:paraId="2E0B11BB" w14:textId="77777777" w:rsidR="009054CA" w:rsidRDefault="009054CA" w:rsidP="009A5DC3">
      <w:pPr>
        <w:pStyle w:val="Textonotapie"/>
        <w:jc w:val="both"/>
        <w:rPr>
          <w:rFonts w:ascii="Arial" w:hAnsi="Arial" w:cs="Arial"/>
          <w:i/>
          <w:sz w:val="16"/>
          <w:szCs w:val="16"/>
        </w:rPr>
      </w:pPr>
      <w:r>
        <w:rPr>
          <w:rFonts w:ascii="Arial" w:hAnsi="Arial" w:cs="Arial"/>
          <w:sz w:val="16"/>
          <w:szCs w:val="16"/>
        </w:rPr>
        <w:t xml:space="preserve">- </w:t>
      </w:r>
      <w:r w:rsidRPr="009A5DC3">
        <w:rPr>
          <w:rFonts w:ascii="Arial" w:hAnsi="Arial" w:cs="Arial"/>
          <w:i/>
          <w:sz w:val="16"/>
          <w:szCs w:val="16"/>
        </w:rPr>
        <w:t>La relevancia</w:t>
      </w:r>
      <w:r>
        <w:rPr>
          <w:rFonts w:ascii="Arial" w:hAnsi="Arial" w:cs="Arial"/>
          <w:i/>
          <w:sz w:val="16"/>
          <w:szCs w:val="16"/>
        </w:rPr>
        <w:t xml:space="preserve"> de la información, tomando en consideración que el dato sobre el que podría versar la nota informativa era únicamente decir que había renunciado el Titular de la PROFECO, esto no era de la envergadura o relevancia para ser cubierto por tantos medios de comunicación, tanto a nivel nacional como local, tanto en radio y tv, como en medios digitales, de ahí la desproporción en la cobertura informativa.</w:t>
      </w:r>
    </w:p>
    <w:p w14:paraId="549C4A97" w14:textId="77777777" w:rsidR="009054CA" w:rsidRDefault="009054CA" w:rsidP="009A5DC3">
      <w:pPr>
        <w:pStyle w:val="Textonotapie"/>
        <w:jc w:val="both"/>
        <w:rPr>
          <w:rFonts w:ascii="Arial" w:hAnsi="Arial" w:cs="Arial"/>
          <w:i/>
          <w:sz w:val="16"/>
          <w:szCs w:val="16"/>
        </w:rPr>
      </w:pPr>
      <w:r>
        <w:rPr>
          <w:rFonts w:ascii="Arial" w:hAnsi="Arial" w:cs="Arial"/>
          <w:i/>
          <w:sz w:val="16"/>
          <w:szCs w:val="16"/>
        </w:rPr>
        <w:t>- Tampoco realizó pronunciamiento alguno sobre el número de notas y medios de comunicación que dieron cobertura, lo cual era necesario realizar un análisis cualitativo y cuantitativo de los hechos denunciados. Así como el impacto que esta cobertura tendría en el proceso electoral.</w:t>
      </w:r>
    </w:p>
    <w:p w14:paraId="7CA75B99" w14:textId="193F8562" w:rsidR="009054CA" w:rsidRPr="003E5F83" w:rsidRDefault="009054CA" w:rsidP="009A5DC3">
      <w:pPr>
        <w:pStyle w:val="Textonotapie"/>
        <w:jc w:val="both"/>
        <w:rPr>
          <w:rFonts w:ascii="Arial" w:hAnsi="Arial" w:cs="Arial"/>
          <w:sz w:val="16"/>
          <w:szCs w:val="16"/>
        </w:rPr>
      </w:pPr>
      <w:r>
        <w:rPr>
          <w:rFonts w:ascii="Arial" w:hAnsi="Arial" w:cs="Arial"/>
          <w:i/>
          <w:sz w:val="16"/>
          <w:szCs w:val="16"/>
        </w:rPr>
        <w:t xml:space="preserve">- No efectuó un análisis de las publicaciones en el contexto en el que se difundieron que fue en la etapa de campañas, cuando ya se conocían las aspiraciones de Ricardo Sheffield para postularse como candidato por el partido MORENA.   </w:t>
      </w:r>
      <w:r>
        <w:rPr>
          <w:rFonts w:ascii="Arial" w:hAnsi="Arial" w:cs="Arial"/>
          <w:sz w:val="16"/>
          <w:szCs w:val="16"/>
        </w:rPr>
        <w:t xml:space="preserve"> </w:t>
      </w:r>
    </w:p>
  </w:footnote>
  <w:footnote w:id="41">
    <w:p w14:paraId="2DC6EEA0" w14:textId="65DE85FA" w:rsidR="009054CA" w:rsidRDefault="009054CA" w:rsidP="0093133E">
      <w:pPr>
        <w:pStyle w:val="Textonotapie"/>
        <w:jc w:val="both"/>
      </w:pPr>
      <w:r w:rsidRPr="0093133E">
        <w:rPr>
          <w:rStyle w:val="Refdenotaalpie"/>
          <w:rFonts w:ascii="Arial" w:hAnsi="Arial" w:cs="Arial"/>
          <w:sz w:val="16"/>
          <w:szCs w:val="16"/>
        </w:rPr>
        <w:footnoteRef/>
      </w:r>
      <w:r>
        <w:t xml:space="preserve"> </w:t>
      </w:r>
      <w:r>
        <w:rPr>
          <w:rFonts w:ascii="Arial" w:hAnsi="Arial" w:cs="Arial"/>
          <w:bCs/>
          <w:sz w:val="16"/>
          <w:szCs w:val="16"/>
        </w:rPr>
        <w:t xml:space="preserve">Al no analizar el </w:t>
      </w:r>
      <w:r w:rsidRPr="009A5DC3">
        <w:rPr>
          <w:rFonts w:ascii="Arial" w:hAnsi="Arial" w:cs="Arial"/>
          <w:bCs/>
          <w:i/>
          <w:sz w:val="16"/>
          <w:szCs w:val="16"/>
        </w:rPr>
        <w:t>contenido de las publicaciones de los medios de comunicación, con independencia de que hayan sido medios nacionales o locales, y/o difundidos en radio, televisión e internet (redes sociales) lo cual era necesario para determinar la reiteración y sistematicidad de sus contenidos y, por tanto, la estrategia de publicidad realizada a favor del denunciado.</w:t>
      </w:r>
    </w:p>
  </w:footnote>
  <w:footnote w:id="42">
    <w:p w14:paraId="59CA8010" w14:textId="77777777" w:rsidR="009054CA" w:rsidRDefault="009054CA" w:rsidP="006B365E">
      <w:pPr>
        <w:pStyle w:val="Textonotapie"/>
        <w:rPr>
          <w:rFonts w:ascii="Arial" w:hAnsi="Arial" w:cs="Arial"/>
          <w:sz w:val="16"/>
          <w:szCs w:val="16"/>
        </w:rPr>
      </w:pPr>
      <w:r w:rsidRPr="00FA23D4">
        <w:rPr>
          <w:rStyle w:val="Refdenotaalpie"/>
          <w:rFonts w:ascii="Arial" w:hAnsi="Arial" w:cs="Arial"/>
          <w:sz w:val="16"/>
          <w:szCs w:val="16"/>
        </w:rPr>
        <w:footnoteRef/>
      </w:r>
      <w:r w:rsidRPr="00FA23D4">
        <w:rPr>
          <w:rFonts w:ascii="Arial" w:hAnsi="Arial" w:cs="Arial"/>
          <w:sz w:val="16"/>
          <w:szCs w:val="16"/>
        </w:rPr>
        <w:t xml:space="preserve"> Aunado a que, según el PAN, el Tribunal Local también debió hacer </w:t>
      </w:r>
      <w:r>
        <w:rPr>
          <w:rFonts w:ascii="Arial" w:hAnsi="Arial" w:cs="Arial"/>
          <w:sz w:val="16"/>
          <w:szCs w:val="16"/>
        </w:rPr>
        <w:t>un análisis cualitativo y cuantitativo de las notas periodísticas, a fin de concluir que:</w:t>
      </w:r>
    </w:p>
    <w:p w14:paraId="489FD9CD" w14:textId="77777777" w:rsidR="009054CA" w:rsidRPr="00B405E9" w:rsidRDefault="009054CA" w:rsidP="006B365E">
      <w:pPr>
        <w:pStyle w:val="Textonotapie"/>
        <w:rPr>
          <w:rFonts w:ascii="Arial" w:hAnsi="Arial" w:cs="Arial"/>
          <w:i/>
          <w:sz w:val="16"/>
          <w:szCs w:val="16"/>
        </w:rPr>
      </w:pPr>
      <w:r w:rsidRPr="00B405E9">
        <w:rPr>
          <w:rFonts w:ascii="Arial" w:hAnsi="Arial" w:cs="Arial"/>
          <w:i/>
          <w:sz w:val="16"/>
          <w:szCs w:val="16"/>
        </w:rPr>
        <w:t xml:space="preserve">- </w:t>
      </w:r>
      <w:r w:rsidRPr="00B405E9">
        <w:rPr>
          <w:rFonts w:ascii="Arial" w:hAnsi="Arial" w:cs="Arial"/>
          <w:b/>
          <w:i/>
          <w:sz w:val="16"/>
          <w:szCs w:val="16"/>
        </w:rPr>
        <w:t>La cobertura periodística fue excesiva o desproporcionada</w:t>
      </w:r>
      <w:r w:rsidRPr="00B405E9">
        <w:rPr>
          <w:rFonts w:ascii="Arial" w:hAnsi="Arial" w:cs="Arial"/>
          <w:i/>
          <w:sz w:val="16"/>
          <w:szCs w:val="16"/>
        </w:rPr>
        <w:t>, sin causa justificada, ya que el hecho consistente en la renuncia de un funcionario público, no es de tal relevancia que justifique la cobertura noticiosa que se le dio a tal hecho, en el periodo de precampañas electorales, a la cual no tendría acceso ningún otro candidato a contender en el Municipio de León, Guanajuato, lo que evidencia la falta de equidad en la contienda electoral.</w:t>
      </w:r>
    </w:p>
    <w:p w14:paraId="37736E35" w14:textId="77777777" w:rsidR="009054CA" w:rsidRPr="00FA23D4" w:rsidRDefault="009054CA" w:rsidP="006B365E">
      <w:pPr>
        <w:pStyle w:val="Textonotapie"/>
        <w:jc w:val="both"/>
        <w:rPr>
          <w:rFonts w:ascii="Arial" w:hAnsi="Arial" w:cs="Arial"/>
          <w:sz w:val="16"/>
          <w:szCs w:val="16"/>
        </w:rPr>
      </w:pPr>
      <w:r w:rsidRPr="00B405E9">
        <w:rPr>
          <w:rFonts w:ascii="Arial" w:hAnsi="Arial" w:cs="Arial"/>
          <w:i/>
          <w:sz w:val="16"/>
          <w:szCs w:val="16"/>
        </w:rPr>
        <w:t>- Al valorar los diversos elemento</w:t>
      </w:r>
      <w:r>
        <w:rPr>
          <w:rFonts w:ascii="Arial" w:hAnsi="Arial" w:cs="Arial"/>
          <w:i/>
          <w:sz w:val="16"/>
          <w:szCs w:val="16"/>
        </w:rPr>
        <w:t>s</w:t>
      </w:r>
      <w:r w:rsidRPr="00B405E9">
        <w:rPr>
          <w:rFonts w:ascii="Arial" w:hAnsi="Arial" w:cs="Arial"/>
          <w:i/>
          <w:sz w:val="16"/>
          <w:szCs w:val="16"/>
        </w:rPr>
        <w:t xml:space="preserve"> objetivos que se dieron en la queja se puede concluir que la cobertura desproporcionada de los medios de comunicación del aspirante a un cargo de elección popular, </w:t>
      </w:r>
      <w:r w:rsidRPr="00B405E9">
        <w:rPr>
          <w:rFonts w:ascii="Arial" w:hAnsi="Arial" w:cs="Arial"/>
          <w:b/>
          <w:i/>
          <w:sz w:val="16"/>
          <w:szCs w:val="16"/>
        </w:rPr>
        <w:t>conllevó un posicionamiento</w:t>
      </w:r>
      <w:r w:rsidRPr="00B405E9">
        <w:rPr>
          <w:rFonts w:ascii="Arial" w:hAnsi="Arial" w:cs="Arial"/>
          <w:i/>
          <w:sz w:val="16"/>
          <w:szCs w:val="16"/>
        </w:rPr>
        <w:t xml:space="preserve"> </w:t>
      </w:r>
      <w:r w:rsidRPr="00B405E9">
        <w:rPr>
          <w:rFonts w:ascii="Arial" w:hAnsi="Arial" w:cs="Arial"/>
          <w:b/>
          <w:i/>
          <w:sz w:val="16"/>
          <w:szCs w:val="16"/>
        </w:rPr>
        <w:t>anticipado de su nombre o imagen, de su aspiración a ser el candidato de León Guanajuato y de sus cualidades personales frente al electorado.</w:t>
      </w:r>
      <w:r>
        <w:rPr>
          <w:rFonts w:ascii="Arial" w:hAnsi="Arial" w:cs="Arial"/>
          <w:sz w:val="16"/>
          <w:szCs w:val="16"/>
        </w:rPr>
        <w:t xml:space="preserve">    </w:t>
      </w:r>
    </w:p>
  </w:footnote>
  <w:footnote w:id="43">
    <w:p w14:paraId="37817614" w14:textId="77777777" w:rsidR="009054CA" w:rsidRPr="00F3762A" w:rsidRDefault="009054CA" w:rsidP="006B365E">
      <w:pPr>
        <w:spacing w:after="0" w:line="240" w:lineRule="auto"/>
        <w:jc w:val="both"/>
        <w:rPr>
          <w:rFonts w:ascii="Arial" w:hAnsi="Arial" w:cs="Arial"/>
          <w:i/>
          <w:sz w:val="16"/>
          <w:szCs w:val="16"/>
        </w:rPr>
      </w:pPr>
      <w:r w:rsidRPr="006B365E">
        <w:rPr>
          <w:rStyle w:val="Refdenotaalpie"/>
          <w:rFonts w:ascii="Arial" w:hAnsi="Arial" w:cs="Arial"/>
          <w:sz w:val="16"/>
          <w:szCs w:val="16"/>
        </w:rPr>
        <w:footnoteRef/>
      </w:r>
      <w:r w:rsidRPr="006B365E">
        <w:rPr>
          <w:rFonts w:ascii="Arial" w:hAnsi="Arial" w:cs="Arial"/>
          <w:sz w:val="16"/>
          <w:szCs w:val="16"/>
        </w:rPr>
        <w:t xml:space="preserve"> </w:t>
      </w:r>
      <w:r>
        <w:rPr>
          <w:rFonts w:ascii="Arial" w:hAnsi="Arial" w:cs="Arial"/>
          <w:sz w:val="16"/>
          <w:szCs w:val="16"/>
        </w:rPr>
        <w:t xml:space="preserve">Además, en concepto del PAN: </w:t>
      </w:r>
      <w:r w:rsidRPr="006B365E">
        <w:rPr>
          <w:rFonts w:ascii="Arial" w:hAnsi="Arial" w:cs="Arial"/>
          <w:i/>
          <w:sz w:val="16"/>
          <w:szCs w:val="16"/>
        </w:rPr>
        <w:t>[…]</w:t>
      </w:r>
      <w:r w:rsidRPr="00F3762A">
        <w:rPr>
          <w:rFonts w:ascii="Arial" w:hAnsi="Arial" w:cs="Arial"/>
          <w:i/>
          <w:sz w:val="16"/>
          <w:szCs w:val="16"/>
        </w:rPr>
        <w:t>la autoridad responsable tampoco analizó el impacto que tuvieron las publicaciones y sus contenidos en la ciudadanía, tomando en consideración que la nota se trataba de un aspirante a un cargo de elección popular, en la etapa de precampaña y difundida en diversos medios de comunicación.</w:t>
      </w:r>
    </w:p>
    <w:p w14:paraId="7C9BB8F9" w14:textId="77777777" w:rsidR="009054CA" w:rsidRPr="00F3762A" w:rsidRDefault="009054CA" w:rsidP="006B365E">
      <w:pPr>
        <w:spacing w:after="0" w:line="240" w:lineRule="auto"/>
        <w:jc w:val="both"/>
        <w:rPr>
          <w:rFonts w:ascii="Arial" w:hAnsi="Arial" w:cs="Arial"/>
          <w:i/>
          <w:sz w:val="16"/>
          <w:szCs w:val="16"/>
        </w:rPr>
      </w:pPr>
      <w:r w:rsidRPr="00F3762A">
        <w:rPr>
          <w:rFonts w:ascii="Arial" w:hAnsi="Arial" w:cs="Arial"/>
          <w:i/>
          <w:sz w:val="16"/>
          <w:szCs w:val="16"/>
        </w:rPr>
        <w:t xml:space="preserve">    Por último, tampoco se desacredita la sobreexposición de la imagen del entonces denunciado a partir de la difusión desproporcional de una nota informativa, lo cual podría actualizar infracción de actos anticipados de campaña.</w:t>
      </w:r>
    </w:p>
    <w:p w14:paraId="7D14353E" w14:textId="77777777" w:rsidR="009054CA" w:rsidRPr="00F3762A" w:rsidRDefault="009054CA" w:rsidP="006B365E">
      <w:pPr>
        <w:spacing w:after="0" w:line="240" w:lineRule="auto"/>
        <w:jc w:val="both"/>
        <w:rPr>
          <w:rFonts w:ascii="Arial" w:hAnsi="Arial" w:cs="Arial"/>
          <w:i/>
          <w:sz w:val="16"/>
          <w:szCs w:val="16"/>
        </w:rPr>
      </w:pPr>
      <w:r w:rsidRPr="00F3762A">
        <w:rPr>
          <w:rFonts w:ascii="Arial" w:hAnsi="Arial" w:cs="Arial"/>
          <w:i/>
          <w:sz w:val="16"/>
          <w:szCs w:val="16"/>
        </w:rPr>
        <w:t xml:space="preserve">   Por lo anterior, la autoridad responsable determinó declarar inexistentes las infracciones denunciadas, al considerar que las publicaciones (acreditadas en 24 ligas de internet), difundidas por diversos medios de comunicación y reproducidas por el denunciado en sus redes sociales (Facebook, Twitter e Instagram), se realizaron presumiblemente en el ámbito de la labor periodística.</w:t>
      </w:r>
    </w:p>
    <w:p w14:paraId="0B4B976B" w14:textId="77777777" w:rsidR="009054CA" w:rsidRPr="00F3762A" w:rsidRDefault="009054CA" w:rsidP="006B365E">
      <w:pPr>
        <w:spacing w:after="0" w:line="240" w:lineRule="auto"/>
        <w:jc w:val="both"/>
        <w:rPr>
          <w:rFonts w:ascii="Arial" w:hAnsi="Arial" w:cs="Arial"/>
          <w:i/>
          <w:sz w:val="16"/>
          <w:szCs w:val="16"/>
        </w:rPr>
      </w:pPr>
      <w:r w:rsidRPr="00F3762A">
        <w:rPr>
          <w:rFonts w:ascii="Arial" w:hAnsi="Arial" w:cs="Arial"/>
          <w:i/>
          <w:sz w:val="16"/>
          <w:szCs w:val="16"/>
        </w:rPr>
        <w:t xml:space="preserve">   Como se podrá ver la sentencia, la autoridad responsable se limita a enlistar las 24 ligas de internet e insertar un cuadro de la transcripción de extractos del contenido del ACTA-OE-IEEG-SE-097/2021 sin realizar pronunciamiento acerca del contenido de cada uno de ellos, ni valorar de manera individual ni en conjunto las expresiones de cada una de ellas, aspecto que resultaba indispensable para determinar cualitativa y cuantitativamente el punto medular de la denuncia.</w:t>
      </w:r>
    </w:p>
    <w:p w14:paraId="58B4C8A0" w14:textId="66E58FE7" w:rsidR="009054CA" w:rsidRPr="006B365E" w:rsidRDefault="009054CA" w:rsidP="006B365E">
      <w:pPr>
        <w:spacing w:after="0" w:line="240" w:lineRule="auto"/>
        <w:jc w:val="both"/>
        <w:rPr>
          <w:rFonts w:ascii="Arial" w:hAnsi="Arial" w:cs="Arial"/>
          <w:sz w:val="16"/>
          <w:szCs w:val="16"/>
        </w:rPr>
      </w:pPr>
      <w:r w:rsidRPr="00F3762A">
        <w:rPr>
          <w:rFonts w:ascii="Arial" w:hAnsi="Arial" w:cs="Arial"/>
          <w:i/>
          <w:sz w:val="16"/>
          <w:szCs w:val="16"/>
        </w:rPr>
        <w:t xml:space="preserve">   Además de que dichas manifestaciones se señalaron en un cuadro que se incorporó como parte de la denuncia, siendo aún más evidente que no se tomaron en cuenta la totalidad de los argumentos y pretensiones señalados en el escrito inicial.</w:t>
      </w:r>
    </w:p>
  </w:footnote>
  <w:footnote w:id="44">
    <w:p w14:paraId="47C05975" w14:textId="0187F357" w:rsidR="009054CA" w:rsidRPr="00EC3953" w:rsidRDefault="009054CA" w:rsidP="00EC3953">
      <w:pPr>
        <w:autoSpaceDE w:val="0"/>
        <w:autoSpaceDN w:val="0"/>
        <w:adjustRightInd w:val="0"/>
        <w:spacing w:after="0" w:line="240" w:lineRule="auto"/>
        <w:jc w:val="both"/>
        <w:rPr>
          <w:rFonts w:ascii="Arial" w:hAnsi="Arial" w:cs="Arial"/>
          <w:sz w:val="16"/>
          <w:szCs w:val="16"/>
        </w:rPr>
      </w:pPr>
      <w:r w:rsidRPr="00EC3953">
        <w:rPr>
          <w:rStyle w:val="Refdenotaalpie"/>
          <w:rFonts w:ascii="Arial" w:hAnsi="Arial" w:cs="Arial"/>
          <w:sz w:val="16"/>
          <w:szCs w:val="16"/>
        </w:rPr>
        <w:footnoteRef/>
      </w:r>
      <w:r w:rsidRPr="00EC3953">
        <w:rPr>
          <w:rFonts w:ascii="Arial" w:hAnsi="Arial" w:cs="Arial"/>
          <w:sz w:val="16"/>
          <w:szCs w:val="16"/>
        </w:rPr>
        <w:t xml:space="preserve"> Lo anterior, derivado de que </w:t>
      </w:r>
      <w:r w:rsidRPr="00EC3953">
        <w:rPr>
          <w:rFonts w:ascii="Arial" w:eastAsiaTheme="minorHAnsi" w:hAnsi="Arial" w:cs="Arial"/>
          <w:sz w:val="16"/>
          <w:szCs w:val="16"/>
        </w:rPr>
        <w:t>en las publicaciones y de la</w:t>
      </w:r>
      <w:r>
        <w:rPr>
          <w:rFonts w:ascii="Arial" w:eastAsiaTheme="minorHAnsi" w:hAnsi="Arial" w:cs="Arial"/>
          <w:sz w:val="16"/>
          <w:szCs w:val="16"/>
        </w:rPr>
        <w:t>s</w:t>
      </w:r>
      <w:r w:rsidRPr="00EC3953">
        <w:rPr>
          <w:rFonts w:ascii="Arial" w:eastAsiaTheme="minorHAnsi" w:hAnsi="Arial" w:cs="Arial"/>
          <w:sz w:val="16"/>
          <w:szCs w:val="16"/>
        </w:rPr>
        <w:t xml:space="preserve"> entrevistas </w:t>
      </w:r>
      <w:r>
        <w:rPr>
          <w:rFonts w:ascii="Arial" w:eastAsiaTheme="minorHAnsi" w:hAnsi="Arial" w:cs="Arial"/>
          <w:sz w:val="16"/>
          <w:szCs w:val="16"/>
        </w:rPr>
        <w:t xml:space="preserve">que fueron </w:t>
      </w:r>
      <w:r w:rsidRPr="00EC3953">
        <w:rPr>
          <w:rFonts w:ascii="Arial" w:eastAsiaTheme="minorHAnsi" w:hAnsi="Arial" w:cs="Arial"/>
          <w:sz w:val="16"/>
          <w:szCs w:val="16"/>
        </w:rPr>
        <w:t xml:space="preserve">materia de </w:t>
      </w:r>
      <w:r>
        <w:rPr>
          <w:rFonts w:ascii="Arial" w:eastAsiaTheme="minorHAnsi" w:hAnsi="Arial" w:cs="Arial"/>
          <w:sz w:val="16"/>
          <w:szCs w:val="16"/>
        </w:rPr>
        <w:t xml:space="preserve">la </w:t>
      </w:r>
      <w:r w:rsidRPr="00EC3953">
        <w:rPr>
          <w:rFonts w:ascii="Arial" w:eastAsiaTheme="minorHAnsi" w:hAnsi="Arial" w:cs="Arial"/>
          <w:sz w:val="16"/>
          <w:szCs w:val="16"/>
        </w:rPr>
        <w:t>queja</w:t>
      </w:r>
      <w:r>
        <w:rPr>
          <w:rFonts w:ascii="Arial" w:eastAsiaTheme="minorHAnsi" w:hAnsi="Arial" w:cs="Arial"/>
          <w:sz w:val="16"/>
          <w:szCs w:val="16"/>
        </w:rPr>
        <w:t xml:space="preserve"> inicial </w:t>
      </w:r>
      <w:r w:rsidRPr="00EC3953">
        <w:rPr>
          <w:rFonts w:ascii="Arial" w:eastAsiaTheme="minorHAnsi" w:hAnsi="Arial" w:cs="Arial"/>
          <w:sz w:val="16"/>
          <w:szCs w:val="16"/>
        </w:rPr>
        <w:t xml:space="preserve">se observa la imagen del </w:t>
      </w:r>
      <w:r w:rsidRPr="00EC3953">
        <w:rPr>
          <w:rFonts w:ascii="Arial" w:eastAsiaTheme="minorHAnsi" w:hAnsi="Arial" w:cs="Arial"/>
          <w:i/>
          <w:iCs/>
          <w:sz w:val="16"/>
          <w:szCs w:val="16"/>
        </w:rPr>
        <w:t>denunciado</w:t>
      </w:r>
      <w:r w:rsidRPr="00EC3953">
        <w:rPr>
          <w:rFonts w:ascii="Arial" w:eastAsiaTheme="minorHAnsi" w:hAnsi="Arial" w:cs="Arial"/>
          <w:sz w:val="16"/>
          <w:szCs w:val="16"/>
        </w:rPr>
        <w:t>, como se despende del ACTA-OEIEEG-SE-097/2021.</w:t>
      </w:r>
    </w:p>
  </w:footnote>
  <w:footnote w:id="45">
    <w:p w14:paraId="2F0DC5C9" w14:textId="67266222" w:rsidR="009054CA" w:rsidRDefault="009054CA" w:rsidP="00EC3953">
      <w:pPr>
        <w:autoSpaceDE w:val="0"/>
        <w:autoSpaceDN w:val="0"/>
        <w:adjustRightInd w:val="0"/>
        <w:spacing w:after="0" w:line="240" w:lineRule="auto"/>
      </w:pPr>
      <w:r w:rsidRPr="00EC3953">
        <w:rPr>
          <w:rStyle w:val="Refdenotaalpie"/>
          <w:rFonts w:ascii="Arial" w:hAnsi="Arial" w:cs="Arial"/>
          <w:sz w:val="16"/>
          <w:szCs w:val="16"/>
        </w:rPr>
        <w:footnoteRef/>
      </w:r>
      <w:r w:rsidRPr="00EC3953">
        <w:rPr>
          <w:rFonts w:ascii="Arial" w:hAnsi="Arial" w:cs="Arial"/>
          <w:sz w:val="16"/>
          <w:szCs w:val="16"/>
        </w:rPr>
        <w:t xml:space="preserve"> </w:t>
      </w:r>
      <w:r w:rsidRPr="00EC3953">
        <w:rPr>
          <w:rFonts w:ascii="Arial" w:eastAsiaTheme="minorHAnsi" w:hAnsi="Arial" w:cs="Arial"/>
          <w:sz w:val="16"/>
          <w:szCs w:val="16"/>
        </w:rPr>
        <w:t>Ello, porque los hechos denunciados se publicaron durante el mes de marzo,</w:t>
      </w:r>
      <w:r>
        <w:rPr>
          <w:rFonts w:ascii="Arial" w:eastAsiaTheme="minorHAnsi" w:hAnsi="Arial" w:cs="Arial"/>
          <w:sz w:val="16"/>
          <w:szCs w:val="16"/>
        </w:rPr>
        <w:t xml:space="preserve"> </w:t>
      </w:r>
      <w:r w:rsidRPr="00EC3953">
        <w:rPr>
          <w:rFonts w:ascii="Arial" w:eastAsiaTheme="minorHAnsi" w:hAnsi="Arial" w:cs="Arial"/>
          <w:sz w:val="16"/>
          <w:szCs w:val="16"/>
        </w:rPr>
        <w:t>ya iniciado el proceso electoral local.</w:t>
      </w:r>
    </w:p>
  </w:footnote>
  <w:footnote w:id="46">
    <w:p w14:paraId="0917FE6B" w14:textId="35F999EB" w:rsidR="009054CA" w:rsidRDefault="009054CA" w:rsidP="00A532CA">
      <w:pPr>
        <w:pStyle w:val="Textonotapie"/>
        <w:jc w:val="both"/>
      </w:pPr>
      <w:r w:rsidRPr="00A532CA">
        <w:rPr>
          <w:rStyle w:val="Refdenotaalpie"/>
          <w:rFonts w:ascii="Arial" w:hAnsi="Arial" w:cs="Arial"/>
          <w:sz w:val="16"/>
          <w:szCs w:val="16"/>
        </w:rPr>
        <w:footnoteRef/>
      </w:r>
      <w:r w:rsidRPr="00A532CA">
        <w:rPr>
          <w:rFonts w:ascii="Arial" w:hAnsi="Arial" w:cs="Arial"/>
          <w:sz w:val="16"/>
          <w:szCs w:val="16"/>
        </w:rPr>
        <w:t xml:space="preserve"> </w:t>
      </w:r>
      <w:r>
        <w:rPr>
          <w:rFonts w:ascii="Arial" w:hAnsi="Arial" w:cs="Arial"/>
          <w:sz w:val="16"/>
          <w:szCs w:val="16"/>
        </w:rPr>
        <w:t>En concreto, p</w:t>
      </w:r>
      <w:r w:rsidRPr="00A532CA">
        <w:rPr>
          <w:rFonts w:ascii="Arial" w:hAnsi="Arial" w:cs="Arial"/>
          <w:sz w:val="16"/>
          <w:szCs w:val="16"/>
        </w:rPr>
        <w:t xml:space="preserve">orque del análisis integral del contenido de las redes sociales </w:t>
      </w:r>
      <w:r w:rsidRPr="00A532CA">
        <w:rPr>
          <w:rFonts w:ascii="Arial" w:hAnsi="Arial" w:cs="Arial"/>
          <w:i/>
          <w:iCs/>
          <w:sz w:val="16"/>
          <w:szCs w:val="16"/>
        </w:rPr>
        <w:t xml:space="preserve">Facebook, Twitter </w:t>
      </w:r>
      <w:r w:rsidRPr="00A532CA">
        <w:rPr>
          <w:rFonts w:ascii="Arial" w:hAnsi="Arial" w:cs="Arial"/>
          <w:sz w:val="16"/>
          <w:szCs w:val="16"/>
        </w:rPr>
        <w:t xml:space="preserve">e </w:t>
      </w:r>
      <w:r w:rsidRPr="00A532CA">
        <w:rPr>
          <w:rFonts w:ascii="Arial" w:hAnsi="Arial" w:cs="Arial"/>
          <w:i/>
          <w:iCs/>
          <w:sz w:val="16"/>
          <w:szCs w:val="16"/>
        </w:rPr>
        <w:t>Instagram</w:t>
      </w:r>
      <w:r w:rsidRPr="00A532CA">
        <w:rPr>
          <w:rFonts w:ascii="Arial" w:hAnsi="Arial" w:cs="Arial"/>
          <w:sz w:val="16"/>
          <w:szCs w:val="16"/>
        </w:rPr>
        <w:t xml:space="preserve">, así como las colocadas en la plataforma de internet </w:t>
      </w:r>
      <w:r w:rsidRPr="00A532CA">
        <w:rPr>
          <w:rFonts w:ascii="Arial" w:hAnsi="Arial" w:cs="Arial"/>
          <w:i/>
          <w:iCs/>
          <w:sz w:val="16"/>
          <w:szCs w:val="16"/>
        </w:rPr>
        <w:t xml:space="preserve">YouTube, </w:t>
      </w:r>
      <w:r w:rsidRPr="00A532CA">
        <w:rPr>
          <w:rFonts w:ascii="Arial" w:hAnsi="Arial" w:cs="Arial"/>
          <w:sz w:val="16"/>
          <w:szCs w:val="16"/>
        </w:rPr>
        <w:t xml:space="preserve">denunciadas, no se desprende el uso de símbolos, lemas o frases que permitan identificar al </w:t>
      </w:r>
      <w:r w:rsidRPr="00A532CA">
        <w:rPr>
          <w:rFonts w:ascii="Arial" w:hAnsi="Arial" w:cs="Arial"/>
          <w:i/>
          <w:iCs/>
          <w:sz w:val="16"/>
          <w:szCs w:val="16"/>
        </w:rPr>
        <w:t xml:space="preserve">denunciado </w:t>
      </w:r>
      <w:r w:rsidRPr="00A532CA">
        <w:rPr>
          <w:rFonts w:ascii="Arial" w:hAnsi="Arial" w:cs="Arial"/>
          <w:sz w:val="16"/>
          <w:szCs w:val="16"/>
        </w:rPr>
        <w:t xml:space="preserve">como aspirante, precandidato o candidato del proceso electoral en marcha, ni ninguna expresión como “voto”, “vota”, “votar”, “sufragio”, “sufragar”, “comicios”, “elección”, “elegir”, </w:t>
      </w:r>
      <w:r w:rsidRPr="00A532CA">
        <w:rPr>
          <w:rFonts w:ascii="Arial" w:eastAsiaTheme="minorHAnsi" w:hAnsi="Arial" w:cs="Arial"/>
          <w:sz w:val="16"/>
          <w:szCs w:val="16"/>
        </w:rPr>
        <w:t>“proceso electoral” y cualquiera otra similar vinculada con uno de esta índole, además de que, el contenido emitido por los medios de comunicación “Milenio” y “Noticieros Televisa”, se realizaron en ejercicio de la labor periodística.</w:t>
      </w:r>
    </w:p>
  </w:footnote>
  <w:footnote w:id="47">
    <w:p w14:paraId="54B6E0D5" w14:textId="40250FD9" w:rsidR="009054CA" w:rsidRPr="00DA6411" w:rsidRDefault="009054CA" w:rsidP="00DA6411">
      <w:pPr>
        <w:pStyle w:val="Textonotapie"/>
        <w:jc w:val="both"/>
        <w:rPr>
          <w:rFonts w:ascii="Arial" w:hAnsi="Arial" w:cs="Arial"/>
          <w:sz w:val="16"/>
          <w:szCs w:val="16"/>
        </w:rPr>
      </w:pPr>
      <w:r w:rsidRPr="00DA6411">
        <w:rPr>
          <w:rStyle w:val="Refdenotaalpie"/>
          <w:rFonts w:ascii="Arial" w:hAnsi="Arial" w:cs="Arial"/>
          <w:sz w:val="16"/>
          <w:szCs w:val="16"/>
        </w:rPr>
        <w:footnoteRef/>
      </w:r>
      <w:r w:rsidRPr="00DA6411">
        <w:rPr>
          <w:rFonts w:ascii="Arial" w:hAnsi="Arial" w:cs="Arial"/>
          <w:sz w:val="16"/>
          <w:szCs w:val="16"/>
        </w:rPr>
        <w:t xml:space="preserve"> </w:t>
      </w:r>
      <w:r w:rsidRPr="00DA6411">
        <w:rPr>
          <w:rFonts w:ascii="Arial" w:eastAsiaTheme="minorHAnsi" w:hAnsi="Arial" w:cs="Arial"/>
          <w:sz w:val="16"/>
          <w:szCs w:val="16"/>
        </w:rPr>
        <w:t>Asimismo, de queja de que la responsable tampoco analizó el impacto que tuvieron las publicaciones y sus contenidos en la ciudadanía, tomando en consideración que la nota se trataba de un aspirante a un cargo de elección popular, en la etapa de precampaña y difundida en diversos medios de comunicación, tampoco se desacreditó la sobreexposición de la imagen del denunciado a partir de la difusión desproporcional de notas informativas, lo que podría actualizar actos anticipados de campaña.</w:t>
      </w:r>
    </w:p>
  </w:footnote>
  <w:footnote w:id="48">
    <w:p w14:paraId="2F5C78C8" w14:textId="70885464" w:rsidR="009054CA" w:rsidRDefault="009054CA" w:rsidP="006B37FD">
      <w:pPr>
        <w:spacing w:after="0" w:line="240" w:lineRule="auto"/>
        <w:jc w:val="both"/>
      </w:pPr>
      <w:r w:rsidRPr="00E054A8">
        <w:rPr>
          <w:rStyle w:val="Refdenotaalpie"/>
          <w:rFonts w:ascii="Arial" w:hAnsi="Arial" w:cs="Arial"/>
          <w:sz w:val="16"/>
          <w:szCs w:val="16"/>
        </w:rPr>
        <w:footnoteRef/>
      </w:r>
      <w:r w:rsidRPr="00E054A8">
        <w:rPr>
          <w:rFonts w:ascii="Arial" w:hAnsi="Arial" w:cs="Arial"/>
          <w:sz w:val="16"/>
          <w:szCs w:val="16"/>
        </w:rPr>
        <w:t xml:space="preserve"> Ello, </w:t>
      </w:r>
      <w:r>
        <w:rPr>
          <w:rFonts w:ascii="Arial" w:hAnsi="Arial" w:cs="Arial"/>
          <w:sz w:val="16"/>
          <w:szCs w:val="16"/>
        </w:rPr>
        <w:t xml:space="preserve">porque </w:t>
      </w:r>
      <w:r w:rsidRPr="00E054A8">
        <w:rPr>
          <w:rFonts w:ascii="Arial" w:hAnsi="Arial" w:cs="Arial"/>
          <w:bCs/>
          <w:sz w:val="16"/>
          <w:szCs w:val="16"/>
        </w:rPr>
        <w:t>los periodistas tienen derecho a contar con las condiciones de libertad e independencia requeridas para cumplir a cabalidad con su función crítica de mantener informada a la sociedad, c</w:t>
      </w:r>
      <w:r w:rsidRPr="00E054A8">
        <w:rPr>
          <w:rFonts w:ascii="Arial" w:hAnsi="Arial" w:cs="Arial"/>
          <w:sz w:val="16"/>
          <w:szCs w:val="16"/>
        </w:rPr>
        <w:t xml:space="preserve">onforme a </w:t>
      </w:r>
      <w:r>
        <w:rPr>
          <w:rFonts w:ascii="Arial" w:hAnsi="Arial" w:cs="Arial"/>
          <w:sz w:val="16"/>
          <w:szCs w:val="16"/>
        </w:rPr>
        <w:t xml:space="preserve">lo sustentado </w:t>
      </w:r>
      <w:r w:rsidRPr="00E054A8">
        <w:rPr>
          <w:rFonts w:ascii="Arial" w:hAnsi="Arial" w:cs="Arial"/>
          <w:sz w:val="16"/>
          <w:szCs w:val="16"/>
        </w:rPr>
        <w:t xml:space="preserve">en la jurisprudencia </w:t>
      </w:r>
      <w:r>
        <w:rPr>
          <w:rFonts w:ascii="Arial" w:hAnsi="Arial" w:cs="Arial"/>
          <w:sz w:val="16"/>
          <w:szCs w:val="16"/>
        </w:rPr>
        <w:t>de rubro</w:t>
      </w:r>
      <w:r w:rsidRPr="00E054A8">
        <w:rPr>
          <w:rFonts w:ascii="Arial" w:hAnsi="Arial" w:cs="Arial"/>
          <w:sz w:val="16"/>
          <w:szCs w:val="16"/>
        </w:rPr>
        <w:t>: LIBERTAD DE EXPRESIÓN E INFORMACIÓN. SU MAXIMIZACIÓN EN EL CONTEXTO DEL DEBATE POLÍTICO.</w:t>
      </w:r>
    </w:p>
  </w:footnote>
  <w:footnote w:id="49">
    <w:p w14:paraId="667DF174" w14:textId="77777777" w:rsidR="009054CA" w:rsidRPr="009D0A28" w:rsidRDefault="009054CA" w:rsidP="006B37FD">
      <w:pPr>
        <w:pStyle w:val="Textonotapie"/>
        <w:jc w:val="both"/>
        <w:rPr>
          <w:rFonts w:ascii="Arial" w:hAnsi="Arial" w:cs="Arial"/>
        </w:rPr>
      </w:pPr>
      <w:r w:rsidRPr="00403C06">
        <w:rPr>
          <w:rStyle w:val="Refdenotaalpie"/>
          <w:rFonts w:ascii="Arial" w:hAnsi="Arial" w:cs="Arial"/>
          <w:sz w:val="16"/>
          <w:szCs w:val="16"/>
        </w:rPr>
        <w:footnoteRef/>
      </w:r>
      <w:r w:rsidRPr="009D0A28">
        <w:rPr>
          <w:rFonts w:ascii="Arial" w:hAnsi="Arial" w:cs="Arial"/>
        </w:rPr>
        <w:t xml:space="preserve"> </w:t>
      </w:r>
      <w:r w:rsidRPr="006B37FD">
        <w:rPr>
          <w:rFonts w:ascii="Arial" w:hAnsi="Arial" w:cs="Arial"/>
          <w:sz w:val="16"/>
          <w:szCs w:val="16"/>
        </w:rPr>
        <w:t>Véase la jurisprudencia 15/2018, de rubro “PROTECCIÓN AL PERIODISMO. CRITERIOS PARA DESVIRTUAR LA PRESUNCIÓN DE LICITUD DE LA ACTIVIDAD PERIODÍSTICA”.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F9D27" w14:textId="36DEC91C" w:rsidR="009054CA" w:rsidRPr="009F4BBB" w:rsidRDefault="00FB374F" w:rsidP="00E64B9B">
    <w:pPr>
      <w:pStyle w:val="Encabezado"/>
      <w:rPr>
        <w:rFonts w:ascii="Arial" w:hAnsi="Arial" w:cs="Arial"/>
        <w:b/>
        <w:sz w:val="20"/>
        <w:szCs w:val="20"/>
      </w:rPr>
    </w:pPr>
    <w:sdt>
      <w:sdtPr>
        <w:rPr>
          <w:rFonts w:ascii="Arial" w:hAnsi="Arial" w:cs="Arial"/>
          <w:b/>
          <w:sz w:val="20"/>
          <w:szCs w:val="20"/>
        </w:rPr>
        <w:id w:val="-520240593"/>
        <w:docPartObj>
          <w:docPartGallery w:val="Page Numbers (Margins)"/>
          <w:docPartUnique/>
        </w:docPartObj>
      </w:sdtPr>
      <w:sdtEndPr/>
      <w:sdtContent>
        <w:r w:rsidR="009054CA" w:rsidRPr="000E08F8">
          <w:rPr>
            <w:rFonts w:ascii="Arial" w:hAnsi="Arial" w:cs="Arial"/>
            <w:b/>
            <w:noProof/>
            <w:sz w:val="20"/>
            <w:szCs w:val="20"/>
            <w:lang w:eastAsia="es-MX"/>
          </w:rPr>
          <mc:AlternateContent>
            <mc:Choice Requires="wps">
              <w:drawing>
                <wp:anchor distT="0" distB="0" distL="114300" distR="114300" simplePos="0" relativeHeight="251658242" behindDoc="0" locked="0" layoutInCell="0" allowOverlap="1" wp14:anchorId="5F6346C8" wp14:editId="75AD51EB">
                  <wp:simplePos x="0" y="0"/>
                  <wp:positionH relativeFrom="leftMargin">
                    <wp:align>center</wp:align>
                  </wp:positionH>
                  <wp:positionV relativeFrom="page">
                    <wp:align>center</wp:align>
                  </wp:positionV>
                  <wp:extent cx="762000" cy="89535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Arial" w:hAnsi="Arial" w:cs="Arial"/>
                                </w:rPr>
                              </w:sdtEndPr>
                              <w:sdtContent>
                                <w:sdt>
                                  <w:sdtPr>
                                    <w:rPr>
                                      <w:rFonts w:ascii="Arial" w:eastAsiaTheme="majorEastAsia" w:hAnsi="Arial" w:cs="Arial"/>
                                      <w:sz w:val="48"/>
                                      <w:szCs w:val="48"/>
                                    </w:rPr>
                                    <w:id w:val="107640144"/>
                                    <w:docPartObj>
                                      <w:docPartGallery w:val="Page Numbers (Margins)"/>
                                      <w:docPartUnique/>
                                    </w:docPartObj>
                                  </w:sdtPr>
                                  <w:sdtEndPr/>
                                  <w:sdtContent>
                                    <w:p w14:paraId="7E9F5AA4" w14:textId="77777777" w:rsidR="009054CA" w:rsidRPr="00E84E06" w:rsidRDefault="009054CA">
                                      <w:pPr>
                                        <w:jc w:val="center"/>
                                        <w:rPr>
                                          <w:rFonts w:ascii="Arial" w:eastAsiaTheme="majorEastAsia" w:hAnsi="Arial" w:cs="Arial"/>
                                          <w:sz w:val="48"/>
                                          <w:szCs w:val="48"/>
                                        </w:rPr>
                                      </w:pPr>
                                      <w:r w:rsidRPr="00E84E06">
                                        <w:rPr>
                                          <w:rFonts w:ascii="Arial" w:eastAsiaTheme="minorEastAsia" w:hAnsi="Arial" w:cs="Arial"/>
                                        </w:rPr>
                                        <w:fldChar w:fldCharType="begin"/>
                                      </w:r>
                                      <w:r w:rsidRPr="00E84E06">
                                        <w:rPr>
                                          <w:rFonts w:ascii="Arial" w:hAnsi="Arial" w:cs="Arial"/>
                                        </w:rPr>
                                        <w:instrText>PAGE   \* MERGEFORMAT</w:instrText>
                                      </w:r>
                                      <w:r w:rsidRPr="00E84E06">
                                        <w:rPr>
                                          <w:rFonts w:ascii="Arial" w:eastAsiaTheme="minorEastAsia" w:hAnsi="Arial" w:cs="Arial"/>
                                        </w:rPr>
                                        <w:fldChar w:fldCharType="separate"/>
                                      </w:r>
                                      <w:r w:rsidRPr="00A365E6">
                                        <w:rPr>
                                          <w:rFonts w:ascii="Arial" w:eastAsiaTheme="majorEastAsia" w:hAnsi="Arial" w:cs="Arial"/>
                                          <w:noProof/>
                                          <w:sz w:val="48"/>
                                          <w:szCs w:val="48"/>
                                          <w:lang w:val="es-ES"/>
                                        </w:rPr>
                                        <w:t>20</w:t>
                                      </w:r>
                                      <w:r w:rsidRPr="00E84E06">
                                        <w:rPr>
                                          <w:rFonts w:ascii="Arial" w:eastAsiaTheme="majorEastAsia" w:hAnsi="Arial" w:cs="Arial"/>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346C8" id="Rectángulo 3" o:spid="_x0000_s1026" style="position:absolute;margin-left:0;margin-top:0;width:60pt;height:70.5pt;z-index:25165824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FKmCHw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Arial" w:hAnsi="Arial" w:cs="Arial"/>
                          </w:rPr>
                        </w:sdtEndPr>
                        <w:sdtContent>
                          <w:sdt>
                            <w:sdtPr>
                              <w:rPr>
                                <w:rFonts w:ascii="Arial" w:eastAsiaTheme="majorEastAsia" w:hAnsi="Arial" w:cs="Arial"/>
                                <w:sz w:val="48"/>
                                <w:szCs w:val="48"/>
                              </w:rPr>
                              <w:id w:val="107640144"/>
                              <w:docPartObj>
                                <w:docPartGallery w:val="Page Numbers (Margins)"/>
                                <w:docPartUnique/>
                              </w:docPartObj>
                            </w:sdtPr>
                            <w:sdtEndPr/>
                            <w:sdtContent>
                              <w:p w14:paraId="7E9F5AA4" w14:textId="77777777" w:rsidR="009054CA" w:rsidRPr="00E84E06" w:rsidRDefault="009054CA">
                                <w:pPr>
                                  <w:jc w:val="center"/>
                                  <w:rPr>
                                    <w:rFonts w:ascii="Arial" w:eastAsiaTheme="majorEastAsia" w:hAnsi="Arial" w:cs="Arial"/>
                                    <w:sz w:val="48"/>
                                    <w:szCs w:val="48"/>
                                  </w:rPr>
                                </w:pPr>
                                <w:r w:rsidRPr="00E84E06">
                                  <w:rPr>
                                    <w:rFonts w:ascii="Arial" w:eastAsiaTheme="minorEastAsia" w:hAnsi="Arial" w:cs="Arial"/>
                                  </w:rPr>
                                  <w:fldChar w:fldCharType="begin"/>
                                </w:r>
                                <w:r w:rsidRPr="00E84E06">
                                  <w:rPr>
                                    <w:rFonts w:ascii="Arial" w:hAnsi="Arial" w:cs="Arial"/>
                                  </w:rPr>
                                  <w:instrText>PAGE   \* MERGEFORMAT</w:instrText>
                                </w:r>
                                <w:r w:rsidRPr="00E84E06">
                                  <w:rPr>
                                    <w:rFonts w:ascii="Arial" w:eastAsiaTheme="minorEastAsia" w:hAnsi="Arial" w:cs="Arial"/>
                                  </w:rPr>
                                  <w:fldChar w:fldCharType="separate"/>
                                </w:r>
                                <w:r w:rsidRPr="00A365E6">
                                  <w:rPr>
                                    <w:rFonts w:ascii="Arial" w:eastAsiaTheme="majorEastAsia" w:hAnsi="Arial" w:cs="Arial"/>
                                    <w:noProof/>
                                    <w:sz w:val="48"/>
                                    <w:szCs w:val="48"/>
                                    <w:lang w:val="es-ES"/>
                                  </w:rPr>
                                  <w:t>20</w:t>
                                </w:r>
                                <w:r w:rsidRPr="00E84E06">
                                  <w:rPr>
                                    <w:rFonts w:ascii="Arial" w:eastAsiaTheme="majorEastAsia" w:hAnsi="Arial" w:cs="Arial"/>
                                    <w:sz w:val="48"/>
                                    <w:szCs w:val="48"/>
                                  </w:rPr>
                                  <w:fldChar w:fldCharType="end"/>
                                </w:r>
                              </w:p>
                            </w:sdtContent>
                          </w:sdt>
                        </w:sdtContent>
                      </w:sdt>
                    </w:txbxContent>
                  </v:textbox>
                  <w10:wrap anchorx="margin" anchory="page"/>
                </v:rect>
              </w:pict>
            </mc:Fallback>
          </mc:AlternateContent>
        </w:r>
      </w:sdtContent>
    </w:sdt>
    <w:r w:rsidR="009054CA" w:rsidRPr="009F4BBB">
      <w:rPr>
        <w:b/>
        <w:noProof/>
        <w:sz w:val="20"/>
        <w:szCs w:val="20"/>
        <w:lang w:eastAsia="es-MX"/>
      </w:rPr>
      <mc:AlternateContent>
        <mc:Choice Requires="wps">
          <w:drawing>
            <wp:anchor distT="0" distB="0" distL="114300" distR="114300" simplePos="0" relativeHeight="251658240" behindDoc="0" locked="0" layoutInCell="0" allowOverlap="1" wp14:anchorId="615EE5F1" wp14:editId="10A83BCD">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21AD839" w14:textId="77777777" w:rsidR="009054CA" w:rsidRPr="009F45DC" w:rsidRDefault="009054CA">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EE5F1" id="Rectángulo 558" o:spid="_x0000_s1027" style="position:absolute;margin-left:-1.65pt;margin-top:446.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" o:allowincell="f" stroked="f">
              <o:lock v:ext="edit" aspectratio="t"/>
              <v:textbox>
                <w:txbxContent>
                  <w:p w14:paraId="521AD839" w14:textId="77777777" w:rsidR="009054CA" w:rsidRPr="009F45DC" w:rsidRDefault="009054CA">
                    <w:pPr>
                      <w:jc w:val="center"/>
                      <w:rPr>
                        <w:rFonts w:ascii="Cambria" w:eastAsia="MS Gothic" w:hAnsi="Cambria"/>
                        <w:sz w:val="48"/>
                        <w:szCs w:val="48"/>
                      </w:rPr>
                    </w:pPr>
                  </w:p>
                </w:txbxContent>
              </v:textbox>
              <w10:wrap anchorx="page" anchory="page"/>
            </v:rect>
          </w:pict>
        </mc:Fallback>
      </mc:AlternateContent>
    </w:r>
    <w:r w:rsidR="009054CA" w:rsidRPr="009F4BBB">
      <w:rPr>
        <w:rFonts w:ascii="Arial" w:hAnsi="Arial" w:cs="Arial"/>
        <w:b/>
        <w:sz w:val="20"/>
        <w:szCs w:val="20"/>
      </w:rPr>
      <w:t>SM-</w:t>
    </w:r>
    <w:r w:rsidR="009054CA">
      <w:rPr>
        <w:rFonts w:ascii="Arial" w:hAnsi="Arial" w:cs="Arial"/>
        <w:b/>
        <w:sz w:val="20"/>
        <w:szCs w:val="20"/>
      </w:rPr>
      <w:t>JE-300/2021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63CC" w14:textId="1BD5F7B0" w:rsidR="009054CA" w:rsidRDefault="009054CA" w:rsidP="006B4B17">
    <w:pPr>
      <w:pStyle w:val="Encabezado"/>
      <w:jc w:val="right"/>
      <w:rPr>
        <w:rFonts w:ascii="Arial" w:hAnsi="Arial" w:cs="Arial"/>
        <w:b/>
        <w:sz w:val="20"/>
        <w:szCs w:val="20"/>
      </w:rPr>
    </w:pPr>
    <w:r w:rsidRPr="009F4BBB">
      <w:rPr>
        <w:b/>
        <w:noProof/>
        <w:sz w:val="20"/>
        <w:szCs w:val="20"/>
        <w:lang w:eastAsia="es-MX"/>
      </w:rPr>
      <w:drawing>
        <wp:anchor distT="0" distB="0" distL="114300" distR="114300" simplePos="0" relativeHeight="251658243" behindDoc="0" locked="0" layoutInCell="1" allowOverlap="1" wp14:anchorId="37873912" wp14:editId="1D4C52C5">
          <wp:simplePos x="0" y="0"/>
          <wp:positionH relativeFrom="column">
            <wp:posOffset>-1424841</wp:posOffset>
          </wp:positionH>
          <wp:positionV relativeFrom="paragraph">
            <wp:posOffset>-324535</wp:posOffset>
          </wp:positionV>
          <wp:extent cx="1378800" cy="1191600"/>
          <wp:effectExtent l="0" t="0" r="0"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74870" w14:textId="2D520D12" w:rsidR="009054CA" w:rsidRDefault="009054CA" w:rsidP="006B4B17">
    <w:pPr>
      <w:pStyle w:val="Encabezado"/>
      <w:jc w:val="right"/>
      <w:rPr>
        <w:rFonts w:ascii="Arial" w:hAnsi="Arial" w:cs="Arial"/>
        <w:b/>
        <w:sz w:val="20"/>
        <w:szCs w:val="20"/>
      </w:rPr>
    </w:pPr>
  </w:p>
  <w:p w14:paraId="042EA9FC" w14:textId="614CF54F" w:rsidR="009054CA" w:rsidRDefault="009054CA" w:rsidP="00403174">
    <w:pPr>
      <w:pStyle w:val="Encabezado"/>
      <w:jc w:val="right"/>
      <w:rPr>
        <w:rFonts w:ascii="Arial" w:hAnsi="Arial" w:cs="Arial"/>
        <w:b/>
        <w:sz w:val="20"/>
        <w:szCs w:val="20"/>
      </w:rPr>
    </w:pPr>
    <w:r w:rsidRPr="009F4BBB">
      <w:rPr>
        <w:rFonts w:ascii="Arial" w:hAnsi="Arial" w:cs="Arial"/>
        <w:b/>
        <w:sz w:val="20"/>
        <w:szCs w:val="20"/>
      </w:rPr>
      <w:t>SM-</w:t>
    </w:r>
    <w:r>
      <w:rPr>
        <w:rFonts w:ascii="Arial" w:hAnsi="Arial" w:cs="Arial"/>
        <w:b/>
        <w:sz w:val="20"/>
        <w:szCs w:val="20"/>
      </w:rPr>
      <w:t>JE-300/2021</w:t>
    </w:r>
  </w:p>
  <w:p w14:paraId="26574F29" w14:textId="77777777" w:rsidR="009054CA" w:rsidRDefault="009054CA" w:rsidP="00403174">
    <w:pPr>
      <w:pStyle w:val="Encabezado"/>
      <w:jc w:val="right"/>
      <w:rPr>
        <w:rFonts w:ascii="Arial" w:hAnsi="Arial" w:cs="Arial"/>
        <w:b/>
        <w:sz w:val="20"/>
        <w:szCs w:val="20"/>
      </w:rPr>
    </w:pPr>
  </w:p>
  <w:p w14:paraId="4BAB550C" w14:textId="77777777" w:rsidR="009054CA" w:rsidRDefault="009054CA" w:rsidP="00403174">
    <w:pPr>
      <w:pStyle w:val="Encabezado"/>
      <w:jc w:val="right"/>
      <w:rPr>
        <w:rFonts w:ascii="Arial" w:hAnsi="Arial" w:cs="Arial"/>
        <w:b/>
        <w:sz w:val="20"/>
        <w:szCs w:val="20"/>
      </w:rPr>
    </w:pPr>
  </w:p>
  <w:p w14:paraId="3222442A" w14:textId="14243253" w:rsidR="009054CA" w:rsidRPr="009F4BBB" w:rsidRDefault="009054CA" w:rsidP="00403174">
    <w:pPr>
      <w:pStyle w:val="Encabezado"/>
      <w:jc w:val="right"/>
      <w:rPr>
        <w:rFonts w:ascii="Arial" w:hAnsi="Arial" w:cs="Arial"/>
        <w:b/>
        <w:sz w:val="20"/>
        <w:szCs w:val="20"/>
      </w:rPr>
    </w:pPr>
    <w:r w:rsidRPr="00E7038B">
      <w:rPr>
        <w:rFonts w:ascii="Arial" w:hAnsi="Arial" w:cs="Arial"/>
        <w:b/>
        <w:noProof/>
        <w:sz w:val="20"/>
        <w:szCs w:val="20"/>
        <w:lang w:eastAsia="es-MX"/>
      </w:rPr>
      <mc:AlternateContent>
        <mc:Choice Requires="wps">
          <w:drawing>
            <wp:anchor distT="0" distB="0" distL="114300" distR="114300" simplePos="0" relativeHeight="251658241" behindDoc="0" locked="0" layoutInCell="0" allowOverlap="1" wp14:anchorId="351768E9" wp14:editId="5E207A59">
              <wp:simplePos x="0" y="0"/>
              <wp:positionH relativeFrom="rightMargin">
                <wp:posOffset>19807</wp:posOffset>
              </wp:positionH>
              <wp:positionV relativeFrom="margin">
                <wp:posOffset>3745986</wp:posOffset>
              </wp:positionV>
              <wp:extent cx="787400" cy="551180"/>
              <wp:effectExtent l="0" t="0" r="0" b="1270"/>
              <wp:wrapNone/>
              <wp:docPr id="8"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74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14BAD" w14:textId="77777777" w:rsidR="009054CA" w:rsidRPr="00202CC7" w:rsidRDefault="009054CA" w:rsidP="00464DC5">
                          <w:pPr>
                            <w:ind w:left="-142" w:right="33" w:firstLine="142"/>
                            <w:jc w:val="center"/>
                            <w:rPr>
                              <w:rFonts w:ascii="Arial" w:eastAsiaTheme="majorEastAsia" w:hAnsi="Arial" w:cs="Arial"/>
                              <w:sz w:val="48"/>
                              <w:szCs w:val="48"/>
                            </w:rPr>
                          </w:pPr>
                          <w:r w:rsidRPr="00202CC7">
                            <w:rPr>
                              <w:rFonts w:ascii="Arial" w:eastAsiaTheme="majorEastAsia" w:hAnsi="Arial" w:cs="Arial"/>
                              <w:sz w:val="48"/>
                              <w:szCs w:val="48"/>
                            </w:rPr>
                            <w:fldChar w:fldCharType="begin"/>
                          </w:r>
                          <w:r w:rsidRPr="00202CC7">
                            <w:rPr>
                              <w:rFonts w:ascii="Arial" w:eastAsiaTheme="majorEastAsia" w:hAnsi="Arial" w:cs="Arial"/>
                              <w:sz w:val="48"/>
                              <w:szCs w:val="48"/>
                            </w:rPr>
                            <w:instrText>PAGE   \* MERGEFORMAT</w:instrText>
                          </w:r>
                          <w:r w:rsidRPr="00202CC7">
                            <w:rPr>
                              <w:rFonts w:ascii="Arial" w:eastAsiaTheme="majorEastAsia" w:hAnsi="Arial" w:cs="Arial"/>
                              <w:sz w:val="48"/>
                              <w:szCs w:val="48"/>
                            </w:rPr>
                            <w:fldChar w:fldCharType="separate"/>
                          </w:r>
                          <w:r>
                            <w:rPr>
                              <w:rFonts w:ascii="Arial" w:eastAsiaTheme="majorEastAsia" w:hAnsi="Arial" w:cs="Arial"/>
                              <w:noProof/>
                              <w:sz w:val="48"/>
                              <w:szCs w:val="48"/>
                            </w:rPr>
                            <w:t>21</w:t>
                          </w:r>
                          <w:r w:rsidRPr="00202CC7">
                            <w:rPr>
                              <w:rFonts w:ascii="Arial" w:eastAsiaTheme="majorEastAsia" w:hAnsi="Arial" w:cs="Arial"/>
                              <w:sz w:val="48"/>
                              <w:szCs w:val="48"/>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51768E9" id="Rectángulo 8" o:spid="_x0000_s1028" style="position:absolute;left:0;text-align:left;margin-left:1.55pt;margin-top:294.95pt;width:62pt;height:43.4pt;z-index:2516582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" o:allowincell="f" stroked="f">
              <o:lock v:ext="edit" aspectratio="t"/>
              <v:textbox>
                <w:txbxContent>
                  <w:p w14:paraId="0DA14BAD" w14:textId="77777777" w:rsidR="009054CA" w:rsidRPr="00202CC7" w:rsidRDefault="009054CA" w:rsidP="00464DC5">
                    <w:pPr>
                      <w:ind w:left="-142" w:right="33" w:firstLine="142"/>
                      <w:jc w:val="center"/>
                      <w:rPr>
                        <w:rFonts w:ascii="Arial" w:eastAsiaTheme="majorEastAsia" w:hAnsi="Arial" w:cs="Arial"/>
                        <w:sz w:val="48"/>
                        <w:szCs w:val="48"/>
                      </w:rPr>
                    </w:pPr>
                    <w:r w:rsidRPr="00202CC7">
                      <w:rPr>
                        <w:rFonts w:ascii="Arial" w:eastAsiaTheme="majorEastAsia" w:hAnsi="Arial" w:cs="Arial"/>
                        <w:sz w:val="48"/>
                        <w:szCs w:val="48"/>
                      </w:rPr>
                      <w:fldChar w:fldCharType="begin"/>
                    </w:r>
                    <w:r w:rsidRPr="00202CC7">
                      <w:rPr>
                        <w:rFonts w:ascii="Arial" w:eastAsiaTheme="majorEastAsia" w:hAnsi="Arial" w:cs="Arial"/>
                        <w:sz w:val="48"/>
                        <w:szCs w:val="48"/>
                      </w:rPr>
                      <w:instrText>PAGE   \* MERGEFORMAT</w:instrText>
                    </w:r>
                    <w:r w:rsidRPr="00202CC7">
                      <w:rPr>
                        <w:rFonts w:ascii="Arial" w:eastAsiaTheme="majorEastAsia" w:hAnsi="Arial" w:cs="Arial"/>
                        <w:sz w:val="48"/>
                        <w:szCs w:val="48"/>
                      </w:rPr>
                      <w:fldChar w:fldCharType="separate"/>
                    </w:r>
                    <w:r>
                      <w:rPr>
                        <w:rFonts w:ascii="Arial" w:eastAsiaTheme="majorEastAsia" w:hAnsi="Arial" w:cs="Arial"/>
                        <w:noProof/>
                        <w:sz w:val="48"/>
                        <w:szCs w:val="48"/>
                      </w:rPr>
                      <w:t>21</w:t>
                    </w:r>
                    <w:r w:rsidRPr="00202CC7">
                      <w:rPr>
                        <w:rFonts w:ascii="Arial" w:eastAsiaTheme="majorEastAsia" w:hAnsi="Arial" w:cs="Arial"/>
                        <w:sz w:val="48"/>
                        <w:szCs w:val="48"/>
                      </w:rPr>
                      <w:fldChar w:fldCharType="end"/>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4347" w14:textId="6E6F1753" w:rsidR="009054CA" w:rsidRDefault="009054CA">
    <w:pPr>
      <w:pStyle w:val="Encabezado"/>
    </w:pPr>
  </w:p>
  <w:p w14:paraId="6A848D76" w14:textId="77777777" w:rsidR="009054CA" w:rsidRDefault="009054CA">
    <w:pPr>
      <w:pStyle w:val="Encabezado"/>
    </w:pPr>
  </w:p>
  <w:p w14:paraId="34B3E834" w14:textId="77777777" w:rsidR="009054CA" w:rsidRDefault="009054CA">
    <w:pPr>
      <w:pStyle w:val="Encabezado"/>
    </w:pPr>
  </w:p>
  <w:p w14:paraId="4B956A1C" w14:textId="77777777" w:rsidR="009054CA" w:rsidRDefault="009054CA">
    <w:pPr>
      <w:pStyle w:val="Encabezado"/>
    </w:pPr>
  </w:p>
  <w:p w14:paraId="61952C39" w14:textId="74DFDFB0" w:rsidR="009054CA" w:rsidRDefault="009054CA">
    <w:pPr>
      <w:pStyle w:val="Encabezado"/>
    </w:pPr>
    <w:r w:rsidRPr="00BE4C12">
      <w:rPr>
        <w:rFonts w:ascii="Arial" w:hAnsi="Arial" w:cs="Arial"/>
        <w:b/>
        <w:noProof/>
        <w:lang w:eastAsia="es-MX"/>
      </w:rPr>
      <w:drawing>
        <wp:anchor distT="0" distB="0" distL="114300" distR="114300" simplePos="0" relativeHeight="251658244" behindDoc="1" locked="0" layoutInCell="1" allowOverlap="1" wp14:anchorId="5598DC21" wp14:editId="25AF69E9">
          <wp:simplePos x="0" y="0"/>
          <wp:positionH relativeFrom="leftMargin">
            <wp:align>right</wp:align>
          </wp:positionH>
          <wp:positionV relativeFrom="page">
            <wp:posOffset>208879</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F761F7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21682D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0467F2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3E21BB"/>
    <w:multiLevelType w:val="hybridMultilevel"/>
    <w:tmpl w:val="8EDAEE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3730E62"/>
    <w:multiLevelType w:val="hybridMultilevel"/>
    <w:tmpl w:val="FD6495A0"/>
    <w:lvl w:ilvl="0" w:tplc="3E6C25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C64F82"/>
    <w:multiLevelType w:val="hybridMultilevel"/>
    <w:tmpl w:val="59A8FE16"/>
    <w:lvl w:ilvl="0" w:tplc="F786922A">
      <w:start w:val="1"/>
      <w:numFmt w:val="decimal"/>
      <w:lvlText w:val="%1."/>
      <w:lvlJc w:val="left"/>
      <w:pPr>
        <w:ind w:left="720" w:hanging="360"/>
      </w:pPr>
      <w:rPr>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6E2498F"/>
    <w:multiLevelType w:val="hybridMultilevel"/>
    <w:tmpl w:val="6B94734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7B279B1"/>
    <w:multiLevelType w:val="hybridMultilevel"/>
    <w:tmpl w:val="B6741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87D5C75"/>
    <w:multiLevelType w:val="hybridMultilevel"/>
    <w:tmpl w:val="3EB41432"/>
    <w:lvl w:ilvl="0" w:tplc="CCB85286">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AC43C1E"/>
    <w:multiLevelType w:val="hybridMultilevel"/>
    <w:tmpl w:val="1B562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D7E4658"/>
    <w:multiLevelType w:val="hybridMultilevel"/>
    <w:tmpl w:val="AB52DF2A"/>
    <w:lvl w:ilvl="0" w:tplc="CF72E2CE">
      <w:start w:val="1"/>
      <w:numFmt w:val="bullet"/>
      <w:lvlText w:val="-"/>
      <w:lvlJc w:val="left"/>
      <w:pPr>
        <w:ind w:left="644" w:hanging="360"/>
      </w:pPr>
      <w:rPr>
        <w:rFonts w:ascii="Arial" w:eastAsia="Calibri"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1" w15:restartNumberingAfterBreak="0">
    <w:nsid w:val="1F727FBD"/>
    <w:multiLevelType w:val="hybridMultilevel"/>
    <w:tmpl w:val="AD98538A"/>
    <w:lvl w:ilvl="0" w:tplc="879C107C">
      <w:numFmt w:val="bullet"/>
      <w:lvlText w:val="-"/>
      <w:lvlJc w:val="left"/>
      <w:pPr>
        <w:ind w:left="720" w:hanging="360"/>
      </w:pPr>
      <w:rPr>
        <w:rFonts w:ascii="Arial" w:eastAsiaTheme="minorHAnsi" w:hAnsi="Arial" w:cs="Arial" w:hint="default"/>
        <w:i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6742DA"/>
    <w:multiLevelType w:val="hybridMultilevel"/>
    <w:tmpl w:val="4CF0E0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54463E"/>
    <w:multiLevelType w:val="hybridMultilevel"/>
    <w:tmpl w:val="4586A978"/>
    <w:lvl w:ilvl="0" w:tplc="85AEDF08">
      <w:start w:val="1"/>
      <w:numFmt w:val="decimal"/>
      <w:lvlText w:val="%1"/>
      <w:lvlJc w:val="left"/>
      <w:pPr>
        <w:ind w:left="720" w:hanging="360"/>
      </w:pPr>
      <w:rPr>
        <w:rFonts w:hint="default"/>
        <w:b w:val="0"/>
        <w:i w:val="0"/>
        <w:iCs w:val="0"/>
        <w:color w:val="auto"/>
        <w:sz w:val="18"/>
        <w:szCs w:val="18"/>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A3756"/>
    <w:multiLevelType w:val="hybridMultilevel"/>
    <w:tmpl w:val="F2DEC6F2"/>
    <w:lvl w:ilvl="0" w:tplc="E2D22D4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B16BB6"/>
    <w:multiLevelType w:val="hybridMultilevel"/>
    <w:tmpl w:val="DC1A7A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2ECF6FAD"/>
    <w:multiLevelType w:val="hybridMultilevel"/>
    <w:tmpl w:val="8B76C582"/>
    <w:lvl w:ilvl="0" w:tplc="847061F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064779"/>
    <w:multiLevelType w:val="hybridMultilevel"/>
    <w:tmpl w:val="6EAC35DC"/>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F145AA5"/>
    <w:multiLevelType w:val="hybridMultilevel"/>
    <w:tmpl w:val="4126B4EE"/>
    <w:lvl w:ilvl="0" w:tplc="E272E82A">
      <w:start w:val="1"/>
      <w:numFmt w:val="decimal"/>
      <w:lvlText w:val="%1"/>
      <w:lvlJc w:val="left"/>
      <w:pPr>
        <w:ind w:left="360" w:hanging="360"/>
      </w:pPr>
      <w:rPr>
        <w:b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4B663F3"/>
    <w:multiLevelType w:val="hybridMultilevel"/>
    <w:tmpl w:val="793C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021668"/>
    <w:multiLevelType w:val="hybridMultilevel"/>
    <w:tmpl w:val="125CA2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3A9E1182"/>
    <w:multiLevelType w:val="hybridMultilevel"/>
    <w:tmpl w:val="E2FC5F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8C7E76"/>
    <w:multiLevelType w:val="hybridMultilevel"/>
    <w:tmpl w:val="7DA6C7C0"/>
    <w:lvl w:ilvl="0" w:tplc="319695A6">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E1DEC"/>
    <w:multiLevelType w:val="hybridMultilevel"/>
    <w:tmpl w:val="1FBA6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958AE"/>
    <w:multiLevelType w:val="hybridMultilevel"/>
    <w:tmpl w:val="7CE84FB6"/>
    <w:lvl w:ilvl="0" w:tplc="5442BA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830A9B"/>
    <w:multiLevelType w:val="multilevel"/>
    <w:tmpl w:val="2BACD0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2D463E5"/>
    <w:multiLevelType w:val="multilevel"/>
    <w:tmpl w:val="4E580C6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663563"/>
    <w:multiLevelType w:val="hybridMultilevel"/>
    <w:tmpl w:val="CCB48FCA"/>
    <w:lvl w:ilvl="0" w:tplc="E366817A">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CB21CE"/>
    <w:multiLevelType w:val="hybridMultilevel"/>
    <w:tmpl w:val="05F6E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3422AD"/>
    <w:multiLevelType w:val="hybridMultilevel"/>
    <w:tmpl w:val="8D4AF308"/>
    <w:lvl w:ilvl="0" w:tplc="DFC63D36">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5F08D8"/>
    <w:multiLevelType w:val="hybridMultilevel"/>
    <w:tmpl w:val="DE54F1AE"/>
    <w:lvl w:ilvl="0" w:tplc="080A000F">
      <w:start w:val="1"/>
      <w:numFmt w:val="decimal"/>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644"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31" w15:restartNumberingAfterBreak="0">
    <w:nsid w:val="63A15101"/>
    <w:multiLevelType w:val="hybridMultilevel"/>
    <w:tmpl w:val="E8A46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2C00B7"/>
    <w:multiLevelType w:val="multilevel"/>
    <w:tmpl w:val="4538E29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6D12CE"/>
    <w:multiLevelType w:val="hybridMultilevel"/>
    <w:tmpl w:val="CDFE234C"/>
    <w:lvl w:ilvl="0" w:tplc="DF4E6576">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15:restartNumberingAfterBreak="0">
    <w:nsid w:val="6F170AA5"/>
    <w:multiLevelType w:val="hybridMultilevel"/>
    <w:tmpl w:val="FEE8C0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B00837"/>
    <w:multiLevelType w:val="multilevel"/>
    <w:tmpl w:val="C6903F7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1EF3DE6"/>
    <w:multiLevelType w:val="hybridMultilevel"/>
    <w:tmpl w:val="D088AC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823024"/>
    <w:multiLevelType w:val="hybridMultilevel"/>
    <w:tmpl w:val="97D07672"/>
    <w:lvl w:ilvl="0" w:tplc="419A309E">
      <w:start w:val="2"/>
      <w:numFmt w:val="bullet"/>
      <w:lvlText w:val=""/>
      <w:lvlJc w:val="left"/>
      <w:pPr>
        <w:ind w:left="720" w:hanging="360"/>
      </w:pPr>
      <w:rPr>
        <w:rFonts w:ascii="Wingdings" w:eastAsia="Arial" w:hAnsi="Wingdings"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25"/>
  </w:num>
  <w:num w:numId="4">
    <w:abstractNumId w:val="31"/>
  </w:num>
  <w:num w:numId="5">
    <w:abstractNumId w:val="21"/>
  </w:num>
  <w:num w:numId="6">
    <w:abstractNumId w:val="12"/>
  </w:num>
  <w:num w:numId="7">
    <w:abstractNumId w:val="19"/>
  </w:num>
  <w:num w:numId="8">
    <w:abstractNumId w:val="35"/>
  </w:num>
  <w:num w:numId="9">
    <w:abstractNumId w:val="37"/>
  </w:num>
  <w:num w:numId="10">
    <w:abstractNumId w:val="11"/>
  </w:num>
  <w:num w:numId="11">
    <w:abstractNumId w:val="26"/>
  </w:num>
  <w:num w:numId="12">
    <w:abstractNumId w:val="3"/>
  </w:num>
  <w:num w:numId="13">
    <w:abstractNumId w:val="8"/>
  </w:num>
  <w:num w:numId="14">
    <w:abstractNumId w:val="22"/>
  </w:num>
  <w:num w:numId="15">
    <w:abstractNumId w:val="32"/>
  </w:num>
  <w:num w:numId="16">
    <w:abstractNumId w:val="27"/>
  </w:num>
  <w:num w:numId="17">
    <w:abstractNumId w:val="17"/>
  </w:num>
  <w:num w:numId="18">
    <w:abstractNumId w:val="33"/>
  </w:num>
  <w:num w:numId="19">
    <w:abstractNumId w:val="13"/>
  </w:num>
  <w:num w:numId="20">
    <w:abstractNumId w:val="1"/>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4"/>
  </w:num>
  <w:num w:numId="25">
    <w:abstractNumId w:val="36"/>
  </w:num>
  <w:num w:numId="26">
    <w:abstractNumId w:val="23"/>
  </w:num>
  <w:num w:numId="27">
    <w:abstractNumId w:val="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6"/>
  </w:num>
  <w:num w:numId="35">
    <w:abstractNumId w:val="5"/>
  </w:num>
  <w:num w:numId="36">
    <w:abstractNumId w:val="15"/>
  </w:num>
  <w:num w:numId="37">
    <w:abstractNumId w:val="15"/>
  </w:num>
  <w:num w:numId="38">
    <w:abstractNumId w:val="29"/>
  </w:num>
  <w:num w:numId="39">
    <w:abstractNumId w:val="38"/>
  </w:num>
  <w:num w:numId="40">
    <w:abstractNumId w:val="4"/>
  </w:num>
  <w:num w:numId="4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04"/>
    <w:rsid w:val="00000338"/>
    <w:rsid w:val="00000442"/>
    <w:rsid w:val="00000756"/>
    <w:rsid w:val="00000765"/>
    <w:rsid w:val="00000858"/>
    <w:rsid w:val="00000976"/>
    <w:rsid w:val="00000C31"/>
    <w:rsid w:val="00000DD5"/>
    <w:rsid w:val="00000EC1"/>
    <w:rsid w:val="0000115F"/>
    <w:rsid w:val="00001220"/>
    <w:rsid w:val="00001234"/>
    <w:rsid w:val="00001237"/>
    <w:rsid w:val="00001310"/>
    <w:rsid w:val="000017B8"/>
    <w:rsid w:val="0000188C"/>
    <w:rsid w:val="00001942"/>
    <w:rsid w:val="000019E4"/>
    <w:rsid w:val="00001ACB"/>
    <w:rsid w:val="00001BA8"/>
    <w:rsid w:val="00002352"/>
    <w:rsid w:val="000024F3"/>
    <w:rsid w:val="00002599"/>
    <w:rsid w:val="00002811"/>
    <w:rsid w:val="00002954"/>
    <w:rsid w:val="00002A7B"/>
    <w:rsid w:val="00002BCF"/>
    <w:rsid w:val="00002E80"/>
    <w:rsid w:val="000032ED"/>
    <w:rsid w:val="000032F0"/>
    <w:rsid w:val="00003394"/>
    <w:rsid w:val="00003570"/>
    <w:rsid w:val="000035ED"/>
    <w:rsid w:val="00003877"/>
    <w:rsid w:val="000038E2"/>
    <w:rsid w:val="00003A8E"/>
    <w:rsid w:val="00004117"/>
    <w:rsid w:val="00004445"/>
    <w:rsid w:val="00004B7C"/>
    <w:rsid w:val="00004BA6"/>
    <w:rsid w:val="00004D6F"/>
    <w:rsid w:val="00004E6D"/>
    <w:rsid w:val="00004E98"/>
    <w:rsid w:val="00004F47"/>
    <w:rsid w:val="00005033"/>
    <w:rsid w:val="000050A4"/>
    <w:rsid w:val="000050ED"/>
    <w:rsid w:val="0000517A"/>
    <w:rsid w:val="000058CD"/>
    <w:rsid w:val="000059DA"/>
    <w:rsid w:val="00005AF6"/>
    <w:rsid w:val="00006623"/>
    <w:rsid w:val="00006850"/>
    <w:rsid w:val="00006912"/>
    <w:rsid w:val="00006E9A"/>
    <w:rsid w:val="00006F77"/>
    <w:rsid w:val="00006FFB"/>
    <w:rsid w:val="00007377"/>
    <w:rsid w:val="00007496"/>
    <w:rsid w:val="00007975"/>
    <w:rsid w:val="000100CE"/>
    <w:rsid w:val="00010103"/>
    <w:rsid w:val="00010226"/>
    <w:rsid w:val="0001042D"/>
    <w:rsid w:val="0001046B"/>
    <w:rsid w:val="0001052D"/>
    <w:rsid w:val="000107DA"/>
    <w:rsid w:val="00010BAD"/>
    <w:rsid w:val="00010CF0"/>
    <w:rsid w:val="00010F17"/>
    <w:rsid w:val="00011317"/>
    <w:rsid w:val="0001150D"/>
    <w:rsid w:val="00011735"/>
    <w:rsid w:val="00011758"/>
    <w:rsid w:val="00011961"/>
    <w:rsid w:val="00011A4B"/>
    <w:rsid w:val="00011B15"/>
    <w:rsid w:val="00011D56"/>
    <w:rsid w:val="00011D82"/>
    <w:rsid w:val="00011EA2"/>
    <w:rsid w:val="00011F8C"/>
    <w:rsid w:val="000120FE"/>
    <w:rsid w:val="00012327"/>
    <w:rsid w:val="00012384"/>
    <w:rsid w:val="0001275D"/>
    <w:rsid w:val="0001278B"/>
    <w:rsid w:val="00012AD6"/>
    <w:rsid w:val="00012B0F"/>
    <w:rsid w:val="00012C51"/>
    <w:rsid w:val="000130B8"/>
    <w:rsid w:val="0001310E"/>
    <w:rsid w:val="000131CC"/>
    <w:rsid w:val="00013231"/>
    <w:rsid w:val="000132E4"/>
    <w:rsid w:val="00013394"/>
    <w:rsid w:val="0001368F"/>
    <w:rsid w:val="00013B1B"/>
    <w:rsid w:val="00013C3E"/>
    <w:rsid w:val="00013CD1"/>
    <w:rsid w:val="00013D3E"/>
    <w:rsid w:val="00013EBA"/>
    <w:rsid w:val="000144D9"/>
    <w:rsid w:val="00014684"/>
    <w:rsid w:val="00014729"/>
    <w:rsid w:val="000148BF"/>
    <w:rsid w:val="00014CF9"/>
    <w:rsid w:val="00014D45"/>
    <w:rsid w:val="00014DD1"/>
    <w:rsid w:val="000150DD"/>
    <w:rsid w:val="00015108"/>
    <w:rsid w:val="00015759"/>
    <w:rsid w:val="000158C9"/>
    <w:rsid w:val="000158FD"/>
    <w:rsid w:val="00015C93"/>
    <w:rsid w:val="00015F19"/>
    <w:rsid w:val="00015F38"/>
    <w:rsid w:val="00015FBD"/>
    <w:rsid w:val="00016012"/>
    <w:rsid w:val="000160C6"/>
    <w:rsid w:val="000167C9"/>
    <w:rsid w:val="000168DE"/>
    <w:rsid w:val="000168E9"/>
    <w:rsid w:val="00016BFC"/>
    <w:rsid w:val="00016C10"/>
    <w:rsid w:val="00016D31"/>
    <w:rsid w:val="00016E66"/>
    <w:rsid w:val="00017496"/>
    <w:rsid w:val="0001749B"/>
    <w:rsid w:val="0001751A"/>
    <w:rsid w:val="000177BD"/>
    <w:rsid w:val="0001780B"/>
    <w:rsid w:val="00020142"/>
    <w:rsid w:val="0002044B"/>
    <w:rsid w:val="00020B6F"/>
    <w:rsid w:val="00020BB5"/>
    <w:rsid w:val="00020D0A"/>
    <w:rsid w:val="00020D54"/>
    <w:rsid w:val="00020F1A"/>
    <w:rsid w:val="00020F80"/>
    <w:rsid w:val="00021348"/>
    <w:rsid w:val="00021356"/>
    <w:rsid w:val="00021705"/>
    <w:rsid w:val="0002188E"/>
    <w:rsid w:val="00021C10"/>
    <w:rsid w:val="00021FB8"/>
    <w:rsid w:val="00022116"/>
    <w:rsid w:val="00022190"/>
    <w:rsid w:val="000222C7"/>
    <w:rsid w:val="0002240E"/>
    <w:rsid w:val="00022614"/>
    <w:rsid w:val="00022644"/>
    <w:rsid w:val="0002297E"/>
    <w:rsid w:val="00022E18"/>
    <w:rsid w:val="00022F65"/>
    <w:rsid w:val="000232C9"/>
    <w:rsid w:val="00023418"/>
    <w:rsid w:val="00023B77"/>
    <w:rsid w:val="00023C1B"/>
    <w:rsid w:val="00024026"/>
    <w:rsid w:val="00024204"/>
    <w:rsid w:val="0002427C"/>
    <w:rsid w:val="000243D8"/>
    <w:rsid w:val="000244E7"/>
    <w:rsid w:val="000247BC"/>
    <w:rsid w:val="00024A09"/>
    <w:rsid w:val="00024C37"/>
    <w:rsid w:val="00025103"/>
    <w:rsid w:val="0002510E"/>
    <w:rsid w:val="00025159"/>
    <w:rsid w:val="0002539D"/>
    <w:rsid w:val="00025901"/>
    <w:rsid w:val="00025D88"/>
    <w:rsid w:val="000261E4"/>
    <w:rsid w:val="00026425"/>
    <w:rsid w:val="0002643A"/>
    <w:rsid w:val="00026B96"/>
    <w:rsid w:val="00026E2D"/>
    <w:rsid w:val="00026F16"/>
    <w:rsid w:val="000270B0"/>
    <w:rsid w:val="000270FE"/>
    <w:rsid w:val="00027125"/>
    <w:rsid w:val="0002715E"/>
    <w:rsid w:val="00027271"/>
    <w:rsid w:val="00027434"/>
    <w:rsid w:val="00027B90"/>
    <w:rsid w:val="00027C59"/>
    <w:rsid w:val="00027CEF"/>
    <w:rsid w:val="00027E6C"/>
    <w:rsid w:val="00030693"/>
    <w:rsid w:val="00030999"/>
    <w:rsid w:val="00030BD9"/>
    <w:rsid w:val="00030C4D"/>
    <w:rsid w:val="00030EAE"/>
    <w:rsid w:val="0003111C"/>
    <w:rsid w:val="0003112C"/>
    <w:rsid w:val="00031248"/>
    <w:rsid w:val="0003129B"/>
    <w:rsid w:val="000313B6"/>
    <w:rsid w:val="0003146A"/>
    <w:rsid w:val="000315A0"/>
    <w:rsid w:val="00031793"/>
    <w:rsid w:val="0003181A"/>
    <w:rsid w:val="00031C84"/>
    <w:rsid w:val="00031F8B"/>
    <w:rsid w:val="0003207A"/>
    <w:rsid w:val="0003216A"/>
    <w:rsid w:val="00032335"/>
    <w:rsid w:val="0003264F"/>
    <w:rsid w:val="000326A7"/>
    <w:rsid w:val="00032B06"/>
    <w:rsid w:val="00032EC2"/>
    <w:rsid w:val="00032F3B"/>
    <w:rsid w:val="00033441"/>
    <w:rsid w:val="0003361E"/>
    <w:rsid w:val="000339FF"/>
    <w:rsid w:val="00033ABD"/>
    <w:rsid w:val="00033B1A"/>
    <w:rsid w:val="00033DC0"/>
    <w:rsid w:val="00033F92"/>
    <w:rsid w:val="00034018"/>
    <w:rsid w:val="00034089"/>
    <w:rsid w:val="000348A6"/>
    <w:rsid w:val="000349F5"/>
    <w:rsid w:val="00034BCE"/>
    <w:rsid w:val="00034C39"/>
    <w:rsid w:val="00034D89"/>
    <w:rsid w:val="00035014"/>
    <w:rsid w:val="000350E5"/>
    <w:rsid w:val="000350F5"/>
    <w:rsid w:val="00035140"/>
    <w:rsid w:val="000357C0"/>
    <w:rsid w:val="0003599B"/>
    <w:rsid w:val="000359EE"/>
    <w:rsid w:val="00035BBC"/>
    <w:rsid w:val="00035E24"/>
    <w:rsid w:val="00035FAC"/>
    <w:rsid w:val="0003630C"/>
    <w:rsid w:val="000363EA"/>
    <w:rsid w:val="000365DD"/>
    <w:rsid w:val="00036AF3"/>
    <w:rsid w:val="00036C5C"/>
    <w:rsid w:val="00036EF2"/>
    <w:rsid w:val="000370B6"/>
    <w:rsid w:val="0003722F"/>
    <w:rsid w:val="00037872"/>
    <w:rsid w:val="00037B8B"/>
    <w:rsid w:val="00037D0D"/>
    <w:rsid w:val="00037EF7"/>
    <w:rsid w:val="000400F4"/>
    <w:rsid w:val="000404CE"/>
    <w:rsid w:val="000404E4"/>
    <w:rsid w:val="0004072E"/>
    <w:rsid w:val="000408CD"/>
    <w:rsid w:val="00040B8B"/>
    <w:rsid w:val="00040CEE"/>
    <w:rsid w:val="00040F06"/>
    <w:rsid w:val="00040F52"/>
    <w:rsid w:val="00041183"/>
    <w:rsid w:val="000412CC"/>
    <w:rsid w:val="000414A7"/>
    <w:rsid w:val="0004192F"/>
    <w:rsid w:val="00041C91"/>
    <w:rsid w:val="00041F69"/>
    <w:rsid w:val="00042236"/>
    <w:rsid w:val="0004235E"/>
    <w:rsid w:val="00042654"/>
    <w:rsid w:val="000426BE"/>
    <w:rsid w:val="0004282C"/>
    <w:rsid w:val="00042CBE"/>
    <w:rsid w:val="00042DDC"/>
    <w:rsid w:val="00043241"/>
    <w:rsid w:val="000434EA"/>
    <w:rsid w:val="00043AAA"/>
    <w:rsid w:val="00043B26"/>
    <w:rsid w:val="00043C61"/>
    <w:rsid w:val="00044B3C"/>
    <w:rsid w:val="00044CA8"/>
    <w:rsid w:val="00044ED3"/>
    <w:rsid w:val="000455B9"/>
    <w:rsid w:val="00045C64"/>
    <w:rsid w:val="000460F7"/>
    <w:rsid w:val="00046139"/>
    <w:rsid w:val="000461E8"/>
    <w:rsid w:val="000463AC"/>
    <w:rsid w:val="00046617"/>
    <w:rsid w:val="00046647"/>
    <w:rsid w:val="000467F1"/>
    <w:rsid w:val="0004695C"/>
    <w:rsid w:val="000470F7"/>
    <w:rsid w:val="0004713D"/>
    <w:rsid w:val="00047149"/>
    <w:rsid w:val="000471C2"/>
    <w:rsid w:val="0004785B"/>
    <w:rsid w:val="00047DDB"/>
    <w:rsid w:val="00047FA5"/>
    <w:rsid w:val="0005018B"/>
    <w:rsid w:val="000502AB"/>
    <w:rsid w:val="00050741"/>
    <w:rsid w:val="000507B6"/>
    <w:rsid w:val="0005126F"/>
    <w:rsid w:val="0005136F"/>
    <w:rsid w:val="000513DC"/>
    <w:rsid w:val="000513DE"/>
    <w:rsid w:val="00051697"/>
    <w:rsid w:val="00051B05"/>
    <w:rsid w:val="00051D89"/>
    <w:rsid w:val="00051FF9"/>
    <w:rsid w:val="00052097"/>
    <w:rsid w:val="0005215D"/>
    <w:rsid w:val="00052649"/>
    <w:rsid w:val="0005278C"/>
    <w:rsid w:val="00052792"/>
    <w:rsid w:val="0005285F"/>
    <w:rsid w:val="00052A17"/>
    <w:rsid w:val="00052E04"/>
    <w:rsid w:val="00052E1A"/>
    <w:rsid w:val="00053169"/>
    <w:rsid w:val="000532E7"/>
    <w:rsid w:val="0005336A"/>
    <w:rsid w:val="00053416"/>
    <w:rsid w:val="00053739"/>
    <w:rsid w:val="00053842"/>
    <w:rsid w:val="00053AD0"/>
    <w:rsid w:val="00053D5E"/>
    <w:rsid w:val="00053DAB"/>
    <w:rsid w:val="00054193"/>
    <w:rsid w:val="00054220"/>
    <w:rsid w:val="00054632"/>
    <w:rsid w:val="000546CF"/>
    <w:rsid w:val="00054827"/>
    <w:rsid w:val="00054889"/>
    <w:rsid w:val="000548CD"/>
    <w:rsid w:val="00054A4C"/>
    <w:rsid w:val="00054AEF"/>
    <w:rsid w:val="00054B61"/>
    <w:rsid w:val="00054BAB"/>
    <w:rsid w:val="00054F46"/>
    <w:rsid w:val="000557C3"/>
    <w:rsid w:val="000559A4"/>
    <w:rsid w:val="00055B00"/>
    <w:rsid w:val="00055F0D"/>
    <w:rsid w:val="000564DE"/>
    <w:rsid w:val="00056A24"/>
    <w:rsid w:val="00056BB1"/>
    <w:rsid w:val="00056C94"/>
    <w:rsid w:val="00056CE6"/>
    <w:rsid w:val="000573DD"/>
    <w:rsid w:val="0005746A"/>
    <w:rsid w:val="000578A6"/>
    <w:rsid w:val="00057BE7"/>
    <w:rsid w:val="00057DD9"/>
    <w:rsid w:val="00057E3E"/>
    <w:rsid w:val="00057F69"/>
    <w:rsid w:val="00060374"/>
    <w:rsid w:val="00060452"/>
    <w:rsid w:val="000606D3"/>
    <w:rsid w:val="00060B28"/>
    <w:rsid w:val="00060C56"/>
    <w:rsid w:val="00060FE8"/>
    <w:rsid w:val="00061446"/>
    <w:rsid w:val="000615CD"/>
    <w:rsid w:val="00061621"/>
    <w:rsid w:val="00061975"/>
    <w:rsid w:val="00061A4C"/>
    <w:rsid w:val="00061C9F"/>
    <w:rsid w:val="00061CC4"/>
    <w:rsid w:val="00061CFE"/>
    <w:rsid w:val="00061D25"/>
    <w:rsid w:val="0006202B"/>
    <w:rsid w:val="00062292"/>
    <w:rsid w:val="00062604"/>
    <w:rsid w:val="00062729"/>
    <w:rsid w:val="000627FC"/>
    <w:rsid w:val="00062AB8"/>
    <w:rsid w:val="00062AC2"/>
    <w:rsid w:val="00063339"/>
    <w:rsid w:val="0006335B"/>
    <w:rsid w:val="000636D8"/>
    <w:rsid w:val="00063AE3"/>
    <w:rsid w:val="000646E3"/>
    <w:rsid w:val="00064DCF"/>
    <w:rsid w:val="00064EAB"/>
    <w:rsid w:val="0006510B"/>
    <w:rsid w:val="0006598E"/>
    <w:rsid w:val="00065C66"/>
    <w:rsid w:val="00065D25"/>
    <w:rsid w:val="000661A2"/>
    <w:rsid w:val="000662F0"/>
    <w:rsid w:val="000663E7"/>
    <w:rsid w:val="000666C2"/>
    <w:rsid w:val="00066A4E"/>
    <w:rsid w:val="00066BBA"/>
    <w:rsid w:val="00066D93"/>
    <w:rsid w:val="00066F3C"/>
    <w:rsid w:val="00067076"/>
    <w:rsid w:val="00067099"/>
    <w:rsid w:val="00067120"/>
    <w:rsid w:val="00067421"/>
    <w:rsid w:val="000676FE"/>
    <w:rsid w:val="00067753"/>
    <w:rsid w:val="00067A2D"/>
    <w:rsid w:val="00067B8F"/>
    <w:rsid w:val="00067CC9"/>
    <w:rsid w:val="00067E8C"/>
    <w:rsid w:val="00069EAB"/>
    <w:rsid w:val="0007061B"/>
    <w:rsid w:val="0007082E"/>
    <w:rsid w:val="00070D00"/>
    <w:rsid w:val="00070DF4"/>
    <w:rsid w:val="00071350"/>
    <w:rsid w:val="0007151E"/>
    <w:rsid w:val="0007153B"/>
    <w:rsid w:val="000717B5"/>
    <w:rsid w:val="00071F54"/>
    <w:rsid w:val="00071FC0"/>
    <w:rsid w:val="0007209A"/>
    <w:rsid w:val="00072235"/>
    <w:rsid w:val="0007277A"/>
    <w:rsid w:val="00072A7D"/>
    <w:rsid w:val="00073066"/>
    <w:rsid w:val="000730A6"/>
    <w:rsid w:val="000731BA"/>
    <w:rsid w:val="0007336E"/>
    <w:rsid w:val="000733F1"/>
    <w:rsid w:val="0007340E"/>
    <w:rsid w:val="00073B74"/>
    <w:rsid w:val="00073C20"/>
    <w:rsid w:val="00073CE5"/>
    <w:rsid w:val="00073D27"/>
    <w:rsid w:val="000740BF"/>
    <w:rsid w:val="00074D7B"/>
    <w:rsid w:val="00074D8B"/>
    <w:rsid w:val="00074E40"/>
    <w:rsid w:val="00074F9F"/>
    <w:rsid w:val="0007556E"/>
    <w:rsid w:val="0007594C"/>
    <w:rsid w:val="00075A2E"/>
    <w:rsid w:val="0007610D"/>
    <w:rsid w:val="000764CD"/>
    <w:rsid w:val="000766BF"/>
    <w:rsid w:val="000768DC"/>
    <w:rsid w:val="00076AA3"/>
    <w:rsid w:val="00076DB2"/>
    <w:rsid w:val="00076F4B"/>
    <w:rsid w:val="0007717A"/>
    <w:rsid w:val="00077527"/>
    <w:rsid w:val="0007798A"/>
    <w:rsid w:val="00077A6B"/>
    <w:rsid w:val="00077B02"/>
    <w:rsid w:val="00077B09"/>
    <w:rsid w:val="00080053"/>
    <w:rsid w:val="00080054"/>
    <w:rsid w:val="000801F1"/>
    <w:rsid w:val="0008023E"/>
    <w:rsid w:val="000804D3"/>
    <w:rsid w:val="00080881"/>
    <w:rsid w:val="00080CA1"/>
    <w:rsid w:val="000813A9"/>
    <w:rsid w:val="0008165B"/>
    <w:rsid w:val="00081868"/>
    <w:rsid w:val="00081885"/>
    <w:rsid w:val="00081BA9"/>
    <w:rsid w:val="00082653"/>
    <w:rsid w:val="00082656"/>
    <w:rsid w:val="00082AF0"/>
    <w:rsid w:val="00082D9F"/>
    <w:rsid w:val="00082DA8"/>
    <w:rsid w:val="00083036"/>
    <w:rsid w:val="00083315"/>
    <w:rsid w:val="000834D1"/>
    <w:rsid w:val="00083586"/>
    <w:rsid w:val="00083A99"/>
    <w:rsid w:val="00083C75"/>
    <w:rsid w:val="00083FA7"/>
    <w:rsid w:val="000840EE"/>
    <w:rsid w:val="0008414E"/>
    <w:rsid w:val="00084260"/>
    <w:rsid w:val="0008428D"/>
    <w:rsid w:val="0008433E"/>
    <w:rsid w:val="00084395"/>
    <w:rsid w:val="0008492A"/>
    <w:rsid w:val="0008498C"/>
    <w:rsid w:val="00084A42"/>
    <w:rsid w:val="00084A51"/>
    <w:rsid w:val="00084ABF"/>
    <w:rsid w:val="00084C1D"/>
    <w:rsid w:val="000850A5"/>
    <w:rsid w:val="0008551F"/>
    <w:rsid w:val="000858AA"/>
    <w:rsid w:val="00085C80"/>
    <w:rsid w:val="00085D74"/>
    <w:rsid w:val="00086383"/>
    <w:rsid w:val="000864D6"/>
    <w:rsid w:val="000866B2"/>
    <w:rsid w:val="00086863"/>
    <w:rsid w:val="00086CB3"/>
    <w:rsid w:val="00086F2C"/>
    <w:rsid w:val="0008710B"/>
    <w:rsid w:val="000871E7"/>
    <w:rsid w:val="000872C5"/>
    <w:rsid w:val="00087468"/>
    <w:rsid w:val="00087643"/>
    <w:rsid w:val="00087A8C"/>
    <w:rsid w:val="00087AB6"/>
    <w:rsid w:val="00087B11"/>
    <w:rsid w:val="00087F4A"/>
    <w:rsid w:val="000901D7"/>
    <w:rsid w:val="000902FC"/>
    <w:rsid w:val="00090330"/>
    <w:rsid w:val="00090B22"/>
    <w:rsid w:val="00090C2B"/>
    <w:rsid w:val="00090E64"/>
    <w:rsid w:val="000911DD"/>
    <w:rsid w:val="00091250"/>
    <w:rsid w:val="00091370"/>
    <w:rsid w:val="00091476"/>
    <w:rsid w:val="000914F5"/>
    <w:rsid w:val="000915FD"/>
    <w:rsid w:val="00091F1B"/>
    <w:rsid w:val="00091F28"/>
    <w:rsid w:val="000920C8"/>
    <w:rsid w:val="00092246"/>
    <w:rsid w:val="0009234E"/>
    <w:rsid w:val="00092370"/>
    <w:rsid w:val="000925A2"/>
    <w:rsid w:val="000925C4"/>
    <w:rsid w:val="00092749"/>
    <w:rsid w:val="00092C60"/>
    <w:rsid w:val="00092C7C"/>
    <w:rsid w:val="00092E9A"/>
    <w:rsid w:val="0009368C"/>
    <w:rsid w:val="0009370D"/>
    <w:rsid w:val="00093A84"/>
    <w:rsid w:val="0009405C"/>
    <w:rsid w:val="00094161"/>
    <w:rsid w:val="000943B3"/>
    <w:rsid w:val="0009459C"/>
    <w:rsid w:val="0009473E"/>
    <w:rsid w:val="00094BEC"/>
    <w:rsid w:val="000951E7"/>
    <w:rsid w:val="00095254"/>
    <w:rsid w:val="000952BF"/>
    <w:rsid w:val="000952D3"/>
    <w:rsid w:val="0009531D"/>
    <w:rsid w:val="00095508"/>
    <w:rsid w:val="000956C2"/>
    <w:rsid w:val="00095877"/>
    <w:rsid w:val="000967E9"/>
    <w:rsid w:val="00096C96"/>
    <w:rsid w:val="00097608"/>
    <w:rsid w:val="000977E5"/>
    <w:rsid w:val="000979FD"/>
    <w:rsid w:val="00097DCB"/>
    <w:rsid w:val="000A02F4"/>
    <w:rsid w:val="000A02F5"/>
    <w:rsid w:val="000A0307"/>
    <w:rsid w:val="000A08A0"/>
    <w:rsid w:val="000A0C77"/>
    <w:rsid w:val="000A0DF3"/>
    <w:rsid w:val="000A10A6"/>
    <w:rsid w:val="000A1118"/>
    <w:rsid w:val="000A15D2"/>
    <w:rsid w:val="000A17DD"/>
    <w:rsid w:val="000A1A7B"/>
    <w:rsid w:val="000A1AE2"/>
    <w:rsid w:val="000A1E41"/>
    <w:rsid w:val="000A22FF"/>
    <w:rsid w:val="000A25D5"/>
    <w:rsid w:val="000A2A57"/>
    <w:rsid w:val="000A2A89"/>
    <w:rsid w:val="000A2D9B"/>
    <w:rsid w:val="000A2E26"/>
    <w:rsid w:val="000A2FAE"/>
    <w:rsid w:val="000A35CD"/>
    <w:rsid w:val="000A37EA"/>
    <w:rsid w:val="000A39D0"/>
    <w:rsid w:val="000A3A49"/>
    <w:rsid w:val="000A3B7B"/>
    <w:rsid w:val="000A40C0"/>
    <w:rsid w:val="000A41D8"/>
    <w:rsid w:val="000A4415"/>
    <w:rsid w:val="000A467A"/>
    <w:rsid w:val="000A486B"/>
    <w:rsid w:val="000A49B4"/>
    <w:rsid w:val="000A4C80"/>
    <w:rsid w:val="000A4CD9"/>
    <w:rsid w:val="000A5079"/>
    <w:rsid w:val="000A51EB"/>
    <w:rsid w:val="000A583D"/>
    <w:rsid w:val="000A5C1E"/>
    <w:rsid w:val="000A5E0D"/>
    <w:rsid w:val="000A5EC4"/>
    <w:rsid w:val="000A5EC6"/>
    <w:rsid w:val="000A5ED0"/>
    <w:rsid w:val="000A5F17"/>
    <w:rsid w:val="000A5FB5"/>
    <w:rsid w:val="000A6326"/>
    <w:rsid w:val="000A64EF"/>
    <w:rsid w:val="000A69F9"/>
    <w:rsid w:val="000A6A08"/>
    <w:rsid w:val="000A6CF9"/>
    <w:rsid w:val="000A6FB9"/>
    <w:rsid w:val="000A70B7"/>
    <w:rsid w:val="000A7147"/>
    <w:rsid w:val="000A74D2"/>
    <w:rsid w:val="000A7762"/>
    <w:rsid w:val="000A7924"/>
    <w:rsid w:val="000A7DF1"/>
    <w:rsid w:val="000A7F02"/>
    <w:rsid w:val="000A7F4F"/>
    <w:rsid w:val="000B01EC"/>
    <w:rsid w:val="000B06A7"/>
    <w:rsid w:val="000B06CE"/>
    <w:rsid w:val="000B084E"/>
    <w:rsid w:val="000B087A"/>
    <w:rsid w:val="000B0BBE"/>
    <w:rsid w:val="000B0EB9"/>
    <w:rsid w:val="000B0F13"/>
    <w:rsid w:val="000B10EB"/>
    <w:rsid w:val="000B1133"/>
    <w:rsid w:val="000B12BA"/>
    <w:rsid w:val="000B15D6"/>
    <w:rsid w:val="000B193F"/>
    <w:rsid w:val="000B1A31"/>
    <w:rsid w:val="000B1AA1"/>
    <w:rsid w:val="000B1AEB"/>
    <w:rsid w:val="000B1BB6"/>
    <w:rsid w:val="000B1F3D"/>
    <w:rsid w:val="000B2151"/>
    <w:rsid w:val="000B2201"/>
    <w:rsid w:val="000B2301"/>
    <w:rsid w:val="000B23A7"/>
    <w:rsid w:val="000B29EF"/>
    <w:rsid w:val="000B2B78"/>
    <w:rsid w:val="000B2C21"/>
    <w:rsid w:val="000B2E99"/>
    <w:rsid w:val="000B320F"/>
    <w:rsid w:val="000B3276"/>
    <w:rsid w:val="000B37C5"/>
    <w:rsid w:val="000B37FB"/>
    <w:rsid w:val="000B380F"/>
    <w:rsid w:val="000B3A52"/>
    <w:rsid w:val="000B4057"/>
    <w:rsid w:val="000B40B6"/>
    <w:rsid w:val="000B4165"/>
    <w:rsid w:val="000B4805"/>
    <w:rsid w:val="000B4884"/>
    <w:rsid w:val="000B49B3"/>
    <w:rsid w:val="000B4A31"/>
    <w:rsid w:val="000B4AEE"/>
    <w:rsid w:val="000B4D08"/>
    <w:rsid w:val="000B54F3"/>
    <w:rsid w:val="000B57F3"/>
    <w:rsid w:val="000B593A"/>
    <w:rsid w:val="000B5CC3"/>
    <w:rsid w:val="000B5EBD"/>
    <w:rsid w:val="000B5F7D"/>
    <w:rsid w:val="000B608C"/>
    <w:rsid w:val="000B632B"/>
    <w:rsid w:val="000B6469"/>
    <w:rsid w:val="000B649A"/>
    <w:rsid w:val="000B651D"/>
    <w:rsid w:val="000B6CC2"/>
    <w:rsid w:val="000B6CDB"/>
    <w:rsid w:val="000B6D31"/>
    <w:rsid w:val="000B6D6E"/>
    <w:rsid w:val="000B6D6F"/>
    <w:rsid w:val="000B7043"/>
    <w:rsid w:val="000B746E"/>
    <w:rsid w:val="000B7922"/>
    <w:rsid w:val="000B7B93"/>
    <w:rsid w:val="000B7BAC"/>
    <w:rsid w:val="000B7E5B"/>
    <w:rsid w:val="000B7F23"/>
    <w:rsid w:val="000B7FBC"/>
    <w:rsid w:val="000B7FC7"/>
    <w:rsid w:val="000C018B"/>
    <w:rsid w:val="000C03B8"/>
    <w:rsid w:val="000C06E4"/>
    <w:rsid w:val="000C0ADF"/>
    <w:rsid w:val="000C0BFD"/>
    <w:rsid w:val="000C0E28"/>
    <w:rsid w:val="000C0E3F"/>
    <w:rsid w:val="000C0EE2"/>
    <w:rsid w:val="000C102A"/>
    <w:rsid w:val="000C11BC"/>
    <w:rsid w:val="000C136F"/>
    <w:rsid w:val="000C1DE6"/>
    <w:rsid w:val="000C1E19"/>
    <w:rsid w:val="000C20DA"/>
    <w:rsid w:val="000C2172"/>
    <w:rsid w:val="000C217D"/>
    <w:rsid w:val="000C21C3"/>
    <w:rsid w:val="000C21F1"/>
    <w:rsid w:val="000C2282"/>
    <w:rsid w:val="000C2473"/>
    <w:rsid w:val="000C2878"/>
    <w:rsid w:val="000C2B36"/>
    <w:rsid w:val="000C2B70"/>
    <w:rsid w:val="000C2C26"/>
    <w:rsid w:val="000C2DCC"/>
    <w:rsid w:val="000C2E11"/>
    <w:rsid w:val="000C3215"/>
    <w:rsid w:val="000C36FC"/>
    <w:rsid w:val="000C398D"/>
    <w:rsid w:val="000C3A8A"/>
    <w:rsid w:val="000C3CE6"/>
    <w:rsid w:val="000C3DE4"/>
    <w:rsid w:val="000C3ED0"/>
    <w:rsid w:val="000C3FF1"/>
    <w:rsid w:val="000C452E"/>
    <w:rsid w:val="000C4AE8"/>
    <w:rsid w:val="000C4BB1"/>
    <w:rsid w:val="000C4BF5"/>
    <w:rsid w:val="000C52D6"/>
    <w:rsid w:val="000C55FE"/>
    <w:rsid w:val="000C58AE"/>
    <w:rsid w:val="000C5C73"/>
    <w:rsid w:val="000C5C87"/>
    <w:rsid w:val="000C5D82"/>
    <w:rsid w:val="000C6032"/>
    <w:rsid w:val="000C6242"/>
    <w:rsid w:val="000C653F"/>
    <w:rsid w:val="000C6775"/>
    <w:rsid w:val="000C67C9"/>
    <w:rsid w:val="000C6C89"/>
    <w:rsid w:val="000C7405"/>
    <w:rsid w:val="000C7B73"/>
    <w:rsid w:val="000C7CF6"/>
    <w:rsid w:val="000D015E"/>
    <w:rsid w:val="000D0340"/>
    <w:rsid w:val="000D0363"/>
    <w:rsid w:val="000D04FF"/>
    <w:rsid w:val="000D068F"/>
    <w:rsid w:val="000D07FC"/>
    <w:rsid w:val="000D0A28"/>
    <w:rsid w:val="000D0EC4"/>
    <w:rsid w:val="000D0F20"/>
    <w:rsid w:val="000D108E"/>
    <w:rsid w:val="000D12E9"/>
    <w:rsid w:val="000D13E8"/>
    <w:rsid w:val="000D14CC"/>
    <w:rsid w:val="000D1560"/>
    <w:rsid w:val="000D179C"/>
    <w:rsid w:val="000D19CD"/>
    <w:rsid w:val="000D1A51"/>
    <w:rsid w:val="000D1A86"/>
    <w:rsid w:val="000D1E9B"/>
    <w:rsid w:val="000D1EFA"/>
    <w:rsid w:val="000D1F42"/>
    <w:rsid w:val="000D26FD"/>
    <w:rsid w:val="000D278B"/>
    <w:rsid w:val="000D27BA"/>
    <w:rsid w:val="000D2834"/>
    <w:rsid w:val="000D28D2"/>
    <w:rsid w:val="000D296D"/>
    <w:rsid w:val="000D2A27"/>
    <w:rsid w:val="000D2FF3"/>
    <w:rsid w:val="000D3146"/>
    <w:rsid w:val="000D3218"/>
    <w:rsid w:val="000D32EA"/>
    <w:rsid w:val="000D33BF"/>
    <w:rsid w:val="000D3429"/>
    <w:rsid w:val="000D38A3"/>
    <w:rsid w:val="000D3919"/>
    <w:rsid w:val="000D39A9"/>
    <w:rsid w:val="000D39DE"/>
    <w:rsid w:val="000D3C62"/>
    <w:rsid w:val="000D3EF4"/>
    <w:rsid w:val="000D410F"/>
    <w:rsid w:val="000D42CE"/>
    <w:rsid w:val="000D450D"/>
    <w:rsid w:val="000D4CD0"/>
    <w:rsid w:val="000D4E3D"/>
    <w:rsid w:val="000D5065"/>
    <w:rsid w:val="000D50BF"/>
    <w:rsid w:val="000D54E5"/>
    <w:rsid w:val="000D588B"/>
    <w:rsid w:val="000D5AA1"/>
    <w:rsid w:val="000D5FEA"/>
    <w:rsid w:val="000D5FED"/>
    <w:rsid w:val="000D61AE"/>
    <w:rsid w:val="000D636A"/>
    <w:rsid w:val="000D649B"/>
    <w:rsid w:val="000D6885"/>
    <w:rsid w:val="000D6CC7"/>
    <w:rsid w:val="000D6EBE"/>
    <w:rsid w:val="000D730F"/>
    <w:rsid w:val="000D73DF"/>
    <w:rsid w:val="000D747F"/>
    <w:rsid w:val="000D7C38"/>
    <w:rsid w:val="000D7D69"/>
    <w:rsid w:val="000E0387"/>
    <w:rsid w:val="000E07CB"/>
    <w:rsid w:val="000E08EB"/>
    <w:rsid w:val="000E08F8"/>
    <w:rsid w:val="000E0A20"/>
    <w:rsid w:val="000E0C3B"/>
    <w:rsid w:val="000E0D68"/>
    <w:rsid w:val="000E0FB1"/>
    <w:rsid w:val="000E13A9"/>
    <w:rsid w:val="000E1584"/>
    <w:rsid w:val="000E1910"/>
    <w:rsid w:val="000E1AB3"/>
    <w:rsid w:val="000E1C51"/>
    <w:rsid w:val="000E1D8B"/>
    <w:rsid w:val="000E1DE3"/>
    <w:rsid w:val="000E1ED3"/>
    <w:rsid w:val="000E212E"/>
    <w:rsid w:val="000E254E"/>
    <w:rsid w:val="000E27AD"/>
    <w:rsid w:val="000E2A37"/>
    <w:rsid w:val="000E2AC7"/>
    <w:rsid w:val="000E2C54"/>
    <w:rsid w:val="000E2D5B"/>
    <w:rsid w:val="000E3165"/>
    <w:rsid w:val="000E32D0"/>
    <w:rsid w:val="000E3409"/>
    <w:rsid w:val="000E363A"/>
    <w:rsid w:val="000E37A6"/>
    <w:rsid w:val="000E3E90"/>
    <w:rsid w:val="000E3ED9"/>
    <w:rsid w:val="000E430C"/>
    <w:rsid w:val="000E46DD"/>
    <w:rsid w:val="000E4AA5"/>
    <w:rsid w:val="000E4BA7"/>
    <w:rsid w:val="000E4CDE"/>
    <w:rsid w:val="000E5127"/>
    <w:rsid w:val="000E5215"/>
    <w:rsid w:val="000E524C"/>
    <w:rsid w:val="000E5637"/>
    <w:rsid w:val="000E5813"/>
    <w:rsid w:val="000E5AE7"/>
    <w:rsid w:val="000E5BB2"/>
    <w:rsid w:val="000E5DD4"/>
    <w:rsid w:val="000E5F66"/>
    <w:rsid w:val="000E6299"/>
    <w:rsid w:val="000E6A20"/>
    <w:rsid w:val="000E6A31"/>
    <w:rsid w:val="000E6DE0"/>
    <w:rsid w:val="000E6E9B"/>
    <w:rsid w:val="000E7122"/>
    <w:rsid w:val="000E71D9"/>
    <w:rsid w:val="000E71E6"/>
    <w:rsid w:val="000E7460"/>
    <w:rsid w:val="000E74B6"/>
    <w:rsid w:val="000E78C2"/>
    <w:rsid w:val="000E7CEE"/>
    <w:rsid w:val="000E7D0C"/>
    <w:rsid w:val="000E7DD0"/>
    <w:rsid w:val="000E7E6D"/>
    <w:rsid w:val="000F0188"/>
    <w:rsid w:val="000F0223"/>
    <w:rsid w:val="000F02A5"/>
    <w:rsid w:val="000F032A"/>
    <w:rsid w:val="000F044E"/>
    <w:rsid w:val="000F0769"/>
    <w:rsid w:val="000F079A"/>
    <w:rsid w:val="000F0A1E"/>
    <w:rsid w:val="000F1344"/>
    <w:rsid w:val="000F1368"/>
    <w:rsid w:val="000F14B8"/>
    <w:rsid w:val="000F1709"/>
    <w:rsid w:val="000F1B95"/>
    <w:rsid w:val="000F1C16"/>
    <w:rsid w:val="000F232D"/>
    <w:rsid w:val="000F253D"/>
    <w:rsid w:val="000F289C"/>
    <w:rsid w:val="000F2C96"/>
    <w:rsid w:val="000F3105"/>
    <w:rsid w:val="000F3655"/>
    <w:rsid w:val="000F3685"/>
    <w:rsid w:val="000F3748"/>
    <w:rsid w:val="000F3E9B"/>
    <w:rsid w:val="000F3F1B"/>
    <w:rsid w:val="000F4027"/>
    <w:rsid w:val="000F4049"/>
    <w:rsid w:val="000F47F5"/>
    <w:rsid w:val="000F487E"/>
    <w:rsid w:val="000F49F5"/>
    <w:rsid w:val="000F4CB9"/>
    <w:rsid w:val="000F4D19"/>
    <w:rsid w:val="000F4F24"/>
    <w:rsid w:val="000F4F44"/>
    <w:rsid w:val="000F564F"/>
    <w:rsid w:val="000F566C"/>
    <w:rsid w:val="000F572E"/>
    <w:rsid w:val="000F5CAE"/>
    <w:rsid w:val="000F5CB0"/>
    <w:rsid w:val="000F5CBE"/>
    <w:rsid w:val="000F5E8C"/>
    <w:rsid w:val="000F5EE8"/>
    <w:rsid w:val="000F6000"/>
    <w:rsid w:val="000F622F"/>
    <w:rsid w:val="000F6279"/>
    <w:rsid w:val="000F6603"/>
    <w:rsid w:val="000F69F1"/>
    <w:rsid w:val="000F6F9A"/>
    <w:rsid w:val="000F6FB4"/>
    <w:rsid w:val="000F7022"/>
    <w:rsid w:val="000F70DB"/>
    <w:rsid w:val="000F71A8"/>
    <w:rsid w:val="000F7760"/>
    <w:rsid w:val="000F78F9"/>
    <w:rsid w:val="000F7B31"/>
    <w:rsid w:val="000F7CE8"/>
    <w:rsid w:val="000F7D23"/>
    <w:rsid w:val="000F7FD9"/>
    <w:rsid w:val="0010005A"/>
    <w:rsid w:val="00100185"/>
    <w:rsid w:val="00100330"/>
    <w:rsid w:val="001005BA"/>
    <w:rsid w:val="001005C7"/>
    <w:rsid w:val="00100628"/>
    <w:rsid w:val="001006BA"/>
    <w:rsid w:val="00100822"/>
    <w:rsid w:val="00100BB2"/>
    <w:rsid w:val="00100C35"/>
    <w:rsid w:val="00100F88"/>
    <w:rsid w:val="00101054"/>
    <w:rsid w:val="00101174"/>
    <w:rsid w:val="0010121C"/>
    <w:rsid w:val="0010199C"/>
    <w:rsid w:val="00101B64"/>
    <w:rsid w:val="00101FC4"/>
    <w:rsid w:val="0010202A"/>
    <w:rsid w:val="00102278"/>
    <w:rsid w:val="00102725"/>
    <w:rsid w:val="0010296D"/>
    <w:rsid w:val="00102996"/>
    <w:rsid w:val="00102D67"/>
    <w:rsid w:val="00102DE9"/>
    <w:rsid w:val="00102F29"/>
    <w:rsid w:val="00103110"/>
    <w:rsid w:val="00103305"/>
    <w:rsid w:val="00103723"/>
    <w:rsid w:val="00103E2F"/>
    <w:rsid w:val="001040AA"/>
    <w:rsid w:val="001041A0"/>
    <w:rsid w:val="00104360"/>
    <w:rsid w:val="00104601"/>
    <w:rsid w:val="001048DF"/>
    <w:rsid w:val="00105038"/>
    <w:rsid w:val="001054AF"/>
    <w:rsid w:val="001058F2"/>
    <w:rsid w:val="00105D43"/>
    <w:rsid w:val="00105D76"/>
    <w:rsid w:val="00105DD7"/>
    <w:rsid w:val="00105F07"/>
    <w:rsid w:val="001061B1"/>
    <w:rsid w:val="0010662B"/>
    <w:rsid w:val="00106728"/>
    <w:rsid w:val="00106D61"/>
    <w:rsid w:val="00106D99"/>
    <w:rsid w:val="001076AD"/>
    <w:rsid w:val="001078E6"/>
    <w:rsid w:val="00107A83"/>
    <w:rsid w:val="00107E88"/>
    <w:rsid w:val="001100FF"/>
    <w:rsid w:val="0011023B"/>
    <w:rsid w:val="00110300"/>
    <w:rsid w:val="0011033C"/>
    <w:rsid w:val="001109F8"/>
    <w:rsid w:val="001111B7"/>
    <w:rsid w:val="00111261"/>
    <w:rsid w:val="001112AD"/>
    <w:rsid w:val="0011140A"/>
    <w:rsid w:val="00111440"/>
    <w:rsid w:val="00111461"/>
    <w:rsid w:val="001114A2"/>
    <w:rsid w:val="00111619"/>
    <w:rsid w:val="00111845"/>
    <w:rsid w:val="00111AC3"/>
    <w:rsid w:val="00111AE7"/>
    <w:rsid w:val="00111B0B"/>
    <w:rsid w:val="00111B9D"/>
    <w:rsid w:val="00111E9E"/>
    <w:rsid w:val="001120ED"/>
    <w:rsid w:val="001122AB"/>
    <w:rsid w:val="00112885"/>
    <w:rsid w:val="001128F2"/>
    <w:rsid w:val="0011297F"/>
    <w:rsid w:val="00112985"/>
    <w:rsid w:val="0011299B"/>
    <w:rsid w:val="00112ACF"/>
    <w:rsid w:val="00112B79"/>
    <w:rsid w:val="00112ED5"/>
    <w:rsid w:val="00112EE7"/>
    <w:rsid w:val="00112F6D"/>
    <w:rsid w:val="0011305C"/>
    <w:rsid w:val="001130A0"/>
    <w:rsid w:val="0011361C"/>
    <w:rsid w:val="00113697"/>
    <w:rsid w:val="0011378E"/>
    <w:rsid w:val="00113E37"/>
    <w:rsid w:val="00113ED5"/>
    <w:rsid w:val="00113FE7"/>
    <w:rsid w:val="00114463"/>
    <w:rsid w:val="00114BE4"/>
    <w:rsid w:val="001151A0"/>
    <w:rsid w:val="001153B4"/>
    <w:rsid w:val="00115547"/>
    <w:rsid w:val="0011567B"/>
    <w:rsid w:val="0011579B"/>
    <w:rsid w:val="0011583F"/>
    <w:rsid w:val="00115A20"/>
    <w:rsid w:val="00115A8D"/>
    <w:rsid w:val="00115BEB"/>
    <w:rsid w:val="00115BEF"/>
    <w:rsid w:val="00115CE3"/>
    <w:rsid w:val="00115D0E"/>
    <w:rsid w:val="00115E73"/>
    <w:rsid w:val="00115F7E"/>
    <w:rsid w:val="001164D1"/>
    <w:rsid w:val="0011651B"/>
    <w:rsid w:val="001166CF"/>
    <w:rsid w:val="0011679E"/>
    <w:rsid w:val="001167EE"/>
    <w:rsid w:val="0011693A"/>
    <w:rsid w:val="00116991"/>
    <w:rsid w:val="001169BB"/>
    <w:rsid w:val="00116E55"/>
    <w:rsid w:val="00116EC2"/>
    <w:rsid w:val="00116F50"/>
    <w:rsid w:val="001170DB"/>
    <w:rsid w:val="00117144"/>
    <w:rsid w:val="001171B7"/>
    <w:rsid w:val="0011753B"/>
    <w:rsid w:val="00117896"/>
    <w:rsid w:val="001178D1"/>
    <w:rsid w:val="00117921"/>
    <w:rsid w:val="00117C31"/>
    <w:rsid w:val="00117DB4"/>
    <w:rsid w:val="00117E49"/>
    <w:rsid w:val="00117E58"/>
    <w:rsid w:val="00117F87"/>
    <w:rsid w:val="0012004E"/>
    <w:rsid w:val="00120155"/>
    <w:rsid w:val="0012065C"/>
    <w:rsid w:val="001206AE"/>
    <w:rsid w:val="0012079A"/>
    <w:rsid w:val="00120AFD"/>
    <w:rsid w:val="00120B64"/>
    <w:rsid w:val="00120D26"/>
    <w:rsid w:val="00120E1B"/>
    <w:rsid w:val="00120F4F"/>
    <w:rsid w:val="00121053"/>
    <w:rsid w:val="00121071"/>
    <w:rsid w:val="00121206"/>
    <w:rsid w:val="001212A7"/>
    <w:rsid w:val="001214D7"/>
    <w:rsid w:val="001219E8"/>
    <w:rsid w:val="00121ADB"/>
    <w:rsid w:val="00121AE6"/>
    <w:rsid w:val="00121C06"/>
    <w:rsid w:val="00121C48"/>
    <w:rsid w:val="00121EF1"/>
    <w:rsid w:val="00122094"/>
    <w:rsid w:val="001221D9"/>
    <w:rsid w:val="001223FD"/>
    <w:rsid w:val="00122694"/>
    <w:rsid w:val="001227B0"/>
    <w:rsid w:val="00122EBF"/>
    <w:rsid w:val="00122FB8"/>
    <w:rsid w:val="001233CB"/>
    <w:rsid w:val="001234FC"/>
    <w:rsid w:val="00123841"/>
    <w:rsid w:val="001239AF"/>
    <w:rsid w:val="00123D5D"/>
    <w:rsid w:val="00123D80"/>
    <w:rsid w:val="00123F88"/>
    <w:rsid w:val="00123F94"/>
    <w:rsid w:val="001240E4"/>
    <w:rsid w:val="001241A6"/>
    <w:rsid w:val="0012444A"/>
    <w:rsid w:val="00124958"/>
    <w:rsid w:val="00124A36"/>
    <w:rsid w:val="00124DEB"/>
    <w:rsid w:val="001253B2"/>
    <w:rsid w:val="0012567B"/>
    <w:rsid w:val="00125952"/>
    <w:rsid w:val="00125A14"/>
    <w:rsid w:val="0012611A"/>
    <w:rsid w:val="0012683F"/>
    <w:rsid w:val="00126960"/>
    <w:rsid w:val="00126BFD"/>
    <w:rsid w:val="00126F8E"/>
    <w:rsid w:val="00127048"/>
    <w:rsid w:val="001270A1"/>
    <w:rsid w:val="00127573"/>
    <w:rsid w:val="0012793E"/>
    <w:rsid w:val="001279A8"/>
    <w:rsid w:val="00127BFF"/>
    <w:rsid w:val="00127D0C"/>
    <w:rsid w:val="00127E11"/>
    <w:rsid w:val="00130882"/>
    <w:rsid w:val="00130B64"/>
    <w:rsid w:val="00130BCF"/>
    <w:rsid w:val="00130C85"/>
    <w:rsid w:val="00130EAE"/>
    <w:rsid w:val="00130EB8"/>
    <w:rsid w:val="00130F16"/>
    <w:rsid w:val="00130F9B"/>
    <w:rsid w:val="00130FA0"/>
    <w:rsid w:val="00130FDD"/>
    <w:rsid w:val="00131413"/>
    <w:rsid w:val="00131534"/>
    <w:rsid w:val="00131710"/>
    <w:rsid w:val="00131722"/>
    <w:rsid w:val="001317F0"/>
    <w:rsid w:val="001318B7"/>
    <w:rsid w:val="00131B1F"/>
    <w:rsid w:val="00131B48"/>
    <w:rsid w:val="00131D43"/>
    <w:rsid w:val="00131EDD"/>
    <w:rsid w:val="00132094"/>
    <w:rsid w:val="001321E6"/>
    <w:rsid w:val="0013226B"/>
    <w:rsid w:val="0013226F"/>
    <w:rsid w:val="00132542"/>
    <w:rsid w:val="001325DB"/>
    <w:rsid w:val="00132756"/>
    <w:rsid w:val="00132859"/>
    <w:rsid w:val="001329AF"/>
    <w:rsid w:val="00132CEF"/>
    <w:rsid w:val="00132E0A"/>
    <w:rsid w:val="001330DE"/>
    <w:rsid w:val="0013365B"/>
    <w:rsid w:val="0013393E"/>
    <w:rsid w:val="00133A8E"/>
    <w:rsid w:val="00133AA0"/>
    <w:rsid w:val="00134002"/>
    <w:rsid w:val="0013449E"/>
    <w:rsid w:val="00134708"/>
    <w:rsid w:val="00134DB9"/>
    <w:rsid w:val="0013515C"/>
    <w:rsid w:val="00135217"/>
    <w:rsid w:val="001352EB"/>
    <w:rsid w:val="00135323"/>
    <w:rsid w:val="00135AD0"/>
    <w:rsid w:val="00135B1E"/>
    <w:rsid w:val="00135B9F"/>
    <w:rsid w:val="00135BEE"/>
    <w:rsid w:val="00135BEF"/>
    <w:rsid w:val="00136161"/>
    <w:rsid w:val="0013660A"/>
    <w:rsid w:val="0013689B"/>
    <w:rsid w:val="00136D79"/>
    <w:rsid w:val="00136EE9"/>
    <w:rsid w:val="00136FB8"/>
    <w:rsid w:val="00136FE7"/>
    <w:rsid w:val="001370C1"/>
    <w:rsid w:val="00137302"/>
    <w:rsid w:val="0013756C"/>
    <w:rsid w:val="00137E9F"/>
    <w:rsid w:val="00137F39"/>
    <w:rsid w:val="00140171"/>
    <w:rsid w:val="0014034E"/>
    <w:rsid w:val="0014055C"/>
    <w:rsid w:val="001405EE"/>
    <w:rsid w:val="0014069C"/>
    <w:rsid w:val="001407AB"/>
    <w:rsid w:val="001410C5"/>
    <w:rsid w:val="001412B3"/>
    <w:rsid w:val="0014146E"/>
    <w:rsid w:val="0014155E"/>
    <w:rsid w:val="0014172F"/>
    <w:rsid w:val="00141984"/>
    <w:rsid w:val="00141A82"/>
    <w:rsid w:val="00141C5D"/>
    <w:rsid w:val="00141C95"/>
    <w:rsid w:val="00141E66"/>
    <w:rsid w:val="00141F0C"/>
    <w:rsid w:val="00142249"/>
    <w:rsid w:val="0014237E"/>
    <w:rsid w:val="001423AE"/>
    <w:rsid w:val="00142573"/>
    <w:rsid w:val="001427AF"/>
    <w:rsid w:val="00142916"/>
    <w:rsid w:val="00142B1A"/>
    <w:rsid w:val="001430F7"/>
    <w:rsid w:val="0014380C"/>
    <w:rsid w:val="00143A50"/>
    <w:rsid w:val="00143B24"/>
    <w:rsid w:val="00143BBA"/>
    <w:rsid w:val="0014405E"/>
    <w:rsid w:val="001441CE"/>
    <w:rsid w:val="0014434A"/>
    <w:rsid w:val="00144427"/>
    <w:rsid w:val="00144921"/>
    <w:rsid w:val="00144C14"/>
    <w:rsid w:val="00144F56"/>
    <w:rsid w:val="0014506E"/>
    <w:rsid w:val="001455FB"/>
    <w:rsid w:val="001460C6"/>
    <w:rsid w:val="00146121"/>
    <w:rsid w:val="00146278"/>
    <w:rsid w:val="00146669"/>
    <w:rsid w:val="00146707"/>
    <w:rsid w:val="001467D9"/>
    <w:rsid w:val="00146ABC"/>
    <w:rsid w:val="00146AED"/>
    <w:rsid w:val="00146C91"/>
    <w:rsid w:val="00146CAB"/>
    <w:rsid w:val="00146D94"/>
    <w:rsid w:val="00146E1A"/>
    <w:rsid w:val="00146EAB"/>
    <w:rsid w:val="00146F02"/>
    <w:rsid w:val="00146F95"/>
    <w:rsid w:val="00146FA5"/>
    <w:rsid w:val="00146FB7"/>
    <w:rsid w:val="001470BB"/>
    <w:rsid w:val="0014715D"/>
    <w:rsid w:val="0014771B"/>
    <w:rsid w:val="001479C9"/>
    <w:rsid w:val="00147CB1"/>
    <w:rsid w:val="00147E21"/>
    <w:rsid w:val="00147F1F"/>
    <w:rsid w:val="00147FFC"/>
    <w:rsid w:val="0015015E"/>
    <w:rsid w:val="001502E8"/>
    <w:rsid w:val="00150366"/>
    <w:rsid w:val="00150897"/>
    <w:rsid w:val="0015091A"/>
    <w:rsid w:val="00150922"/>
    <w:rsid w:val="001509B1"/>
    <w:rsid w:val="0015109A"/>
    <w:rsid w:val="00151187"/>
    <w:rsid w:val="001514DA"/>
    <w:rsid w:val="0015161D"/>
    <w:rsid w:val="0015181A"/>
    <w:rsid w:val="00151979"/>
    <w:rsid w:val="00151F03"/>
    <w:rsid w:val="0015225B"/>
    <w:rsid w:val="0015263C"/>
    <w:rsid w:val="00152740"/>
    <w:rsid w:val="00152836"/>
    <w:rsid w:val="001528C0"/>
    <w:rsid w:val="00152C72"/>
    <w:rsid w:val="00152E04"/>
    <w:rsid w:val="00152E28"/>
    <w:rsid w:val="00152E49"/>
    <w:rsid w:val="00152EBC"/>
    <w:rsid w:val="00153303"/>
    <w:rsid w:val="0015348C"/>
    <w:rsid w:val="001535DC"/>
    <w:rsid w:val="001536C5"/>
    <w:rsid w:val="0015393E"/>
    <w:rsid w:val="00153B2C"/>
    <w:rsid w:val="00153B9F"/>
    <w:rsid w:val="00154067"/>
    <w:rsid w:val="0015412E"/>
    <w:rsid w:val="00154403"/>
    <w:rsid w:val="001544A5"/>
    <w:rsid w:val="001545CC"/>
    <w:rsid w:val="0015471B"/>
    <w:rsid w:val="00154C71"/>
    <w:rsid w:val="00154C7D"/>
    <w:rsid w:val="00154E4A"/>
    <w:rsid w:val="00155032"/>
    <w:rsid w:val="00155061"/>
    <w:rsid w:val="00155261"/>
    <w:rsid w:val="001552CF"/>
    <w:rsid w:val="00155606"/>
    <w:rsid w:val="00155743"/>
    <w:rsid w:val="00155A7E"/>
    <w:rsid w:val="00155B83"/>
    <w:rsid w:val="00155BCE"/>
    <w:rsid w:val="00156528"/>
    <w:rsid w:val="00156545"/>
    <w:rsid w:val="00156610"/>
    <w:rsid w:val="00156796"/>
    <w:rsid w:val="001567A5"/>
    <w:rsid w:val="001567D1"/>
    <w:rsid w:val="00156D8A"/>
    <w:rsid w:val="00156DDF"/>
    <w:rsid w:val="001572E0"/>
    <w:rsid w:val="001577BE"/>
    <w:rsid w:val="00157BDA"/>
    <w:rsid w:val="00160012"/>
    <w:rsid w:val="00160255"/>
    <w:rsid w:val="0016028E"/>
    <w:rsid w:val="00160350"/>
    <w:rsid w:val="00160451"/>
    <w:rsid w:val="001605AA"/>
    <w:rsid w:val="00160D03"/>
    <w:rsid w:val="00160DBC"/>
    <w:rsid w:val="00160E45"/>
    <w:rsid w:val="00161005"/>
    <w:rsid w:val="0016126B"/>
    <w:rsid w:val="00161AA1"/>
    <w:rsid w:val="00161D83"/>
    <w:rsid w:val="00161D8C"/>
    <w:rsid w:val="00161F4A"/>
    <w:rsid w:val="0016256B"/>
    <w:rsid w:val="001626D1"/>
    <w:rsid w:val="00162937"/>
    <w:rsid w:val="00162B3D"/>
    <w:rsid w:val="00162CB5"/>
    <w:rsid w:val="00162D57"/>
    <w:rsid w:val="0016346A"/>
    <w:rsid w:val="001637C4"/>
    <w:rsid w:val="001639B7"/>
    <w:rsid w:val="00163C7C"/>
    <w:rsid w:val="00163F5D"/>
    <w:rsid w:val="00163F85"/>
    <w:rsid w:val="0016422A"/>
    <w:rsid w:val="001645E9"/>
    <w:rsid w:val="00164CA3"/>
    <w:rsid w:val="00164DD3"/>
    <w:rsid w:val="00164F74"/>
    <w:rsid w:val="0016558B"/>
    <w:rsid w:val="001655EA"/>
    <w:rsid w:val="0016576A"/>
    <w:rsid w:val="00165772"/>
    <w:rsid w:val="0016588D"/>
    <w:rsid w:val="001658DE"/>
    <w:rsid w:val="00165911"/>
    <w:rsid w:val="001659B5"/>
    <w:rsid w:val="00165D40"/>
    <w:rsid w:val="00165EF7"/>
    <w:rsid w:val="00165FDE"/>
    <w:rsid w:val="00166358"/>
    <w:rsid w:val="001663E0"/>
    <w:rsid w:val="001663E3"/>
    <w:rsid w:val="001667CF"/>
    <w:rsid w:val="0016686D"/>
    <w:rsid w:val="0016691B"/>
    <w:rsid w:val="00166B18"/>
    <w:rsid w:val="00166FF8"/>
    <w:rsid w:val="001670E3"/>
    <w:rsid w:val="001672F3"/>
    <w:rsid w:val="00167327"/>
    <w:rsid w:val="00167354"/>
    <w:rsid w:val="00167D11"/>
    <w:rsid w:val="001701ED"/>
    <w:rsid w:val="00170447"/>
    <w:rsid w:val="001704E5"/>
    <w:rsid w:val="00170637"/>
    <w:rsid w:val="0017079B"/>
    <w:rsid w:val="00170A8E"/>
    <w:rsid w:val="00170A98"/>
    <w:rsid w:val="00170C8A"/>
    <w:rsid w:val="00171499"/>
    <w:rsid w:val="00171751"/>
    <w:rsid w:val="00171EE6"/>
    <w:rsid w:val="001720F8"/>
    <w:rsid w:val="001721FB"/>
    <w:rsid w:val="001722A5"/>
    <w:rsid w:val="001729E9"/>
    <w:rsid w:val="00172C77"/>
    <w:rsid w:val="00172D63"/>
    <w:rsid w:val="00172D99"/>
    <w:rsid w:val="00172FBF"/>
    <w:rsid w:val="00173490"/>
    <w:rsid w:val="00173585"/>
    <w:rsid w:val="001735E1"/>
    <w:rsid w:val="00173BA7"/>
    <w:rsid w:val="00173DE5"/>
    <w:rsid w:val="00173E8D"/>
    <w:rsid w:val="00174091"/>
    <w:rsid w:val="001741D5"/>
    <w:rsid w:val="0017439E"/>
    <w:rsid w:val="00174503"/>
    <w:rsid w:val="00174601"/>
    <w:rsid w:val="00174AD0"/>
    <w:rsid w:val="00174EF1"/>
    <w:rsid w:val="00175000"/>
    <w:rsid w:val="00175069"/>
    <w:rsid w:val="00175305"/>
    <w:rsid w:val="0017538C"/>
    <w:rsid w:val="001755CC"/>
    <w:rsid w:val="001756E0"/>
    <w:rsid w:val="00175706"/>
    <w:rsid w:val="00175831"/>
    <w:rsid w:val="00175AB0"/>
    <w:rsid w:val="00175BD8"/>
    <w:rsid w:val="001762D6"/>
    <w:rsid w:val="0017637A"/>
    <w:rsid w:val="001764BD"/>
    <w:rsid w:val="001769BE"/>
    <w:rsid w:val="001769D1"/>
    <w:rsid w:val="00176A65"/>
    <w:rsid w:val="00176AA5"/>
    <w:rsid w:val="00176B1F"/>
    <w:rsid w:val="00176B8C"/>
    <w:rsid w:val="00176D8C"/>
    <w:rsid w:val="00176E9B"/>
    <w:rsid w:val="00176EB4"/>
    <w:rsid w:val="00177060"/>
    <w:rsid w:val="00177163"/>
    <w:rsid w:val="00177380"/>
    <w:rsid w:val="00177391"/>
    <w:rsid w:val="001775F9"/>
    <w:rsid w:val="00177786"/>
    <w:rsid w:val="001777F8"/>
    <w:rsid w:val="0017790F"/>
    <w:rsid w:val="00177EF7"/>
    <w:rsid w:val="001802EB"/>
    <w:rsid w:val="001804A9"/>
    <w:rsid w:val="001807E2"/>
    <w:rsid w:val="001809CD"/>
    <w:rsid w:val="00180E40"/>
    <w:rsid w:val="00180EDD"/>
    <w:rsid w:val="00180FE3"/>
    <w:rsid w:val="0018107D"/>
    <w:rsid w:val="001810A1"/>
    <w:rsid w:val="001811AB"/>
    <w:rsid w:val="001811BD"/>
    <w:rsid w:val="001811FC"/>
    <w:rsid w:val="00181499"/>
    <w:rsid w:val="0018156F"/>
    <w:rsid w:val="001816E5"/>
    <w:rsid w:val="00181719"/>
    <w:rsid w:val="001818B9"/>
    <w:rsid w:val="00181A73"/>
    <w:rsid w:val="00181AFE"/>
    <w:rsid w:val="00181EE4"/>
    <w:rsid w:val="00182057"/>
    <w:rsid w:val="0018230C"/>
    <w:rsid w:val="00182634"/>
    <w:rsid w:val="00182651"/>
    <w:rsid w:val="001827B1"/>
    <w:rsid w:val="00182AA6"/>
    <w:rsid w:val="00182C2C"/>
    <w:rsid w:val="00182DC2"/>
    <w:rsid w:val="0018389B"/>
    <w:rsid w:val="00183A93"/>
    <w:rsid w:val="00183A9D"/>
    <w:rsid w:val="00183B3B"/>
    <w:rsid w:val="00183B9E"/>
    <w:rsid w:val="00183E05"/>
    <w:rsid w:val="00184210"/>
    <w:rsid w:val="00184420"/>
    <w:rsid w:val="001844B4"/>
    <w:rsid w:val="001849D5"/>
    <w:rsid w:val="00184A56"/>
    <w:rsid w:val="00184C66"/>
    <w:rsid w:val="00185419"/>
    <w:rsid w:val="0018553A"/>
    <w:rsid w:val="00185550"/>
    <w:rsid w:val="00185586"/>
    <w:rsid w:val="001855E7"/>
    <w:rsid w:val="001859B0"/>
    <w:rsid w:val="001863EA"/>
    <w:rsid w:val="001865A3"/>
    <w:rsid w:val="001865CD"/>
    <w:rsid w:val="001866B0"/>
    <w:rsid w:val="0018688D"/>
    <w:rsid w:val="00186B70"/>
    <w:rsid w:val="00186BB4"/>
    <w:rsid w:val="00186C61"/>
    <w:rsid w:val="00186CFF"/>
    <w:rsid w:val="00186DC7"/>
    <w:rsid w:val="0018725B"/>
    <w:rsid w:val="00187330"/>
    <w:rsid w:val="00187589"/>
    <w:rsid w:val="001875B5"/>
    <w:rsid w:val="00190F8D"/>
    <w:rsid w:val="0019117A"/>
    <w:rsid w:val="001911CF"/>
    <w:rsid w:val="001911D0"/>
    <w:rsid w:val="001914D5"/>
    <w:rsid w:val="001917FF"/>
    <w:rsid w:val="00191864"/>
    <w:rsid w:val="00191883"/>
    <w:rsid w:val="001919B9"/>
    <w:rsid w:val="00191B57"/>
    <w:rsid w:val="00191B72"/>
    <w:rsid w:val="00191C2B"/>
    <w:rsid w:val="00191E73"/>
    <w:rsid w:val="00191EC8"/>
    <w:rsid w:val="00191EEB"/>
    <w:rsid w:val="001920A4"/>
    <w:rsid w:val="001922BD"/>
    <w:rsid w:val="001926A3"/>
    <w:rsid w:val="0019328D"/>
    <w:rsid w:val="00193494"/>
    <w:rsid w:val="001937CA"/>
    <w:rsid w:val="00193ACF"/>
    <w:rsid w:val="00194433"/>
    <w:rsid w:val="00194671"/>
    <w:rsid w:val="00194A7C"/>
    <w:rsid w:val="00194AE5"/>
    <w:rsid w:val="00194B2A"/>
    <w:rsid w:val="00194CE1"/>
    <w:rsid w:val="00194D0B"/>
    <w:rsid w:val="00194E02"/>
    <w:rsid w:val="001950B9"/>
    <w:rsid w:val="001950E3"/>
    <w:rsid w:val="00195236"/>
    <w:rsid w:val="001954FB"/>
    <w:rsid w:val="001955D6"/>
    <w:rsid w:val="0019561A"/>
    <w:rsid w:val="001956FD"/>
    <w:rsid w:val="001957E3"/>
    <w:rsid w:val="001958EB"/>
    <w:rsid w:val="00195D6F"/>
    <w:rsid w:val="00196443"/>
    <w:rsid w:val="00196EEE"/>
    <w:rsid w:val="0019727F"/>
    <w:rsid w:val="0019734C"/>
    <w:rsid w:val="00197455"/>
    <w:rsid w:val="00197501"/>
    <w:rsid w:val="00197542"/>
    <w:rsid w:val="001977C1"/>
    <w:rsid w:val="00197C3C"/>
    <w:rsid w:val="00197C70"/>
    <w:rsid w:val="00197F7C"/>
    <w:rsid w:val="001A0010"/>
    <w:rsid w:val="001A0178"/>
    <w:rsid w:val="001A0183"/>
    <w:rsid w:val="001A02DC"/>
    <w:rsid w:val="001A0A89"/>
    <w:rsid w:val="001A0DE9"/>
    <w:rsid w:val="001A0EF9"/>
    <w:rsid w:val="001A136A"/>
    <w:rsid w:val="001A175B"/>
    <w:rsid w:val="001A17FA"/>
    <w:rsid w:val="001A1D39"/>
    <w:rsid w:val="001A2065"/>
    <w:rsid w:val="001A220E"/>
    <w:rsid w:val="001A2482"/>
    <w:rsid w:val="001A24CD"/>
    <w:rsid w:val="001A255E"/>
    <w:rsid w:val="001A26C2"/>
    <w:rsid w:val="001A2742"/>
    <w:rsid w:val="001A2976"/>
    <w:rsid w:val="001A29B7"/>
    <w:rsid w:val="001A2BB2"/>
    <w:rsid w:val="001A2DD1"/>
    <w:rsid w:val="001A2DE7"/>
    <w:rsid w:val="001A2F28"/>
    <w:rsid w:val="001A2FEF"/>
    <w:rsid w:val="001A34B3"/>
    <w:rsid w:val="001A38E3"/>
    <w:rsid w:val="001A3A73"/>
    <w:rsid w:val="001A3A87"/>
    <w:rsid w:val="001A3A93"/>
    <w:rsid w:val="001A3D1E"/>
    <w:rsid w:val="001A41B7"/>
    <w:rsid w:val="001A426D"/>
    <w:rsid w:val="001A45DB"/>
    <w:rsid w:val="001A4628"/>
    <w:rsid w:val="001A4683"/>
    <w:rsid w:val="001A484C"/>
    <w:rsid w:val="001A48A7"/>
    <w:rsid w:val="001A49F2"/>
    <w:rsid w:val="001A4AD2"/>
    <w:rsid w:val="001A55E7"/>
    <w:rsid w:val="001A56B0"/>
    <w:rsid w:val="001A5960"/>
    <w:rsid w:val="001A5D7B"/>
    <w:rsid w:val="001A5E89"/>
    <w:rsid w:val="001A6037"/>
    <w:rsid w:val="001A60F1"/>
    <w:rsid w:val="001A611F"/>
    <w:rsid w:val="001A6342"/>
    <w:rsid w:val="001A6873"/>
    <w:rsid w:val="001A6A3B"/>
    <w:rsid w:val="001A6BAC"/>
    <w:rsid w:val="001A6C9D"/>
    <w:rsid w:val="001A78B5"/>
    <w:rsid w:val="001A7BAD"/>
    <w:rsid w:val="001A7D19"/>
    <w:rsid w:val="001A7D22"/>
    <w:rsid w:val="001A7FDE"/>
    <w:rsid w:val="001B0236"/>
    <w:rsid w:val="001B05FF"/>
    <w:rsid w:val="001B0A04"/>
    <w:rsid w:val="001B0F62"/>
    <w:rsid w:val="001B1157"/>
    <w:rsid w:val="001B116C"/>
    <w:rsid w:val="001B146A"/>
    <w:rsid w:val="001B14BF"/>
    <w:rsid w:val="001B1661"/>
    <w:rsid w:val="001B18BA"/>
    <w:rsid w:val="001B1F3E"/>
    <w:rsid w:val="001B1FD5"/>
    <w:rsid w:val="001B20B8"/>
    <w:rsid w:val="001B2102"/>
    <w:rsid w:val="001B23DD"/>
    <w:rsid w:val="001B282F"/>
    <w:rsid w:val="001B28F7"/>
    <w:rsid w:val="001B2905"/>
    <w:rsid w:val="001B29F1"/>
    <w:rsid w:val="001B2A44"/>
    <w:rsid w:val="001B2D2E"/>
    <w:rsid w:val="001B2F06"/>
    <w:rsid w:val="001B2F46"/>
    <w:rsid w:val="001B300B"/>
    <w:rsid w:val="001B3431"/>
    <w:rsid w:val="001B3526"/>
    <w:rsid w:val="001B3AB0"/>
    <w:rsid w:val="001B3B40"/>
    <w:rsid w:val="001B3CA3"/>
    <w:rsid w:val="001B3CB7"/>
    <w:rsid w:val="001B431B"/>
    <w:rsid w:val="001B4542"/>
    <w:rsid w:val="001B467D"/>
    <w:rsid w:val="001B48A7"/>
    <w:rsid w:val="001B4AF2"/>
    <w:rsid w:val="001B4C05"/>
    <w:rsid w:val="001B4E0A"/>
    <w:rsid w:val="001B4F86"/>
    <w:rsid w:val="001B5171"/>
    <w:rsid w:val="001B5C01"/>
    <w:rsid w:val="001B6184"/>
    <w:rsid w:val="001B6196"/>
    <w:rsid w:val="001B637D"/>
    <w:rsid w:val="001B6383"/>
    <w:rsid w:val="001B68D3"/>
    <w:rsid w:val="001B6E8B"/>
    <w:rsid w:val="001B7208"/>
    <w:rsid w:val="001B721C"/>
    <w:rsid w:val="001B745B"/>
    <w:rsid w:val="001B7BD7"/>
    <w:rsid w:val="001B7E39"/>
    <w:rsid w:val="001C00DE"/>
    <w:rsid w:val="001C02A4"/>
    <w:rsid w:val="001C048A"/>
    <w:rsid w:val="001C0C64"/>
    <w:rsid w:val="001C0D72"/>
    <w:rsid w:val="001C10CB"/>
    <w:rsid w:val="001C1392"/>
    <w:rsid w:val="001C13B5"/>
    <w:rsid w:val="001C14F1"/>
    <w:rsid w:val="001C15C8"/>
    <w:rsid w:val="001C17C5"/>
    <w:rsid w:val="001C1812"/>
    <w:rsid w:val="001C1DD2"/>
    <w:rsid w:val="001C1E8D"/>
    <w:rsid w:val="001C1FAC"/>
    <w:rsid w:val="001C2114"/>
    <w:rsid w:val="001C21C9"/>
    <w:rsid w:val="001C2302"/>
    <w:rsid w:val="001C2733"/>
    <w:rsid w:val="001C2849"/>
    <w:rsid w:val="001C297F"/>
    <w:rsid w:val="001C2B11"/>
    <w:rsid w:val="001C2E1D"/>
    <w:rsid w:val="001C2FB6"/>
    <w:rsid w:val="001C35D9"/>
    <w:rsid w:val="001C3A4F"/>
    <w:rsid w:val="001C3ADB"/>
    <w:rsid w:val="001C4073"/>
    <w:rsid w:val="001C4096"/>
    <w:rsid w:val="001C414A"/>
    <w:rsid w:val="001C47B2"/>
    <w:rsid w:val="001C491A"/>
    <w:rsid w:val="001C498E"/>
    <w:rsid w:val="001C4B4C"/>
    <w:rsid w:val="001C4B98"/>
    <w:rsid w:val="001C4DAA"/>
    <w:rsid w:val="001C530E"/>
    <w:rsid w:val="001C54CD"/>
    <w:rsid w:val="001C5906"/>
    <w:rsid w:val="001C5E20"/>
    <w:rsid w:val="001C61D4"/>
    <w:rsid w:val="001C67B3"/>
    <w:rsid w:val="001C67B9"/>
    <w:rsid w:val="001C6975"/>
    <w:rsid w:val="001C6D32"/>
    <w:rsid w:val="001C6EEA"/>
    <w:rsid w:val="001C737C"/>
    <w:rsid w:val="001C78B3"/>
    <w:rsid w:val="001C795C"/>
    <w:rsid w:val="001C7B69"/>
    <w:rsid w:val="001C7C53"/>
    <w:rsid w:val="001C7D1B"/>
    <w:rsid w:val="001C7DAE"/>
    <w:rsid w:val="001D00E0"/>
    <w:rsid w:val="001D0806"/>
    <w:rsid w:val="001D0890"/>
    <w:rsid w:val="001D0895"/>
    <w:rsid w:val="001D0AFF"/>
    <w:rsid w:val="001D0B53"/>
    <w:rsid w:val="001D0BB2"/>
    <w:rsid w:val="001D0D49"/>
    <w:rsid w:val="001D0FF8"/>
    <w:rsid w:val="001D12EC"/>
    <w:rsid w:val="001D17E8"/>
    <w:rsid w:val="001D1FA7"/>
    <w:rsid w:val="001D24BD"/>
    <w:rsid w:val="001D2740"/>
    <w:rsid w:val="001D286F"/>
    <w:rsid w:val="001D2B1E"/>
    <w:rsid w:val="001D2DB6"/>
    <w:rsid w:val="001D3101"/>
    <w:rsid w:val="001D31C3"/>
    <w:rsid w:val="001D3204"/>
    <w:rsid w:val="001D332D"/>
    <w:rsid w:val="001D3463"/>
    <w:rsid w:val="001D34A0"/>
    <w:rsid w:val="001D358A"/>
    <w:rsid w:val="001D36ED"/>
    <w:rsid w:val="001D390D"/>
    <w:rsid w:val="001D3B0B"/>
    <w:rsid w:val="001D3EDD"/>
    <w:rsid w:val="001D3FC9"/>
    <w:rsid w:val="001D4005"/>
    <w:rsid w:val="001D4080"/>
    <w:rsid w:val="001D4363"/>
    <w:rsid w:val="001D4D65"/>
    <w:rsid w:val="001D4E04"/>
    <w:rsid w:val="001D4E7F"/>
    <w:rsid w:val="001D4FF3"/>
    <w:rsid w:val="001D521D"/>
    <w:rsid w:val="001D545D"/>
    <w:rsid w:val="001D5754"/>
    <w:rsid w:val="001D5893"/>
    <w:rsid w:val="001D58D2"/>
    <w:rsid w:val="001D5A13"/>
    <w:rsid w:val="001D5A1A"/>
    <w:rsid w:val="001D5A68"/>
    <w:rsid w:val="001D5C4D"/>
    <w:rsid w:val="001D61C6"/>
    <w:rsid w:val="001D6473"/>
    <w:rsid w:val="001D6537"/>
    <w:rsid w:val="001D65C2"/>
    <w:rsid w:val="001D65CE"/>
    <w:rsid w:val="001D6608"/>
    <w:rsid w:val="001D662E"/>
    <w:rsid w:val="001D68AC"/>
    <w:rsid w:val="001D6B42"/>
    <w:rsid w:val="001D6D80"/>
    <w:rsid w:val="001D7235"/>
    <w:rsid w:val="001D7534"/>
    <w:rsid w:val="001D7898"/>
    <w:rsid w:val="001D7C7A"/>
    <w:rsid w:val="001D7E16"/>
    <w:rsid w:val="001D7E47"/>
    <w:rsid w:val="001D7E8B"/>
    <w:rsid w:val="001E0290"/>
    <w:rsid w:val="001E04D5"/>
    <w:rsid w:val="001E059A"/>
    <w:rsid w:val="001E06F3"/>
    <w:rsid w:val="001E078F"/>
    <w:rsid w:val="001E0BFB"/>
    <w:rsid w:val="001E0C21"/>
    <w:rsid w:val="001E0CC4"/>
    <w:rsid w:val="001E0D68"/>
    <w:rsid w:val="001E0DB3"/>
    <w:rsid w:val="001E0DDD"/>
    <w:rsid w:val="001E11F3"/>
    <w:rsid w:val="001E12C9"/>
    <w:rsid w:val="001E1A73"/>
    <w:rsid w:val="001E1A80"/>
    <w:rsid w:val="001E1ADE"/>
    <w:rsid w:val="001E1B49"/>
    <w:rsid w:val="001E1B88"/>
    <w:rsid w:val="001E1F6A"/>
    <w:rsid w:val="001E1F82"/>
    <w:rsid w:val="001E26C1"/>
    <w:rsid w:val="001E2856"/>
    <w:rsid w:val="001E2C3B"/>
    <w:rsid w:val="001E2E83"/>
    <w:rsid w:val="001E2FA6"/>
    <w:rsid w:val="001E3619"/>
    <w:rsid w:val="001E36F9"/>
    <w:rsid w:val="001E380A"/>
    <w:rsid w:val="001E383E"/>
    <w:rsid w:val="001E3942"/>
    <w:rsid w:val="001E3B2D"/>
    <w:rsid w:val="001E3B30"/>
    <w:rsid w:val="001E3C26"/>
    <w:rsid w:val="001E4284"/>
    <w:rsid w:val="001E4524"/>
    <w:rsid w:val="001E4614"/>
    <w:rsid w:val="001E47AC"/>
    <w:rsid w:val="001E4902"/>
    <w:rsid w:val="001E492B"/>
    <w:rsid w:val="001E4A81"/>
    <w:rsid w:val="001E4E4D"/>
    <w:rsid w:val="001E516C"/>
    <w:rsid w:val="001E56BD"/>
    <w:rsid w:val="001E58FA"/>
    <w:rsid w:val="001E5A15"/>
    <w:rsid w:val="001E5B54"/>
    <w:rsid w:val="001E63D5"/>
    <w:rsid w:val="001E6714"/>
    <w:rsid w:val="001E69A5"/>
    <w:rsid w:val="001E6E78"/>
    <w:rsid w:val="001E7184"/>
    <w:rsid w:val="001E73F2"/>
    <w:rsid w:val="001E7442"/>
    <w:rsid w:val="001E75F5"/>
    <w:rsid w:val="001E760D"/>
    <w:rsid w:val="001E7622"/>
    <w:rsid w:val="001E7668"/>
    <w:rsid w:val="001E76A0"/>
    <w:rsid w:val="001E77A1"/>
    <w:rsid w:val="001E78FB"/>
    <w:rsid w:val="001E7A88"/>
    <w:rsid w:val="001E7B7F"/>
    <w:rsid w:val="001E7E5B"/>
    <w:rsid w:val="001E7FD7"/>
    <w:rsid w:val="001F007E"/>
    <w:rsid w:val="001F012C"/>
    <w:rsid w:val="001F0259"/>
    <w:rsid w:val="001F0390"/>
    <w:rsid w:val="001F0518"/>
    <w:rsid w:val="001F0931"/>
    <w:rsid w:val="001F0A06"/>
    <w:rsid w:val="001F0A54"/>
    <w:rsid w:val="001F0D19"/>
    <w:rsid w:val="001F0F3C"/>
    <w:rsid w:val="001F0F53"/>
    <w:rsid w:val="001F0FAF"/>
    <w:rsid w:val="001F1292"/>
    <w:rsid w:val="001F1479"/>
    <w:rsid w:val="001F14E2"/>
    <w:rsid w:val="001F1A09"/>
    <w:rsid w:val="001F1CEF"/>
    <w:rsid w:val="001F1F40"/>
    <w:rsid w:val="001F212E"/>
    <w:rsid w:val="001F24A6"/>
    <w:rsid w:val="001F261F"/>
    <w:rsid w:val="001F2BC3"/>
    <w:rsid w:val="001F2DBE"/>
    <w:rsid w:val="001F3477"/>
    <w:rsid w:val="001F35C5"/>
    <w:rsid w:val="001F3974"/>
    <w:rsid w:val="001F3E1A"/>
    <w:rsid w:val="001F3FA2"/>
    <w:rsid w:val="001F431E"/>
    <w:rsid w:val="001F461E"/>
    <w:rsid w:val="001F4686"/>
    <w:rsid w:val="001F4851"/>
    <w:rsid w:val="001F4939"/>
    <w:rsid w:val="001F4ADB"/>
    <w:rsid w:val="001F4CE2"/>
    <w:rsid w:val="001F4D3E"/>
    <w:rsid w:val="001F4DDE"/>
    <w:rsid w:val="001F508A"/>
    <w:rsid w:val="001F52C8"/>
    <w:rsid w:val="001F539A"/>
    <w:rsid w:val="001F5468"/>
    <w:rsid w:val="001F5FBE"/>
    <w:rsid w:val="001F651E"/>
    <w:rsid w:val="001F66A5"/>
    <w:rsid w:val="001F694D"/>
    <w:rsid w:val="001F6979"/>
    <w:rsid w:val="001F6AF4"/>
    <w:rsid w:val="001F6C9A"/>
    <w:rsid w:val="001F6CE1"/>
    <w:rsid w:val="001F779A"/>
    <w:rsid w:val="001F787C"/>
    <w:rsid w:val="001F7ACC"/>
    <w:rsid w:val="001F7B7A"/>
    <w:rsid w:val="001F7E33"/>
    <w:rsid w:val="001F7F88"/>
    <w:rsid w:val="002004D4"/>
    <w:rsid w:val="00200566"/>
    <w:rsid w:val="00200A8E"/>
    <w:rsid w:val="00200B1A"/>
    <w:rsid w:val="00200C3B"/>
    <w:rsid w:val="00200FB3"/>
    <w:rsid w:val="002010D9"/>
    <w:rsid w:val="00201293"/>
    <w:rsid w:val="0020173E"/>
    <w:rsid w:val="00201CAD"/>
    <w:rsid w:val="00201D2A"/>
    <w:rsid w:val="00201D5C"/>
    <w:rsid w:val="0020203E"/>
    <w:rsid w:val="0020206A"/>
    <w:rsid w:val="002022A9"/>
    <w:rsid w:val="00202357"/>
    <w:rsid w:val="002026C1"/>
    <w:rsid w:val="00202895"/>
    <w:rsid w:val="0020295C"/>
    <w:rsid w:val="00202AD0"/>
    <w:rsid w:val="00202CC7"/>
    <w:rsid w:val="0020305E"/>
    <w:rsid w:val="002030A0"/>
    <w:rsid w:val="002030CA"/>
    <w:rsid w:val="0020316D"/>
    <w:rsid w:val="002031D3"/>
    <w:rsid w:val="002032F7"/>
    <w:rsid w:val="0020333E"/>
    <w:rsid w:val="00203606"/>
    <w:rsid w:val="00203831"/>
    <w:rsid w:val="002038E9"/>
    <w:rsid w:val="00203BF2"/>
    <w:rsid w:val="00204050"/>
    <w:rsid w:val="002040D4"/>
    <w:rsid w:val="002049A2"/>
    <w:rsid w:val="00204AA4"/>
    <w:rsid w:val="00204B26"/>
    <w:rsid w:val="00204BF0"/>
    <w:rsid w:val="00204C19"/>
    <w:rsid w:val="00204C9A"/>
    <w:rsid w:val="00204DA4"/>
    <w:rsid w:val="00205025"/>
    <w:rsid w:val="00205106"/>
    <w:rsid w:val="00205153"/>
    <w:rsid w:val="0020531A"/>
    <w:rsid w:val="00205395"/>
    <w:rsid w:val="002053AC"/>
    <w:rsid w:val="002053C6"/>
    <w:rsid w:val="002057AC"/>
    <w:rsid w:val="002059A5"/>
    <w:rsid w:val="00205A20"/>
    <w:rsid w:val="00205B67"/>
    <w:rsid w:val="00206527"/>
    <w:rsid w:val="002065AA"/>
    <w:rsid w:val="0020672A"/>
    <w:rsid w:val="0020673F"/>
    <w:rsid w:val="00206947"/>
    <w:rsid w:val="00206A06"/>
    <w:rsid w:val="00206A79"/>
    <w:rsid w:val="002071CB"/>
    <w:rsid w:val="002073FE"/>
    <w:rsid w:val="00207520"/>
    <w:rsid w:val="002076F0"/>
    <w:rsid w:val="00207BDC"/>
    <w:rsid w:val="00207DD3"/>
    <w:rsid w:val="00207EE9"/>
    <w:rsid w:val="00207EF0"/>
    <w:rsid w:val="00207FD1"/>
    <w:rsid w:val="00210517"/>
    <w:rsid w:val="00210930"/>
    <w:rsid w:val="00210C95"/>
    <w:rsid w:val="00210D40"/>
    <w:rsid w:val="00210EFC"/>
    <w:rsid w:val="0021109B"/>
    <w:rsid w:val="002117CB"/>
    <w:rsid w:val="00211C04"/>
    <w:rsid w:val="00211DF1"/>
    <w:rsid w:val="00212006"/>
    <w:rsid w:val="0021205A"/>
    <w:rsid w:val="002120DA"/>
    <w:rsid w:val="00212534"/>
    <w:rsid w:val="00212538"/>
    <w:rsid w:val="00212602"/>
    <w:rsid w:val="0021263A"/>
    <w:rsid w:val="00212BAA"/>
    <w:rsid w:val="00212D4F"/>
    <w:rsid w:val="00212DF7"/>
    <w:rsid w:val="00213A6D"/>
    <w:rsid w:val="00213ECC"/>
    <w:rsid w:val="00213F7F"/>
    <w:rsid w:val="00213FA6"/>
    <w:rsid w:val="002141B9"/>
    <w:rsid w:val="00214220"/>
    <w:rsid w:val="002142A0"/>
    <w:rsid w:val="0021486E"/>
    <w:rsid w:val="002148CC"/>
    <w:rsid w:val="00214C2C"/>
    <w:rsid w:val="00214C5B"/>
    <w:rsid w:val="00214E29"/>
    <w:rsid w:val="0021548E"/>
    <w:rsid w:val="002155D9"/>
    <w:rsid w:val="002156D0"/>
    <w:rsid w:val="002157BC"/>
    <w:rsid w:val="00215C65"/>
    <w:rsid w:val="002160A2"/>
    <w:rsid w:val="0021640B"/>
    <w:rsid w:val="00216426"/>
    <w:rsid w:val="002168F7"/>
    <w:rsid w:val="0021711C"/>
    <w:rsid w:val="002172CE"/>
    <w:rsid w:val="002176C4"/>
    <w:rsid w:val="002176EC"/>
    <w:rsid w:val="0021781C"/>
    <w:rsid w:val="00217D0B"/>
    <w:rsid w:val="002204B3"/>
    <w:rsid w:val="0022093F"/>
    <w:rsid w:val="00220998"/>
    <w:rsid w:val="002209B8"/>
    <w:rsid w:val="00220AB3"/>
    <w:rsid w:val="00220B91"/>
    <w:rsid w:val="00220DA4"/>
    <w:rsid w:val="00221067"/>
    <w:rsid w:val="0022133A"/>
    <w:rsid w:val="00221F95"/>
    <w:rsid w:val="00221FC1"/>
    <w:rsid w:val="00221FE5"/>
    <w:rsid w:val="00222465"/>
    <w:rsid w:val="00222669"/>
    <w:rsid w:val="0022267F"/>
    <w:rsid w:val="002226A5"/>
    <w:rsid w:val="0022277D"/>
    <w:rsid w:val="0022279E"/>
    <w:rsid w:val="002228C1"/>
    <w:rsid w:val="00222BB9"/>
    <w:rsid w:val="00223083"/>
    <w:rsid w:val="002237F9"/>
    <w:rsid w:val="002239DC"/>
    <w:rsid w:val="00223CA9"/>
    <w:rsid w:val="0022404B"/>
    <w:rsid w:val="00224155"/>
    <w:rsid w:val="0022418E"/>
    <w:rsid w:val="00224418"/>
    <w:rsid w:val="00224A3E"/>
    <w:rsid w:val="00224C66"/>
    <w:rsid w:val="00224CAD"/>
    <w:rsid w:val="00224D12"/>
    <w:rsid w:val="00224DB4"/>
    <w:rsid w:val="00224EDD"/>
    <w:rsid w:val="00225219"/>
    <w:rsid w:val="00225272"/>
    <w:rsid w:val="00225280"/>
    <w:rsid w:val="0022584E"/>
    <w:rsid w:val="00225ABD"/>
    <w:rsid w:val="00225D4C"/>
    <w:rsid w:val="002262DE"/>
    <w:rsid w:val="0022656C"/>
    <w:rsid w:val="00226BA8"/>
    <w:rsid w:val="00226EF3"/>
    <w:rsid w:val="002271F0"/>
    <w:rsid w:val="00227515"/>
    <w:rsid w:val="00227688"/>
    <w:rsid w:val="002276A2"/>
    <w:rsid w:val="00227710"/>
    <w:rsid w:val="00227E3D"/>
    <w:rsid w:val="00227FC3"/>
    <w:rsid w:val="00230156"/>
    <w:rsid w:val="00230212"/>
    <w:rsid w:val="00230415"/>
    <w:rsid w:val="00230AD4"/>
    <w:rsid w:val="00230BC7"/>
    <w:rsid w:val="0023117C"/>
    <w:rsid w:val="00231196"/>
    <w:rsid w:val="002319EA"/>
    <w:rsid w:val="00231C4A"/>
    <w:rsid w:val="00231DB9"/>
    <w:rsid w:val="0023200B"/>
    <w:rsid w:val="00232080"/>
    <w:rsid w:val="00232210"/>
    <w:rsid w:val="0023245E"/>
    <w:rsid w:val="00232717"/>
    <w:rsid w:val="002327D3"/>
    <w:rsid w:val="00232A92"/>
    <w:rsid w:val="00232B8A"/>
    <w:rsid w:val="00232FB6"/>
    <w:rsid w:val="00233316"/>
    <w:rsid w:val="002333E9"/>
    <w:rsid w:val="00233424"/>
    <w:rsid w:val="0023387C"/>
    <w:rsid w:val="00233950"/>
    <w:rsid w:val="002339F7"/>
    <w:rsid w:val="0023406B"/>
    <w:rsid w:val="002344DB"/>
    <w:rsid w:val="00234766"/>
    <w:rsid w:val="002349C4"/>
    <w:rsid w:val="00234B7A"/>
    <w:rsid w:val="00234DF8"/>
    <w:rsid w:val="002350EF"/>
    <w:rsid w:val="002350F6"/>
    <w:rsid w:val="00235228"/>
    <w:rsid w:val="002354A0"/>
    <w:rsid w:val="00235580"/>
    <w:rsid w:val="002356B8"/>
    <w:rsid w:val="002357B8"/>
    <w:rsid w:val="00235937"/>
    <w:rsid w:val="00235B72"/>
    <w:rsid w:val="00235CB4"/>
    <w:rsid w:val="002361CB"/>
    <w:rsid w:val="00236442"/>
    <w:rsid w:val="00236501"/>
    <w:rsid w:val="002368CA"/>
    <w:rsid w:val="002369BF"/>
    <w:rsid w:val="00236A33"/>
    <w:rsid w:val="00236BBD"/>
    <w:rsid w:val="00236DEA"/>
    <w:rsid w:val="00237793"/>
    <w:rsid w:val="00237947"/>
    <w:rsid w:val="00237B0E"/>
    <w:rsid w:val="00237F13"/>
    <w:rsid w:val="002400B0"/>
    <w:rsid w:val="002400D2"/>
    <w:rsid w:val="00240335"/>
    <w:rsid w:val="00240664"/>
    <w:rsid w:val="002406B1"/>
    <w:rsid w:val="00240949"/>
    <w:rsid w:val="002409AF"/>
    <w:rsid w:val="00240A63"/>
    <w:rsid w:val="00240D78"/>
    <w:rsid w:val="00240E5A"/>
    <w:rsid w:val="00240F79"/>
    <w:rsid w:val="00241144"/>
    <w:rsid w:val="0024131C"/>
    <w:rsid w:val="002414B5"/>
    <w:rsid w:val="0024152D"/>
    <w:rsid w:val="00241768"/>
    <w:rsid w:val="00241B3D"/>
    <w:rsid w:val="00241FD7"/>
    <w:rsid w:val="00242343"/>
    <w:rsid w:val="00242456"/>
    <w:rsid w:val="0024288D"/>
    <w:rsid w:val="00242956"/>
    <w:rsid w:val="00242B11"/>
    <w:rsid w:val="00243125"/>
    <w:rsid w:val="002431AE"/>
    <w:rsid w:val="00243354"/>
    <w:rsid w:val="002433DD"/>
    <w:rsid w:val="002439DE"/>
    <w:rsid w:val="00243B57"/>
    <w:rsid w:val="00243BED"/>
    <w:rsid w:val="00243D1A"/>
    <w:rsid w:val="00243EE4"/>
    <w:rsid w:val="002442FC"/>
    <w:rsid w:val="0024462A"/>
    <w:rsid w:val="00244640"/>
    <w:rsid w:val="002448DE"/>
    <w:rsid w:val="00244928"/>
    <w:rsid w:val="00244A32"/>
    <w:rsid w:val="00244D18"/>
    <w:rsid w:val="0024553B"/>
    <w:rsid w:val="00245EB2"/>
    <w:rsid w:val="00245EF1"/>
    <w:rsid w:val="00246341"/>
    <w:rsid w:val="0024648A"/>
    <w:rsid w:val="002468BD"/>
    <w:rsid w:val="00246B54"/>
    <w:rsid w:val="00246CE2"/>
    <w:rsid w:val="002470F3"/>
    <w:rsid w:val="00247165"/>
    <w:rsid w:val="0024780D"/>
    <w:rsid w:val="00247B6B"/>
    <w:rsid w:val="00247EE0"/>
    <w:rsid w:val="00250229"/>
    <w:rsid w:val="00250330"/>
    <w:rsid w:val="0025040B"/>
    <w:rsid w:val="00250415"/>
    <w:rsid w:val="00250454"/>
    <w:rsid w:val="002505BC"/>
    <w:rsid w:val="00250905"/>
    <w:rsid w:val="00250B22"/>
    <w:rsid w:val="00251022"/>
    <w:rsid w:val="00251097"/>
    <w:rsid w:val="0025157A"/>
    <w:rsid w:val="00251862"/>
    <w:rsid w:val="0025236E"/>
    <w:rsid w:val="002525E3"/>
    <w:rsid w:val="00252688"/>
    <w:rsid w:val="0025288D"/>
    <w:rsid w:val="00252970"/>
    <w:rsid w:val="00252988"/>
    <w:rsid w:val="00253036"/>
    <w:rsid w:val="0025318C"/>
    <w:rsid w:val="002537B4"/>
    <w:rsid w:val="00253939"/>
    <w:rsid w:val="00253ACC"/>
    <w:rsid w:val="00253E48"/>
    <w:rsid w:val="00253E63"/>
    <w:rsid w:val="0025414C"/>
    <w:rsid w:val="00254247"/>
    <w:rsid w:val="00254382"/>
    <w:rsid w:val="002544D6"/>
    <w:rsid w:val="002545D8"/>
    <w:rsid w:val="002545F7"/>
    <w:rsid w:val="00254F04"/>
    <w:rsid w:val="002550A2"/>
    <w:rsid w:val="00255116"/>
    <w:rsid w:val="002551C7"/>
    <w:rsid w:val="0025533A"/>
    <w:rsid w:val="00255363"/>
    <w:rsid w:val="00255925"/>
    <w:rsid w:val="00255BEA"/>
    <w:rsid w:val="00255C3F"/>
    <w:rsid w:val="002560DE"/>
    <w:rsid w:val="002566A0"/>
    <w:rsid w:val="002566A8"/>
    <w:rsid w:val="0025676B"/>
    <w:rsid w:val="00256901"/>
    <w:rsid w:val="002569D2"/>
    <w:rsid w:val="002569EC"/>
    <w:rsid w:val="00256AAC"/>
    <w:rsid w:val="00257071"/>
    <w:rsid w:val="00257270"/>
    <w:rsid w:val="00257435"/>
    <w:rsid w:val="00257817"/>
    <w:rsid w:val="00257878"/>
    <w:rsid w:val="002579CE"/>
    <w:rsid w:val="00257C35"/>
    <w:rsid w:val="00257E89"/>
    <w:rsid w:val="00257F9D"/>
    <w:rsid w:val="0026017D"/>
    <w:rsid w:val="00260287"/>
    <w:rsid w:val="002602B7"/>
    <w:rsid w:val="00260380"/>
    <w:rsid w:val="002603B6"/>
    <w:rsid w:val="0026060C"/>
    <w:rsid w:val="00260659"/>
    <w:rsid w:val="0026090E"/>
    <w:rsid w:val="00260A0C"/>
    <w:rsid w:val="00260AF4"/>
    <w:rsid w:val="00260AFC"/>
    <w:rsid w:val="00260E46"/>
    <w:rsid w:val="0026107D"/>
    <w:rsid w:val="002613A1"/>
    <w:rsid w:val="00261480"/>
    <w:rsid w:val="00261BB8"/>
    <w:rsid w:val="0026206B"/>
    <w:rsid w:val="0026231E"/>
    <w:rsid w:val="0026284C"/>
    <w:rsid w:val="00262B1F"/>
    <w:rsid w:val="00262BEE"/>
    <w:rsid w:val="00262FCF"/>
    <w:rsid w:val="0026320E"/>
    <w:rsid w:val="00263385"/>
    <w:rsid w:val="00263AB3"/>
    <w:rsid w:val="00263F45"/>
    <w:rsid w:val="00263FAA"/>
    <w:rsid w:val="00263FC9"/>
    <w:rsid w:val="002643FE"/>
    <w:rsid w:val="00264B10"/>
    <w:rsid w:val="00264C4E"/>
    <w:rsid w:val="00265066"/>
    <w:rsid w:val="0026539F"/>
    <w:rsid w:val="00265507"/>
    <w:rsid w:val="00265880"/>
    <w:rsid w:val="00265A9F"/>
    <w:rsid w:val="00265D5E"/>
    <w:rsid w:val="00265D60"/>
    <w:rsid w:val="00266018"/>
    <w:rsid w:val="0026609B"/>
    <w:rsid w:val="00266198"/>
    <w:rsid w:val="002662B4"/>
    <w:rsid w:val="002666E4"/>
    <w:rsid w:val="002667CB"/>
    <w:rsid w:val="00266B30"/>
    <w:rsid w:val="00266E2D"/>
    <w:rsid w:val="00267064"/>
    <w:rsid w:val="00267544"/>
    <w:rsid w:val="002675CE"/>
    <w:rsid w:val="002676E0"/>
    <w:rsid w:val="002677EB"/>
    <w:rsid w:val="002679D5"/>
    <w:rsid w:val="00267A1A"/>
    <w:rsid w:val="00267A83"/>
    <w:rsid w:val="00267B73"/>
    <w:rsid w:val="00267CEC"/>
    <w:rsid w:val="00267F9A"/>
    <w:rsid w:val="002701AF"/>
    <w:rsid w:val="00270247"/>
    <w:rsid w:val="00270786"/>
    <w:rsid w:val="00270956"/>
    <w:rsid w:val="00270A56"/>
    <w:rsid w:val="00270C1C"/>
    <w:rsid w:val="00270C61"/>
    <w:rsid w:val="00270CE1"/>
    <w:rsid w:val="00270D98"/>
    <w:rsid w:val="00271136"/>
    <w:rsid w:val="00271230"/>
    <w:rsid w:val="002714A2"/>
    <w:rsid w:val="00271C72"/>
    <w:rsid w:val="00271FF1"/>
    <w:rsid w:val="00272211"/>
    <w:rsid w:val="00272C2A"/>
    <w:rsid w:val="00272C77"/>
    <w:rsid w:val="00272E91"/>
    <w:rsid w:val="00272F8C"/>
    <w:rsid w:val="002730BA"/>
    <w:rsid w:val="00273819"/>
    <w:rsid w:val="00273E26"/>
    <w:rsid w:val="00273E46"/>
    <w:rsid w:val="00273FE3"/>
    <w:rsid w:val="002740C0"/>
    <w:rsid w:val="002741C0"/>
    <w:rsid w:val="00274419"/>
    <w:rsid w:val="002749C3"/>
    <w:rsid w:val="00274A17"/>
    <w:rsid w:val="00274ACD"/>
    <w:rsid w:val="00274CEE"/>
    <w:rsid w:val="002750CC"/>
    <w:rsid w:val="00275339"/>
    <w:rsid w:val="00275487"/>
    <w:rsid w:val="00275A84"/>
    <w:rsid w:val="00275A9E"/>
    <w:rsid w:val="002762A6"/>
    <w:rsid w:val="002765AB"/>
    <w:rsid w:val="002766AF"/>
    <w:rsid w:val="002766D2"/>
    <w:rsid w:val="0027687A"/>
    <w:rsid w:val="002769F4"/>
    <w:rsid w:val="00276BE0"/>
    <w:rsid w:val="00276C7A"/>
    <w:rsid w:val="00276CDF"/>
    <w:rsid w:val="00276D6A"/>
    <w:rsid w:val="00277487"/>
    <w:rsid w:val="00277569"/>
    <w:rsid w:val="00277B4F"/>
    <w:rsid w:val="00277B7A"/>
    <w:rsid w:val="00277F4B"/>
    <w:rsid w:val="00277FC9"/>
    <w:rsid w:val="00277FD6"/>
    <w:rsid w:val="0028003C"/>
    <w:rsid w:val="0028038F"/>
    <w:rsid w:val="0028044B"/>
    <w:rsid w:val="002807DD"/>
    <w:rsid w:val="002808EB"/>
    <w:rsid w:val="00280B9C"/>
    <w:rsid w:val="00280CC8"/>
    <w:rsid w:val="00280E88"/>
    <w:rsid w:val="00280FD3"/>
    <w:rsid w:val="002812F8"/>
    <w:rsid w:val="0028133E"/>
    <w:rsid w:val="002814E4"/>
    <w:rsid w:val="00281867"/>
    <w:rsid w:val="00281CBE"/>
    <w:rsid w:val="00281D02"/>
    <w:rsid w:val="00281E81"/>
    <w:rsid w:val="002823C8"/>
    <w:rsid w:val="002826F8"/>
    <w:rsid w:val="00282A69"/>
    <w:rsid w:val="00282E8E"/>
    <w:rsid w:val="00282FA4"/>
    <w:rsid w:val="00282FB9"/>
    <w:rsid w:val="00283463"/>
    <w:rsid w:val="002835C1"/>
    <w:rsid w:val="00283753"/>
    <w:rsid w:val="00283814"/>
    <w:rsid w:val="0028387C"/>
    <w:rsid w:val="00283D30"/>
    <w:rsid w:val="00283DD7"/>
    <w:rsid w:val="00283E21"/>
    <w:rsid w:val="00283E36"/>
    <w:rsid w:val="00283F80"/>
    <w:rsid w:val="00283FF4"/>
    <w:rsid w:val="002840C2"/>
    <w:rsid w:val="00284803"/>
    <w:rsid w:val="00284CF4"/>
    <w:rsid w:val="00284DB0"/>
    <w:rsid w:val="002850F1"/>
    <w:rsid w:val="00285312"/>
    <w:rsid w:val="002853C5"/>
    <w:rsid w:val="00285646"/>
    <w:rsid w:val="00285A55"/>
    <w:rsid w:val="00285E57"/>
    <w:rsid w:val="00285ED5"/>
    <w:rsid w:val="00285F46"/>
    <w:rsid w:val="00285F4C"/>
    <w:rsid w:val="00286142"/>
    <w:rsid w:val="002862C9"/>
    <w:rsid w:val="0028632E"/>
    <w:rsid w:val="002863B1"/>
    <w:rsid w:val="00286711"/>
    <w:rsid w:val="002867AD"/>
    <w:rsid w:val="00286D5C"/>
    <w:rsid w:val="00286F68"/>
    <w:rsid w:val="0028709C"/>
    <w:rsid w:val="00287222"/>
    <w:rsid w:val="0028756C"/>
    <w:rsid w:val="00287630"/>
    <w:rsid w:val="00287AD1"/>
    <w:rsid w:val="00287CB1"/>
    <w:rsid w:val="00287F0C"/>
    <w:rsid w:val="002908D2"/>
    <w:rsid w:val="00290DEC"/>
    <w:rsid w:val="00290E69"/>
    <w:rsid w:val="00290E75"/>
    <w:rsid w:val="00290FCB"/>
    <w:rsid w:val="00291410"/>
    <w:rsid w:val="002915B8"/>
    <w:rsid w:val="00291961"/>
    <w:rsid w:val="002919E1"/>
    <w:rsid w:val="00291A5F"/>
    <w:rsid w:val="00291CC5"/>
    <w:rsid w:val="00291D43"/>
    <w:rsid w:val="00291D60"/>
    <w:rsid w:val="002923DE"/>
    <w:rsid w:val="002924D5"/>
    <w:rsid w:val="0029256C"/>
    <w:rsid w:val="00292A98"/>
    <w:rsid w:val="00292D97"/>
    <w:rsid w:val="0029353C"/>
    <w:rsid w:val="002936C2"/>
    <w:rsid w:val="00293895"/>
    <w:rsid w:val="002938AF"/>
    <w:rsid w:val="00293920"/>
    <w:rsid w:val="002939BD"/>
    <w:rsid w:val="00293CDD"/>
    <w:rsid w:val="002940F0"/>
    <w:rsid w:val="00294381"/>
    <w:rsid w:val="00294433"/>
    <w:rsid w:val="00294526"/>
    <w:rsid w:val="00294674"/>
    <w:rsid w:val="00294714"/>
    <w:rsid w:val="00294B69"/>
    <w:rsid w:val="00294D3A"/>
    <w:rsid w:val="002952E4"/>
    <w:rsid w:val="002953AF"/>
    <w:rsid w:val="0029541E"/>
    <w:rsid w:val="00295513"/>
    <w:rsid w:val="00295536"/>
    <w:rsid w:val="00295824"/>
    <w:rsid w:val="00295B3B"/>
    <w:rsid w:val="00295BC0"/>
    <w:rsid w:val="00295C9B"/>
    <w:rsid w:val="00295D3C"/>
    <w:rsid w:val="00295ECB"/>
    <w:rsid w:val="00296544"/>
    <w:rsid w:val="00296691"/>
    <w:rsid w:val="002966DB"/>
    <w:rsid w:val="00296B4D"/>
    <w:rsid w:val="0029712E"/>
    <w:rsid w:val="0029731B"/>
    <w:rsid w:val="0029738A"/>
    <w:rsid w:val="002976D1"/>
    <w:rsid w:val="0029781E"/>
    <w:rsid w:val="002978D1"/>
    <w:rsid w:val="0029797A"/>
    <w:rsid w:val="00297CAE"/>
    <w:rsid w:val="00297E68"/>
    <w:rsid w:val="002A0588"/>
    <w:rsid w:val="002A0626"/>
    <w:rsid w:val="002A0ADF"/>
    <w:rsid w:val="002A0B1B"/>
    <w:rsid w:val="002A0CDD"/>
    <w:rsid w:val="002A0F61"/>
    <w:rsid w:val="002A111F"/>
    <w:rsid w:val="002A1411"/>
    <w:rsid w:val="002A14E6"/>
    <w:rsid w:val="002A18CD"/>
    <w:rsid w:val="002A1B0C"/>
    <w:rsid w:val="002A1BD4"/>
    <w:rsid w:val="002A222F"/>
    <w:rsid w:val="002A250C"/>
    <w:rsid w:val="002A25A5"/>
    <w:rsid w:val="002A28AC"/>
    <w:rsid w:val="002A2A25"/>
    <w:rsid w:val="002A2A2C"/>
    <w:rsid w:val="002A2B78"/>
    <w:rsid w:val="002A2E56"/>
    <w:rsid w:val="002A305C"/>
    <w:rsid w:val="002A3684"/>
    <w:rsid w:val="002A3BB4"/>
    <w:rsid w:val="002A3D71"/>
    <w:rsid w:val="002A3E22"/>
    <w:rsid w:val="002A3E36"/>
    <w:rsid w:val="002A3F58"/>
    <w:rsid w:val="002A408E"/>
    <w:rsid w:val="002A410D"/>
    <w:rsid w:val="002A4322"/>
    <w:rsid w:val="002A439D"/>
    <w:rsid w:val="002A468C"/>
    <w:rsid w:val="002A4830"/>
    <w:rsid w:val="002A4947"/>
    <w:rsid w:val="002A4BAD"/>
    <w:rsid w:val="002A4C87"/>
    <w:rsid w:val="002A4DB5"/>
    <w:rsid w:val="002A53DC"/>
    <w:rsid w:val="002A54D3"/>
    <w:rsid w:val="002A54E6"/>
    <w:rsid w:val="002A5740"/>
    <w:rsid w:val="002A583D"/>
    <w:rsid w:val="002A5874"/>
    <w:rsid w:val="002A58F2"/>
    <w:rsid w:val="002A5B40"/>
    <w:rsid w:val="002A5E33"/>
    <w:rsid w:val="002A5F2B"/>
    <w:rsid w:val="002A63A5"/>
    <w:rsid w:val="002A65E7"/>
    <w:rsid w:val="002A6703"/>
    <w:rsid w:val="002A6790"/>
    <w:rsid w:val="002A69EE"/>
    <w:rsid w:val="002A71AA"/>
    <w:rsid w:val="002A71BB"/>
    <w:rsid w:val="002A7670"/>
    <w:rsid w:val="002A78A9"/>
    <w:rsid w:val="002A7A57"/>
    <w:rsid w:val="002A7C6C"/>
    <w:rsid w:val="002B01CB"/>
    <w:rsid w:val="002B01D2"/>
    <w:rsid w:val="002B0255"/>
    <w:rsid w:val="002B05CD"/>
    <w:rsid w:val="002B088A"/>
    <w:rsid w:val="002B0B72"/>
    <w:rsid w:val="002B0C58"/>
    <w:rsid w:val="002B0C8E"/>
    <w:rsid w:val="002B0CC2"/>
    <w:rsid w:val="002B0E55"/>
    <w:rsid w:val="002B0FAD"/>
    <w:rsid w:val="002B111C"/>
    <w:rsid w:val="002B15E2"/>
    <w:rsid w:val="002B1667"/>
    <w:rsid w:val="002B1701"/>
    <w:rsid w:val="002B1704"/>
    <w:rsid w:val="002B18D0"/>
    <w:rsid w:val="002B1921"/>
    <w:rsid w:val="002B19D5"/>
    <w:rsid w:val="002B1A82"/>
    <w:rsid w:val="002B1B19"/>
    <w:rsid w:val="002B20C7"/>
    <w:rsid w:val="002B268E"/>
    <w:rsid w:val="002B28CB"/>
    <w:rsid w:val="002B2924"/>
    <w:rsid w:val="002B2AB3"/>
    <w:rsid w:val="002B2B76"/>
    <w:rsid w:val="002B2D01"/>
    <w:rsid w:val="002B2D6A"/>
    <w:rsid w:val="002B2DF2"/>
    <w:rsid w:val="002B2FEC"/>
    <w:rsid w:val="002B352B"/>
    <w:rsid w:val="002B3819"/>
    <w:rsid w:val="002B3962"/>
    <w:rsid w:val="002B3977"/>
    <w:rsid w:val="002B3B17"/>
    <w:rsid w:val="002B3B6B"/>
    <w:rsid w:val="002B3BA8"/>
    <w:rsid w:val="002B3C53"/>
    <w:rsid w:val="002B4154"/>
    <w:rsid w:val="002B416E"/>
    <w:rsid w:val="002B422A"/>
    <w:rsid w:val="002B43E7"/>
    <w:rsid w:val="002B44EB"/>
    <w:rsid w:val="002B45A7"/>
    <w:rsid w:val="002B4719"/>
    <w:rsid w:val="002B5330"/>
    <w:rsid w:val="002B57C7"/>
    <w:rsid w:val="002B5C6A"/>
    <w:rsid w:val="002B5DA4"/>
    <w:rsid w:val="002B5EE0"/>
    <w:rsid w:val="002B61EE"/>
    <w:rsid w:val="002B6240"/>
    <w:rsid w:val="002B6569"/>
    <w:rsid w:val="002B6885"/>
    <w:rsid w:val="002B6ADC"/>
    <w:rsid w:val="002B6B5C"/>
    <w:rsid w:val="002B6D68"/>
    <w:rsid w:val="002B7129"/>
    <w:rsid w:val="002B7B38"/>
    <w:rsid w:val="002B7CFD"/>
    <w:rsid w:val="002B7F44"/>
    <w:rsid w:val="002B7F59"/>
    <w:rsid w:val="002C03F3"/>
    <w:rsid w:val="002C0521"/>
    <w:rsid w:val="002C06A0"/>
    <w:rsid w:val="002C0978"/>
    <w:rsid w:val="002C0987"/>
    <w:rsid w:val="002C0C2F"/>
    <w:rsid w:val="002C0CCD"/>
    <w:rsid w:val="002C0FB0"/>
    <w:rsid w:val="002C1016"/>
    <w:rsid w:val="002C113E"/>
    <w:rsid w:val="002C11A0"/>
    <w:rsid w:val="002C129E"/>
    <w:rsid w:val="002C1654"/>
    <w:rsid w:val="002C1AE5"/>
    <w:rsid w:val="002C1B70"/>
    <w:rsid w:val="002C1B7B"/>
    <w:rsid w:val="002C1C77"/>
    <w:rsid w:val="002C1D91"/>
    <w:rsid w:val="002C1E24"/>
    <w:rsid w:val="002C1F1A"/>
    <w:rsid w:val="002C22CF"/>
    <w:rsid w:val="002C23A4"/>
    <w:rsid w:val="002C25A9"/>
    <w:rsid w:val="002C27F0"/>
    <w:rsid w:val="002C29CC"/>
    <w:rsid w:val="002C2B54"/>
    <w:rsid w:val="002C30EB"/>
    <w:rsid w:val="002C3160"/>
    <w:rsid w:val="002C396D"/>
    <w:rsid w:val="002C39CD"/>
    <w:rsid w:val="002C39F1"/>
    <w:rsid w:val="002C3A48"/>
    <w:rsid w:val="002C3B95"/>
    <w:rsid w:val="002C47A9"/>
    <w:rsid w:val="002C4A9F"/>
    <w:rsid w:val="002C4C79"/>
    <w:rsid w:val="002C500A"/>
    <w:rsid w:val="002C53C8"/>
    <w:rsid w:val="002C5826"/>
    <w:rsid w:val="002C5DFD"/>
    <w:rsid w:val="002C5F36"/>
    <w:rsid w:val="002C62DE"/>
    <w:rsid w:val="002C6596"/>
    <w:rsid w:val="002C681E"/>
    <w:rsid w:val="002C6B49"/>
    <w:rsid w:val="002C6B78"/>
    <w:rsid w:val="002C6B92"/>
    <w:rsid w:val="002C6C67"/>
    <w:rsid w:val="002C6DD5"/>
    <w:rsid w:val="002C713A"/>
    <w:rsid w:val="002C7175"/>
    <w:rsid w:val="002C7469"/>
    <w:rsid w:val="002C76EA"/>
    <w:rsid w:val="002C7847"/>
    <w:rsid w:val="002C796E"/>
    <w:rsid w:val="002C79FB"/>
    <w:rsid w:val="002C7AC6"/>
    <w:rsid w:val="002C7CA7"/>
    <w:rsid w:val="002C7CB2"/>
    <w:rsid w:val="002C7FD0"/>
    <w:rsid w:val="002D0989"/>
    <w:rsid w:val="002D0AA9"/>
    <w:rsid w:val="002D0C10"/>
    <w:rsid w:val="002D0D45"/>
    <w:rsid w:val="002D0E62"/>
    <w:rsid w:val="002D0E6C"/>
    <w:rsid w:val="002D11DC"/>
    <w:rsid w:val="002D12A3"/>
    <w:rsid w:val="002D1767"/>
    <w:rsid w:val="002D1789"/>
    <w:rsid w:val="002D1B53"/>
    <w:rsid w:val="002D1B6E"/>
    <w:rsid w:val="002D20D3"/>
    <w:rsid w:val="002D2323"/>
    <w:rsid w:val="002D23A5"/>
    <w:rsid w:val="002D2F9D"/>
    <w:rsid w:val="002D2FBC"/>
    <w:rsid w:val="002D3063"/>
    <w:rsid w:val="002D351A"/>
    <w:rsid w:val="002D393B"/>
    <w:rsid w:val="002D3C99"/>
    <w:rsid w:val="002D3CC1"/>
    <w:rsid w:val="002D3F6E"/>
    <w:rsid w:val="002D4025"/>
    <w:rsid w:val="002D4622"/>
    <w:rsid w:val="002D486D"/>
    <w:rsid w:val="002D49A6"/>
    <w:rsid w:val="002D4C0E"/>
    <w:rsid w:val="002D4C1F"/>
    <w:rsid w:val="002D5233"/>
    <w:rsid w:val="002D540D"/>
    <w:rsid w:val="002D5441"/>
    <w:rsid w:val="002D55C4"/>
    <w:rsid w:val="002D577B"/>
    <w:rsid w:val="002D5CA7"/>
    <w:rsid w:val="002D5CF0"/>
    <w:rsid w:val="002D5EBA"/>
    <w:rsid w:val="002D5F03"/>
    <w:rsid w:val="002D637A"/>
    <w:rsid w:val="002D6570"/>
    <w:rsid w:val="002D68A9"/>
    <w:rsid w:val="002D6B64"/>
    <w:rsid w:val="002D6CE3"/>
    <w:rsid w:val="002D6D57"/>
    <w:rsid w:val="002D7008"/>
    <w:rsid w:val="002D70AF"/>
    <w:rsid w:val="002D70FC"/>
    <w:rsid w:val="002D73CF"/>
    <w:rsid w:val="002D78DF"/>
    <w:rsid w:val="002D7966"/>
    <w:rsid w:val="002D7B44"/>
    <w:rsid w:val="002D7B59"/>
    <w:rsid w:val="002D7FC9"/>
    <w:rsid w:val="002E060F"/>
    <w:rsid w:val="002E086D"/>
    <w:rsid w:val="002E08F6"/>
    <w:rsid w:val="002E0A41"/>
    <w:rsid w:val="002E0B16"/>
    <w:rsid w:val="002E0D6F"/>
    <w:rsid w:val="002E0D82"/>
    <w:rsid w:val="002E0DF6"/>
    <w:rsid w:val="002E1134"/>
    <w:rsid w:val="002E1270"/>
    <w:rsid w:val="002E128C"/>
    <w:rsid w:val="002E14C7"/>
    <w:rsid w:val="002E14D4"/>
    <w:rsid w:val="002E153E"/>
    <w:rsid w:val="002E1A74"/>
    <w:rsid w:val="002E1BB4"/>
    <w:rsid w:val="002E1D21"/>
    <w:rsid w:val="002E1DBF"/>
    <w:rsid w:val="002E1E45"/>
    <w:rsid w:val="002E201A"/>
    <w:rsid w:val="002E227B"/>
    <w:rsid w:val="002E25BC"/>
    <w:rsid w:val="002E25D7"/>
    <w:rsid w:val="002E289A"/>
    <w:rsid w:val="002E2A78"/>
    <w:rsid w:val="002E2CE7"/>
    <w:rsid w:val="002E30A0"/>
    <w:rsid w:val="002E3164"/>
    <w:rsid w:val="002E31C9"/>
    <w:rsid w:val="002E3D1F"/>
    <w:rsid w:val="002E4083"/>
    <w:rsid w:val="002E441E"/>
    <w:rsid w:val="002E4478"/>
    <w:rsid w:val="002E4573"/>
    <w:rsid w:val="002E47DE"/>
    <w:rsid w:val="002E4F71"/>
    <w:rsid w:val="002E4FC8"/>
    <w:rsid w:val="002E5229"/>
    <w:rsid w:val="002E5280"/>
    <w:rsid w:val="002E530F"/>
    <w:rsid w:val="002E54EB"/>
    <w:rsid w:val="002E5562"/>
    <w:rsid w:val="002E56FF"/>
    <w:rsid w:val="002E57B9"/>
    <w:rsid w:val="002E58A0"/>
    <w:rsid w:val="002E5925"/>
    <w:rsid w:val="002E59F9"/>
    <w:rsid w:val="002E5D69"/>
    <w:rsid w:val="002E6046"/>
    <w:rsid w:val="002E625A"/>
    <w:rsid w:val="002E63AE"/>
    <w:rsid w:val="002E69D5"/>
    <w:rsid w:val="002E6B6A"/>
    <w:rsid w:val="002E6BAA"/>
    <w:rsid w:val="002E6BBC"/>
    <w:rsid w:val="002E6DA9"/>
    <w:rsid w:val="002E6E18"/>
    <w:rsid w:val="002E71B4"/>
    <w:rsid w:val="002E72D0"/>
    <w:rsid w:val="002E7381"/>
    <w:rsid w:val="002E73FC"/>
    <w:rsid w:val="002E746E"/>
    <w:rsid w:val="002E75E0"/>
    <w:rsid w:val="002E782D"/>
    <w:rsid w:val="002E7D4B"/>
    <w:rsid w:val="002E7D4C"/>
    <w:rsid w:val="002E7DA9"/>
    <w:rsid w:val="002E7DBE"/>
    <w:rsid w:val="002E7EC0"/>
    <w:rsid w:val="002F00B8"/>
    <w:rsid w:val="002F02F7"/>
    <w:rsid w:val="002F0342"/>
    <w:rsid w:val="002F04A2"/>
    <w:rsid w:val="002F04EA"/>
    <w:rsid w:val="002F04F1"/>
    <w:rsid w:val="002F0513"/>
    <w:rsid w:val="002F063C"/>
    <w:rsid w:val="002F077E"/>
    <w:rsid w:val="002F0AC0"/>
    <w:rsid w:val="002F0FC8"/>
    <w:rsid w:val="002F106A"/>
    <w:rsid w:val="002F116C"/>
    <w:rsid w:val="002F14C2"/>
    <w:rsid w:val="002F18C1"/>
    <w:rsid w:val="002F196C"/>
    <w:rsid w:val="002F1BAF"/>
    <w:rsid w:val="002F1D13"/>
    <w:rsid w:val="002F21FB"/>
    <w:rsid w:val="002F22C9"/>
    <w:rsid w:val="002F2A0D"/>
    <w:rsid w:val="002F2AE3"/>
    <w:rsid w:val="002F2E40"/>
    <w:rsid w:val="002F2EE7"/>
    <w:rsid w:val="002F2FD1"/>
    <w:rsid w:val="002F2FF3"/>
    <w:rsid w:val="002F30B9"/>
    <w:rsid w:val="002F31D4"/>
    <w:rsid w:val="002F3546"/>
    <w:rsid w:val="002F36E3"/>
    <w:rsid w:val="002F36FD"/>
    <w:rsid w:val="002F3774"/>
    <w:rsid w:val="002F3812"/>
    <w:rsid w:val="002F383E"/>
    <w:rsid w:val="002F3AB4"/>
    <w:rsid w:val="002F3B35"/>
    <w:rsid w:val="002F3B60"/>
    <w:rsid w:val="002F3CC9"/>
    <w:rsid w:val="002F3DC5"/>
    <w:rsid w:val="002F42A9"/>
    <w:rsid w:val="002F4576"/>
    <w:rsid w:val="002F47E3"/>
    <w:rsid w:val="002F4887"/>
    <w:rsid w:val="002F493D"/>
    <w:rsid w:val="002F4A44"/>
    <w:rsid w:val="002F4C04"/>
    <w:rsid w:val="002F4F14"/>
    <w:rsid w:val="002F4F35"/>
    <w:rsid w:val="002F53F1"/>
    <w:rsid w:val="002F58B8"/>
    <w:rsid w:val="002F5902"/>
    <w:rsid w:val="002F599E"/>
    <w:rsid w:val="002F5C6B"/>
    <w:rsid w:val="002F5D42"/>
    <w:rsid w:val="002F5F15"/>
    <w:rsid w:val="002F605D"/>
    <w:rsid w:val="002F60B2"/>
    <w:rsid w:val="002F6312"/>
    <w:rsid w:val="002F649F"/>
    <w:rsid w:val="002F650E"/>
    <w:rsid w:val="002F69CC"/>
    <w:rsid w:val="002F6AD9"/>
    <w:rsid w:val="002F6ADC"/>
    <w:rsid w:val="002F6BEB"/>
    <w:rsid w:val="002F6D62"/>
    <w:rsid w:val="002F6E33"/>
    <w:rsid w:val="002F6EA5"/>
    <w:rsid w:val="002F71B0"/>
    <w:rsid w:val="002F73B8"/>
    <w:rsid w:val="002F73F6"/>
    <w:rsid w:val="002F7424"/>
    <w:rsid w:val="002F747A"/>
    <w:rsid w:val="002F74E0"/>
    <w:rsid w:val="002F7542"/>
    <w:rsid w:val="002F77EE"/>
    <w:rsid w:val="002F7CAB"/>
    <w:rsid w:val="002F7D9A"/>
    <w:rsid w:val="002F7F42"/>
    <w:rsid w:val="00300039"/>
    <w:rsid w:val="00300AA9"/>
    <w:rsid w:val="00300B0F"/>
    <w:rsid w:val="00300B5B"/>
    <w:rsid w:val="00300C54"/>
    <w:rsid w:val="003015AF"/>
    <w:rsid w:val="0030165D"/>
    <w:rsid w:val="003016E4"/>
    <w:rsid w:val="00301746"/>
    <w:rsid w:val="00301847"/>
    <w:rsid w:val="00301A35"/>
    <w:rsid w:val="00301D2D"/>
    <w:rsid w:val="00302228"/>
    <w:rsid w:val="003022CE"/>
    <w:rsid w:val="00302351"/>
    <w:rsid w:val="003023FD"/>
    <w:rsid w:val="00302428"/>
    <w:rsid w:val="00302845"/>
    <w:rsid w:val="00302880"/>
    <w:rsid w:val="00302E04"/>
    <w:rsid w:val="00302E25"/>
    <w:rsid w:val="00302F0D"/>
    <w:rsid w:val="00302F17"/>
    <w:rsid w:val="003034CB"/>
    <w:rsid w:val="003034F2"/>
    <w:rsid w:val="00303951"/>
    <w:rsid w:val="003039C3"/>
    <w:rsid w:val="00303B1E"/>
    <w:rsid w:val="00303B9E"/>
    <w:rsid w:val="00303F7B"/>
    <w:rsid w:val="00303FBE"/>
    <w:rsid w:val="00304529"/>
    <w:rsid w:val="00304658"/>
    <w:rsid w:val="003049FD"/>
    <w:rsid w:val="00304A64"/>
    <w:rsid w:val="00304F52"/>
    <w:rsid w:val="0030524E"/>
    <w:rsid w:val="003053E4"/>
    <w:rsid w:val="00305941"/>
    <w:rsid w:val="0030596B"/>
    <w:rsid w:val="00305CD2"/>
    <w:rsid w:val="00305D6F"/>
    <w:rsid w:val="003060DD"/>
    <w:rsid w:val="003060E9"/>
    <w:rsid w:val="00306369"/>
    <w:rsid w:val="003063D7"/>
    <w:rsid w:val="003063F4"/>
    <w:rsid w:val="003065D4"/>
    <w:rsid w:val="0030684A"/>
    <w:rsid w:val="0030696F"/>
    <w:rsid w:val="00306C55"/>
    <w:rsid w:val="003071AE"/>
    <w:rsid w:val="00307397"/>
    <w:rsid w:val="00307AEE"/>
    <w:rsid w:val="00307DAE"/>
    <w:rsid w:val="00307E26"/>
    <w:rsid w:val="00307E66"/>
    <w:rsid w:val="003100B3"/>
    <w:rsid w:val="0031014D"/>
    <w:rsid w:val="0031015B"/>
    <w:rsid w:val="003101F4"/>
    <w:rsid w:val="0031069B"/>
    <w:rsid w:val="003106E7"/>
    <w:rsid w:val="0031083C"/>
    <w:rsid w:val="003108CF"/>
    <w:rsid w:val="00310C55"/>
    <w:rsid w:val="00310FC2"/>
    <w:rsid w:val="00311519"/>
    <w:rsid w:val="00311C39"/>
    <w:rsid w:val="00311D14"/>
    <w:rsid w:val="003120FA"/>
    <w:rsid w:val="00312266"/>
    <w:rsid w:val="00312A39"/>
    <w:rsid w:val="00312C15"/>
    <w:rsid w:val="00312C17"/>
    <w:rsid w:val="00312DCA"/>
    <w:rsid w:val="00312DF1"/>
    <w:rsid w:val="0031314F"/>
    <w:rsid w:val="003131C3"/>
    <w:rsid w:val="0031330B"/>
    <w:rsid w:val="00313339"/>
    <w:rsid w:val="00313534"/>
    <w:rsid w:val="00313577"/>
    <w:rsid w:val="003136F3"/>
    <w:rsid w:val="00313878"/>
    <w:rsid w:val="00313A41"/>
    <w:rsid w:val="00313BE8"/>
    <w:rsid w:val="00313D4B"/>
    <w:rsid w:val="00313D8F"/>
    <w:rsid w:val="003142D7"/>
    <w:rsid w:val="003144B6"/>
    <w:rsid w:val="003144F7"/>
    <w:rsid w:val="0031474C"/>
    <w:rsid w:val="00314AD5"/>
    <w:rsid w:val="00314C90"/>
    <w:rsid w:val="00314ECD"/>
    <w:rsid w:val="00315082"/>
    <w:rsid w:val="003150EA"/>
    <w:rsid w:val="0031513B"/>
    <w:rsid w:val="00315185"/>
    <w:rsid w:val="003151BD"/>
    <w:rsid w:val="0031532A"/>
    <w:rsid w:val="003153A4"/>
    <w:rsid w:val="003156BC"/>
    <w:rsid w:val="0031585F"/>
    <w:rsid w:val="00316339"/>
    <w:rsid w:val="0031648C"/>
    <w:rsid w:val="00316556"/>
    <w:rsid w:val="003166DD"/>
    <w:rsid w:val="0031673A"/>
    <w:rsid w:val="00316999"/>
    <w:rsid w:val="00316D72"/>
    <w:rsid w:val="003170D7"/>
    <w:rsid w:val="00317273"/>
    <w:rsid w:val="003174D0"/>
    <w:rsid w:val="003176FE"/>
    <w:rsid w:val="0031798A"/>
    <w:rsid w:val="00317C4C"/>
    <w:rsid w:val="00317F11"/>
    <w:rsid w:val="00317F4C"/>
    <w:rsid w:val="00317F5C"/>
    <w:rsid w:val="00317FA7"/>
    <w:rsid w:val="003202BC"/>
    <w:rsid w:val="0032070D"/>
    <w:rsid w:val="003209FC"/>
    <w:rsid w:val="00320B6B"/>
    <w:rsid w:val="00320C5A"/>
    <w:rsid w:val="00320D83"/>
    <w:rsid w:val="00321121"/>
    <w:rsid w:val="00321266"/>
    <w:rsid w:val="003213FE"/>
    <w:rsid w:val="00321E19"/>
    <w:rsid w:val="00322073"/>
    <w:rsid w:val="00322BC4"/>
    <w:rsid w:val="00322EAD"/>
    <w:rsid w:val="00322EB4"/>
    <w:rsid w:val="003230FB"/>
    <w:rsid w:val="003233D4"/>
    <w:rsid w:val="00323696"/>
    <w:rsid w:val="0032369E"/>
    <w:rsid w:val="00323813"/>
    <w:rsid w:val="003239BC"/>
    <w:rsid w:val="00323A07"/>
    <w:rsid w:val="00323AE8"/>
    <w:rsid w:val="00323F22"/>
    <w:rsid w:val="00324176"/>
    <w:rsid w:val="00324550"/>
    <w:rsid w:val="00324652"/>
    <w:rsid w:val="0032490F"/>
    <w:rsid w:val="00324A54"/>
    <w:rsid w:val="00324D89"/>
    <w:rsid w:val="00324EC7"/>
    <w:rsid w:val="0032526B"/>
    <w:rsid w:val="0032561C"/>
    <w:rsid w:val="00325C22"/>
    <w:rsid w:val="00325DB5"/>
    <w:rsid w:val="00326311"/>
    <w:rsid w:val="00326337"/>
    <w:rsid w:val="00326B48"/>
    <w:rsid w:val="00326B7C"/>
    <w:rsid w:val="00326CD1"/>
    <w:rsid w:val="00326DA3"/>
    <w:rsid w:val="00326F9C"/>
    <w:rsid w:val="00327530"/>
    <w:rsid w:val="00327641"/>
    <w:rsid w:val="00327646"/>
    <w:rsid w:val="003276C2"/>
    <w:rsid w:val="0032771E"/>
    <w:rsid w:val="0032784E"/>
    <w:rsid w:val="0032790A"/>
    <w:rsid w:val="00327911"/>
    <w:rsid w:val="00327B62"/>
    <w:rsid w:val="00327C05"/>
    <w:rsid w:val="00327D07"/>
    <w:rsid w:val="00327E2A"/>
    <w:rsid w:val="0033038E"/>
    <w:rsid w:val="003303A4"/>
    <w:rsid w:val="003304B5"/>
    <w:rsid w:val="00330A2D"/>
    <w:rsid w:val="00330EF9"/>
    <w:rsid w:val="00331038"/>
    <w:rsid w:val="003310A8"/>
    <w:rsid w:val="00331790"/>
    <w:rsid w:val="003317FF"/>
    <w:rsid w:val="00331962"/>
    <w:rsid w:val="003319AC"/>
    <w:rsid w:val="00331A00"/>
    <w:rsid w:val="00331D10"/>
    <w:rsid w:val="00331DC5"/>
    <w:rsid w:val="00331F6A"/>
    <w:rsid w:val="00331F8A"/>
    <w:rsid w:val="00331F97"/>
    <w:rsid w:val="003325A2"/>
    <w:rsid w:val="003327BA"/>
    <w:rsid w:val="00332849"/>
    <w:rsid w:val="00332861"/>
    <w:rsid w:val="0033298F"/>
    <w:rsid w:val="00332D5C"/>
    <w:rsid w:val="00332EDD"/>
    <w:rsid w:val="003330A3"/>
    <w:rsid w:val="0033347A"/>
    <w:rsid w:val="0033389A"/>
    <w:rsid w:val="00333A5A"/>
    <w:rsid w:val="00333C9F"/>
    <w:rsid w:val="00333CD7"/>
    <w:rsid w:val="0033433B"/>
    <w:rsid w:val="00335204"/>
    <w:rsid w:val="003354DF"/>
    <w:rsid w:val="00335652"/>
    <w:rsid w:val="00335677"/>
    <w:rsid w:val="003357AC"/>
    <w:rsid w:val="003357BF"/>
    <w:rsid w:val="003358AD"/>
    <w:rsid w:val="0033594D"/>
    <w:rsid w:val="00335F8E"/>
    <w:rsid w:val="0033614D"/>
    <w:rsid w:val="0033671A"/>
    <w:rsid w:val="00336819"/>
    <w:rsid w:val="00336B43"/>
    <w:rsid w:val="00336B4A"/>
    <w:rsid w:val="00336C25"/>
    <w:rsid w:val="00336D64"/>
    <w:rsid w:val="00336DB4"/>
    <w:rsid w:val="00336F0C"/>
    <w:rsid w:val="00337B41"/>
    <w:rsid w:val="00337CC9"/>
    <w:rsid w:val="00337ECA"/>
    <w:rsid w:val="00340062"/>
    <w:rsid w:val="003401B3"/>
    <w:rsid w:val="0034022D"/>
    <w:rsid w:val="00340586"/>
    <w:rsid w:val="00340D2A"/>
    <w:rsid w:val="00340FBB"/>
    <w:rsid w:val="0034110D"/>
    <w:rsid w:val="003416FE"/>
    <w:rsid w:val="00341B8F"/>
    <w:rsid w:val="00341BE1"/>
    <w:rsid w:val="00342382"/>
    <w:rsid w:val="003423E0"/>
    <w:rsid w:val="00342451"/>
    <w:rsid w:val="0034288D"/>
    <w:rsid w:val="003429F2"/>
    <w:rsid w:val="00342B7A"/>
    <w:rsid w:val="00342BE7"/>
    <w:rsid w:val="00342C12"/>
    <w:rsid w:val="00342C6C"/>
    <w:rsid w:val="00342F63"/>
    <w:rsid w:val="0034328B"/>
    <w:rsid w:val="00343476"/>
    <w:rsid w:val="003434FA"/>
    <w:rsid w:val="00343534"/>
    <w:rsid w:val="00343616"/>
    <w:rsid w:val="003438E1"/>
    <w:rsid w:val="00343A07"/>
    <w:rsid w:val="00343DAE"/>
    <w:rsid w:val="00343DCC"/>
    <w:rsid w:val="003441A4"/>
    <w:rsid w:val="003445A6"/>
    <w:rsid w:val="003446EB"/>
    <w:rsid w:val="00345166"/>
    <w:rsid w:val="003451DB"/>
    <w:rsid w:val="00345302"/>
    <w:rsid w:val="00345306"/>
    <w:rsid w:val="00345568"/>
    <w:rsid w:val="00345C8A"/>
    <w:rsid w:val="00345CD4"/>
    <w:rsid w:val="0034600B"/>
    <w:rsid w:val="00346106"/>
    <w:rsid w:val="003462BA"/>
    <w:rsid w:val="00346C9E"/>
    <w:rsid w:val="00346D05"/>
    <w:rsid w:val="003470A3"/>
    <w:rsid w:val="00347425"/>
    <w:rsid w:val="003475DF"/>
    <w:rsid w:val="00347700"/>
    <w:rsid w:val="0034781B"/>
    <w:rsid w:val="0034783E"/>
    <w:rsid w:val="00347B11"/>
    <w:rsid w:val="00347E7A"/>
    <w:rsid w:val="003500C0"/>
    <w:rsid w:val="003500C4"/>
    <w:rsid w:val="00350243"/>
    <w:rsid w:val="003502F9"/>
    <w:rsid w:val="00350431"/>
    <w:rsid w:val="00350769"/>
    <w:rsid w:val="0035082B"/>
    <w:rsid w:val="00350C66"/>
    <w:rsid w:val="00350C9C"/>
    <w:rsid w:val="0035117C"/>
    <w:rsid w:val="00351227"/>
    <w:rsid w:val="003513F2"/>
    <w:rsid w:val="003517F1"/>
    <w:rsid w:val="00351BDA"/>
    <w:rsid w:val="00351C0F"/>
    <w:rsid w:val="00351C4B"/>
    <w:rsid w:val="00351DD5"/>
    <w:rsid w:val="00351F58"/>
    <w:rsid w:val="0035229F"/>
    <w:rsid w:val="00352449"/>
    <w:rsid w:val="00352999"/>
    <w:rsid w:val="003529B8"/>
    <w:rsid w:val="00352C4F"/>
    <w:rsid w:val="00352D87"/>
    <w:rsid w:val="00353054"/>
    <w:rsid w:val="0035327A"/>
    <w:rsid w:val="00353438"/>
    <w:rsid w:val="00353474"/>
    <w:rsid w:val="003537C1"/>
    <w:rsid w:val="00353FD3"/>
    <w:rsid w:val="003542AA"/>
    <w:rsid w:val="0035448B"/>
    <w:rsid w:val="0035455F"/>
    <w:rsid w:val="00354926"/>
    <w:rsid w:val="003549CC"/>
    <w:rsid w:val="003549D8"/>
    <w:rsid w:val="00354A81"/>
    <w:rsid w:val="00354C21"/>
    <w:rsid w:val="0035518E"/>
    <w:rsid w:val="003553A3"/>
    <w:rsid w:val="0035544F"/>
    <w:rsid w:val="0035549F"/>
    <w:rsid w:val="00355804"/>
    <w:rsid w:val="00355828"/>
    <w:rsid w:val="003558CC"/>
    <w:rsid w:val="00355932"/>
    <w:rsid w:val="00355A39"/>
    <w:rsid w:val="00355A97"/>
    <w:rsid w:val="00355B7F"/>
    <w:rsid w:val="00355D46"/>
    <w:rsid w:val="00355F13"/>
    <w:rsid w:val="00355FBE"/>
    <w:rsid w:val="003560FC"/>
    <w:rsid w:val="0035617C"/>
    <w:rsid w:val="00356518"/>
    <w:rsid w:val="00356A99"/>
    <w:rsid w:val="00356C68"/>
    <w:rsid w:val="00356DD7"/>
    <w:rsid w:val="003574A9"/>
    <w:rsid w:val="003575D4"/>
    <w:rsid w:val="00357A8C"/>
    <w:rsid w:val="00357DEF"/>
    <w:rsid w:val="00357F11"/>
    <w:rsid w:val="00357FD1"/>
    <w:rsid w:val="00360043"/>
    <w:rsid w:val="0036021C"/>
    <w:rsid w:val="003602A7"/>
    <w:rsid w:val="003609AD"/>
    <w:rsid w:val="00360A52"/>
    <w:rsid w:val="00360C5F"/>
    <w:rsid w:val="00360CF0"/>
    <w:rsid w:val="00360F77"/>
    <w:rsid w:val="00361491"/>
    <w:rsid w:val="00361C5D"/>
    <w:rsid w:val="00361C69"/>
    <w:rsid w:val="00361E85"/>
    <w:rsid w:val="00361FC8"/>
    <w:rsid w:val="003625D0"/>
    <w:rsid w:val="003628A5"/>
    <w:rsid w:val="003628EB"/>
    <w:rsid w:val="0036293F"/>
    <w:rsid w:val="00362A84"/>
    <w:rsid w:val="00362B02"/>
    <w:rsid w:val="00362D3D"/>
    <w:rsid w:val="00363179"/>
    <w:rsid w:val="003637AF"/>
    <w:rsid w:val="00363A40"/>
    <w:rsid w:val="00363CCF"/>
    <w:rsid w:val="00363DFF"/>
    <w:rsid w:val="0036400C"/>
    <w:rsid w:val="003640BF"/>
    <w:rsid w:val="003642FA"/>
    <w:rsid w:val="00364490"/>
    <w:rsid w:val="0036499F"/>
    <w:rsid w:val="00364C87"/>
    <w:rsid w:val="00364C9A"/>
    <w:rsid w:val="00364D81"/>
    <w:rsid w:val="00364E4B"/>
    <w:rsid w:val="00364F5F"/>
    <w:rsid w:val="00365071"/>
    <w:rsid w:val="003655D5"/>
    <w:rsid w:val="003656A7"/>
    <w:rsid w:val="003659F0"/>
    <w:rsid w:val="00365B37"/>
    <w:rsid w:val="00365BBB"/>
    <w:rsid w:val="00365FF9"/>
    <w:rsid w:val="003664AA"/>
    <w:rsid w:val="003664DF"/>
    <w:rsid w:val="003665ED"/>
    <w:rsid w:val="0036662F"/>
    <w:rsid w:val="00366678"/>
    <w:rsid w:val="003667C9"/>
    <w:rsid w:val="003667D1"/>
    <w:rsid w:val="00366CF0"/>
    <w:rsid w:val="00366F50"/>
    <w:rsid w:val="00366FA4"/>
    <w:rsid w:val="00367668"/>
    <w:rsid w:val="0036799B"/>
    <w:rsid w:val="00367A3E"/>
    <w:rsid w:val="00367CC4"/>
    <w:rsid w:val="00367D71"/>
    <w:rsid w:val="0037004E"/>
    <w:rsid w:val="003700E2"/>
    <w:rsid w:val="00370381"/>
    <w:rsid w:val="003704B6"/>
    <w:rsid w:val="003704C7"/>
    <w:rsid w:val="003704E2"/>
    <w:rsid w:val="003709A6"/>
    <w:rsid w:val="00370A66"/>
    <w:rsid w:val="00370A79"/>
    <w:rsid w:val="00370AF6"/>
    <w:rsid w:val="00370E5F"/>
    <w:rsid w:val="0037113A"/>
    <w:rsid w:val="003712BE"/>
    <w:rsid w:val="00371580"/>
    <w:rsid w:val="0037179E"/>
    <w:rsid w:val="003717ED"/>
    <w:rsid w:val="00371AD6"/>
    <w:rsid w:val="00371AFC"/>
    <w:rsid w:val="00371B63"/>
    <w:rsid w:val="00371C40"/>
    <w:rsid w:val="00371F9F"/>
    <w:rsid w:val="0037212F"/>
    <w:rsid w:val="0037228D"/>
    <w:rsid w:val="003724FF"/>
    <w:rsid w:val="00372561"/>
    <w:rsid w:val="0037262B"/>
    <w:rsid w:val="0037268B"/>
    <w:rsid w:val="003729BA"/>
    <w:rsid w:val="003729C2"/>
    <w:rsid w:val="00372B83"/>
    <w:rsid w:val="00372C38"/>
    <w:rsid w:val="00372DE1"/>
    <w:rsid w:val="003730CD"/>
    <w:rsid w:val="00373151"/>
    <w:rsid w:val="003733A9"/>
    <w:rsid w:val="00373546"/>
    <w:rsid w:val="00373563"/>
    <w:rsid w:val="00373661"/>
    <w:rsid w:val="00373857"/>
    <w:rsid w:val="00373862"/>
    <w:rsid w:val="00373C16"/>
    <w:rsid w:val="00373FFE"/>
    <w:rsid w:val="00374076"/>
    <w:rsid w:val="00374102"/>
    <w:rsid w:val="003742A7"/>
    <w:rsid w:val="003742F5"/>
    <w:rsid w:val="003743C9"/>
    <w:rsid w:val="00374607"/>
    <w:rsid w:val="0037476B"/>
    <w:rsid w:val="00375197"/>
    <w:rsid w:val="00375203"/>
    <w:rsid w:val="00375230"/>
    <w:rsid w:val="00375400"/>
    <w:rsid w:val="003754E4"/>
    <w:rsid w:val="003758DA"/>
    <w:rsid w:val="00375C12"/>
    <w:rsid w:val="00375ED8"/>
    <w:rsid w:val="003760DF"/>
    <w:rsid w:val="003764DC"/>
    <w:rsid w:val="003765DD"/>
    <w:rsid w:val="003767D6"/>
    <w:rsid w:val="003767D8"/>
    <w:rsid w:val="00376908"/>
    <w:rsid w:val="00376919"/>
    <w:rsid w:val="00376AA3"/>
    <w:rsid w:val="00376AFF"/>
    <w:rsid w:val="00376B40"/>
    <w:rsid w:val="00376E70"/>
    <w:rsid w:val="00377203"/>
    <w:rsid w:val="0037742B"/>
    <w:rsid w:val="00377582"/>
    <w:rsid w:val="00377D49"/>
    <w:rsid w:val="00380320"/>
    <w:rsid w:val="003807A6"/>
    <w:rsid w:val="003807D3"/>
    <w:rsid w:val="003807E6"/>
    <w:rsid w:val="003808A8"/>
    <w:rsid w:val="00380B17"/>
    <w:rsid w:val="00380DA7"/>
    <w:rsid w:val="00380EA6"/>
    <w:rsid w:val="00381018"/>
    <w:rsid w:val="0038107B"/>
    <w:rsid w:val="0038108A"/>
    <w:rsid w:val="003811D5"/>
    <w:rsid w:val="0038193D"/>
    <w:rsid w:val="00381973"/>
    <w:rsid w:val="00381AF7"/>
    <w:rsid w:val="00381E9C"/>
    <w:rsid w:val="003825EE"/>
    <w:rsid w:val="0038261D"/>
    <w:rsid w:val="00382717"/>
    <w:rsid w:val="003828A2"/>
    <w:rsid w:val="00382AE4"/>
    <w:rsid w:val="00382BEC"/>
    <w:rsid w:val="00382E29"/>
    <w:rsid w:val="00383093"/>
    <w:rsid w:val="00383140"/>
    <w:rsid w:val="0038338E"/>
    <w:rsid w:val="00383457"/>
    <w:rsid w:val="00383633"/>
    <w:rsid w:val="0038393D"/>
    <w:rsid w:val="00383A4C"/>
    <w:rsid w:val="00383CCD"/>
    <w:rsid w:val="00384150"/>
    <w:rsid w:val="00384203"/>
    <w:rsid w:val="003842A6"/>
    <w:rsid w:val="0038473B"/>
    <w:rsid w:val="003847C8"/>
    <w:rsid w:val="00384A4A"/>
    <w:rsid w:val="00384A81"/>
    <w:rsid w:val="00384DE5"/>
    <w:rsid w:val="00384EFC"/>
    <w:rsid w:val="00384F5D"/>
    <w:rsid w:val="0038524A"/>
    <w:rsid w:val="00385561"/>
    <w:rsid w:val="00385796"/>
    <w:rsid w:val="00385B4C"/>
    <w:rsid w:val="00385C0D"/>
    <w:rsid w:val="00385DEF"/>
    <w:rsid w:val="00386076"/>
    <w:rsid w:val="00386242"/>
    <w:rsid w:val="003865C2"/>
    <w:rsid w:val="003865F3"/>
    <w:rsid w:val="00386881"/>
    <w:rsid w:val="00386A31"/>
    <w:rsid w:val="00386AC9"/>
    <w:rsid w:val="00386BE0"/>
    <w:rsid w:val="00386D01"/>
    <w:rsid w:val="00386D55"/>
    <w:rsid w:val="00386D70"/>
    <w:rsid w:val="0038737C"/>
    <w:rsid w:val="003876E9"/>
    <w:rsid w:val="00387996"/>
    <w:rsid w:val="00387A42"/>
    <w:rsid w:val="00387A8E"/>
    <w:rsid w:val="00387CD4"/>
    <w:rsid w:val="00387DF6"/>
    <w:rsid w:val="00387F39"/>
    <w:rsid w:val="0039013F"/>
    <w:rsid w:val="00390381"/>
    <w:rsid w:val="003906CB"/>
    <w:rsid w:val="00390D71"/>
    <w:rsid w:val="003910E5"/>
    <w:rsid w:val="00391119"/>
    <w:rsid w:val="00391337"/>
    <w:rsid w:val="0039211C"/>
    <w:rsid w:val="003921DA"/>
    <w:rsid w:val="003923C4"/>
    <w:rsid w:val="00392499"/>
    <w:rsid w:val="0039256E"/>
    <w:rsid w:val="0039278E"/>
    <w:rsid w:val="003927CB"/>
    <w:rsid w:val="003928B2"/>
    <w:rsid w:val="003929D1"/>
    <w:rsid w:val="00392B1B"/>
    <w:rsid w:val="00392BA8"/>
    <w:rsid w:val="00392BF4"/>
    <w:rsid w:val="00392EDD"/>
    <w:rsid w:val="0039329E"/>
    <w:rsid w:val="00393518"/>
    <w:rsid w:val="00393611"/>
    <w:rsid w:val="003936FF"/>
    <w:rsid w:val="00393701"/>
    <w:rsid w:val="0039396F"/>
    <w:rsid w:val="00393983"/>
    <w:rsid w:val="00393A7E"/>
    <w:rsid w:val="00393B32"/>
    <w:rsid w:val="00393EE9"/>
    <w:rsid w:val="00394206"/>
    <w:rsid w:val="003943D7"/>
    <w:rsid w:val="0039471B"/>
    <w:rsid w:val="003948BC"/>
    <w:rsid w:val="0039494D"/>
    <w:rsid w:val="00394ADF"/>
    <w:rsid w:val="00394AF3"/>
    <w:rsid w:val="00394F6F"/>
    <w:rsid w:val="003952B6"/>
    <w:rsid w:val="003952F0"/>
    <w:rsid w:val="003953A2"/>
    <w:rsid w:val="0039544F"/>
    <w:rsid w:val="003955C7"/>
    <w:rsid w:val="003959FD"/>
    <w:rsid w:val="00395AFE"/>
    <w:rsid w:val="00395CBF"/>
    <w:rsid w:val="00395E12"/>
    <w:rsid w:val="00396032"/>
    <w:rsid w:val="00396101"/>
    <w:rsid w:val="00396289"/>
    <w:rsid w:val="00396BC9"/>
    <w:rsid w:val="00396D0A"/>
    <w:rsid w:val="00396E3E"/>
    <w:rsid w:val="00396E75"/>
    <w:rsid w:val="00396F16"/>
    <w:rsid w:val="00396F78"/>
    <w:rsid w:val="003971FC"/>
    <w:rsid w:val="00397427"/>
    <w:rsid w:val="00397756"/>
    <w:rsid w:val="003977D8"/>
    <w:rsid w:val="0039780B"/>
    <w:rsid w:val="00397A23"/>
    <w:rsid w:val="00397C3F"/>
    <w:rsid w:val="00397C93"/>
    <w:rsid w:val="00397DD6"/>
    <w:rsid w:val="00397DD9"/>
    <w:rsid w:val="003A015C"/>
    <w:rsid w:val="003A018A"/>
    <w:rsid w:val="003A0707"/>
    <w:rsid w:val="003A0AC4"/>
    <w:rsid w:val="003A0D18"/>
    <w:rsid w:val="003A0D41"/>
    <w:rsid w:val="003A0FA7"/>
    <w:rsid w:val="003A10C1"/>
    <w:rsid w:val="003A12DA"/>
    <w:rsid w:val="003A12DD"/>
    <w:rsid w:val="003A1461"/>
    <w:rsid w:val="003A1852"/>
    <w:rsid w:val="003A19E9"/>
    <w:rsid w:val="003A1C08"/>
    <w:rsid w:val="003A1C64"/>
    <w:rsid w:val="003A1F7F"/>
    <w:rsid w:val="003A2030"/>
    <w:rsid w:val="003A24B1"/>
    <w:rsid w:val="003A24C0"/>
    <w:rsid w:val="003A2CB8"/>
    <w:rsid w:val="003A2DB4"/>
    <w:rsid w:val="003A32E1"/>
    <w:rsid w:val="003A331F"/>
    <w:rsid w:val="003A36A7"/>
    <w:rsid w:val="003A38C0"/>
    <w:rsid w:val="003A3AA2"/>
    <w:rsid w:val="003A3BF7"/>
    <w:rsid w:val="003A3E1E"/>
    <w:rsid w:val="003A4205"/>
    <w:rsid w:val="003A44A5"/>
    <w:rsid w:val="003A4798"/>
    <w:rsid w:val="003A4896"/>
    <w:rsid w:val="003A4CC0"/>
    <w:rsid w:val="003A4CEB"/>
    <w:rsid w:val="003A5BAD"/>
    <w:rsid w:val="003A5E9A"/>
    <w:rsid w:val="003A5F62"/>
    <w:rsid w:val="003A667E"/>
    <w:rsid w:val="003A676B"/>
    <w:rsid w:val="003A67D6"/>
    <w:rsid w:val="003A67E4"/>
    <w:rsid w:val="003A70C5"/>
    <w:rsid w:val="003A740D"/>
    <w:rsid w:val="003A7D3E"/>
    <w:rsid w:val="003A7DC4"/>
    <w:rsid w:val="003A7E58"/>
    <w:rsid w:val="003A7E69"/>
    <w:rsid w:val="003A7FC5"/>
    <w:rsid w:val="003B0048"/>
    <w:rsid w:val="003B00EB"/>
    <w:rsid w:val="003B0150"/>
    <w:rsid w:val="003B0494"/>
    <w:rsid w:val="003B0545"/>
    <w:rsid w:val="003B05EF"/>
    <w:rsid w:val="003B0818"/>
    <w:rsid w:val="003B08EC"/>
    <w:rsid w:val="003B094A"/>
    <w:rsid w:val="003B094B"/>
    <w:rsid w:val="003B0A78"/>
    <w:rsid w:val="003B0CDD"/>
    <w:rsid w:val="003B12D1"/>
    <w:rsid w:val="003B1652"/>
    <w:rsid w:val="003B17D5"/>
    <w:rsid w:val="003B1ACA"/>
    <w:rsid w:val="003B1AE4"/>
    <w:rsid w:val="003B1BE1"/>
    <w:rsid w:val="003B21E9"/>
    <w:rsid w:val="003B247F"/>
    <w:rsid w:val="003B2562"/>
    <w:rsid w:val="003B2635"/>
    <w:rsid w:val="003B264D"/>
    <w:rsid w:val="003B272F"/>
    <w:rsid w:val="003B27F1"/>
    <w:rsid w:val="003B3079"/>
    <w:rsid w:val="003B32FB"/>
    <w:rsid w:val="003B330A"/>
    <w:rsid w:val="003B3343"/>
    <w:rsid w:val="003B37F4"/>
    <w:rsid w:val="003B39E6"/>
    <w:rsid w:val="003B3A79"/>
    <w:rsid w:val="003B3B09"/>
    <w:rsid w:val="003B3D36"/>
    <w:rsid w:val="003B4070"/>
    <w:rsid w:val="003B411D"/>
    <w:rsid w:val="003B41EE"/>
    <w:rsid w:val="003B4267"/>
    <w:rsid w:val="003B471C"/>
    <w:rsid w:val="003B47C7"/>
    <w:rsid w:val="003B489E"/>
    <w:rsid w:val="003B4F7D"/>
    <w:rsid w:val="003B5163"/>
    <w:rsid w:val="003B5259"/>
    <w:rsid w:val="003B5352"/>
    <w:rsid w:val="003B54CC"/>
    <w:rsid w:val="003B5666"/>
    <w:rsid w:val="003B58BA"/>
    <w:rsid w:val="003B58E4"/>
    <w:rsid w:val="003B59A7"/>
    <w:rsid w:val="003B5EEE"/>
    <w:rsid w:val="003B6020"/>
    <w:rsid w:val="003B67CC"/>
    <w:rsid w:val="003B68A0"/>
    <w:rsid w:val="003B68E5"/>
    <w:rsid w:val="003B74BC"/>
    <w:rsid w:val="003B7722"/>
    <w:rsid w:val="003B7759"/>
    <w:rsid w:val="003B7854"/>
    <w:rsid w:val="003B7BA4"/>
    <w:rsid w:val="003B7FD4"/>
    <w:rsid w:val="003C0147"/>
    <w:rsid w:val="003C0C9F"/>
    <w:rsid w:val="003C0D91"/>
    <w:rsid w:val="003C123E"/>
    <w:rsid w:val="003C12CE"/>
    <w:rsid w:val="003C13E5"/>
    <w:rsid w:val="003C1722"/>
    <w:rsid w:val="003C19B2"/>
    <w:rsid w:val="003C1A0B"/>
    <w:rsid w:val="003C1A3F"/>
    <w:rsid w:val="003C1AB0"/>
    <w:rsid w:val="003C1B7D"/>
    <w:rsid w:val="003C1D84"/>
    <w:rsid w:val="003C1F0C"/>
    <w:rsid w:val="003C21F8"/>
    <w:rsid w:val="003C2260"/>
    <w:rsid w:val="003C24C7"/>
    <w:rsid w:val="003C24E0"/>
    <w:rsid w:val="003C287F"/>
    <w:rsid w:val="003C28C7"/>
    <w:rsid w:val="003C28EA"/>
    <w:rsid w:val="003C29DD"/>
    <w:rsid w:val="003C2F44"/>
    <w:rsid w:val="003C2F7D"/>
    <w:rsid w:val="003C385E"/>
    <w:rsid w:val="003C399C"/>
    <w:rsid w:val="003C3DFF"/>
    <w:rsid w:val="003C3F35"/>
    <w:rsid w:val="003C4A6A"/>
    <w:rsid w:val="003C4E16"/>
    <w:rsid w:val="003C4EC6"/>
    <w:rsid w:val="003C5035"/>
    <w:rsid w:val="003C5101"/>
    <w:rsid w:val="003C56DD"/>
    <w:rsid w:val="003C5960"/>
    <w:rsid w:val="003C5ED1"/>
    <w:rsid w:val="003C64FE"/>
    <w:rsid w:val="003C6579"/>
    <w:rsid w:val="003C69BE"/>
    <w:rsid w:val="003C6BC7"/>
    <w:rsid w:val="003C6BFE"/>
    <w:rsid w:val="003C7222"/>
    <w:rsid w:val="003C7B03"/>
    <w:rsid w:val="003C7BD0"/>
    <w:rsid w:val="003D02B8"/>
    <w:rsid w:val="003D0577"/>
    <w:rsid w:val="003D05A7"/>
    <w:rsid w:val="003D0929"/>
    <w:rsid w:val="003D095F"/>
    <w:rsid w:val="003D09B0"/>
    <w:rsid w:val="003D0AAC"/>
    <w:rsid w:val="003D0D63"/>
    <w:rsid w:val="003D0DCF"/>
    <w:rsid w:val="003D1107"/>
    <w:rsid w:val="003D1592"/>
    <w:rsid w:val="003D167C"/>
    <w:rsid w:val="003D1956"/>
    <w:rsid w:val="003D1A32"/>
    <w:rsid w:val="003D1E65"/>
    <w:rsid w:val="003D1F0D"/>
    <w:rsid w:val="003D2383"/>
    <w:rsid w:val="003D2992"/>
    <w:rsid w:val="003D2A35"/>
    <w:rsid w:val="003D3005"/>
    <w:rsid w:val="003D3230"/>
    <w:rsid w:val="003D3315"/>
    <w:rsid w:val="003D33BE"/>
    <w:rsid w:val="003D34A3"/>
    <w:rsid w:val="003D391C"/>
    <w:rsid w:val="003D3D72"/>
    <w:rsid w:val="003D3F67"/>
    <w:rsid w:val="003D442D"/>
    <w:rsid w:val="003D45F8"/>
    <w:rsid w:val="003D475E"/>
    <w:rsid w:val="003D4895"/>
    <w:rsid w:val="003D4D0B"/>
    <w:rsid w:val="003D4F86"/>
    <w:rsid w:val="003D4FA0"/>
    <w:rsid w:val="003D5078"/>
    <w:rsid w:val="003D51A8"/>
    <w:rsid w:val="003D5861"/>
    <w:rsid w:val="003D5C77"/>
    <w:rsid w:val="003D5CB8"/>
    <w:rsid w:val="003D5F25"/>
    <w:rsid w:val="003D6338"/>
    <w:rsid w:val="003D6392"/>
    <w:rsid w:val="003D6517"/>
    <w:rsid w:val="003D683D"/>
    <w:rsid w:val="003D6D68"/>
    <w:rsid w:val="003D701D"/>
    <w:rsid w:val="003D7220"/>
    <w:rsid w:val="003D739B"/>
    <w:rsid w:val="003D75A7"/>
    <w:rsid w:val="003D7618"/>
    <w:rsid w:val="003D7804"/>
    <w:rsid w:val="003D7BA1"/>
    <w:rsid w:val="003E0170"/>
    <w:rsid w:val="003E0208"/>
    <w:rsid w:val="003E0344"/>
    <w:rsid w:val="003E03BA"/>
    <w:rsid w:val="003E06A6"/>
    <w:rsid w:val="003E0712"/>
    <w:rsid w:val="003E0781"/>
    <w:rsid w:val="003E0897"/>
    <w:rsid w:val="003E097E"/>
    <w:rsid w:val="003E0BF7"/>
    <w:rsid w:val="003E0F0A"/>
    <w:rsid w:val="003E1199"/>
    <w:rsid w:val="003E127E"/>
    <w:rsid w:val="003E1CC7"/>
    <w:rsid w:val="003E1FEB"/>
    <w:rsid w:val="003E208C"/>
    <w:rsid w:val="003E2331"/>
    <w:rsid w:val="003E24D4"/>
    <w:rsid w:val="003E2693"/>
    <w:rsid w:val="003E27A2"/>
    <w:rsid w:val="003E29DB"/>
    <w:rsid w:val="003E29E7"/>
    <w:rsid w:val="003E2E94"/>
    <w:rsid w:val="003E30A6"/>
    <w:rsid w:val="003E31F5"/>
    <w:rsid w:val="003E3553"/>
    <w:rsid w:val="003E3AC6"/>
    <w:rsid w:val="003E3E9D"/>
    <w:rsid w:val="003E4219"/>
    <w:rsid w:val="003E49AB"/>
    <w:rsid w:val="003E4BFA"/>
    <w:rsid w:val="003E4F32"/>
    <w:rsid w:val="003E5042"/>
    <w:rsid w:val="003E5416"/>
    <w:rsid w:val="003E5586"/>
    <w:rsid w:val="003E5597"/>
    <w:rsid w:val="003E55D4"/>
    <w:rsid w:val="003E5AB1"/>
    <w:rsid w:val="003E5F31"/>
    <w:rsid w:val="003E5F83"/>
    <w:rsid w:val="003E63A0"/>
    <w:rsid w:val="003E6716"/>
    <w:rsid w:val="003E685F"/>
    <w:rsid w:val="003E6936"/>
    <w:rsid w:val="003E6A99"/>
    <w:rsid w:val="003E6BEB"/>
    <w:rsid w:val="003E6BFE"/>
    <w:rsid w:val="003E6E14"/>
    <w:rsid w:val="003E6EF9"/>
    <w:rsid w:val="003E7201"/>
    <w:rsid w:val="003E7876"/>
    <w:rsid w:val="003E7A2F"/>
    <w:rsid w:val="003E7C27"/>
    <w:rsid w:val="003E7C81"/>
    <w:rsid w:val="003E7F24"/>
    <w:rsid w:val="003E7FDF"/>
    <w:rsid w:val="003F02B6"/>
    <w:rsid w:val="003F07AE"/>
    <w:rsid w:val="003F08D0"/>
    <w:rsid w:val="003F0B94"/>
    <w:rsid w:val="003F0D76"/>
    <w:rsid w:val="003F1086"/>
    <w:rsid w:val="003F1304"/>
    <w:rsid w:val="003F1683"/>
    <w:rsid w:val="003F1A50"/>
    <w:rsid w:val="003F1DEF"/>
    <w:rsid w:val="003F2154"/>
    <w:rsid w:val="003F2205"/>
    <w:rsid w:val="003F25F9"/>
    <w:rsid w:val="003F2612"/>
    <w:rsid w:val="003F2734"/>
    <w:rsid w:val="003F27F3"/>
    <w:rsid w:val="003F2B87"/>
    <w:rsid w:val="003F2C1D"/>
    <w:rsid w:val="003F2D4C"/>
    <w:rsid w:val="003F3131"/>
    <w:rsid w:val="003F31F2"/>
    <w:rsid w:val="003F32AA"/>
    <w:rsid w:val="003F32E1"/>
    <w:rsid w:val="003F32ED"/>
    <w:rsid w:val="003F3A3A"/>
    <w:rsid w:val="003F3FAF"/>
    <w:rsid w:val="003F40D7"/>
    <w:rsid w:val="003F41AF"/>
    <w:rsid w:val="003F424F"/>
    <w:rsid w:val="003F4316"/>
    <w:rsid w:val="003F4351"/>
    <w:rsid w:val="003F45CF"/>
    <w:rsid w:val="003F488A"/>
    <w:rsid w:val="003F49E6"/>
    <w:rsid w:val="003F4BD4"/>
    <w:rsid w:val="003F4E86"/>
    <w:rsid w:val="003F5206"/>
    <w:rsid w:val="003F52FE"/>
    <w:rsid w:val="003F5C45"/>
    <w:rsid w:val="003F5CAE"/>
    <w:rsid w:val="003F6060"/>
    <w:rsid w:val="003F60C4"/>
    <w:rsid w:val="003F6216"/>
    <w:rsid w:val="003F68A7"/>
    <w:rsid w:val="003F6CE4"/>
    <w:rsid w:val="003F6DC9"/>
    <w:rsid w:val="003F6DD8"/>
    <w:rsid w:val="003F7365"/>
    <w:rsid w:val="003F75DC"/>
    <w:rsid w:val="003F78C2"/>
    <w:rsid w:val="003F7DAB"/>
    <w:rsid w:val="003F7F60"/>
    <w:rsid w:val="0040015A"/>
    <w:rsid w:val="00400334"/>
    <w:rsid w:val="004003C5"/>
    <w:rsid w:val="00400617"/>
    <w:rsid w:val="0040072E"/>
    <w:rsid w:val="004009E6"/>
    <w:rsid w:val="00400A9F"/>
    <w:rsid w:val="00400B19"/>
    <w:rsid w:val="00400E1C"/>
    <w:rsid w:val="004011BB"/>
    <w:rsid w:val="00401261"/>
    <w:rsid w:val="0040141B"/>
    <w:rsid w:val="0040197B"/>
    <w:rsid w:val="004019CD"/>
    <w:rsid w:val="00401ABD"/>
    <w:rsid w:val="00401CBF"/>
    <w:rsid w:val="00401DEA"/>
    <w:rsid w:val="00401F06"/>
    <w:rsid w:val="004020AA"/>
    <w:rsid w:val="00402194"/>
    <w:rsid w:val="0040261D"/>
    <w:rsid w:val="00402791"/>
    <w:rsid w:val="00402921"/>
    <w:rsid w:val="00402947"/>
    <w:rsid w:val="0040299D"/>
    <w:rsid w:val="00402A07"/>
    <w:rsid w:val="00402AEC"/>
    <w:rsid w:val="00402D1E"/>
    <w:rsid w:val="00402D51"/>
    <w:rsid w:val="00402DC0"/>
    <w:rsid w:val="00402FC1"/>
    <w:rsid w:val="00403174"/>
    <w:rsid w:val="00403A9E"/>
    <w:rsid w:val="00403B31"/>
    <w:rsid w:val="00403B46"/>
    <w:rsid w:val="00403B69"/>
    <w:rsid w:val="00403C06"/>
    <w:rsid w:val="00403C64"/>
    <w:rsid w:val="00403C7C"/>
    <w:rsid w:val="00403D4E"/>
    <w:rsid w:val="00404651"/>
    <w:rsid w:val="00404DFC"/>
    <w:rsid w:val="00405127"/>
    <w:rsid w:val="00405671"/>
    <w:rsid w:val="004056E2"/>
    <w:rsid w:val="004059D8"/>
    <w:rsid w:val="004059ED"/>
    <w:rsid w:val="00405ADC"/>
    <w:rsid w:val="00405CF1"/>
    <w:rsid w:val="00406613"/>
    <w:rsid w:val="0040678C"/>
    <w:rsid w:val="0040685A"/>
    <w:rsid w:val="00406BD0"/>
    <w:rsid w:val="00406D34"/>
    <w:rsid w:val="004070CB"/>
    <w:rsid w:val="004071FA"/>
    <w:rsid w:val="00407652"/>
    <w:rsid w:val="00407FDA"/>
    <w:rsid w:val="00410216"/>
    <w:rsid w:val="0041028C"/>
    <w:rsid w:val="004102C9"/>
    <w:rsid w:val="0041040C"/>
    <w:rsid w:val="0041041B"/>
    <w:rsid w:val="00410D49"/>
    <w:rsid w:val="00410D80"/>
    <w:rsid w:val="00410D81"/>
    <w:rsid w:val="004110D6"/>
    <w:rsid w:val="00411380"/>
    <w:rsid w:val="004113E2"/>
    <w:rsid w:val="00411559"/>
    <w:rsid w:val="00411660"/>
    <w:rsid w:val="004119DD"/>
    <w:rsid w:val="00411B2D"/>
    <w:rsid w:val="00411C04"/>
    <w:rsid w:val="00411DF0"/>
    <w:rsid w:val="00411E9A"/>
    <w:rsid w:val="00411EAA"/>
    <w:rsid w:val="00411EE0"/>
    <w:rsid w:val="0041216B"/>
    <w:rsid w:val="00412288"/>
    <w:rsid w:val="004122D1"/>
    <w:rsid w:val="00412322"/>
    <w:rsid w:val="00412451"/>
    <w:rsid w:val="00412692"/>
    <w:rsid w:val="004126F9"/>
    <w:rsid w:val="004127E3"/>
    <w:rsid w:val="0041285B"/>
    <w:rsid w:val="004129B4"/>
    <w:rsid w:val="00412CAF"/>
    <w:rsid w:val="00412DC2"/>
    <w:rsid w:val="00412E56"/>
    <w:rsid w:val="00412E72"/>
    <w:rsid w:val="00412F80"/>
    <w:rsid w:val="00413195"/>
    <w:rsid w:val="00413390"/>
    <w:rsid w:val="00413716"/>
    <w:rsid w:val="00413C04"/>
    <w:rsid w:val="00413F60"/>
    <w:rsid w:val="00414381"/>
    <w:rsid w:val="004143DC"/>
    <w:rsid w:val="004143E6"/>
    <w:rsid w:val="004144E4"/>
    <w:rsid w:val="004145CD"/>
    <w:rsid w:val="0041461A"/>
    <w:rsid w:val="004146D0"/>
    <w:rsid w:val="004150CD"/>
    <w:rsid w:val="004150CF"/>
    <w:rsid w:val="0041513F"/>
    <w:rsid w:val="0041539D"/>
    <w:rsid w:val="004154A2"/>
    <w:rsid w:val="00415A91"/>
    <w:rsid w:val="00415E15"/>
    <w:rsid w:val="00416E61"/>
    <w:rsid w:val="00416F50"/>
    <w:rsid w:val="00416F7E"/>
    <w:rsid w:val="004171F6"/>
    <w:rsid w:val="00417296"/>
    <w:rsid w:val="00417506"/>
    <w:rsid w:val="00417806"/>
    <w:rsid w:val="00417BAE"/>
    <w:rsid w:val="00417C64"/>
    <w:rsid w:val="00417D96"/>
    <w:rsid w:val="00417EBD"/>
    <w:rsid w:val="00417F05"/>
    <w:rsid w:val="004200EC"/>
    <w:rsid w:val="004202BF"/>
    <w:rsid w:val="004202F4"/>
    <w:rsid w:val="0042032F"/>
    <w:rsid w:val="004203D5"/>
    <w:rsid w:val="00420A0B"/>
    <w:rsid w:val="00421277"/>
    <w:rsid w:val="00421515"/>
    <w:rsid w:val="00421856"/>
    <w:rsid w:val="00421C01"/>
    <w:rsid w:val="00421EA7"/>
    <w:rsid w:val="00421ECD"/>
    <w:rsid w:val="00421F64"/>
    <w:rsid w:val="0042205C"/>
    <w:rsid w:val="00422062"/>
    <w:rsid w:val="0042261C"/>
    <w:rsid w:val="0042267C"/>
    <w:rsid w:val="004227F6"/>
    <w:rsid w:val="00422B5D"/>
    <w:rsid w:val="00422EA3"/>
    <w:rsid w:val="0042311E"/>
    <w:rsid w:val="00423D36"/>
    <w:rsid w:val="00423E99"/>
    <w:rsid w:val="00423FEE"/>
    <w:rsid w:val="0042404B"/>
    <w:rsid w:val="004242CE"/>
    <w:rsid w:val="00424488"/>
    <w:rsid w:val="0042545E"/>
    <w:rsid w:val="004254AB"/>
    <w:rsid w:val="00425A0A"/>
    <w:rsid w:val="00425B0F"/>
    <w:rsid w:val="00425C42"/>
    <w:rsid w:val="004260F2"/>
    <w:rsid w:val="00426136"/>
    <w:rsid w:val="004261AB"/>
    <w:rsid w:val="0042621E"/>
    <w:rsid w:val="004263B2"/>
    <w:rsid w:val="00426F10"/>
    <w:rsid w:val="00427418"/>
    <w:rsid w:val="00427494"/>
    <w:rsid w:val="00427627"/>
    <w:rsid w:val="00427BAE"/>
    <w:rsid w:val="00427D6C"/>
    <w:rsid w:val="004304BC"/>
    <w:rsid w:val="004304E0"/>
    <w:rsid w:val="004306B8"/>
    <w:rsid w:val="0043077A"/>
    <w:rsid w:val="00430AD9"/>
    <w:rsid w:val="00430BB2"/>
    <w:rsid w:val="00430BDE"/>
    <w:rsid w:val="00430C51"/>
    <w:rsid w:val="00430E8A"/>
    <w:rsid w:val="00430EC4"/>
    <w:rsid w:val="00431037"/>
    <w:rsid w:val="00431233"/>
    <w:rsid w:val="0043136D"/>
    <w:rsid w:val="004314DF"/>
    <w:rsid w:val="00431783"/>
    <w:rsid w:val="00431814"/>
    <w:rsid w:val="00431B67"/>
    <w:rsid w:val="00431F9C"/>
    <w:rsid w:val="0043205C"/>
    <w:rsid w:val="0043227C"/>
    <w:rsid w:val="0043284D"/>
    <w:rsid w:val="00432862"/>
    <w:rsid w:val="00432C9F"/>
    <w:rsid w:val="00432CEF"/>
    <w:rsid w:val="00432DDC"/>
    <w:rsid w:val="00432FC0"/>
    <w:rsid w:val="004330E1"/>
    <w:rsid w:val="00433143"/>
    <w:rsid w:val="0043318E"/>
    <w:rsid w:val="0043363C"/>
    <w:rsid w:val="00433700"/>
    <w:rsid w:val="00433802"/>
    <w:rsid w:val="00433983"/>
    <w:rsid w:val="00433A13"/>
    <w:rsid w:val="00433CA4"/>
    <w:rsid w:val="00433FDF"/>
    <w:rsid w:val="004340E2"/>
    <w:rsid w:val="00434239"/>
    <w:rsid w:val="00434369"/>
    <w:rsid w:val="00434387"/>
    <w:rsid w:val="0043449E"/>
    <w:rsid w:val="004344E9"/>
    <w:rsid w:val="004347A5"/>
    <w:rsid w:val="00434831"/>
    <w:rsid w:val="004349A4"/>
    <w:rsid w:val="00434A3F"/>
    <w:rsid w:val="00434B62"/>
    <w:rsid w:val="004351C8"/>
    <w:rsid w:val="00435281"/>
    <w:rsid w:val="004353D9"/>
    <w:rsid w:val="00435B34"/>
    <w:rsid w:val="00435CB0"/>
    <w:rsid w:val="00435D14"/>
    <w:rsid w:val="00435FC7"/>
    <w:rsid w:val="004361C8"/>
    <w:rsid w:val="004361CF"/>
    <w:rsid w:val="00436307"/>
    <w:rsid w:val="00436400"/>
    <w:rsid w:val="0043646C"/>
    <w:rsid w:val="00436906"/>
    <w:rsid w:val="00436B88"/>
    <w:rsid w:val="00436C57"/>
    <w:rsid w:val="00436E69"/>
    <w:rsid w:val="0043717D"/>
    <w:rsid w:val="0043726F"/>
    <w:rsid w:val="004374C9"/>
    <w:rsid w:val="00437529"/>
    <w:rsid w:val="0043762B"/>
    <w:rsid w:val="0043796A"/>
    <w:rsid w:val="00437989"/>
    <w:rsid w:val="00437A65"/>
    <w:rsid w:val="00437B23"/>
    <w:rsid w:val="00437DBE"/>
    <w:rsid w:val="00437E38"/>
    <w:rsid w:val="00440051"/>
    <w:rsid w:val="004401E5"/>
    <w:rsid w:val="0044055A"/>
    <w:rsid w:val="00440662"/>
    <w:rsid w:val="00440780"/>
    <w:rsid w:val="00440C8C"/>
    <w:rsid w:val="00440FF9"/>
    <w:rsid w:val="00441149"/>
    <w:rsid w:val="004412C3"/>
    <w:rsid w:val="00441727"/>
    <w:rsid w:val="00441B2D"/>
    <w:rsid w:val="00441D12"/>
    <w:rsid w:val="00441D86"/>
    <w:rsid w:val="00442A67"/>
    <w:rsid w:val="00442D22"/>
    <w:rsid w:val="00442E47"/>
    <w:rsid w:val="004430BB"/>
    <w:rsid w:val="00443540"/>
    <w:rsid w:val="004435B0"/>
    <w:rsid w:val="0044404D"/>
    <w:rsid w:val="00444160"/>
    <w:rsid w:val="0044421D"/>
    <w:rsid w:val="004442AA"/>
    <w:rsid w:val="00444AED"/>
    <w:rsid w:val="00444CB5"/>
    <w:rsid w:val="00444CC6"/>
    <w:rsid w:val="004450C6"/>
    <w:rsid w:val="00445202"/>
    <w:rsid w:val="00445274"/>
    <w:rsid w:val="004452A1"/>
    <w:rsid w:val="0044557C"/>
    <w:rsid w:val="00445788"/>
    <w:rsid w:val="00445C04"/>
    <w:rsid w:val="00446340"/>
    <w:rsid w:val="00446E34"/>
    <w:rsid w:val="00447221"/>
    <w:rsid w:val="004472E4"/>
    <w:rsid w:val="004473AA"/>
    <w:rsid w:val="0044791A"/>
    <w:rsid w:val="00447B53"/>
    <w:rsid w:val="00447C3E"/>
    <w:rsid w:val="00447CBA"/>
    <w:rsid w:val="00447CD6"/>
    <w:rsid w:val="004500DB"/>
    <w:rsid w:val="004500DF"/>
    <w:rsid w:val="00450463"/>
    <w:rsid w:val="004505AE"/>
    <w:rsid w:val="004506B2"/>
    <w:rsid w:val="004509CE"/>
    <w:rsid w:val="00450BAB"/>
    <w:rsid w:val="00450D07"/>
    <w:rsid w:val="00450F15"/>
    <w:rsid w:val="00451057"/>
    <w:rsid w:val="00451607"/>
    <w:rsid w:val="004519CF"/>
    <w:rsid w:val="00451B1F"/>
    <w:rsid w:val="00451B31"/>
    <w:rsid w:val="0045227F"/>
    <w:rsid w:val="00452391"/>
    <w:rsid w:val="00452706"/>
    <w:rsid w:val="00452744"/>
    <w:rsid w:val="00452E4C"/>
    <w:rsid w:val="00453230"/>
    <w:rsid w:val="00453352"/>
    <w:rsid w:val="00453371"/>
    <w:rsid w:val="004533CF"/>
    <w:rsid w:val="00453658"/>
    <w:rsid w:val="00453702"/>
    <w:rsid w:val="00453898"/>
    <w:rsid w:val="00453906"/>
    <w:rsid w:val="00453A52"/>
    <w:rsid w:val="00453C4E"/>
    <w:rsid w:val="00453CC0"/>
    <w:rsid w:val="00453ECE"/>
    <w:rsid w:val="004541E2"/>
    <w:rsid w:val="00454564"/>
    <w:rsid w:val="004545E2"/>
    <w:rsid w:val="00454759"/>
    <w:rsid w:val="00454E8B"/>
    <w:rsid w:val="00454EB5"/>
    <w:rsid w:val="00454F1F"/>
    <w:rsid w:val="00454F44"/>
    <w:rsid w:val="00455033"/>
    <w:rsid w:val="00455398"/>
    <w:rsid w:val="0045543E"/>
    <w:rsid w:val="0045548E"/>
    <w:rsid w:val="004554D4"/>
    <w:rsid w:val="004554E6"/>
    <w:rsid w:val="0045554B"/>
    <w:rsid w:val="00455734"/>
    <w:rsid w:val="004559F8"/>
    <w:rsid w:val="00455B4E"/>
    <w:rsid w:val="00455CD9"/>
    <w:rsid w:val="00455D1F"/>
    <w:rsid w:val="00455E44"/>
    <w:rsid w:val="004562FD"/>
    <w:rsid w:val="004567A6"/>
    <w:rsid w:val="004567C1"/>
    <w:rsid w:val="00456866"/>
    <w:rsid w:val="004569ED"/>
    <w:rsid w:val="00456C42"/>
    <w:rsid w:val="00456C62"/>
    <w:rsid w:val="00456E07"/>
    <w:rsid w:val="004570CC"/>
    <w:rsid w:val="00457122"/>
    <w:rsid w:val="004571FD"/>
    <w:rsid w:val="00457441"/>
    <w:rsid w:val="00457D92"/>
    <w:rsid w:val="00457DA3"/>
    <w:rsid w:val="00457F83"/>
    <w:rsid w:val="004600BF"/>
    <w:rsid w:val="0046018D"/>
    <w:rsid w:val="00460428"/>
    <w:rsid w:val="004605C9"/>
    <w:rsid w:val="00460970"/>
    <w:rsid w:val="00460D7D"/>
    <w:rsid w:val="00460DA5"/>
    <w:rsid w:val="00460EFF"/>
    <w:rsid w:val="00460F33"/>
    <w:rsid w:val="0046134F"/>
    <w:rsid w:val="004618CC"/>
    <w:rsid w:val="00461ABA"/>
    <w:rsid w:val="00461C8A"/>
    <w:rsid w:val="00461CBD"/>
    <w:rsid w:val="00461E0E"/>
    <w:rsid w:val="00461F5B"/>
    <w:rsid w:val="00462052"/>
    <w:rsid w:val="004624BD"/>
    <w:rsid w:val="00462709"/>
    <w:rsid w:val="00462790"/>
    <w:rsid w:val="0046280A"/>
    <w:rsid w:val="0046284D"/>
    <w:rsid w:val="00462A71"/>
    <w:rsid w:val="00462B10"/>
    <w:rsid w:val="0046302F"/>
    <w:rsid w:val="0046317A"/>
    <w:rsid w:val="004632FE"/>
    <w:rsid w:val="0046331B"/>
    <w:rsid w:val="0046335C"/>
    <w:rsid w:val="0046338E"/>
    <w:rsid w:val="004634CB"/>
    <w:rsid w:val="004637DC"/>
    <w:rsid w:val="004638AD"/>
    <w:rsid w:val="00463E9B"/>
    <w:rsid w:val="0046400F"/>
    <w:rsid w:val="0046416F"/>
    <w:rsid w:val="004641CC"/>
    <w:rsid w:val="004649EF"/>
    <w:rsid w:val="00464DC5"/>
    <w:rsid w:val="00464E1D"/>
    <w:rsid w:val="00464F29"/>
    <w:rsid w:val="00464FED"/>
    <w:rsid w:val="00465B8B"/>
    <w:rsid w:val="00465CE3"/>
    <w:rsid w:val="00465FCC"/>
    <w:rsid w:val="004663D4"/>
    <w:rsid w:val="00466779"/>
    <w:rsid w:val="00466A4E"/>
    <w:rsid w:val="00466AE8"/>
    <w:rsid w:val="00466B50"/>
    <w:rsid w:val="00466EEA"/>
    <w:rsid w:val="00466EFE"/>
    <w:rsid w:val="00466F6F"/>
    <w:rsid w:val="0046716A"/>
    <w:rsid w:val="004671F1"/>
    <w:rsid w:val="00467268"/>
    <w:rsid w:val="004672F7"/>
    <w:rsid w:val="00467445"/>
    <w:rsid w:val="004674D5"/>
    <w:rsid w:val="0046763D"/>
    <w:rsid w:val="00467920"/>
    <w:rsid w:val="00467A17"/>
    <w:rsid w:val="00467D02"/>
    <w:rsid w:val="004704CF"/>
    <w:rsid w:val="00470656"/>
    <w:rsid w:val="004706B2"/>
    <w:rsid w:val="004707C2"/>
    <w:rsid w:val="00470A3B"/>
    <w:rsid w:val="00470AC0"/>
    <w:rsid w:val="00470F3B"/>
    <w:rsid w:val="00470F63"/>
    <w:rsid w:val="004711CB"/>
    <w:rsid w:val="004712B5"/>
    <w:rsid w:val="004717EA"/>
    <w:rsid w:val="00471C8F"/>
    <w:rsid w:val="00471CE9"/>
    <w:rsid w:val="00471E76"/>
    <w:rsid w:val="00471FB3"/>
    <w:rsid w:val="0047205B"/>
    <w:rsid w:val="00472250"/>
    <w:rsid w:val="004723C7"/>
    <w:rsid w:val="0047241C"/>
    <w:rsid w:val="00472666"/>
    <w:rsid w:val="00472D50"/>
    <w:rsid w:val="00472E70"/>
    <w:rsid w:val="004730FC"/>
    <w:rsid w:val="004734E6"/>
    <w:rsid w:val="00473958"/>
    <w:rsid w:val="00473B74"/>
    <w:rsid w:val="00473BED"/>
    <w:rsid w:val="00473C3E"/>
    <w:rsid w:val="00473D7E"/>
    <w:rsid w:val="00474149"/>
    <w:rsid w:val="00474188"/>
    <w:rsid w:val="0047419E"/>
    <w:rsid w:val="004742E3"/>
    <w:rsid w:val="0047479B"/>
    <w:rsid w:val="00474828"/>
    <w:rsid w:val="0047484B"/>
    <w:rsid w:val="004748DE"/>
    <w:rsid w:val="0047494A"/>
    <w:rsid w:val="00474952"/>
    <w:rsid w:val="00474AA4"/>
    <w:rsid w:val="00474B5B"/>
    <w:rsid w:val="00474CCA"/>
    <w:rsid w:val="00474DF5"/>
    <w:rsid w:val="00474F4F"/>
    <w:rsid w:val="00474FE5"/>
    <w:rsid w:val="004753B4"/>
    <w:rsid w:val="00475A26"/>
    <w:rsid w:val="00475E3C"/>
    <w:rsid w:val="004760B3"/>
    <w:rsid w:val="004760C1"/>
    <w:rsid w:val="004762CD"/>
    <w:rsid w:val="004763B3"/>
    <w:rsid w:val="00476508"/>
    <w:rsid w:val="00476A0B"/>
    <w:rsid w:val="00476D52"/>
    <w:rsid w:val="00476DCB"/>
    <w:rsid w:val="004770AD"/>
    <w:rsid w:val="0047727C"/>
    <w:rsid w:val="0047741C"/>
    <w:rsid w:val="0047752C"/>
    <w:rsid w:val="004775CF"/>
    <w:rsid w:val="0047762B"/>
    <w:rsid w:val="00477760"/>
    <w:rsid w:val="00477904"/>
    <w:rsid w:val="00477B24"/>
    <w:rsid w:val="00477D21"/>
    <w:rsid w:val="00477E1A"/>
    <w:rsid w:val="00477F3F"/>
    <w:rsid w:val="004802E2"/>
    <w:rsid w:val="004803FE"/>
    <w:rsid w:val="004808C3"/>
    <w:rsid w:val="0048096A"/>
    <w:rsid w:val="0048099F"/>
    <w:rsid w:val="00480B0A"/>
    <w:rsid w:val="00481099"/>
    <w:rsid w:val="004810FD"/>
    <w:rsid w:val="004815C8"/>
    <w:rsid w:val="00481BC7"/>
    <w:rsid w:val="00481DF8"/>
    <w:rsid w:val="00481F06"/>
    <w:rsid w:val="004822E5"/>
    <w:rsid w:val="004823C3"/>
    <w:rsid w:val="004825F6"/>
    <w:rsid w:val="004826EF"/>
    <w:rsid w:val="0048277C"/>
    <w:rsid w:val="00482802"/>
    <w:rsid w:val="00482B9B"/>
    <w:rsid w:val="00482BDE"/>
    <w:rsid w:val="00482BFF"/>
    <w:rsid w:val="00482C6F"/>
    <w:rsid w:val="00482CDF"/>
    <w:rsid w:val="00483030"/>
    <w:rsid w:val="004834F7"/>
    <w:rsid w:val="0048388F"/>
    <w:rsid w:val="004839F6"/>
    <w:rsid w:val="00483A01"/>
    <w:rsid w:val="00483C35"/>
    <w:rsid w:val="00483EB7"/>
    <w:rsid w:val="00483FFE"/>
    <w:rsid w:val="0048430F"/>
    <w:rsid w:val="00484344"/>
    <w:rsid w:val="0048449D"/>
    <w:rsid w:val="00484583"/>
    <w:rsid w:val="004845AA"/>
    <w:rsid w:val="0048497C"/>
    <w:rsid w:val="004849A7"/>
    <w:rsid w:val="00484D9E"/>
    <w:rsid w:val="00484E4B"/>
    <w:rsid w:val="004852E4"/>
    <w:rsid w:val="00485709"/>
    <w:rsid w:val="0048573F"/>
    <w:rsid w:val="00485880"/>
    <w:rsid w:val="00485B15"/>
    <w:rsid w:val="00485B78"/>
    <w:rsid w:val="00485DEF"/>
    <w:rsid w:val="00485E29"/>
    <w:rsid w:val="00486A79"/>
    <w:rsid w:val="00486F8D"/>
    <w:rsid w:val="004871C2"/>
    <w:rsid w:val="00487251"/>
    <w:rsid w:val="00487515"/>
    <w:rsid w:val="00487631"/>
    <w:rsid w:val="00487644"/>
    <w:rsid w:val="004877DD"/>
    <w:rsid w:val="0048784E"/>
    <w:rsid w:val="004878DA"/>
    <w:rsid w:val="00487972"/>
    <w:rsid w:val="00487C93"/>
    <w:rsid w:val="00487D77"/>
    <w:rsid w:val="00487DDE"/>
    <w:rsid w:val="00487FA3"/>
    <w:rsid w:val="0049033D"/>
    <w:rsid w:val="00490362"/>
    <w:rsid w:val="004907E2"/>
    <w:rsid w:val="00490BAB"/>
    <w:rsid w:val="00490DCE"/>
    <w:rsid w:val="00490F1B"/>
    <w:rsid w:val="00490F55"/>
    <w:rsid w:val="00490FA9"/>
    <w:rsid w:val="00490FAB"/>
    <w:rsid w:val="004910AF"/>
    <w:rsid w:val="004910D1"/>
    <w:rsid w:val="0049125E"/>
    <w:rsid w:val="00491267"/>
    <w:rsid w:val="0049167E"/>
    <w:rsid w:val="00491873"/>
    <w:rsid w:val="00491876"/>
    <w:rsid w:val="004918B3"/>
    <w:rsid w:val="00491FB5"/>
    <w:rsid w:val="00491FDA"/>
    <w:rsid w:val="004921FF"/>
    <w:rsid w:val="0049244A"/>
    <w:rsid w:val="00492B28"/>
    <w:rsid w:val="00492BD2"/>
    <w:rsid w:val="00492C01"/>
    <w:rsid w:val="00492DED"/>
    <w:rsid w:val="00492FC1"/>
    <w:rsid w:val="004930AE"/>
    <w:rsid w:val="004930BE"/>
    <w:rsid w:val="00493848"/>
    <w:rsid w:val="00493A3C"/>
    <w:rsid w:val="00493E96"/>
    <w:rsid w:val="004944CF"/>
    <w:rsid w:val="0049455F"/>
    <w:rsid w:val="00494B7C"/>
    <w:rsid w:val="00494CCE"/>
    <w:rsid w:val="00494D87"/>
    <w:rsid w:val="00494F69"/>
    <w:rsid w:val="00494F6F"/>
    <w:rsid w:val="004951BC"/>
    <w:rsid w:val="004953C9"/>
    <w:rsid w:val="00495880"/>
    <w:rsid w:val="00495943"/>
    <w:rsid w:val="00495BFF"/>
    <w:rsid w:val="00495ED4"/>
    <w:rsid w:val="0049618D"/>
    <w:rsid w:val="00496701"/>
    <w:rsid w:val="00496774"/>
    <w:rsid w:val="0049693B"/>
    <w:rsid w:val="004969D7"/>
    <w:rsid w:val="00496A9F"/>
    <w:rsid w:val="00496AD9"/>
    <w:rsid w:val="00496FBA"/>
    <w:rsid w:val="004972BC"/>
    <w:rsid w:val="0049752E"/>
    <w:rsid w:val="004976AD"/>
    <w:rsid w:val="004978DF"/>
    <w:rsid w:val="00497B79"/>
    <w:rsid w:val="00497E3B"/>
    <w:rsid w:val="00497ED3"/>
    <w:rsid w:val="00497F97"/>
    <w:rsid w:val="004A0162"/>
    <w:rsid w:val="004A01A9"/>
    <w:rsid w:val="004A0292"/>
    <w:rsid w:val="004A02B9"/>
    <w:rsid w:val="004A05D0"/>
    <w:rsid w:val="004A0643"/>
    <w:rsid w:val="004A09F0"/>
    <w:rsid w:val="004A0AB6"/>
    <w:rsid w:val="004A10CA"/>
    <w:rsid w:val="004A1212"/>
    <w:rsid w:val="004A15FA"/>
    <w:rsid w:val="004A1834"/>
    <w:rsid w:val="004A19DE"/>
    <w:rsid w:val="004A1ABB"/>
    <w:rsid w:val="004A1ACA"/>
    <w:rsid w:val="004A1B7E"/>
    <w:rsid w:val="004A1CED"/>
    <w:rsid w:val="004A1D72"/>
    <w:rsid w:val="004A1DB1"/>
    <w:rsid w:val="004A214E"/>
    <w:rsid w:val="004A236D"/>
    <w:rsid w:val="004A25DF"/>
    <w:rsid w:val="004A2AC2"/>
    <w:rsid w:val="004A2ECD"/>
    <w:rsid w:val="004A3501"/>
    <w:rsid w:val="004A3862"/>
    <w:rsid w:val="004A39A1"/>
    <w:rsid w:val="004A39E1"/>
    <w:rsid w:val="004A3C7E"/>
    <w:rsid w:val="004A3DC7"/>
    <w:rsid w:val="004A431D"/>
    <w:rsid w:val="004A44C9"/>
    <w:rsid w:val="004A44FF"/>
    <w:rsid w:val="004A4B74"/>
    <w:rsid w:val="004A4CC5"/>
    <w:rsid w:val="004A4E9D"/>
    <w:rsid w:val="004A51D7"/>
    <w:rsid w:val="004A5463"/>
    <w:rsid w:val="004A58B8"/>
    <w:rsid w:val="004A59D8"/>
    <w:rsid w:val="004A5BF8"/>
    <w:rsid w:val="004A5C5B"/>
    <w:rsid w:val="004A5D6E"/>
    <w:rsid w:val="004A5EFB"/>
    <w:rsid w:val="004A606E"/>
    <w:rsid w:val="004A61B0"/>
    <w:rsid w:val="004A62FA"/>
    <w:rsid w:val="004A66E3"/>
    <w:rsid w:val="004A6900"/>
    <w:rsid w:val="004A6D7D"/>
    <w:rsid w:val="004A6F20"/>
    <w:rsid w:val="004A6FA4"/>
    <w:rsid w:val="004A708B"/>
    <w:rsid w:val="004A7359"/>
    <w:rsid w:val="004A73F7"/>
    <w:rsid w:val="004A752F"/>
    <w:rsid w:val="004A79B8"/>
    <w:rsid w:val="004A79F9"/>
    <w:rsid w:val="004A7AB8"/>
    <w:rsid w:val="004A7B54"/>
    <w:rsid w:val="004A7F64"/>
    <w:rsid w:val="004B00DB"/>
    <w:rsid w:val="004B05FF"/>
    <w:rsid w:val="004B08B8"/>
    <w:rsid w:val="004B09D5"/>
    <w:rsid w:val="004B0FC8"/>
    <w:rsid w:val="004B12E6"/>
    <w:rsid w:val="004B13F3"/>
    <w:rsid w:val="004B1606"/>
    <w:rsid w:val="004B1771"/>
    <w:rsid w:val="004B1CBE"/>
    <w:rsid w:val="004B218C"/>
    <w:rsid w:val="004B22CE"/>
    <w:rsid w:val="004B23D0"/>
    <w:rsid w:val="004B254B"/>
    <w:rsid w:val="004B29C4"/>
    <w:rsid w:val="004B2BD6"/>
    <w:rsid w:val="004B3099"/>
    <w:rsid w:val="004B309D"/>
    <w:rsid w:val="004B3381"/>
    <w:rsid w:val="004B358E"/>
    <w:rsid w:val="004B3B1D"/>
    <w:rsid w:val="004B3EB6"/>
    <w:rsid w:val="004B41DC"/>
    <w:rsid w:val="004B423D"/>
    <w:rsid w:val="004B4363"/>
    <w:rsid w:val="004B44B5"/>
    <w:rsid w:val="004B4880"/>
    <w:rsid w:val="004B48ED"/>
    <w:rsid w:val="004B4B0D"/>
    <w:rsid w:val="004B4B42"/>
    <w:rsid w:val="004B4E2F"/>
    <w:rsid w:val="004B4E45"/>
    <w:rsid w:val="004B5001"/>
    <w:rsid w:val="004B5061"/>
    <w:rsid w:val="004B5277"/>
    <w:rsid w:val="004B5391"/>
    <w:rsid w:val="004B5400"/>
    <w:rsid w:val="004B5429"/>
    <w:rsid w:val="004B553B"/>
    <w:rsid w:val="004B570C"/>
    <w:rsid w:val="004B5839"/>
    <w:rsid w:val="004B5878"/>
    <w:rsid w:val="004B5908"/>
    <w:rsid w:val="004B5A20"/>
    <w:rsid w:val="004B5A59"/>
    <w:rsid w:val="004B5B64"/>
    <w:rsid w:val="004B5D3B"/>
    <w:rsid w:val="004B5D43"/>
    <w:rsid w:val="004B5E63"/>
    <w:rsid w:val="004B6301"/>
    <w:rsid w:val="004B64D1"/>
    <w:rsid w:val="004B654D"/>
    <w:rsid w:val="004B667E"/>
    <w:rsid w:val="004B6952"/>
    <w:rsid w:val="004B6AC7"/>
    <w:rsid w:val="004B6C61"/>
    <w:rsid w:val="004B6EB9"/>
    <w:rsid w:val="004B6F1C"/>
    <w:rsid w:val="004B7816"/>
    <w:rsid w:val="004B7837"/>
    <w:rsid w:val="004B792A"/>
    <w:rsid w:val="004B7970"/>
    <w:rsid w:val="004B79E0"/>
    <w:rsid w:val="004B7A53"/>
    <w:rsid w:val="004B7B12"/>
    <w:rsid w:val="004B7BEE"/>
    <w:rsid w:val="004B7DB1"/>
    <w:rsid w:val="004C02E4"/>
    <w:rsid w:val="004C02EC"/>
    <w:rsid w:val="004C09E6"/>
    <w:rsid w:val="004C0A3E"/>
    <w:rsid w:val="004C0ED7"/>
    <w:rsid w:val="004C11BA"/>
    <w:rsid w:val="004C1664"/>
    <w:rsid w:val="004C1B76"/>
    <w:rsid w:val="004C1D57"/>
    <w:rsid w:val="004C1D87"/>
    <w:rsid w:val="004C1E12"/>
    <w:rsid w:val="004C2318"/>
    <w:rsid w:val="004C2326"/>
    <w:rsid w:val="004C250A"/>
    <w:rsid w:val="004C266F"/>
    <w:rsid w:val="004C28E4"/>
    <w:rsid w:val="004C29BE"/>
    <w:rsid w:val="004C2DCF"/>
    <w:rsid w:val="004C2F82"/>
    <w:rsid w:val="004C30E5"/>
    <w:rsid w:val="004C39C0"/>
    <w:rsid w:val="004C3ED9"/>
    <w:rsid w:val="004C409C"/>
    <w:rsid w:val="004C40F2"/>
    <w:rsid w:val="004C421E"/>
    <w:rsid w:val="004C42AF"/>
    <w:rsid w:val="004C4750"/>
    <w:rsid w:val="004C47C7"/>
    <w:rsid w:val="004C4810"/>
    <w:rsid w:val="004C4A2A"/>
    <w:rsid w:val="004C536B"/>
    <w:rsid w:val="004C55F8"/>
    <w:rsid w:val="004C564D"/>
    <w:rsid w:val="004C58D2"/>
    <w:rsid w:val="004C58F2"/>
    <w:rsid w:val="004C5A4C"/>
    <w:rsid w:val="004C5ADA"/>
    <w:rsid w:val="004C5B94"/>
    <w:rsid w:val="004C5B99"/>
    <w:rsid w:val="004C5BA6"/>
    <w:rsid w:val="004C5BB0"/>
    <w:rsid w:val="004C5C75"/>
    <w:rsid w:val="004C5E94"/>
    <w:rsid w:val="004C60D8"/>
    <w:rsid w:val="004C636D"/>
    <w:rsid w:val="004C63D3"/>
    <w:rsid w:val="004C642B"/>
    <w:rsid w:val="004C6CA8"/>
    <w:rsid w:val="004C7107"/>
    <w:rsid w:val="004C7265"/>
    <w:rsid w:val="004C729B"/>
    <w:rsid w:val="004C731E"/>
    <w:rsid w:val="004C767B"/>
    <w:rsid w:val="004C7D5A"/>
    <w:rsid w:val="004C7E85"/>
    <w:rsid w:val="004D03D1"/>
    <w:rsid w:val="004D057B"/>
    <w:rsid w:val="004D0597"/>
    <w:rsid w:val="004D06CE"/>
    <w:rsid w:val="004D094B"/>
    <w:rsid w:val="004D0B43"/>
    <w:rsid w:val="004D0E3C"/>
    <w:rsid w:val="004D10E5"/>
    <w:rsid w:val="004D11FE"/>
    <w:rsid w:val="004D1307"/>
    <w:rsid w:val="004D13D8"/>
    <w:rsid w:val="004D146E"/>
    <w:rsid w:val="004D152A"/>
    <w:rsid w:val="004D1A9F"/>
    <w:rsid w:val="004D1BF9"/>
    <w:rsid w:val="004D1D13"/>
    <w:rsid w:val="004D1D3C"/>
    <w:rsid w:val="004D1ED3"/>
    <w:rsid w:val="004D20F3"/>
    <w:rsid w:val="004D2130"/>
    <w:rsid w:val="004D2299"/>
    <w:rsid w:val="004D22D6"/>
    <w:rsid w:val="004D33FB"/>
    <w:rsid w:val="004D3501"/>
    <w:rsid w:val="004D3727"/>
    <w:rsid w:val="004D38F2"/>
    <w:rsid w:val="004D398B"/>
    <w:rsid w:val="004D3D5A"/>
    <w:rsid w:val="004D3F1D"/>
    <w:rsid w:val="004D3F82"/>
    <w:rsid w:val="004D405F"/>
    <w:rsid w:val="004D412B"/>
    <w:rsid w:val="004D44E9"/>
    <w:rsid w:val="004D4525"/>
    <w:rsid w:val="004D49D7"/>
    <w:rsid w:val="004D4AE5"/>
    <w:rsid w:val="004D57F9"/>
    <w:rsid w:val="004D5A58"/>
    <w:rsid w:val="004D5BDA"/>
    <w:rsid w:val="004D5D27"/>
    <w:rsid w:val="004D5FCC"/>
    <w:rsid w:val="004D6C7D"/>
    <w:rsid w:val="004D6C95"/>
    <w:rsid w:val="004D75C6"/>
    <w:rsid w:val="004D7ABD"/>
    <w:rsid w:val="004D7C1F"/>
    <w:rsid w:val="004D7D1E"/>
    <w:rsid w:val="004D7D7B"/>
    <w:rsid w:val="004D7DAF"/>
    <w:rsid w:val="004D7DC4"/>
    <w:rsid w:val="004D7E90"/>
    <w:rsid w:val="004D7EE0"/>
    <w:rsid w:val="004D7F2F"/>
    <w:rsid w:val="004E0023"/>
    <w:rsid w:val="004E01EC"/>
    <w:rsid w:val="004E0774"/>
    <w:rsid w:val="004E097D"/>
    <w:rsid w:val="004E09CC"/>
    <w:rsid w:val="004E0C80"/>
    <w:rsid w:val="004E0D33"/>
    <w:rsid w:val="004E0F35"/>
    <w:rsid w:val="004E10BD"/>
    <w:rsid w:val="004E150F"/>
    <w:rsid w:val="004E1785"/>
    <w:rsid w:val="004E18CA"/>
    <w:rsid w:val="004E19C7"/>
    <w:rsid w:val="004E1A5A"/>
    <w:rsid w:val="004E1C47"/>
    <w:rsid w:val="004E1DE0"/>
    <w:rsid w:val="004E1E4E"/>
    <w:rsid w:val="004E21E4"/>
    <w:rsid w:val="004E21FA"/>
    <w:rsid w:val="004E2225"/>
    <w:rsid w:val="004E2518"/>
    <w:rsid w:val="004E2A30"/>
    <w:rsid w:val="004E314C"/>
    <w:rsid w:val="004E3571"/>
    <w:rsid w:val="004E376F"/>
    <w:rsid w:val="004E3905"/>
    <w:rsid w:val="004E39DD"/>
    <w:rsid w:val="004E3A0A"/>
    <w:rsid w:val="004E3A14"/>
    <w:rsid w:val="004E3D61"/>
    <w:rsid w:val="004E3F38"/>
    <w:rsid w:val="004E4648"/>
    <w:rsid w:val="004E4768"/>
    <w:rsid w:val="004E48B6"/>
    <w:rsid w:val="004E49C8"/>
    <w:rsid w:val="004E4C54"/>
    <w:rsid w:val="004E4D4B"/>
    <w:rsid w:val="004E4DAD"/>
    <w:rsid w:val="004E53F2"/>
    <w:rsid w:val="004E579C"/>
    <w:rsid w:val="004E5D55"/>
    <w:rsid w:val="004E5E68"/>
    <w:rsid w:val="004E60C4"/>
    <w:rsid w:val="004E619E"/>
    <w:rsid w:val="004E628A"/>
    <w:rsid w:val="004E6453"/>
    <w:rsid w:val="004E6677"/>
    <w:rsid w:val="004E6827"/>
    <w:rsid w:val="004E6839"/>
    <w:rsid w:val="004E6B59"/>
    <w:rsid w:val="004E6D40"/>
    <w:rsid w:val="004E7AC1"/>
    <w:rsid w:val="004E7B1D"/>
    <w:rsid w:val="004E7BF2"/>
    <w:rsid w:val="004E7CE1"/>
    <w:rsid w:val="004E7D4E"/>
    <w:rsid w:val="004E7F18"/>
    <w:rsid w:val="004F0118"/>
    <w:rsid w:val="004F01B8"/>
    <w:rsid w:val="004F0A3E"/>
    <w:rsid w:val="004F0CFC"/>
    <w:rsid w:val="004F0D6C"/>
    <w:rsid w:val="004F101D"/>
    <w:rsid w:val="004F114B"/>
    <w:rsid w:val="004F133B"/>
    <w:rsid w:val="004F1640"/>
    <w:rsid w:val="004F1A62"/>
    <w:rsid w:val="004F1CA4"/>
    <w:rsid w:val="004F1CB8"/>
    <w:rsid w:val="004F21A3"/>
    <w:rsid w:val="004F232B"/>
    <w:rsid w:val="004F2371"/>
    <w:rsid w:val="004F2395"/>
    <w:rsid w:val="004F2951"/>
    <w:rsid w:val="004F29BD"/>
    <w:rsid w:val="004F2B1B"/>
    <w:rsid w:val="004F2C14"/>
    <w:rsid w:val="004F2D1C"/>
    <w:rsid w:val="004F2DBD"/>
    <w:rsid w:val="004F2E70"/>
    <w:rsid w:val="004F2FBF"/>
    <w:rsid w:val="004F3904"/>
    <w:rsid w:val="004F395F"/>
    <w:rsid w:val="004F3DE0"/>
    <w:rsid w:val="004F42B6"/>
    <w:rsid w:val="004F4453"/>
    <w:rsid w:val="004F4465"/>
    <w:rsid w:val="004F4694"/>
    <w:rsid w:val="004F46AA"/>
    <w:rsid w:val="004F49A9"/>
    <w:rsid w:val="004F4D78"/>
    <w:rsid w:val="004F4E62"/>
    <w:rsid w:val="004F52BC"/>
    <w:rsid w:val="004F596F"/>
    <w:rsid w:val="004F59F4"/>
    <w:rsid w:val="004F5ACE"/>
    <w:rsid w:val="004F5AD9"/>
    <w:rsid w:val="004F5B2D"/>
    <w:rsid w:val="004F6245"/>
    <w:rsid w:val="004F682C"/>
    <w:rsid w:val="004F6876"/>
    <w:rsid w:val="004F6B3E"/>
    <w:rsid w:val="004F6D06"/>
    <w:rsid w:val="004F71BD"/>
    <w:rsid w:val="004F73CA"/>
    <w:rsid w:val="004F7503"/>
    <w:rsid w:val="004F754D"/>
    <w:rsid w:val="004F76BF"/>
    <w:rsid w:val="004F78DC"/>
    <w:rsid w:val="004F7AE7"/>
    <w:rsid w:val="004F7C3A"/>
    <w:rsid w:val="005000BA"/>
    <w:rsid w:val="0050024C"/>
    <w:rsid w:val="005002BF"/>
    <w:rsid w:val="0050045C"/>
    <w:rsid w:val="0050083B"/>
    <w:rsid w:val="00500C5F"/>
    <w:rsid w:val="005011AE"/>
    <w:rsid w:val="00501499"/>
    <w:rsid w:val="00501644"/>
    <w:rsid w:val="005018FC"/>
    <w:rsid w:val="0050192F"/>
    <w:rsid w:val="00501CBB"/>
    <w:rsid w:val="00502081"/>
    <w:rsid w:val="00502469"/>
    <w:rsid w:val="00502646"/>
    <w:rsid w:val="00502DD0"/>
    <w:rsid w:val="00503116"/>
    <w:rsid w:val="005032C9"/>
    <w:rsid w:val="0050330F"/>
    <w:rsid w:val="00503333"/>
    <w:rsid w:val="00503444"/>
    <w:rsid w:val="0050345E"/>
    <w:rsid w:val="005034DA"/>
    <w:rsid w:val="005036D4"/>
    <w:rsid w:val="0050373E"/>
    <w:rsid w:val="005038B0"/>
    <w:rsid w:val="00503989"/>
    <w:rsid w:val="00503A51"/>
    <w:rsid w:val="00503ACE"/>
    <w:rsid w:val="00503C02"/>
    <w:rsid w:val="00503DA2"/>
    <w:rsid w:val="00504079"/>
    <w:rsid w:val="00504117"/>
    <w:rsid w:val="005046FA"/>
    <w:rsid w:val="0050496E"/>
    <w:rsid w:val="00504EA2"/>
    <w:rsid w:val="00505110"/>
    <w:rsid w:val="005052F9"/>
    <w:rsid w:val="00505384"/>
    <w:rsid w:val="005055CA"/>
    <w:rsid w:val="00505750"/>
    <w:rsid w:val="005057A9"/>
    <w:rsid w:val="00505C2A"/>
    <w:rsid w:val="00505C3F"/>
    <w:rsid w:val="00505C89"/>
    <w:rsid w:val="00505F01"/>
    <w:rsid w:val="0050631A"/>
    <w:rsid w:val="005063B9"/>
    <w:rsid w:val="005067A7"/>
    <w:rsid w:val="005067BC"/>
    <w:rsid w:val="00506FCB"/>
    <w:rsid w:val="005073B0"/>
    <w:rsid w:val="005075EC"/>
    <w:rsid w:val="005077DA"/>
    <w:rsid w:val="00507917"/>
    <w:rsid w:val="00507AD3"/>
    <w:rsid w:val="00507B10"/>
    <w:rsid w:val="00507BB4"/>
    <w:rsid w:val="00507D28"/>
    <w:rsid w:val="00507DC5"/>
    <w:rsid w:val="00507E15"/>
    <w:rsid w:val="00507F28"/>
    <w:rsid w:val="00510110"/>
    <w:rsid w:val="005105B8"/>
    <w:rsid w:val="00510653"/>
    <w:rsid w:val="0051097B"/>
    <w:rsid w:val="00510B06"/>
    <w:rsid w:val="00511129"/>
    <w:rsid w:val="0051149F"/>
    <w:rsid w:val="0051151D"/>
    <w:rsid w:val="005117FD"/>
    <w:rsid w:val="00511B9B"/>
    <w:rsid w:val="00511D6C"/>
    <w:rsid w:val="00512027"/>
    <w:rsid w:val="00512234"/>
    <w:rsid w:val="005125F2"/>
    <w:rsid w:val="005127B3"/>
    <w:rsid w:val="00512851"/>
    <w:rsid w:val="00512CD1"/>
    <w:rsid w:val="00512D11"/>
    <w:rsid w:val="0051301B"/>
    <w:rsid w:val="005130A5"/>
    <w:rsid w:val="005132AB"/>
    <w:rsid w:val="00513307"/>
    <w:rsid w:val="00513B45"/>
    <w:rsid w:val="00513BFC"/>
    <w:rsid w:val="00513D4E"/>
    <w:rsid w:val="00513DA3"/>
    <w:rsid w:val="005143C6"/>
    <w:rsid w:val="00514670"/>
    <w:rsid w:val="005146D2"/>
    <w:rsid w:val="00515119"/>
    <w:rsid w:val="00515461"/>
    <w:rsid w:val="00515543"/>
    <w:rsid w:val="00515E89"/>
    <w:rsid w:val="00516015"/>
    <w:rsid w:val="005160A6"/>
    <w:rsid w:val="0051625E"/>
    <w:rsid w:val="0051639D"/>
    <w:rsid w:val="005166C9"/>
    <w:rsid w:val="005167E5"/>
    <w:rsid w:val="00516874"/>
    <w:rsid w:val="0051689D"/>
    <w:rsid w:val="0051693E"/>
    <w:rsid w:val="00516C99"/>
    <w:rsid w:val="00517172"/>
    <w:rsid w:val="0051732F"/>
    <w:rsid w:val="00517617"/>
    <w:rsid w:val="005177CB"/>
    <w:rsid w:val="005177D3"/>
    <w:rsid w:val="005178A9"/>
    <w:rsid w:val="005179B5"/>
    <w:rsid w:val="005179FB"/>
    <w:rsid w:val="00517AFF"/>
    <w:rsid w:val="00517C7A"/>
    <w:rsid w:val="00517CDB"/>
    <w:rsid w:val="00517D1B"/>
    <w:rsid w:val="00520876"/>
    <w:rsid w:val="005209D5"/>
    <w:rsid w:val="00520EAE"/>
    <w:rsid w:val="00521108"/>
    <w:rsid w:val="0052140D"/>
    <w:rsid w:val="005214B3"/>
    <w:rsid w:val="005214C0"/>
    <w:rsid w:val="00521511"/>
    <w:rsid w:val="0052151A"/>
    <w:rsid w:val="005215E8"/>
    <w:rsid w:val="005217BD"/>
    <w:rsid w:val="00521AB8"/>
    <w:rsid w:val="00521FE6"/>
    <w:rsid w:val="0052217A"/>
    <w:rsid w:val="00522194"/>
    <w:rsid w:val="005221F5"/>
    <w:rsid w:val="0052259B"/>
    <w:rsid w:val="0052266F"/>
    <w:rsid w:val="00522917"/>
    <w:rsid w:val="00522A9E"/>
    <w:rsid w:val="00522CD0"/>
    <w:rsid w:val="00522CF5"/>
    <w:rsid w:val="00522EEC"/>
    <w:rsid w:val="00523016"/>
    <w:rsid w:val="00523037"/>
    <w:rsid w:val="00523245"/>
    <w:rsid w:val="00523401"/>
    <w:rsid w:val="00523447"/>
    <w:rsid w:val="005236D6"/>
    <w:rsid w:val="00523BF7"/>
    <w:rsid w:val="00523DFD"/>
    <w:rsid w:val="0052400C"/>
    <w:rsid w:val="005240F0"/>
    <w:rsid w:val="00524115"/>
    <w:rsid w:val="0052428C"/>
    <w:rsid w:val="0052457C"/>
    <w:rsid w:val="005247BC"/>
    <w:rsid w:val="0052486E"/>
    <w:rsid w:val="005249F8"/>
    <w:rsid w:val="00524E72"/>
    <w:rsid w:val="00524F14"/>
    <w:rsid w:val="00525103"/>
    <w:rsid w:val="00525132"/>
    <w:rsid w:val="005254F8"/>
    <w:rsid w:val="00525765"/>
    <w:rsid w:val="00525783"/>
    <w:rsid w:val="00525839"/>
    <w:rsid w:val="005258E3"/>
    <w:rsid w:val="00525997"/>
    <w:rsid w:val="00525D94"/>
    <w:rsid w:val="00525F46"/>
    <w:rsid w:val="005260B4"/>
    <w:rsid w:val="00526199"/>
    <w:rsid w:val="0052620A"/>
    <w:rsid w:val="00526386"/>
    <w:rsid w:val="005267D1"/>
    <w:rsid w:val="00526C4B"/>
    <w:rsid w:val="00526FC9"/>
    <w:rsid w:val="00527236"/>
    <w:rsid w:val="0052728E"/>
    <w:rsid w:val="005273E3"/>
    <w:rsid w:val="00527817"/>
    <w:rsid w:val="005278C0"/>
    <w:rsid w:val="00527DDA"/>
    <w:rsid w:val="00527E98"/>
    <w:rsid w:val="00527F70"/>
    <w:rsid w:val="005301A5"/>
    <w:rsid w:val="005301E0"/>
    <w:rsid w:val="0053047F"/>
    <w:rsid w:val="00530655"/>
    <w:rsid w:val="00530B68"/>
    <w:rsid w:val="00530F9A"/>
    <w:rsid w:val="00530FEE"/>
    <w:rsid w:val="00531400"/>
    <w:rsid w:val="0053149E"/>
    <w:rsid w:val="005314E4"/>
    <w:rsid w:val="005315A4"/>
    <w:rsid w:val="005316B5"/>
    <w:rsid w:val="005317F5"/>
    <w:rsid w:val="00531D90"/>
    <w:rsid w:val="00531F35"/>
    <w:rsid w:val="005321C8"/>
    <w:rsid w:val="00532625"/>
    <w:rsid w:val="005328E8"/>
    <w:rsid w:val="00532B01"/>
    <w:rsid w:val="00532CD2"/>
    <w:rsid w:val="00533025"/>
    <w:rsid w:val="00533029"/>
    <w:rsid w:val="005331F1"/>
    <w:rsid w:val="0053337E"/>
    <w:rsid w:val="005335FA"/>
    <w:rsid w:val="00533BCF"/>
    <w:rsid w:val="00533D12"/>
    <w:rsid w:val="00533ED4"/>
    <w:rsid w:val="005342B8"/>
    <w:rsid w:val="00534C37"/>
    <w:rsid w:val="00534D34"/>
    <w:rsid w:val="00534D90"/>
    <w:rsid w:val="00534E93"/>
    <w:rsid w:val="00535419"/>
    <w:rsid w:val="00535882"/>
    <w:rsid w:val="0053590E"/>
    <w:rsid w:val="00535A96"/>
    <w:rsid w:val="00535B14"/>
    <w:rsid w:val="00535DB9"/>
    <w:rsid w:val="00535F51"/>
    <w:rsid w:val="0053624A"/>
    <w:rsid w:val="005364D6"/>
    <w:rsid w:val="00536614"/>
    <w:rsid w:val="00536DC9"/>
    <w:rsid w:val="00536E7E"/>
    <w:rsid w:val="0053720F"/>
    <w:rsid w:val="00537468"/>
    <w:rsid w:val="0053777F"/>
    <w:rsid w:val="00537A27"/>
    <w:rsid w:val="00537E2F"/>
    <w:rsid w:val="00537F0B"/>
    <w:rsid w:val="005401D1"/>
    <w:rsid w:val="00540209"/>
    <w:rsid w:val="005404CB"/>
    <w:rsid w:val="005405E8"/>
    <w:rsid w:val="005409EC"/>
    <w:rsid w:val="00540F9A"/>
    <w:rsid w:val="0054109D"/>
    <w:rsid w:val="0054146E"/>
    <w:rsid w:val="0054159A"/>
    <w:rsid w:val="00541D32"/>
    <w:rsid w:val="0054250D"/>
    <w:rsid w:val="00542605"/>
    <w:rsid w:val="0054260A"/>
    <w:rsid w:val="00542A5E"/>
    <w:rsid w:val="00542D0C"/>
    <w:rsid w:val="00542E01"/>
    <w:rsid w:val="00543130"/>
    <w:rsid w:val="0054323A"/>
    <w:rsid w:val="0054336E"/>
    <w:rsid w:val="005433E5"/>
    <w:rsid w:val="00543D14"/>
    <w:rsid w:val="00543D86"/>
    <w:rsid w:val="00543DC5"/>
    <w:rsid w:val="00543E5E"/>
    <w:rsid w:val="00543FCE"/>
    <w:rsid w:val="00544425"/>
    <w:rsid w:val="0054443E"/>
    <w:rsid w:val="00544532"/>
    <w:rsid w:val="00544996"/>
    <w:rsid w:val="005449DF"/>
    <w:rsid w:val="00544FEC"/>
    <w:rsid w:val="0054507E"/>
    <w:rsid w:val="00545298"/>
    <w:rsid w:val="0054555E"/>
    <w:rsid w:val="00545694"/>
    <w:rsid w:val="005456A3"/>
    <w:rsid w:val="00545705"/>
    <w:rsid w:val="00545867"/>
    <w:rsid w:val="00545A19"/>
    <w:rsid w:val="00545C87"/>
    <w:rsid w:val="00545FB9"/>
    <w:rsid w:val="0054604A"/>
    <w:rsid w:val="0054625F"/>
    <w:rsid w:val="005462B3"/>
    <w:rsid w:val="00546458"/>
    <w:rsid w:val="00546585"/>
    <w:rsid w:val="00546655"/>
    <w:rsid w:val="00546743"/>
    <w:rsid w:val="00546810"/>
    <w:rsid w:val="0054681F"/>
    <w:rsid w:val="005469E8"/>
    <w:rsid w:val="00546BEC"/>
    <w:rsid w:val="00546E9D"/>
    <w:rsid w:val="00546F7A"/>
    <w:rsid w:val="00547621"/>
    <w:rsid w:val="00547665"/>
    <w:rsid w:val="005476B2"/>
    <w:rsid w:val="00547DC4"/>
    <w:rsid w:val="00547E88"/>
    <w:rsid w:val="00550055"/>
    <w:rsid w:val="005504AD"/>
    <w:rsid w:val="005508CA"/>
    <w:rsid w:val="00550903"/>
    <w:rsid w:val="00550998"/>
    <w:rsid w:val="00550CB3"/>
    <w:rsid w:val="00550DE8"/>
    <w:rsid w:val="005511F0"/>
    <w:rsid w:val="005513DD"/>
    <w:rsid w:val="00551725"/>
    <w:rsid w:val="00551787"/>
    <w:rsid w:val="00551F35"/>
    <w:rsid w:val="00552025"/>
    <w:rsid w:val="00552124"/>
    <w:rsid w:val="005523D3"/>
    <w:rsid w:val="005526A3"/>
    <w:rsid w:val="0055271B"/>
    <w:rsid w:val="00552845"/>
    <w:rsid w:val="00552895"/>
    <w:rsid w:val="00552B40"/>
    <w:rsid w:val="00552D9C"/>
    <w:rsid w:val="00552E77"/>
    <w:rsid w:val="00552F5E"/>
    <w:rsid w:val="00553060"/>
    <w:rsid w:val="00553074"/>
    <w:rsid w:val="00553235"/>
    <w:rsid w:val="005536CB"/>
    <w:rsid w:val="00553A46"/>
    <w:rsid w:val="00553C7E"/>
    <w:rsid w:val="00554469"/>
    <w:rsid w:val="00554853"/>
    <w:rsid w:val="00554AFE"/>
    <w:rsid w:val="00554BFF"/>
    <w:rsid w:val="00555843"/>
    <w:rsid w:val="005558A2"/>
    <w:rsid w:val="00555D6A"/>
    <w:rsid w:val="00555F36"/>
    <w:rsid w:val="005562D1"/>
    <w:rsid w:val="005562E4"/>
    <w:rsid w:val="005563C4"/>
    <w:rsid w:val="0055684A"/>
    <w:rsid w:val="005569DF"/>
    <w:rsid w:val="00556BB4"/>
    <w:rsid w:val="00556F54"/>
    <w:rsid w:val="005571FE"/>
    <w:rsid w:val="00557455"/>
    <w:rsid w:val="005574E9"/>
    <w:rsid w:val="00557872"/>
    <w:rsid w:val="00557B08"/>
    <w:rsid w:val="00557EAB"/>
    <w:rsid w:val="005602B6"/>
    <w:rsid w:val="00560380"/>
    <w:rsid w:val="0056078C"/>
    <w:rsid w:val="005608E9"/>
    <w:rsid w:val="0056118D"/>
    <w:rsid w:val="0056146F"/>
    <w:rsid w:val="00561945"/>
    <w:rsid w:val="00561957"/>
    <w:rsid w:val="00561BE5"/>
    <w:rsid w:val="00561F61"/>
    <w:rsid w:val="0056204C"/>
    <w:rsid w:val="005620BC"/>
    <w:rsid w:val="00562176"/>
    <w:rsid w:val="0056277B"/>
    <w:rsid w:val="0056281E"/>
    <w:rsid w:val="00562CB6"/>
    <w:rsid w:val="00562E0E"/>
    <w:rsid w:val="00562E89"/>
    <w:rsid w:val="00563045"/>
    <w:rsid w:val="0056322E"/>
    <w:rsid w:val="005637AB"/>
    <w:rsid w:val="005639C8"/>
    <w:rsid w:val="00563B6F"/>
    <w:rsid w:val="00563CD8"/>
    <w:rsid w:val="00563D6E"/>
    <w:rsid w:val="00563F02"/>
    <w:rsid w:val="005640A2"/>
    <w:rsid w:val="005640F8"/>
    <w:rsid w:val="00564965"/>
    <w:rsid w:val="00564AD7"/>
    <w:rsid w:val="00564C4B"/>
    <w:rsid w:val="0056519D"/>
    <w:rsid w:val="00565357"/>
    <w:rsid w:val="00565376"/>
    <w:rsid w:val="00565413"/>
    <w:rsid w:val="005655C5"/>
    <w:rsid w:val="005655F8"/>
    <w:rsid w:val="0056569F"/>
    <w:rsid w:val="00565F6E"/>
    <w:rsid w:val="00566566"/>
    <w:rsid w:val="00566847"/>
    <w:rsid w:val="00566A05"/>
    <w:rsid w:val="00566BFF"/>
    <w:rsid w:val="00566F66"/>
    <w:rsid w:val="00566F7F"/>
    <w:rsid w:val="005670FB"/>
    <w:rsid w:val="00567158"/>
    <w:rsid w:val="00567578"/>
    <w:rsid w:val="00567AEE"/>
    <w:rsid w:val="00567CA6"/>
    <w:rsid w:val="00567D6F"/>
    <w:rsid w:val="00567F70"/>
    <w:rsid w:val="00570179"/>
    <w:rsid w:val="005705FF"/>
    <w:rsid w:val="00570974"/>
    <w:rsid w:val="0057098F"/>
    <w:rsid w:val="00570FBE"/>
    <w:rsid w:val="00571070"/>
    <w:rsid w:val="0057113A"/>
    <w:rsid w:val="00571344"/>
    <w:rsid w:val="00571789"/>
    <w:rsid w:val="00571D82"/>
    <w:rsid w:val="00571E01"/>
    <w:rsid w:val="00572447"/>
    <w:rsid w:val="0057350F"/>
    <w:rsid w:val="00573734"/>
    <w:rsid w:val="00573A5F"/>
    <w:rsid w:val="00573AE7"/>
    <w:rsid w:val="00573C88"/>
    <w:rsid w:val="00573E00"/>
    <w:rsid w:val="00573E18"/>
    <w:rsid w:val="00573F0E"/>
    <w:rsid w:val="00573FCC"/>
    <w:rsid w:val="00574017"/>
    <w:rsid w:val="00574169"/>
    <w:rsid w:val="005741D7"/>
    <w:rsid w:val="0057428F"/>
    <w:rsid w:val="00574380"/>
    <w:rsid w:val="00574572"/>
    <w:rsid w:val="00574875"/>
    <w:rsid w:val="005748A9"/>
    <w:rsid w:val="0057496A"/>
    <w:rsid w:val="00574C48"/>
    <w:rsid w:val="00575080"/>
    <w:rsid w:val="005750FE"/>
    <w:rsid w:val="0057527F"/>
    <w:rsid w:val="005753AF"/>
    <w:rsid w:val="00575724"/>
    <w:rsid w:val="0057576B"/>
    <w:rsid w:val="00575834"/>
    <w:rsid w:val="00575899"/>
    <w:rsid w:val="00575A42"/>
    <w:rsid w:val="00575F5E"/>
    <w:rsid w:val="0057612D"/>
    <w:rsid w:val="005764D5"/>
    <w:rsid w:val="005764DE"/>
    <w:rsid w:val="00576683"/>
    <w:rsid w:val="0057673B"/>
    <w:rsid w:val="0057678E"/>
    <w:rsid w:val="00576EED"/>
    <w:rsid w:val="00576F2B"/>
    <w:rsid w:val="00577024"/>
    <w:rsid w:val="005770DE"/>
    <w:rsid w:val="00577135"/>
    <w:rsid w:val="00577435"/>
    <w:rsid w:val="0057744D"/>
    <w:rsid w:val="00577514"/>
    <w:rsid w:val="0057752B"/>
    <w:rsid w:val="005775D7"/>
    <w:rsid w:val="005775EC"/>
    <w:rsid w:val="0057766A"/>
    <w:rsid w:val="00577793"/>
    <w:rsid w:val="00577AD3"/>
    <w:rsid w:val="00577FA8"/>
    <w:rsid w:val="00580221"/>
    <w:rsid w:val="00580511"/>
    <w:rsid w:val="005805B4"/>
    <w:rsid w:val="00580A14"/>
    <w:rsid w:val="00580AE8"/>
    <w:rsid w:val="00580B83"/>
    <w:rsid w:val="00581315"/>
    <w:rsid w:val="005813A1"/>
    <w:rsid w:val="005813C9"/>
    <w:rsid w:val="0058142E"/>
    <w:rsid w:val="00581628"/>
    <w:rsid w:val="00581973"/>
    <w:rsid w:val="00581AC1"/>
    <w:rsid w:val="00581B21"/>
    <w:rsid w:val="00581E43"/>
    <w:rsid w:val="00581F50"/>
    <w:rsid w:val="00582CA9"/>
    <w:rsid w:val="00582E56"/>
    <w:rsid w:val="0058327E"/>
    <w:rsid w:val="00583363"/>
    <w:rsid w:val="005838A6"/>
    <w:rsid w:val="005839D0"/>
    <w:rsid w:val="00583AB3"/>
    <w:rsid w:val="00583D96"/>
    <w:rsid w:val="00583DDD"/>
    <w:rsid w:val="00583EF4"/>
    <w:rsid w:val="005841D0"/>
    <w:rsid w:val="0058435A"/>
    <w:rsid w:val="0058437C"/>
    <w:rsid w:val="00584402"/>
    <w:rsid w:val="005846EE"/>
    <w:rsid w:val="005847B1"/>
    <w:rsid w:val="00584C14"/>
    <w:rsid w:val="00584C1A"/>
    <w:rsid w:val="00584E9E"/>
    <w:rsid w:val="00584ED8"/>
    <w:rsid w:val="00584FD9"/>
    <w:rsid w:val="00585131"/>
    <w:rsid w:val="005852BD"/>
    <w:rsid w:val="00585305"/>
    <w:rsid w:val="00585559"/>
    <w:rsid w:val="005855E8"/>
    <w:rsid w:val="005856D7"/>
    <w:rsid w:val="005858C8"/>
    <w:rsid w:val="005858CD"/>
    <w:rsid w:val="0058593B"/>
    <w:rsid w:val="00585F55"/>
    <w:rsid w:val="00586141"/>
    <w:rsid w:val="00586265"/>
    <w:rsid w:val="00586561"/>
    <w:rsid w:val="00586651"/>
    <w:rsid w:val="00586737"/>
    <w:rsid w:val="0058676B"/>
    <w:rsid w:val="005869AC"/>
    <w:rsid w:val="00586B94"/>
    <w:rsid w:val="00586C66"/>
    <w:rsid w:val="00586F4D"/>
    <w:rsid w:val="005871B6"/>
    <w:rsid w:val="00587702"/>
    <w:rsid w:val="00587AAA"/>
    <w:rsid w:val="00587AE5"/>
    <w:rsid w:val="0059017D"/>
    <w:rsid w:val="005904CF"/>
    <w:rsid w:val="00590AC5"/>
    <w:rsid w:val="00590EFC"/>
    <w:rsid w:val="00591AC6"/>
    <w:rsid w:val="00591B65"/>
    <w:rsid w:val="00591F19"/>
    <w:rsid w:val="00591FD7"/>
    <w:rsid w:val="005921C8"/>
    <w:rsid w:val="00592213"/>
    <w:rsid w:val="00592527"/>
    <w:rsid w:val="0059288A"/>
    <w:rsid w:val="00593061"/>
    <w:rsid w:val="00593698"/>
    <w:rsid w:val="005938A1"/>
    <w:rsid w:val="005938AB"/>
    <w:rsid w:val="00593A25"/>
    <w:rsid w:val="00593A5E"/>
    <w:rsid w:val="00593B7F"/>
    <w:rsid w:val="00593BD7"/>
    <w:rsid w:val="00593D5F"/>
    <w:rsid w:val="00593E61"/>
    <w:rsid w:val="00593F37"/>
    <w:rsid w:val="005941A6"/>
    <w:rsid w:val="005947CE"/>
    <w:rsid w:val="00594895"/>
    <w:rsid w:val="00594A28"/>
    <w:rsid w:val="00595828"/>
    <w:rsid w:val="00595916"/>
    <w:rsid w:val="00595935"/>
    <w:rsid w:val="00595AED"/>
    <w:rsid w:val="00595AFC"/>
    <w:rsid w:val="00595D8A"/>
    <w:rsid w:val="00595EE4"/>
    <w:rsid w:val="0059674E"/>
    <w:rsid w:val="0059687B"/>
    <w:rsid w:val="00596A01"/>
    <w:rsid w:val="00596A7D"/>
    <w:rsid w:val="00596DD1"/>
    <w:rsid w:val="00596F84"/>
    <w:rsid w:val="00597567"/>
    <w:rsid w:val="005975D4"/>
    <w:rsid w:val="0059769F"/>
    <w:rsid w:val="00597B28"/>
    <w:rsid w:val="00597E07"/>
    <w:rsid w:val="005A0043"/>
    <w:rsid w:val="005A0210"/>
    <w:rsid w:val="005A06EA"/>
    <w:rsid w:val="005A096C"/>
    <w:rsid w:val="005A0A48"/>
    <w:rsid w:val="005A0A6B"/>
    <w:rsid w:val="005A0C47"/>
    <w:rsid w:val="005A142D"/>
    <w:rsid w:val="005A15B0"/>
    <w:rsid w:val="005A1864"/>
    <w:rsid w:val="005A1BF8"/>
    <w:rsid w:val="005A1C6F"/>
    <w:rsid w:val="005A1C77"/>
    <w:rsid w:val="005A1D26"/>
    <w:rsid w:val="005A2593"/>
    <w:rsid w:val="005A26B8"/>
    <w:rsid w:val="005A286A"/>
    <w:rsid w:val="005A28F0"/>
    <w:rsid w:val="005A2C25"/>
    <w:rsid w:val="005A2D9D"/>
    <w:rsid w:val="005A2E6A"/>
    <w:rsid w:val="005A2E7C"/>
    <w:rsid w:val="005A2FAC"/>
    <w:rsid w:val="005A312B"/>
    <w:rsid w:val="005A326A"/>
    <w:rsid w:val="005A3E47"/>
    <w:rsid w:val="005A4133"/>
    <w:rsid w:val="005A417F"/>
    <w:rsid w:val="005A41F7"/>
    <w:rsid w:val="005A45A3"/>
    <w:rsid w:val="005A46DF"/>
    <w:rsid w:val="005A4757"/>
    <w:rsid w:val="005A48AB"/>
    <w:rsid w:val="005A48AC"/>
    <w:rsid w:val="005A499A"/>
    <w:rsid w:val="005A4A49"/>
    <w:rsid w:val="005A4B7C"/>
    <w:rsid w:val="005A5084"/>
    <w:rsid w:val="005A5152"/>
    <w:rsid w:val="005A579E"/>
    <w:rsid w:val="005A57BC"/>
    <w:rsid w:val="005A57C3"/>
    <w:rsid w:val="005A57DD"/>
    <w:rsid w:val="005A5ACC"/>
    <w:rsid w:val="005A5B9D"/>
    <w:rsid w:val="005A5C43"/>
    <w:rsid w:val="005A5D42"/>
    <w:rsid w:val="005A5E13"/>
    <w:rsid w:val="005A68A7"/>
    <w:rsid w:val="005A68E0"/>
    <w:rsid w:val="005A6A1E"/>
    <w:rsid w:val="005A6CA9"/>
    <w:rsid w:val="005A6F0B"/>
    <w:rsid w:val="005A6F73"/>
    <w:rsid w:val="005A729A"/>
    <w:rsid w:val="005A73C2"/>
    <w:rsid w:val="005A7C05"/>
    <w:rsid w:val="005A7D68"/>
    <w:rsid w:val="005B0954"/>
    <w:rsid w:val="005B0D93"/>
    <w:rsid w:val="005B0EA0"/>
    <w:rsid w:val="005B0FB7"/>
    <w:rsid w:val="005B1114"/>
    <w:rsid w:val="005B11DA"/>
    <w:rsid w:val="005B1362"/>
    <w:rsid w:val="005B17D7"/>
    <w:rsid w:val="005B1827"/>
    <w:rsid w:val="005B1BD0"/>
    <w:rsid w:val="005B1E87"/>
    <w:rsid w:val="005B2384"/>
    <w:rsid w:val="005B23C4"/>
    <w:rsid w:val="005B2452"/>
    <w:rsid w:val="005B2551"/>
    <w:rsid w:val="005B29FA"/>
    <w:rsid w:val="005B2B93"/>
    <w:rsid w:val="005B2E23"/>
    <w:rsid w:val="005B2E95"/>
    <w:rsid w:val="005B2F38"/>
    <w:rsid w:val="005B37DE"/>
    <w:rsid w:val="005B398F"/>
    <w:rsid w:val="005B3990"/>
    <w:rsid w:val="005B3AE0"/>
    <w:rsid w:val="005B3FA8"/>
    <w:rsid w:val="005B4042"/>
    <w:rsid w:val="005B4534"/>
    <w:rsid w:val="005B47E4"/>
    <w:rsid w:val="005B4E7E"/>
    <w:rsid w:val="005B4FD2"/>
    <w:rsid w:val="005B518F"/>
    <w:rsid w:val="005B536D"/>
    <w:rsid w:val="005B561E"/>
    <w:rsid w:val="005B5A3E"/>
    <w:rsid w:val="005B5A63"/>
    <w:rsid w:val="005B5A68"/>
    <w:rsid w:val="005B5B03"/>
    <w:rsid w:val="005B5B0D"/>
    <w:rsid w:val="005B5CFA"/>
    <w:rsid w:val="005B5D65"/>
    <w:rsid w:val="005B5F24"/>
    <w:rsid w:val="005B63C6"/>
    <w:rsid w:val="005B6584"/>
    <w:rsid w:val="005B65BF"/>
    <w:rsid w:val="005B670F"/>
    <w:rsid w:val="005B6840"/>
    <w:rsid w:val="005B6850"/>
    <w:rsid w:val="005B70D3"/>
    <w:rsid w:val="005B7187"/>
    <w:rsid w:val="005B7530"/>
    <w:rsid w:val="005B7577"/>
    <w:rsid w:val="005B767D"/>
    <w:rsid w:val="005B7764"/>
    <w:rsid w:val="005B79DB"/>
    <w:rsid w:val="005B7D2E"/>
    <w:rsid w:val="005C06D7"/>
    <w:rsid w:val="005C0729"/>
    <w:rsid w:val="005C0837"/>
    <w:rsid w:val="005C0B84"/>
    <w:rsid w:val="005C0E6F"/>
    <w:rsid w:val="005C10A3"/>
    <w:rsid w:val="005C1667"/>
    <w:rsid w:val="005C17B4"/>
    <w:rsid w:val="005C1843"/>
    <w:rsid w:val="005C1981"/>
    <w:rsid w:val="005C1D5E"/>
    <w:rsid w:val="005C1E55"/>
    <w:rsid w:val="005C1E82"/>
    <w:rsid w:val="005C22AC"/>
    <w:rsid w:val="005C23A3"/>
    <w:rsid w:val="005C266B"/>
    <w:rsid w:val="005C289D"/>
    <w:rsid w:val="005C31BA"/>
    <w:rsid w:val="005C3252"/>
    <w:rsid w:val="005C32D0"/>
    <w:rsid w:val="005C34F0"/>
    <w:rsid w:val="005C3A4A"/>
    <w:rsid w:val="005C3BD6"/>
    <w:rsid w:val="005C3C6D"/>
    <w:rsid w:val="005C4362"/>
    <w:rsid w:val="005C4463"/>
    <w:rsid w:val="005C4698"/>
    <w:rsid w:val="005C475D"/>
    <w:rsid w:val="005C48B7"/>
    <w:rsid w:val="005C4E37"/>
    <w:rsid w:val="005C5261"/>
    <w:rsid w:val="005C54FD"/>
    <w:rsid w:val="005C5551"/>
    <w:rsid w:val="005C559C"/>
    <w:rsid w:val="005C60A0"/>
    <w:rsid w:val="005C60A3"/>
    <w:rsid w:val="005C619E"/>
    <w:rsid w:val="005C62E1"/>
    <w:rsid w:val="005C658F"/>
    <w:rsid w:val="005C6763"/>
    <w:rsid w:val="005C67D2"/>
    <w:rsid w:val="005C68DB"/>
    <w:rsid w:val="005C6928"/>
    <w:rsid w:val="005C692E"/>
    <w:rsid w:val="005C700E"/>
    <w:rsid w:val="005C7029"/>
    <w:rsid w:val="005C714C"/>
    <w:rsid w:val="005C7234"/>
    <w:rsid w:val="005C73B6"/>
    <w:rsid w:val="005C7434"/>
    <w:rsid w:val="005C756F"/>
    <w:rsid w:val="005C779F"/>
    <w:rsid w:val="005C77D9"/>
    <w:rsid w:val="005C781B"/>
    <w:rsid w:val="005C790E"/>
    <w:rsid w:val="005C7914"/>
    <w:rsid w:val="005C7C96"/>
    <w:rsid w:val="005C7DB3"/>
    <w:rsid w:val="005C7E62"/>
    <w:rsid w:val="005D01E2"/>
    <w:rsid w:val="005D04AD"/>
    <w:rsid w:val="005D06A3"/>
    <w:rsid w:val="005D078F"/>
    <w:rsid w:val="005D0858"/>
    <w:rsid w:val="005D08C6"/>
    <w:rsid w:val="005D08E9"/>
    <w:rsid w:val="005D09FE"/>
    <w:rsid w:val="005D0B09"/>
    <w:rsid w:val="005D0EA4"/>
    <w:rsid w:val="005D1024"/>
    <w:rsid w:val="005D10F2"/>
    <w:rsid w:val="005D110A"/>
    <w:rsid w:val="005D164D"/>
    <w:rsid w:val="005D1676"/>
    <w:rsid w:val="005D2268"/>
    <w:rsid w:val="005D22A4"/>
    <w:rsid w:val="005D2443"/>
    <w:rsid w:val="005D282F"/>
    <w:rsid w:val="005D286F"/>
    <w:rsid w:val="005D2AA9"/>
    <w:rsid w:val="005D2B0B"/>
    <w:rsid w:val="005D2F62"/>
    <w:rsid w:val="005D30B7"/>
    <w:rsid w:val="005D30D2"/>
    <w:rsid w:val="005D327C"/>
    <w:rsid w:val="005D3C79"/>
    <w:rsid w:val="005D3EB2"/>
    <w:rsid w:val="005D4081"/>
    <w:rsid w:val="005D477B"/>
    <w:rsid w:val="005D49AC"/>
    <w:rsid w:val="005D4A27"/>
    <w:rsid w:val="005D4B15"/>
    <w:rsid w:val="005D4D4D"/>
    <w:rsid w:val="005D5943"/>
    <w:rsid w:val="005D5BFE"/>
    <w:rsid w:val="005D625F"/>
    <w:rsid w:val="005D62BD"/>
    <w:rsid w:val="005D6715"/>
    <w:rsid w:val="005D6752"/>
    <w:rsid w:val="005D6BB4"/>
    <w:rsid w:val="005D6D84"/>
    <w:rsid w:val="005D760A"/>
    <w:rsid w:val="005D7641"/>
    <w:rsid w:val="005D76B7"/>
    <w:rsid w:val="005D7A23"/>
    <w:rsid w:val="005D7D64"/>
    <w:rsid w:val="005E04A0"/>
    <w:rsid w:val="005E06B2"/>
    <w:rsid w:val="005E0853"/>
    <w:rsid w:val="005E089D"/>
    <w:rsid w:val="005E08CB"/>
    <w:rsid w:val="005E1019"/>
    <w:rsid w:val="005E1056"/>
    <w:rsid w:val="005E1202"/>
    <w:rsid w:val="005E1506"/>
    <w:rsid w:val="005E19CC"/>
    <w:rsid w:val="005E1B1C"/>
    <w:rsid w:val="005E1B8C"/>
    <w:rsid w:val="005E224C"/>
    <w:rsid w:val="005E23B7"/>
    <w:rsid w:val="005E23C0"/>
    <w:rsid w:val="005E24C1"/>
    <w:rsid w:val="005E2560"/>
    <w:rsid w:val="005E2561"/>
    <w:rsid w:val="005E28F8"/>
    <w:rsid w:val="005E2D8D"/>
    <w:rsid w:val="005E2DBE"/>
    <w:rsid w:val="005E3302"/>
    <w:rsid w:val="005E35AD"/>
    <w:rsid w:val="005E3B58"/>
    <w:rsid w:val="005E4A76"/>
    <w:rsid w:val="005E4C0C"/>
    <w:rsid w:val="005E4D4E"/>
    <w:rsid w:val="005E4E2B"/>
    <w:rsid w:val="005E4F1A"/>
    <w:rsid w:val="005E5230"/>
    <w:rsid w:val="005E53C2"/>
    <w:rsid w:val="005E53C6"/>
    <w:rsid w:val="005E5440"/>
    <w:rsid w:val="005E556E"/>
    <w:rsid w:val="005E5B96"/>
    <w:rsid w:val="005E5C5F"/>
    <w:rsid w:val="005E5D73"/>
    <w:rsid w:val="005E5DCB"/>
    <w:rsid w:val="005E5EF8"/>
    <w:rsid w:val="005E5F8F"/>
    <w:rsid w:val="005E601B"/>
    <w:rsid w:val="005E622A"/>
    <w:rsid w:val="005E623C"/>
    <w:rsid w:val="005E64E1"/>
    <w:rsid w:val="005E6556"/>
    <w:rsid w:val="005E663C"/>
    <w:rsid w:val="005E6907"/>
    <w:rsid w:val="005E699A"/>
    <w:rsid w:val="005E69DC"/>
    <w:rsid w:val="005E6D04"/>
    <w:rsid w:val="005E6D48"/>
    <w:rsid w:val="005E6D7F"/>
    <w:rsid w:val="005E718D"/>
    <w:rsid w:val="005E72FF"/>
    <w:rsid w:val="005E7772"/>
    <w:rsid w:val="005E7891"/>
    <w:rsid w:val="005E7A55"/>
    <w:rsid w:val="005E7B49"/>
    <w:rsid w:val="005E7BB7"/>
    <w:rsid w:val="005E7F4C"/>
    <w:rsid w:val="005F033C"/>
    <w:rsid w:val="005F0396"/>
    <w:rsid w:val="005F083E"/>
    <w:rsid w:val="005F0A17"/>
    <w:rsid w:val="005F0A8D"/>
    <w:rsid w:val="005F111C"/>
    <w:rsid w:val="005F1766"/>
    <w:rsid w:val="005F1BE3"/>
    <w:rsid w:val="005F1F72"/>
    <w:rsid w:val="005F232B"/>
    <w:rsid w:val="005F24DB"/>
    <w:rsid w:val="005F2539"/>
    <w:rsid w:val="005F2633"/>
    <w:rsid w:val="005F2CFC"/>
    <w:rsid w:val="005F2F55"/>
    <w:rsid w:val="005F32BE"/>
    <w:rsid w:val="005F3317"/>
    <w:rsid w:val="005F38B5"/>
    <w:rsid w:val="005F3F89"/>
    <w:rsid w:val="005F4004"/>
    <w:rsid w:val="005F414B"/>
    <w:rsid w:val="005F4AF1"/>
    <w:rsid w:val="005F4B3C"/>
    <w:rsid w:val="005F4C31"/>
    <w:rsid w:val="005F4DD7"/>
    <w:rsid w:val="005F4F29"/>
    <w:rsid w:val="005F51BB"/>
    <w:rsid w:val="005F5A3B"/>
    <w:rsid w:val="005F5A85"/>
    <w:rsid w:val="005F603E"/>
    <w:rsid w:val="005F6319"/>
    <w:rsid w:val="005F63DB"/>
    <w:rsid w:val="005F65DF"/>
    <w:rsid w:val="005F6A28"/>
    <w:rsid w:val="005F6C9F"/>
    <w:rsid w:val="005F6F29"/>
    <w:rsid w:val="005F7062"/>
    <w:rsid w:val="005F70ED"/>
    <w:rsid w:val="005F71FE"/>
    <w:rsid w:val="005F765F"/>
    <w:rsid w:val="005F769C"/>
    <w:rsid w:val="005F7A5A"/>
    <w:rsid w:val="005F7AFA"/>
    <w:rsid w:val="005F7C24"/>
    <w:rsid w:val="0060013A"/>
    <w:rsid w:val="006001FF"/>
    <w:rsid w:val="006002A8"/>
    <w:rsid w:val="006006B0"/>
    <w:rsid w:val="00600862"/>
    <w:rsid w:val="00600929"/>
    <w:rsid w:val="00600AC9"/>
    <w:rsid w:val="00600B25"/>
    <w:rsid w:val="00600BCE"/>
    <w:rsid w:val="00600BDE"/>
    <w:rsid w:val="00600E1D"/>
    <w:rsid w:val="00601159"/>
    <w:rsid w:val="006013C1"/>
    <w:rsid w:val="00601401"/>
    <w:rsid w:val="00601A38"/>
    <w:rsid w:val="00601CA0"/>
    <w:rsid w:val="00601D2A"/>
    <w:rsid w:val="00601D93"/>
    <w:rsid w:val="00601EE6"/>
    <w:rsid w:val="00602467"/>
    <w:rsid w:val="00602650"/>
    <w:rsid w:val="00602719"/>
    <w:rsid w:val="006029DC"/>
    <w:rsid w:val="00602B12"/>
    <w:rsid w:val="006030B1"/>
    <w:rsid w:val="006030F8"/>
    <w:rsid w:val="006032B6"/>
    <w:rsid w:val="00603387"/>
    <w:rsid w:val="0060360F"/>
    <w:rsid w:val="0060389E"/>
    <w:rsid w:val="006039DC"/>
    <w:rsid w:val="00603BE4"/>
    <w:rsid w:val="00603F31"/>
    <w:rsid w:val="00603F5F"/>
    <w:rsid w:val="00603FDC"/>
    <w:rsid w:val="00604072"/>
    <w:rsid w:val="006040AE"/>
    <w:rsid w:val="0060448D"/>
    <w:rsid w:val="0060452B"/>
    <w:rsid w:val="00604636"/>
    <w:rsid w:val="00604805"/>
    <w:rsid w:val="00604B2D"/>
    <w:rsid w:val="00604C2D"/>
    <w:rsid w:val="00604C6A"/>
    <w:rsid w:val="00604F50"/>
    <w:rsid w:val="0060521E"/>
    <w:rsid w:val="0060551F"/>
    <w:rsid w:val="006057C1"/>
    <w:rsid w:val="00605F6E"/>
    <w:rsid w:val="00606148"/>
    <w:rsid w:val="006064B7"/>
    <w:rsid w:val="00606A70"/>
    <w:rsid w:val="00606C8F"/>
    <w:rsid w:val="00606DB2"/>
    <w:rsid w:val="006072FF"/>
    <w:rsid w:val="006074A4"/>
    <w:rsid w:val="006075EC"/>
    <w:rsid w:val="00607949"/>
    <w:rsid w:val="00607CF8"/>
    <w:rsid w:val="00607D9A"/>
    <w:rsid w:val="0060C605"/>
    <w:rsid w:val="00610143"/>
    <w:rsid w:val="006101EA"/>
    <w:rsid w:val="00610B32"/>
    <w:rsid w:val="00610CE5"/>
    <w:rsid w:val="00610D31"/>
    <w:rsid w:val="00611295"/>
    <w:rsid w:val="00611456"/>
    <w:rsid w:val="006115EA"/>
    <w:rsid w:val="00611656"/>
    <w:rsid w:val="00611823"/>
    <w:rsid w:val="00611A78"/>
    <w:rsid w:val="00611BB9"/>
    <w:rsid w:val="00611CBE"/>
    <w:rsid w:val="00611DDF"/>
    <w:rsid w:val="00611EEB"/>
    <w:rsid w:val="00611FF0"/>
    <w:rsid w:val="00612352"/>
    <w:rsid w:val="00612856"/>
    <w:rsid w:val="00612B19"/>
    <w:rsid w:val="00612B37"/>
    <w:rsid w:val="00612BF4"/>
    <w:rsid w:val="006131DF"/>
    <w:rsid w:val="0061363C"/>
    <w:rsid w:val="00613885"/>
    <w:rsid w:val="00613947"/>
    <w:rsid w:val="00614083"/>
    <w:rsid w:val="0061412A"/>
    <w:rsid w:val="0061419E"/>
    <w:rsid w:val="00614446"/>
    <w:rsid w:val="006145A3"/>
    <w:rsid w:val="0061484A"/>
    <w:rsid w:val="006149FF"/>
    <w:rsid w:val="00614C4A"/>
    <w:rsid w:val="00614D89"/>
    <w:rsid w:val="0061510A"/>
    <w:rsid w:val="00615490"/>
    <w:rsid w:val="006155C2"/>
    <w:rsid w:val="00615762"/>
    <w:rsid w:val="00615A8C"/>
    <w:rsid w:val="00615D82"/>
    <w:rsid w:val="00616171"/>
    <w:rsid w:val="006162DB"/>
    <w:rsid w:val="00616340"/>
    <w:rsid w:val="006167DA"/>
    <w:rsid w:val="0061696C"/>
    <w:rsid w:val="00616C5A"/>
    <w:rsid w:val="00617000"/>
    <w:rsid w:val="006173BF"/>
    <w:rsid w:val="006177D8"/>
    <w:rsid w:val="00617BDE"/>
    <w:rsid w:val="00617DB3"/>
    <w:rsid w:val="00620218"/>
    <w:rsid w:val="00620542"/>
    <w:rsid w:val="006205CA"/>
    <w:rsid w:val="00620A99"/>
    <w:rsid w:val="00620FC7"/>
    <w:rsid w:val="006210F8"/>
    <w:rsid w:val="00621218"/>
    <w:rsid w:val="006213D5"/>
    <w:rsid w:val="0062155E"/>
    <w:rsid w:val="0062176A"/>
    <w:rsid w:val="00621D89"/>
    <w:rsid w:val="00621E66"/>
    <w:rsid w:val="00621F0A"/>
    <w:rsid w:val="00621FA5"/>
    <w:rsid w:val="006221D1"/>
    <w:rsid w:val="006223B5"/>
    <w:rsid w:val="0062290F"/>
    <w:rsid w:val="00622EC1"/>
    <w:rsid w:val="00622F24"/>
    <w:rsid w:val="00622F69"/>
    <w:rsid w:val="006235F3"/>
    <w:rsid w:val="00623713"/>
    <w:rsid w:val="00623828"/>
    <w:rsid w:val="00623ADB"/>
    <w:rsid w:val="00623C95"/>
    <w:rsid w:val="00623F5C"/>
    <w:rsid w:val="00623FAB"/>
    <w:rsid w:val="0062416F"/>
    <w:rsid w:val="00624325"/>
    <w:rsid w:val="00624574"/>
    <w:rsid w:val="00624751"/>
    <w:rsid w:val="0062484A"/>
    <w:rsid w:val="00624FBB"/>
    <w:rsid w:val="00625061"/>
    <w:rsid w:val="0062528C"/>
    <w:rsid w:val="00625600"/>
    <w:rsid w:val="006256AF"/>
    <w:rsid w:val="006257EA"/>
    <w:rsid w:val="0062589E"/>
    <w:rsid w:val="00625A3A"/>
    <w:rsid w:val="00625B49"/>
    <w:rsid w:val="00625EFE"/>
    <w:rsid w:val="00625F58"/>
    <w:rsid w:val="0062613F"/>
    <w:rsid w:val="006261FF"/>
    <w:rsid w:val="0062632C"/>
    <w:rsid w:val="00626966"/>
    <w:rsid w:val="0062702D"/>
    <w:rsid w:val="006270AD"/>
    <w:rsid w:val="00627142"/>
    <w:rsid w:val="00627785"/>
    <w:rsid w:val="006277AC"/>
    <w:rsid w:val="00627A4C"/>
    <w:rsid w:val="006300D1"/>
    <w:rsid w:val="00630151"/>
    <w:rsid w:val="0063024B"/>
    <w:rsid w:val="006304DA"/>
    <w:rsid w:val="00630784"/>
    <w:rsid w:val="006307F2"/>
    <w:rsid w:val="00630902"/>
    <w:rsid w:val="00630A3D"/>
    <w:rsid w:val="00630A53"/>
    <w:rsid w:val="00630CD3"/>
    <w:rsid w:val="00630F08"/>
    <w:rsid w:val="006310B3"/>
    <w:rsid w:val="0063126A"/>
    <w:rsid w:val="00631400"/>
    <w:rsid w:val="00631451"/>
    <w:rsid w:val="00631595"/>
    <w:rsid w:val="00631651"/>
    <w:rsid w:val="00631724"/>
    <w:rsid w:val="006319DD"/>
    <w:rsid w:val="00631C9A"/>
    <w:rsid w:val="00631D76"/>
    <w:rsid w:val="00631E77"/>
    <w:rsid w:val="00631E9C"/>
    <w:rsid w:val="00631EF2"/>
    <w:rsid w:val="00632235"/>
    <w:rsid w:val="00632C24"/>
    <w:rsid w:val="00632F56"/>
    <w:rsid w:val="006330CA"/>
    <w:rsid w:val="006330F8"/>
    <w:rsid w:val="00633171"/>
    <w:rsid w:val="00633427"/>
    <w:rsid w:val="00633486"/>
    <w:rsid w:val="006334B0"/>
    <w:rsid w:val="006337CA"/>
    <w:rsid w:val="006338A7"/>
    <w:rsid w:val="00633B43"/>
    <w:rsid w:val="00633CE6"/>
    <w:rsid w:val="006342CD"/>
    <w:rsid w:val="00634428"/>
    <w:rsid w:val="00634494"/>
    <w:rsid w:val="00634619"/>
    <w:rsid w:val="00634722"/>
    <w:rsid w:val="00634929"/>
    <w:rsid w:val="00634AA2"/>
    <w:rsid w:val="00635013"/>
    <w:rsid w:val="0063502E"/>
    <w:rsid w:val="00635270"/>
    <w:rsid w:val="006356F5"/>
    <w:rsid w:val="0063598F"/>
    <w:rsid w:val="00635BCE"/>
    <w:rsid w:val="00635C28"/>
    <w:rsid w:val="00635E5A"/>
    <w:rsid w:val="00635FBC"/>
    <w:rsid w:val="006364AE"/>
    <w:rsid w:val="0063684F"/>
    <w:rsid w:val="006369C2"/>
    <w:rsid w:val="00636AEE"/>
    <w:rsid w:val="00636AF3"/>
    <w:rsid w:val="00636E69"/>
    <w:rsid w:val="00636F17"/>
    <w:rsid w:val="0063720B"/>
    <w:rsid w:val="00637365"/>
    <w:rsid w:val="0063739C"/>
    <w:rsid w:val="0063745A"/>
    <w:rsid w:val="0063754D"/>
    <w:rsid w:val="00637675"/>
    <w:rsid w:val="00637DEF"/>
    <w:rsid w:val="00637F46"/>
    <w:rsid w:val="00637F9D"/>
    <w:rsid w:val="00640379"/>
    <w:rsid w:val="006405A0"/>
    <w:rsid w:val="0064068B"/>
    <w:rsid w:val="006407EC"/>
    <w:rsid w:val="00640827"/>
    <w:rsid w:val="00640922"/>
    <w:rsid w:val="006409F9"/>
    <w:rsid w:val="00640B69"/>
    <w:rsid w:val="00640F22"/>
    <w:rsid w:val="00640FA0"/>
    <w:rsid w:val="006413DD"/>
    <w:rsid w:val="00641533"/>
    <w:rsid w:val="00641646"/>
    <w:rsid w:val="006417A3"/>
    <w:rsid w:val="00641818"/>
    <w:rsid w:val="006418FF"/>
    <w:rsid w:val="00641FB0"/>
    <w:rsid w:val="00641FF8"/>
    <w:rsid w:val="00642104"/>
    <w:rsid w:val="00642182"/>
    <w:rsid w:val="006421FB"/>
    <w:rsid w:val="00642241"/>
    <w:rsid w:val="006422CC"/>
    <w:rsid w:val="006422F4"/>
    <w:rsid w:val="00642376"/>
    <w:rsid w:val="006424BE"/>
    <w:rsid w:val="006425C1"/>
    <w:rsid w:val="00642B6B"/>
    <w:rsid w:val="00642B71"/>
    <w:rsid w:val="00642F28"/>
    <w:rsid w:val="0064308E"/>
    <w:rsid w:val="006433D6"/>
    <w:rsid w:val="00643625"/>
    <w:rsid w:val="00643791"/>
    <w:rsid w:val="006437AA"/>
    <w:rsid w:val="00643B3D"/>
    <w:rsid w:val="00643B47"/>
    <w:rsid w:val="00643D42"/>
    <w:rsid w:val="00643E6D"/>
    <w:rsid w:val="00643F96"/>
    <w:rsid w:val="00643FB3"/>
    <w:rsid w:val="006446D7"/>
    <w:rsid w:val="00644C6D"/>
    <w:rsid w:val="00644CD9"/>
    <w:rsid w:val="00644F53"/>
    <w:rsid w:val="006451A7"/>
    <w:rsid w:val="00645314"/>
    <w:rsid w:val="006459FF"/>
    <w:rsid w:val="00645AFA"/>
    <w:rsid w:val="00645E02"/>
    <w:rsid w:val="00645F0A"/>
    <w:rsid w:val="00645F33"/>
    <w:rsid w:val="00646008"/>
    <w:rsid w:val="006460A8"/>
    <w:rsid w:val="006460AA"/>
    <w:rsid w:val="00646113"/>
    <w:rsid w:val="006461CF"/>
    <w:rsid w:val="00646624"/>
    <w:rsid w:val="006467CE"/>
    <w:rsid w:val="006468A5"/>
    <w:rsid w:val="00646A2E"/>
    <w:rsid w:val="00646BA8"/>
    <w:rsid w:val="00646F38"/>
    <w:rsid w:val="00647171"/>
    <w:rsid w:val="0064722E"/>
    <w:rsid w:val="0064734E"/>
    <w:rsid w:val="006474F3"/>
    <w:rsid w:val="006476B7"/>
    <w:rsid w:val="00647934"/>
    <w:rsid w:val="00647962"/>
    <w:rsid w:val="00647B8F"/>
    <w:rsid w:val="00647D83"/>
    <w:rsid w:val="00650057"/>
    <w:rsid w:val="00650479"/>
    <w:rsid w:val="0065060C"/>
    <w:rsid w:val="006506A1"/>
    <w:rsid w:val="00650A63"/>
    <w:rsid w:val="00650D92"/>
    <w:rsid w:val="006512B2"/>
    <w:rsid w:val="006512C5"/>
    <w:rsid w:val="0065152C"/>
    <w:rsid w:val="00651588"/>
    <w:rsid w:val="0065188B"/>
    <w:rsid w:val="00651A07"/>
    <w:rsid w:val="00651A17"/>
    <w:rsid w:val="00651CC6"/>
    <w:rsid w:val="006520AD"/>
    <w:rsid w:val="006522F1"/>
    <w:rsid w:val="00652370"/>
    <w:rsid w:val="006524AA"/>
    <w:rsid w:val="00652530"/>
    <w:rsid w:val="0065253F"/>
    <w:rsid w:val="006526DD"/>
    <w:rsid w:val="0065283C"/>
    <w:rsid w:val="00652A28"/>
    <w:rsid w:val="00652B8F"/>
    <w:rsid w:val="00652E08"/>
    <w:rsid w:val="00653192"/>
    <w:rsid w:val="00653549"/>
    <w:rsid w:val="0065365B"/>
    <w:rsid w:val="00653863"/>
    <w:rsid w:val="006538E3"/>
    <w:rsid w:val="00653942"/>
    <w:rsid w:val="00653969"/>
    <w:rsid w:val="00653A37"/>
    <w:rsid w:val="00653B16"/>
    <w:rsid w:val="00653C2C"/>
    <w:rsid w:val="00653D1A"/>
    <w:rsid w:val="0065478B"/>
    <w:rsid w:val="00654800"/>
    <w:rsid w:val="00654AEC"/>
    <w:rsid w:val="00654B91"/>
    <w:rsid w:val="00654D27"/>
    <w:rsid w:val="0065538E"/>
    <w:rsid w:val="0065539B"/>
    <w:rsid w:val="006556CA"/>
    <w:rsid w:val="0065583A"/>
    <w:rsid w:val="006558BD"/>
    <w:rsid w:val="00655B7C"/>
    <w:rsid w:val="00655DCF"/>
    <w:rsid w:val="006560EF"/>
    <w:rsid w:val="00656151"/>
    <w:rsid w:val="0065627E"/>
    <w:rsid w:val="006562E5"/>
    <w:rsid w:val="00656313"/>
    <w:rsid w:val="0065652C"/>
    <w:rsid w:val="006568A2"/>
    <w:rsid w:val="00656A11"/>
    <w:rsid w:val="00657139"/>
    <w:rsid w:val="0065718E"/>
    <w:rsid w:val="006600DB"/>
    <w:rsid w:val="00660188"/>
    <w:rsid w:val="00660228"/>
    <w:rsid w:val="00660233"/>
    <w:rsid w:val="00660679"/>
    <w:rsid w:val="00660785"/>
    <w:rsid w:val="00660D04"/>
    <w:rsid w:val="00660E41"/>
    <w:rsid w:val="00660EDD"/>
    <w:rsid w:val="00661368"/>
    <w:rsid w:val="006613F9"/>
    <w:rsid w:val="006614A5"/>
    <w:rsid w:val="0066161E"/>
    <w:rsid w:val="00661718"/>
    <w:rsid w:val="006617E3"/>
    <w:rsid w:val="00661841"/>
    <w:rsid w:val="006618E9"/>
    <w:rsid w:val="00661CDB"/>
    <w:rsid w:val="00661DD8"/>
    <w:rsid w:val="00661DFD"/>
    <w:rsid w:val="00661E3F"/>
    <w:rsid w:val="00662088"/>
    <w:rsid w:val="0066224E"/>
    <w:rsid w:val="0066237E"/>
    <w:rsid w:val="0066259A"/>
    <w:rsid w:val="006625B0"/>
    <w:rsid w:val="0066261A"/>
    <w:rsid w:val="00662656"/>
    <w:rsid w:val="006627F2"/>
    <w:rsid w:val="00662CFF"/>
    <w:rsid w:val="00662EB5"/>
    <w:rsid w:val="00663106"/>
    <w:rsid w:val="00663504"/>
    <w:rsid w:val="00663513"/>
    <w:rsid w:val="006636E6"/>
    <w:rsid w:val="00663788"/>
    <w:rsid w:val="0066390C"/>
    <w:rsid w:val="0066395A"/>
    <w:rsid w:val="00664026"/>
    <w:rsid w:val="00664227"/>
    <w:rsid w:val="006644EB"/>
    <w:rsid w:val="00664657"/>
    <w:rsid w:val="00664710"/>
    <w:rsid w:val="00664714"/>
    <w:rsid w:val="00664871"/>
    <w:rsid w:val="0066491F"/>
    <w:rsid w:val="00664AB6"/>
    <w:rsid w:val="00664B9D"/>
    <w:rsid w:val="00664C8F"/>
    <w:rsid w:val="0066540D"/>
    <w:rsid w:val="006654C4"/>
    <w:rsid w:val="00665697"/>
    <w:rsid w:val="006656AD"/>
    <w:rsid w:val="00665719"/>
    <w:rsid w:val="006657D8"/>
    <w:rsid w:val="006657E7"/>
    <w:rsid w:val="006657F6"/>
    <w:rsid w:val="006657FA"/>
    <w:rsid w:val="0066580B"/>
    <w:rsid w:val="006658DA"/>
    <w:rsid w:val="00665A53"/>
    <w:rsid w:val="00665B72"/>
    <w:rsid w:val="00665BA4"/>
    <w:rsid w:val="00665BAD"/>
    <w:rsid w:val="006661B9"/>
    <w:rsid w:val="00666425"/>
    <w:rsid w:val="006666B2"/>
    <w:rsid w:val="00666A92"/>
    <w:rsid w:val="00666D40"/>
    <w:rsid w:val="00666DF8"/>
    <w:rsid w:val="006670AA"/>
    <w:rsid w:val="00667195"/>
    <w:rsid w:val="0066735D"/>
    <w:rsid w:val="0066788F"/>
    <w:rsid w:val="00667A3A"/>
    <w:rsid w:val="00667A58"/>
    <w:rsid w:val="00670234"/>
    <w:rsid w:val="00670A5B"/>
    <w:rsid w:val="00670A63"/>
    <w:rsid w:val="00670C56"/>
    <w:rsid w:val="00670C66"/>
    <w:rsid w:val="00670FA4"/>
    <w:rsid w:val="006710F6"/>
    <w:rsid w:val="0067116E"/>
    <w:rsid w:val="006714E8"/>
    <w:rsid w:val="00671553"/>
    <w:rsid w:val="006715A6"/>
    <w:rsid w:val="006716B3"/>
    <w:rsid w:val="006716FD"/>
    <w:rsid w:val="006719CB"/>
    <w:rsid w:val="00671F3D"/>
    <w:rsid w:val="006722C0"/>
    <w:rsid w:val="0067246E"/>
    <w:rsid w:val="00672833"/>
    <w:rsid w:val="00672B0F"/>
    <w:rsid w:val="00672E4B"/>
    <w:rsid w:val="0067332C"/>
    <w:rsid w:val="006735CE"/>
    <w:rsid w:val="00673942"/>
    <w:rsid w:val="00673CCD"/>
    <w:rsid w:val="006740D1"/>
    <w:rsid w:val="00674421"/>
    <w:rsid w:val="006747B6"/>
    <w:rsid w:val="0067482A"/>
    <w:rsid w:val="00674BDA"/>
    <w:rsid w:val="00674F68"/>
    <w:rsid w:val="00674FCE"/>
    <w:rsid w:val="006750A0"/>
    <w:rsid w:val="0067514B"/>
    <w:rsid w:val="00675657"/>
    <w:rsid w:val="00675731"/>
    <w:rsid w:val="00675744"/>
    <w:rsid w:val="0067583A"/>
    <w:rsid w:val="00675AB9"/>
    <w:rsid w:val="00675C39"/>
    <w:rsid w:val="00675D91"/>
    <w:rsid w:val="006764DB"/>
    <w:rsid w:val="006764EF"/>
    <w:rsid w:val="0067658E"/>
    <w:rsid w:val="006765B0"/>
    <w:rsid w:val="00676874"/>
    <w:rsid w:val="00676D73"/>
    <w:rsid w:val="00676E9C"/>
    <w:rsid w:val="00676EFD"/>
    <w:rsid w:val="00676F39"/>
    <w:rsid w:val="0067767E"/>
    <w:rsid w:val="0067768C"/>
    <w:rsid w:val="0067795A"/>
    <w:rsid w:val="00677AAA"/>
    <w:rsid w:val="00677DA0"/>
    <w:rsid w:val="00677DCE"/>
    <w:rsid w:val="00677E79"/>
    <w:rsid w:val="006800E2"/>
    <w:rsid w:val="00680140"/>
    <w:rsid w:val="006807EF"/>
    <w:rsid w:val="006809A9"/>
    <w:rsid w:val="00680BF3"/>
    <w:rsid w:val="006815B5"/>
    <w:rsid w:val="00681AAB"/>
    <w:rsid w:val="00681E32"/>
    <w:rsid w:val="00681EF3"/>
    <w:rsid w:val="00682052"/>
    <w:rsid w:val="00682441"/>
    <w:rsid w:val="00682826"/>
    <w:rsid w:val="0068313B"/>
    <w:rsid w:val="006831B7"/>
    <w:rsid w:val="00683473"/>
    <w:rsid w:val="00683ED1"/>
    <w:rsid w:val="00683EDC"/>
    <w:rsid w:val="00683FB3"/>
    <w:rsid w:val="006841B0"/>
    <w:rsid w:val="006841B8"/>
    <w:rsid w:val="006841C3"/>
    <w:rsid w:val="006846BC"/>
    <w:rsid w:val="0068470C"/>
    <w:rsid w:val="00684902"/>
    <w:rsid w:val="00684B4F"/>
    <w:rsid w:val="006853E6"/>
    <w:rsid w:val="00685400"/>
    <w:rsid w:val="00685766"/>
    <w:rsid w:val="00685877"/>
    <w:rsid w:val="00685879"/>
    <w:rsid w:val="00685A4E"/>
    <w:rsid w:val="00685DE9"/>
    <w:rsid w:val="00685EF7"/>
    <w:rsid w:val="00686243"/>
    <w:rsid w:val="0068652D"/>
    <w:rsid w:val="006865AB"/>
    <w:rsid w:val="00686678"/>
    <w:rsid w:val="006867AA"/>
    <w:rsid w:val="00686D1A"/>
    <w:rsid w:val="00686D3D"/>
    <w:rsid w:val="00686D9D"/>
    <w:rsid w:val="006870CA"/>
    <w:rsid w:val="00687118"/>
    <w:rsid w:val="00687283"/>
    <w:rsid w:val="0068774C"/>
    <w:rsid w:val="0068781A"/>
    <w:rsid w:val="00687925"/>
    <w:rsid w:val="0068794A"/>
    <w:rsid w:val="00690158"/>
    <w:rsid w:val="00690618"/>
    <w:rsid w:val="006906D7"/>
    <w:rsid w:val="00690C3C"/>
    <w:rsid w:val="00690EE8"/>
    <w:rsid w:val="00691137"/>
    <w:rsid w:val="00691306"/>
    <w:rsid w:val="006913E9"/>
    <w:rsid w:val="006917E4"/>
    <w:rsid w:val="006919CD"/>
    <w:rsid w:val="00691E74"/>
    <w:rsid w:val="00692163"/>
    <w:rsid w:val="0069219D"/>
    <w:rsid w:val="00692204"/>
    <w:rsid w:val="00692267"/>
    <w:rsid w:val="0069235C"/>
    <w:rsid w:val="0069247E"/>
    <w:rsid w:val="006925D6"/>
    <w:rsid w:val="006927FC"/>
    <w:rsid w:val="00692803"/>
    <w:rsid w:val="00692BDD"/>
    <w:rsid w:val="00692C87"/>
    <w:rsid w:val="006932E9"/>
    <w:rsid w:val="00693403"/>
    <w:rsid w:val="00693504"/>
    <w:rsid w:val="006936A0"/>
    <w:rsid w:val="006936F7"/>
    <w:rsid w:val="006937A0"/>
    <w:rsid w:val="006939EC"/>
    <w:rsid w:val="00693AA0"/>
    <w:rsid w:val="00693CEF"/>
    <w:rsid w:val="00693DC6"/>
    <w:rsid w:val="006943A7"/>
    <w:rsid w:val="006944D0"/>
    <w:rsid w:val="00694588"/>
    <w:rsid w:val="00694817"/>
    <w:rsid w:val="00694839"/>
    <w:rsid w:val="00694CD7"/>
    <w:rsid w:val="00694F60"/>
    <w:rsid w:val="00695063"/>
    <w:rsid w:val="0069539A"/>
    <w:rsid w:val="00695446"/>
    <w:rsid w:val="00695467"/>
    <w:rsid w:val="00695725"/>
    <w:rsid w:val="00695780"/>
    <w:rsid w:val="00695A42"/>
    <w:rsid w:val="00695B48"/>
    <w:rsid w:val="00695BEE"/>
    <w:rsid w:val="00695F35"/>
    <w:rsid w:val="0069637C"/>
    <w:rsid w:val="00696764"/>
    <w:rsid w:val="006967F6"/>
    <w:rsid w:val="00696BA2"/>
    <w:rsid w:val="006970C7"/>
    <w:rsid w:val="006970D2"/>
    <w:rsid w:val="00697186"/>
    <w:rsid w:val="0069722E"/>
    <w:rsid w:val="006973D5"/>
    <w:rsid w:val="00697406"/>
    <w:rsid w:val="006975BE"/>
    <w:rsid w:val="006A01F5"/>
    <w:rsid w:val="006A03E7"/>
    <w:rsid w:val="006A04A6"/>
    <w:rsid w:val="006A0602"/>
    <w:rsid w:val="006A0639"/>
    <w:rsid w:val="006A07A4"/>
    <w:rsid w:val="006A0A9E"/>
    <w:rsid w:val="006A0AB9"/>
    <w:rsid w:val="006A0BF4"/>
    <w:rsid w:val="006A1343"/>
    <w:rsid w:val="006A146E"/>
    <w:rsid w:val="006A174A"/>
    <w:rsid w:val="006A1775"/>
    <w:rsid w:val="006A17B9"/>
    <w:rsid w:val="006A1A85"/>
    <w:rsid w:val="006A1D37"/>
    <w:rsid w:val="006A1E86"/>
    <w:rsid w:val="006A232D"/>
    <w:rsid w:val="006A25CE"/>
    <w:rsid w:val="006A2755"/>
    <w:rsid w:val="006A2864"/>
    <w:rsid w:val="006A28AE"/>
    <w:rsid w:val="006A2944"/>
    <w:rsid w:val="006A2FDB"/>
    <w:rsid w:val="006A3330"/>
    <w:rsid w:val="006A34EC"/>
    <w:rsid w:val="006A354E"/>
    <w:rsid w:val="006A363F"/>
    <w:rsid w:val="006A37D7"/>
    <w:rsid w:val="006A395C"/>
    <w:rsid w:val="006A3C93"/>
    <w:rsid w:val="006A3E3D"/>
    <w:rsid w:val="006A3EF9"/>
    <w:rsid w:val="006A41AB"/>
    <w:rsid w:val="006A4CD9"/>
    <w:rsid w:val="006A4E87"/>
    <w:rsid w:val="006A4EC9"/>
    <w:rsid w:val="006A4FB5"/>
    <w:rsid w:val="006A5080"/>
    <w:rsid w:val="006A516A"/>
    <w:rsid w:val="006A52DC"/>
    <w:rsid w:val="006A53AD"/>
    <w:rsid w:val="006A5406"/>
    <w:rsid w:val="006A5457"/>
    <w:rsid w:val="006A5525"/>
    <w:rsid w:val="006A5658"/>
    <w:rsid w:val="006A579C"/>
    <w:rsid w:val="006A57E7"/>
    <w:rsid w:val="006A5DE1"/>
    <w:rsid w:val="006A5EB5"/>
    <w:rsid w:val="006A5F46"/>
    <w:rsid w:val="006A60AC"/>
    <w:rsid w:val="006A6231"/>
    <w:rsid w:val="006A630D"/>
    <w:rsid w:val="006A66E9"/>
    <w:rsid w:val="006A67D2"/>
    <w:rsid w:val="006A6AC4"/>
    <w:rsid w:val="006A6DD8"/>
    <w:rsid w:val="006A6F99"/>
    <w:rsid w:val="006A7165"/>
    <w:rsid w:val="006A719E"/>
    <w:rsid w:val="006A71F7"/>
    <w:rsid w:val="006A72B0"/>
    <w:rsid w:val="006A7C16"/>
    <w:rsid w:val="006A7D32"/>
    <w:rsid w:val="006A7F1E"/>
    <w:rsid w:val="006B035F"/>
    <w:rsid w:val="006B03BC"/>
    <w:rsid w:val="006B04BF"/>
    <w:rsid w:val="006B08DE"/>
    <w:rsid w:val="006B09CF"/>
    <w:rsid w:val="006B0A42"/>
    <w:rsid w:val="006B0BB0"/>
    <w:rsid w:val="006B0FC8"/>
    <w:rsid w:val="006B0FED"/>
    <w:rsid w:val="006B103D"/>
    <w:rsid w:val="006B1181"/>
    <w:rsid w:val="006B12B0"/>
    <w:rsid w:val="006B1309"/>
    <w:rsid w:val="006B1345"/>
    <w:rsid w:val="006B13F8"/>
    <w:rsid w:val="006B1638"/>
    <w:rsid w:val="006B17F9"/>
    <w:rsid w:val="006B1A89"/>
    <w:rsid w:val="006B1B54"/>
    <w:rsid w:val="006B1F1E"/>
    <w:rsid w:val="006B1F28"/>
    <w:rsid w:val="006B2103"/>
    <w:rsid w:val="006B24CC"/>
    <w:rsid w:val="006B2959"/>
    <w:rsid w:val="006B2964"/>
    <w:rsid w:val="006B2A41"/>
    <w:rsid w:val="006B2D13"/>
    <w:rsid w:val="006B2D94"/>
    <w:rsid w:val="006B3255"/>
    <w:rsid w:val="006B365E"/>
    <w:rsid w:val="006B3698"/>
    <w:rsid w:val="006B37FD"/>
    <w:rsid w:val="006B3B3D"/>
    <w:rsid w:val="006B4397"/>
    <w:rsid w:val="006B43E1"/>
    <w:rsid w:val="006B48F5"/>
    <w:rsid w:val="006B497B"/>
    <w:rsid w:val="006B4B17"/>
    <w:rsid w:val="006B4BD8"/>
    <w:rsid w:val="006B4E7A"/>
    <w:rsid w:val="006B50BF"/>
    <w:rsid w:val="006B53B7"/>
    <w:rsid w:val="006B542E"/>
    <w:rsid w:val="006B5D72"/>
    <w:rsid w:val="006B623E"/>
    <w:rsid w:val="006B624C"/>
    <w:rsid w:val="006B624D"/>
    <w:rsid w:val="006B6402"/>
    <w:rsid w:val="006B66DA"/>
    <w:rsid w:val="006B685D"/>
    <w:rsid w:val="006B6936"/>
    <w:rsid w:val="006B698E"/>
    <w:rsid w:val="006B6CC1"/>
    <w:rsid w:val="006B6D90"/>
    <w:rsid w:val="006B6F6F"/>
    <w:rsid w:val="006B70A8"/>
    <w:rsid w:val="006B725E"/>
    <w:rsid w:val="006B72D3"/>
    <w:rsid w:val="006B7586"/>
    <w:rsid w:val="006B792B"/>
    <w:rsid w:val="006B7D9D"/>
    <w:rsid w:val="006B7DB4"/>
    <w:rsid w:val="006B7E0D"/>
    <w:rsid w:val="006B7E61"/>
    <w:rsid w:val="006C02A0"/>
    <w:rsid w:val="006C041D"/>
    <w:rsid w:val="006C0437"/>
    <w:rsid w:val="006C04A9"/>
    <w:rsid w:val="006C077A"/>
    <w:rsid w:val="006C0B1E"/>
    <w:rsid w:val="006C15C6"/>
    <w:rsid w:val="006C1600"/>
    <w:rsid w:val="006C168F"/>
    <w:rsid w:val="006C1B48"/>
    <w:rsid w:val="006C1D10"/>
    <w:rsid w:val="006C1DD1"/>
    <w:rsid w:val="006C1F44"/>
    <w:rsid w:val="006C2185"/>
    <w:rsid w:val="006C21C8"/>
    <w:rsid w:val="006C2534"/>
    <w:rsid w:val="006C25A1"/>
    <w:rsid w:val="006C2642"/>
    <w:rsid w:val="006C26D8"/>
    <w:rsid w:val="006C2799"/>
    <w:rsid w:val="006C2AD8"/>
    <w:rsid w:val="006C2BE9"/>
    <w:rsid w:val="006C2E43"/>
    <w:rsid w:val="006C31A4"/>
    <w:rsid w:val="006C324B"/>
    <w:rsid w:val="006C3254"/>
    <w:rsid w:val="006C3356"/>
    <w:rsid w:val="006C3374"/>
    <w:rsid w:val="006C374F"/>
    <w:rsid w:val="006C3C0C"/>
    <w:rsid w:val="006C3D7D"/>
    <w:rsid w:val="006C3D7F"/>
    <w:rsid w:val="006C440F"/>
    <w:rsid w:val="006C456F"/>
    <w:rsid w:val="006C4621"/>
    <w:rsid w:val="006C46E8"/>
    <w:rsid w:val="006C4C3D"/>
    <w:rsid w:val="006C4C55"/>
    <w:rsid w:val="006C4E04"/>
    <w:rsid w:val="006C50C7"/>
    <w:rsid w:val="006C5650"/>
    <w:rsid w:val="006C56A2"/>
    <w:rsid w:val="006C58FC"/>
    <w:rsid w:val="006C59DE"/>
    <w:rsid w:val="006C5AB6"/>
    <w:rsid w:val="006C5BBC"/>
    <w:rsid w:val="006C5D10"/>
    <w:rsid w:val="006C6842"/>
    <w:rsid w:val="006C6DA4"/>
    <w:rsid w:val="006C7368"/>
    <w:rsid w:val="006C7554"/>
    <w:rsid w:val="006C763A"/>
    <w:rsid w:val="006C7C1E"/>
    <w:rsid w:val="006C7ED2"/>
    <w:rsid w:val="006C7F90"/>
    <w:rsid w:val="006D00A9"/>
    <w:rsid w:val="006D00B9"/>
    <w:rsid w:val="006D0260"/>
    <w:rsid w:val="006D065F"/>
    <w:rsid w:val="006D0705"/>
    <w:rsid w:val="006D0A90"/>
    <w:rsid w:val="006D1029"/>
    <w:rsid w:val="006D11AE"/>
    <w:rsid w:val="006D1608"/>
    <w:rsid w:val="006D1618"/>
    <w:rsid w:val="006D1645"/>
    <w:rsid w:val="006D17A6"/>
    <w:rsid w:val="006D17FD"/>
    <w:rsid w:val="006D1809"/>
    <w:rsid w:val="006D1B87"/>
    <w:rsid w:val="006D2052"/>
    <w:rsid w:val="006D216D"/>
    <w:rsid w:val="006D217F"/>
    <w:rsid w:val="006D24C6"/>
    <w:rsid w:val="006D26BD"/>
    <w:rsid w:val="006D29B6"/>
    <w:rsid w:val="006D2B2F"/>
    <w:rsid w:val="006D2DC7"/>
    <w:rsid w:val="006D2F36"/>
    <w:rsid w:val="006D31D0"/>
    <w:rsid w:val="006D3410"/>
    <w:rsid w:val="006D3714"/>
    <w:rsid w:val="006D37C5"/>
    <w:rsid w:val="006D3FE4"/>
    <w:rsid w:val="006D4071"/>
    <w:rsid w:val="006D428A"/>
    <w:rsid w:val="006D4628"/>
    <w:rsid w:val="006D4838"/>
    <w:rsid w:val="006D48AF"/>
    <w:rsid w:val="006D499C"/>
    <w:rsid w:val="006D4E79"/>
    <w:rsid w:val="006D5615"/>
    <w:rsid w:val="006D58DD"/>
    <w:rsid w:val="006D5AF1"/>
    <w:rsid w:val="006D5CC7"/>
    <w:rsid w:val="006D5CD2"/>
    <w:rsid w:val="006D5E95"/>
    <w:rsid w:val="006D612D"/>
    <w:rsid w:val="006D627D"/>
    <w:rsid w:val="006D6437"/>
    <w:rsid w:val="006D6842"/>
    <w:rsid w:val="006D6988"/>
    <w:rsid w:val="006D6A0C"/>
    <w:rsid w:val="006D6B1B"/>
    <w:rsid w:val="006D6C40"/>
    <w:rsid w:val="006D700F"/>
    <w:rsid w:val="006D71E1"/>
    <w:rsid w:val="006D721A"/>
    <w:rsid w:val="006D7384"/>
    <w:rsid w:val="006D739E"/>
    <w:rsid w:val="006D7451"/>
    <w:rsid w:val="006D747E"/>
    <w:rsid w:val="006D7968"/>
    <w:rsid w:val="006D799E"/>
    <w:rsid w:val="006D7ACC"/>
    <w:rsid w:val="006E03BB"/>
    <w:rsid w:val="006E0504"/>
    <w:rsid w:val="006E0584"/>
    <w:rsid w:val="006E05A4"/>
    <w:rsid w:val="006E079E"/>
    <w:rsid w:val="006E08D4"/>
    <w:rsid w:val="006E0C12"/>
    <w:rsid w:val="006E0F71"/>
    <w:rsid w:val="006E1004"/>
    <w:rsid w:val="006E1019"/>
    <w:rsid w:val="006E10A3"/>
    <w:rsid w:val="006E1113"/>
    <w:rsid w:val="006E1342"/>
    <w:rsid w:val="006E13AE"/>
    <w:rsid w:val="006E1474"/>
    <w:rsid w:val="006E18B9"/>
    <w:rsid w:val="006E1A02"/>
    <w:rsid w:val="006E1A8F"/>
    <w:rsid w:val="006E21BF"/>
    <w:rsid w:val="006E2568"/>
    <w:rsid w:val="006E273B"/>
    <w:rsid w:val="006E285F"/>
    <w:rsid w:val="006E2C71"/>
    <w:rsid w:val="006E2F26"/>
    <w:rsid w:val="006E3025"/>
    <w:rsid w:val="006E31E4"/>
    <w:rsid w:val="006E337C"/>
    <w:rsid w:val="006E34F0"/>
    <w:rsid w:val="006E3840"/>
    <w:rsid w:val="006E38F2"/>
    <w:rsid w:val="006E3A4A"/>
    <w:rsid w:val="006E3B85"/>
    <w:rsid w:val="006E3C77"/>
    <w:rsid w:val="006E42B1"/>
    <w:rsid w:val="006E4352"/>
    <w:rsid w:val="006E444C"/>
    <w:rsid w:val="006E486B"/>
    <w:rsid w:val="006E4873"/>
    <w:rsid w:val="006E48CD"/>
    <w:rsid w:val="006E4BCF"/>
    <w:rsid w:val="006E4EE5"/>
    <w:rsid w:val="006E53D1"/>
    <w:rsid w:val="006E56B5"/>
    <w:rsid w:val="006E57E0"/>
    <w:rsid w:val="006E5B78"/>
    <w:rsid w:val="006E5BE5"/>
    <w:rsid w:val="006E5EC7"/>
    <w:rsid w:val="006E610E"/>
    <w:rsid w:val="006E616E"/>
    <w:rsid w:val="006E629B"/>
    <w:rsid w:val="006E6537"/>
    <w:rsid w:val="006E67C3"/>
    <w:rsid w:val="006E69F3"/>
    <w:rsid w:val="006E6C6B"/>
    <w:rsid w:val="006E6EDB"/>
    <w:rsid w:val="006E6F8F"/>
    <w:rsid w:val="006E702B"/>
    <w:rsid w:val="006E7705"/>
    <w:rsid w:val="006E7720"/>
    <w:rsid w:val="006E7780"/>
    <w:rsid w:val="006E7846"/>
    <w:rsid w:val="006E784C"/>
    <w:rsid w:val="006E7D4E"/>
    <w:rsid w:val="006E7EE8"/>
    <w:rsid w:val="006F0032"/>
    <w:rsid w:val="006F00DB"/>
    <w:rsid w:val="006F0470"/>
    <w:rsid w:val="006F06F3"/>
    <w:rsid w:val="006F09DC"/>
    <w:rsid w:val="006F0A06"/>
    <w:rsid w:val="006F0EC4"/>
    <w:rsid w:val="006F0FC8"/>
    <w:rsid w:val="006F1140"/>
    <w:rsid w:val="006F14A3"/>
    <w:rsid w:val="006F1D64"/>
    <w:rsid w:val="006F1E84"/>
    <w:rsid w:val="006F2024"/>
    <w:rsid w:val="006F21A8"/>
    <w:rsid w:val="006F23AA"/>
    <w:rsid w:val="006F2494"/>
    <w:rsid w:val="006F2534"/>
    <w:rsid w:val="006F2B5F"/>
    <w:rsid w:val="006F2D60"/>
    <w:rsid w:val="006F35A0"/>
    <w:rsid w:val="006F370F"/>
    <w:rsid w:val="006F387C"/>
    <w:rsid w:val="006F390A"/>
    <w:rsid w:val="006F3975"/>
    <w:rsid w:val="006F3985"/>
    <w:rsid w:val="006F3AB5"/>
    <w:rsid w:val="006F3AE7"/>
    <w:rsid w:val="006F41F7"/>
    <w:rsid w:val="006F4364"/>
    <w:rsid w:val="006F45D5"/>
    <w:rsid w:val="006F465F"/>
    <w:rsid w:val="006F4B00"/>
    <w:rsid w:val="006F4D38"/>
    <w:rsid w:val="006F5179"/>
    <w:rsid w:val="006F5354"/>
    <w:rsid w:val="006F552A"/>
    <w:rsid w:val="006F57F8"/>
    <w:rsid w:val="006F5942"/>
    <w:rsid w:val="006F5A53"/>
    <w:rsid w:val="006F5B65"/>
    <w:rsid w:val="006F5CE4"/>
    <w:rsid w:val="006F61E6"/>
    <w:rsid w:val="006F6B4C"/>
    <w:rsid w:val="006F6BC4"/>
    <w:rsid w:val="006F6CB1"/>
    <w:rsid w:val="006F7201"/>
    <w:rsid w:val="006F7400"/>
    <w:rsid w:val="006F75BB"/>
    <w:rsid w:val="006F7817"/>
    <w:rsid w:val="006F79DF"/>
    <w:rsid w:val="006F7BE6"/>
    <w:rsid w:val="006F7C1E"/>
    <w:rsid w:val="006F7C81"/>
    <w:rsid w:val="006F7FED"/>
    <w:rsid w:val="0070001E"/>
    <w:rsid w:val="00700573"/>
    <w:rsid w:val="007006ED"/>
    <w:rsid w:val="00700B5E"/>
    <w:rsid w:val="00700D8E"/>
    <w:rsid w:val="00700DC6"/>
    <w:rsid w:val="00700E55"/>
    <w:rsid w:val="0070168A"/>
    <w:rsid w:val="007017E3"/>
    <w:rsid w:val="00701A95"/>
    <w:rsid w:val="00701D65"/>
    <w:rsid w:val="007023CF"/>
    <w:rsid w:val="007024CF"/>
    <w:rsid w:val="00702B2C"/>
    <w:rsid w:val="00702CF2"/>
    <w:rsid w:val="00702DEB"/>
    <w:rsid w:val="00703431"/>
    <w:rsid w:val="007035B4"/>
    <w:rsid w:val="007035CB"/>
    <w:rsid w:val="007035FE"/>
    <w:rsid w:val="00703735"/>
    <w:rsid w:val="007037B4"/>
    <w:rsid w:val="00703C04"/>
    <w:rsid w:val="00703CEA"/>
    <w:rsid w:val="00703CFC"/>
    <w:rsid w:val="00703E65"/>
    <w:rsid w:val="00703E78"/>
    <w:rsid w:val="007043FF"/>
    <w:rsid w:val="00704571"/>
    <w:rsid w:val="00704975"/>
    <w:rsid w:val="00704CB4"/>
    <w:rsid w:val="00704F59"/>
    <w:rsid w:val="007052CA"/>
    <w:rsid w:val="00705956"/>
    <w:rsid w:val="00705B5A"/>
    <w:rsid w:val="007061E5"/>
    <w:rsid w:val="007062EE"/>
    <w:rsid w:val="0070693C"/>
    <w:rsid w:val="00706AA1"/>
    <w:rsid w:val="00706BF3"/>
    <w:rsid w:val="00706C1D"/>
    <w:rsid w:val="00706DF0"/>
    <w:rsid w:val="007072E6"/>
    <w:rsid w:val="0070741D"/>
    <w:rsid w:val="007076DA"/>
    <w:rsid w:val="0070774A"/>
    <w:rsid w:val="0070788C"/>
    <w:rsid w:val="007078FC"/>
    <w:rsid w:val="00707B28"/>
    <w:rsid w:val="007100E6"/>
    <w:rsid w:val="00710696"/>
    <w:rsid w:val="007111ED"/>
    <w:rsid w:val="0071121E"/>
    <w:rsid w:val="007112BF"/>
    <w:rsid w:val="007112D6"/>
    <w:rsid w:val="00711C71"/>
    <w:rsid w:val="00712130"/>
    <w:rsid w:val="00712356"/>
    <w:rsid w:val="007124D1"/>
    <w:rsid w:val="00712604"/>
    <w:rsid w:val="007127FB"/>
    <w:rsid w:val="00712B18"/>
    <w:rsid w:val="00712C61"/>
    <w:rsid w:val="00712DD4"/>
    <w:rsid w:val="007130C7"/>
    <w:rsid w:val="0071311E"/>
    <w:rsid w:val="0071341F"/>
    <w:rsid w:val="007134F2"/>
    <w:rsid w:val="00713504"/>
    <w:rsid w:val="007139A4"/>
    <w:rsid w:val="00713AD9"/>
    <w:rsid w:val="00713B17"/>
    <w:rsid w:val="00713BE6"/>
    <w:rsid w:val="0071425D"/>
    <w:rsid w:val="00714702"/>
    <w:rsid w:val="0071486C"/>
    <w:rsid w:val="00714A39"/>
    <w:rsid w:val="00714ADF"/>
    <w:rsid w:val="00714F6B"/>
    <w:rsid w:val="0071505F"/>
    <w:rsid w:val="007151D5"/>
    <w:rsid w:val="00715210"/>
    <w:rsid w:val="007155FF"/>
    <w:rsid w:val="00715731"/>
    <w:rsid w:val="007157C4"/>
    <w:rsid w:val="0071595E"/>
    <w:rsid w:val="00715E87"/>
    <w:rsid w:val="00715EA6"/>
    <w:rsid w:val="00715EE5"/>
    <w:rsid w:val="00715FC6"/>
    <w:rsid w:val="0071615A"/>
    <w:rsid w:val="0071617C"/>
    <w:rsid w:val="00716198"/>
    <w:rsid w:val="00716523"/>
    <w:rsid w:val="00716524"/>
    <w:rsid w:val="007165FD"/>
    <w:rsid w:val="007167E8"/>
    <w:rsid w:val="00716958"/>
    <w:rsid w:val="00716C0E"/>
    <w:rsid w:val="007171BC"/>
    <w:rsid w:val="007172EB"/>
    <w:rsid w:val="007173A3"/>
    <w:rsid w:val="00717403"/>
    <w:rsid w:val="00717497"/>
    <w:rsid w:val="007175F3"/>
    <w:rsid w:val="007176D8"/>
    <w:rsid w:val="00717A2D"/>
    <w:rsid w:val="00717B79"/>
    <w:rsid w:val="00717C1C"/>
    <w:rsid w:val="007200E5"/>
    <w:rsid w:val="007203F4"/>
    <w:rsid w:val="0072042C"/>
    <w:rsid w:val="00720544"/>
    <w:rsid w:val="007205F2"/>
    <w:rsid w:val="007209D1"/>
    <w:rsid w:val="00720BEC"/>
    <w:rsid w:val="00721452"/>
    <w:rsid w:val="00721691"/>
    <w:rsid w:val="00721DF0"/>
    <w:rsid w:val="00721FEE"/>
    <w:rsid w:val="00722109"/>
    <w:rsid w:val="0072231D"/>
    <w:rsid w:val="0072243B"/>
    <w:rsid w:val="00722730"/>
    <w:rsid w:val="00722E37"/>
    <w:rsid w:val="00722F35"/>
    <w:rsid w:val="0072310C"/>
    <w:rsid w:val="0072316F"/>
    <w:rsid w:val="0072326E"/>
    <w:rsid w:val="007235F6"/>
    <w:rsid w:val="00723AF2"/>
    <w:rsid w:val="00723D4F"/>
    <w:rsid w:val="00723DCA"/>
    <w:rsid w:val="0072406E"/>
    <w:rsid w:val="00724392"/>
    <w:rsid w:val="00724396"/>
    <w:rsid w:val="007244D2"/>
    <w:rsid w:val="00724A81"/>
    <w:rsid w:val="00724D4B"/>
    <w:rsid w:val="00725167"/>
    <w:rsid w:val="00725240"/>
    <w:rsid w:val="007252FE"/>
    <w:rsid w:val="00725880"/>
    <w:rsid w:val="00725A0C"/>
    <w:rsid w:val="00725AFC"/>
    <w:rsid w:val="00725D91"/>
    <w:rsid w:val="00725DFF"/>
    <w:rsid w:val="00725FD5"/>
    <w:rsid w:val="007260A9"/>
    <w:rsid w:val="007260F6"/>
    <w:rsid w:val="0072630C"/>
    <w:rsid w:val="00726541"/>
    <w:rsid w:val="00726553"/>
    <w:rsid w:val="0072673E"/>
    <w:rsid w:val="007268B7"/>
    <w:rsid w:val="00726ABC"/>
    <w:rsid w:val="00726AE7"/>
    <w:rsid w:val="0072713F"/>
    <w:rsid w:val="00727313"/>
    <w:rsid w:val="007274C6"/>
    <w:rsid w:val="00727583"/>
    <w:rsid w:val="0072761B"/>
    <w:rsid w:val="0072769F"/>
    <w:rsid w:val="007278BE"/>
    <w:rsid w:val="0072790C"/>
    <w:rsid w:val="00727977"/>
    <w:rsid w:val="00727983"/>
    <w:rsid w:val="00727ADB"/>
    <w:rsid w:val="00727BA0"/>
    <w:rsid w:val="00727C95"/>
    <w:rsid w:val="00727D41"/>
    <w:rsid w:val="00727DD0"/>
    <w:rsid w:val="00727E3B"/>
    <w:rsid w:val="00727EB5"/>
    <w:rsid w:val="007303CF"/>
    <w:rsid w:val="007304F2"/>
    <w:rsid w:val="00730732"/>
    <w:rsid w:val="00730A33"/>
    <w:rsid w:val="00730B04"/>
    <w:rsid w:val="00730B0B"/>
    <w:rsid w:val="00730F6F"/>
    <w:rsid w:val="0073115C"/>
    <w:rsid w:val="0073119B"/>
    <w:rsid w:val="0073153A"/>
    <w:rsid w:val="0073160F"/>
    <w:rsid w:val="00731A4C"/>
    <w:rsid w:val="00731F35"/>
    <w:rsid w:val="007322C3"/>
    <w:rsid w:val="00732660"/>
    <w:rsid w:val="007329A1"/>
    <w:rsid w:val="007329E8"/>
    <w:rsid w:val="00732B5E"/>
    <w:rsid w:val="00732CEE"/>
    <w:rsid w:val="00732D76"/>
    <w:rsid w:val="00732EB5"/>
    <w:rsid w:val="00733048"/>
    <w:rsid w:val="00733052"/>
    <w:rsid w:val="00733256"/>
    <w:rsid w:val="0073343A"/>
    <w:rsid w:val="007335BF"/>
    <w:rsid w:val="007336C1"/>
    <w:rsid w:val="00733DC1"/>
    <w:rsid w:val="007342CD"/>
    <w:rsid w:val="0073457D"/>
    <w:rsid w:val="007345D2"/>
    <w:rsid w:val="0073473B"/>
    <w:rsid w:val="00734949"/>
    <w:rsid w:val="00734C05"/>
    <w:rsid w:val="00734CBB"/>
    <w:rsid w:val="007352DF"/>
    <w:rsid w:val="007352E4"/>
    <w:rsid w:val="0073541C"/>
    <w:rsid w:val="007354E0"/>
    <w:rsid w:val="007355C3"/>
    <w:rsid w:val="00735905"/>
    <w:rsid w:val="00735A97"/>
    <w:rsid w:val="00735C5F"/>
    <w:rsid w:val="00735E57"/>
    <w:rsid w:val="00736523"/>
    <w:rsid w:val="00736859"/>
    <w:rsid w:val="0073686B"/>
    <w:rsid w:val="007368EB"/>
    <w:rsid w:val="00736C0D"/>
    <w:rsid w:val="00736CC6"/>
    <w:rsid w:val="00736ED7"/>
    <w:rsid w:val="0073723D"/>
    <w:rsid w:val="0073725C"/>
    <w:rsid w:val="00737263"/>
    <w:rsid w:val="007378BE"/>
    <w:rsid w:val="00737B32"/>
    <w:rsid w:val="00737D11"/>
    <w:rsid w:val="00737EFA"/>
    <w:rsid w:val="0074009A"/>
    <w:rsid w:val="007402B5"/>
    <w:rsid w:val="007403F2"/>
    <w:rsid w:val="007404FF"/>
    <w:rsid w:val="007408E4"/>
    <w:rsid w:val="007409AB"/>
    <w:rsid w:val="00740D6D"/>
    <w:rsid w:val="00740F65"/>
    <w:rsid w:val="00740F95"/>
    <w:rsid w:val="0074137B"/>
    <w:rsid w:val="0074138D"/>
    <w:rsid w:val="00741797"/>
    <w:rsid w:val="007417A7"/>
    <w:rsid w:val="00741956"/>
    <w:rsid w:val="00741C42"/>
    <w:rsid w:val="00741C64"/>
    <w:rsid w:val="00741E2D"/>
    <w:rsid w:val="00741F00"/>
    <w:rsid w:val="00741FBE"/>
    <w:rsid w:val="0074226D"/>
    <w:rsid w:val="00742330"/>
    <w:rsid w:val="0074256D"/>
    <w:rsid w:val="00742C08"/>
    <w:rsid w:val="007431AF"/>
    <w:rsid w:val="007431F6"/>
    <w:rsid w:val="00743AEC"/>
    <w:rsid w:val="00743BDC"/>
    <w:rsid w:val="00743D4E"/>
    <w:rsid w:val="00743F4C"/>
    <w:rsid w:val="00744300"/>
    <w:rsid w:val="00744596"/>
    <w:rsid w:val="00744598"/>
    <w:rsid w:val="00744A4A"/>
    <w:rsid w:val="00745403"/>
    <w:rsid w:val="00745480"/>
    <w:rsid w:val="0074567F"/>
    <w:rsid w:val="00745A5D"/>
    <w:rsid w:val="00745D51"/>
    <w:rsid w:val="007462B6"/>
    <w:rsid w:val="007462EA"/>
    <w:rsid w:val="0074631F"/>
    <w:rsid w:val="00746339"/>
    <w:rsid w:val="00746755"/>
    <w:rsid w:val="00746857"/>
    <w:rsid w:val="00746A06"/>
    <w:rsid w:val="00746D93"/>
    <w:rsid w:val="00746E00"/>
    <w:rsid w:val="0074718E"/>
    <w:rsid w:val="007475F2"/>
    <w:rsid w:val="00747822"/>
    <w:rsid w:val="00747D52"/>
    <w:rsid w:val="00747DD4"/>
    <w:rsid w:val="00747EA3"/>
    <w:rsid w:val="00747F72"/>
    <w:rsid w:val="00750506"/>
    <w:rsid w:val="00750519"/>
    <w:rsid w:val="007505CD"/>
    <w:rsid w:val="0075069B"/>
    <w:rsid w:val="007506F3"/>
    <w:rsid w:val="00750BDE"/>
    <w:rsid w:val="00750D02"/>
    <w:rsid w:val="00750D54"/>
    <w:rsid w:val="007510A6"/>
    <w:rsid w:val="007510F9"/>
    <w:rsid w:val="0075153E"/>
    <w:rsid w:val="00751B17"/>
    <w:rsid w:val="00751C59"/>
    <w:rsid w:val="00751CDF"/>
    <w:rsid w:val="0075201D"/>
    <w:rsid w:val="00752594"/>
    <w:rsid w:val="00752749"/>
    <w:rsid w:val="00752CC7"/>
    <w:rsid w:val="00752CCD"/>
    <w:rsid w:val="00752D03"/>
    <w:rsid w:val="00752F41"/>
    <w:rsid w:val="0075302B"/>
    <w:rsid w:val="00753058"/>
    <w:rsid w:val="007531B2"/>
    <w:rsid w:val="007534D9"/>
    <w:rsid w:val="007536A1"/>
    <w:rsid w:val="00753AFA"/>
    <w:rsid w:val="00753B4F"/>
    <w:rsid w:val="00753E4A"/>
    <w:rsid w:val="00753EF5"/>
    <w:rsid w:val="00753F07"/>
    <w:rsid w:val="0075442B"/>
    <w:rsid w:val="007545E5"/>
    <w:rsid w:val="00754630"/>
    <w:rsid w:val="00754753"/>
    <w:rsid w:val="007551F2"/>
    <w:rsid w:val="00755585"/>
    <w:rsid w:val="007555BE"/>
    <w:rsid w:val="00755750"/>
    <w:rsid w:val="0075594D"/>
    <w:rsid w:val="00755960"/>
    <w:rsid w:val="00755A84"/>
    <w:rsid w:val="00755A86"/>
    <w:rsid w:val="00755F06"/>
    <w:rsid w:val="00755FDC"/>
    <w:rsid w:val="0075619E"/>
    <w:rsid w:val="00756CCB"/>
    <w:rsid w:val="00756EE3"/>
    <w:rsid w:val="00757722"/>
    <w:rsid w:val="0075787E"/>
    <w:rsid w:val="007579A7"/>
    <w:rsid w:val="00757C38"/>
    <w:rsid w:val="00757E43"/>
    <w:rsid w:val="00760262"/>
    <w:rsid w:val="00760332"/>
    <w:rsid w:val="00760A7B"/>
    <w:rsid w:val="00760C87"/>
    <w:rsid w:val="007614BF"/>
    <w:rsid w:val="0076156F"/>
    <w:rsid w:val="007616C1"/>
    <w:rsid w:val="007618E7"/>
    <w:rsid w:val="00761961"/>
    <w:rsid w:val="00761F52"/>
    <w:rsid w:val="007624BF"/>
    <w:rsid w:val="007628C1"/>
    <w:rsid w:val="007629B5"/>
    <w:rsid w:val="00762A6B"/>
    <w:rsid w:val="00762C68"/>
    <w:rsid w:val="00762E20"/>
    <w:rsid w:val="00762E69"/>
    <w:rsid w:val="00762FC1"/>
    <w:rsid w:val="007631B1"/>
    <w:rsid w:val="007636E8"/>
    <w:rsid w:val="00763CC1"/>
    <w:rsid w:val="00763E0D"/>
    <w:rsid w:val="007640CA"/>
    <w:rsid w:val="00764471"/>
    <w:rsid w:val="007644DA"/>
    <w:rsid w:val="00764705"/>
    <w:rsid w:val="00764730"/>
    <w:rsid w:val="00764C85"/>
    <w:rsid w:val="0076505B"/>
    <w:rsid w:val="00765431"/>
    <w:rsid w:val="007654C9"/>
    <w:rsid w:val="00765584"/>
    <w:rsid w:val="00765747"/>
    <w:rsid w:val="00765F84"/>
    <w:rsid w:val="00766046"/>
    <w:rsid w:val="0076619D"/>
    <w:rsid w:val="00766ADD"/>
    <w:rsid w:val="00766D89"/>
    <w:rsid w:val="00766F69"/>
    <w:rsid w:val="0076717D"/>
    <w:rsid w:val="00767A6D"/>
    <w:rsid w:val="00767BC8"/>
    <w:rsid w:val="007701CE"/>
    <w:rsid w:val="00770673"/>
    <w:rsid w:val="00770901"/>
    <w:rsid w:val="00770B24"/>
    <w:rsid w:val="00770EA3"/>
    <w:rsid w:val="00771415"/>
    <w:rsid w:val="007715F7"/>
    <w:rsid w:val="00771773"/>
    <w:rsid w:val="0077178F"/>
    <w:rsid w:val="0077231C"/>
    <w:rsid w:val="007724A1"/>
    <w:rsid w:val="00772A0F"/>
    <w:rsid w:val="00772B9C"/>
    <w:rsid w:val="007734A1"/>
    <w:rsid w:val="0077376A"/>
    <w:rsid w:val="0077388E"/>
    <w:rsid w:val="00773B52"/>
    <w:rsid w:val="00773D6C"/>
    <w:rsid w:val="00773DC0"/>
    <w:rsid w:val="00773DF9"/>
    <w:rsid w:val="00773F75"/>
    <w:rsid w:val="007740C5"/>
    <w:rsid w:val="0077456B"/>
    <w:rsid w:val="0077461D"/>
    <w:rsid w:val="00774629"/>
    <w:rsid w:val="00774BA1"/>
    <w:rsid w:val="00775027"/>
    <w:rsid w:val="007750AC"/>
    <w:rsid w:val="00775790"/>
    <w:rsid w:val="00775C11"/>
    <w:rsid w:val="00775EF8"/>
    <w:rsid w:val="00776038"/>
    <w:rsid w:val="0077604A"/>
    <w:rsid w:val="00776104"/>
    <w:rsid w:val="0077617B"/>
    <w:rsid w:val="007767CE"/>
    <w:rsid w:val="00776973"/>
    <w:rsid w:val="00776A28"/>
    <w:rsid w:val="00776B72"/>
    <w:rsid w:val="00777036"/>
    <w:rsid w:val="0077710E"/>
    <w:rsid w:val="007771F8"/>
    <w:rsid w:val="007772C8"/>
    <w:rsid w:val="00777374"/>
    <w:rsid w:val="007777F9"/>
    <w:rsid w:val="0077782C"/>
    <w:rsid w:val="00777B77"/>
    <w:rsid w:val="00777CD6"/>
    <w:rsid w:val="00777D93"/>
    <w:rsid w:val="00777F69"/>
    <w:rsid w:val="0078078C"/>
    <w:rsid w:val="007807ED"/>
    <w:rsid w:val="007808C2"/>
    <w:rsid w:val="007808E8"/>
    <w:rsid w:val="007809FD"/>
    <w:rsid w:val="00780D4C"/>
    <w:rsid w:val="00780F5B"/>
    <w:rsid w:val="0078101A"/>
    <w:rsid w:val="0078117B"/>
    <w:rsid w:val="0078121D"/>
    <w:rsid w:val="007814AD"/>
    <w:rsid w:val="0078176F"/>
    <w:rsid w:val="00781E70"/>
    <w:rsid w:val="00781E81"/>
    <w:rsid w:val="00781E92"/>
    <w:rsid w:val="00781F5A"/>
    <w:rsid w:val="00781FC9"/>
    <w:rsid w:val="00782695"/>
    <w:rsid w:val="007827C2"/>
    <w:rsid w:val="00782C82"/>
    <w:rsid w:val="00782DA8"/>
    <w:rsid w:val="00782DF6"/>
    <w:rsid w:val="00782E28"/>
    <w:rsid w:val="00782E54"/>
    <w:rsid w:val="007832BF"/>
    <w:rsid w:val="007833CE"/>
    <w:rsid w:val="007836B6"/>
    <w:rsid w:val="007837CF"/>
    <w:rsid w:val="0078396F"/>
    <w:rsid w:val="00783BA5"/>
    <w:rsid w:val="00784278"/>
    <w:rsid w:val="00784388"/>
    <w:rsid w:val="00784569"/>
    <w:rsid w:val="00784707"/>
    <w:rsid w:val="00784751"/>
    <w:rsid w:val="00784AF1"/>
    <w:rsid w:val="00785095"/>
    <w:rsid w:val="0078520D"/>
    <w:rsid w:val="00785534"/>
    <w:rsid w:val="00785647"/>
    <w:rsid w:val="00785688"/>
    <w:rsid w:val="0078592D"/>
    <w:rsid w:val="007859CA"/>
    <w:rsid w:val="00785B94"/>
    <w:rsid w:val="00785F3F"/>
    <w:rsid w:val="007861B3"/>
    <w:rsid w:val="007865F8"/>
    <w:rsid w:val="0078692E"/>
    <w:rsid w:val="00786D7C"/>
    <w:rsid w:val="00786E26"/>
    <w:rsid w:val="00786EF7"/>
    <w:rsid w:val="00786F0A"/>
    <w:rsid w:val="00787158"/>
    <w:rsid w:val="00787182"/>
    <w:rsid w:val="00787290"/>
    <w:rsid w:val="00787356"/>
    <w:rsid w:val="00787494"/>
    <w:rsid w:val="007876D3"/>
    <w:rsid w:val="00787EF4"/>
    <w:rsid w:val="00787FC8"/>
    <w:rsid w:val="00790180"/>
    <w:rsid w:val="007901E3"/>
    <w:rsid w:val="0079041F"/>
    <w:rsid w:val="00790424"/>
    <w:rsid w:val="0079063C"/>
    <w:rsid w:val="00790825"/>
    <w:rsid w:val="00791383"/>
    <w:rsid w:val="007913AF"/>
    <w:rsid w:val="00791D37"/>
    <w:rsid w:val="00791F8B"/>
    <w:rsid w:val="0079213D"/>
    <w:rsid w:val="00792368"/>
    <w:rsid w:val="0079250A"/>
    <w:rsid w:val="007926C5"/>
    <w:rsid w:val="00792A02"/>
    <w:rsid w:val="00792A4C"/>
    <w:rsid w:val="00792AFA"/>
    <w:rsid w:val="00792C34"/>
    <w:rsid w:val="007934F2"/>
    <w:rsid w:val="00793DC7"/>
    <w:rsid w:val="00793E4F"/>
    <w:rsid w:val="0079487D"/>
    <w:rsid w:val="007948B7"/>
    <w:rsid w:val="007949C1"/>
    <w:rsid w:val="00794FBD"/>
    <w:rsid w:val="00795226"/>
    <w:rsid w:val="00795A6A"/>
    <w:rsid w:val="00795B99"/>
    <w:rsid w:val="00795C6A"/>
    <w:rsid w:val="00795DE6"/>
    <w:rsid w:val="00795E15"/>
    <w:rsid w:val="00795E23"/>
    <w:rsid w:val="00795EC4"/>
    <w:rsid w:val="00795F45"/>
    <w:rsid w:val="007962C9"/>
    <w:rsid w:val="0079643A"/>
    <w:rsid w:val="00796806"/>
    <w:rsid w:val="00796C05"/>
    <w:rsid w:val="00796E02"/>
    <w:rsid w:val="00796EEF"/>
    <w:rsid w:val="0079712A"/>
    <w:rsid w:val="00797473"/>
    <w:rsid w:val="007975B0"/>
    <w:rsid w:val="00797606"/>
    <w:rsid w:val="0079776B"/>
    <w:rsid w:val="007977E9"/>
    <w:rsid w:val="00797805"/>
    <w:rsid w:val="00797847"/>
    <w:rsid w:val="007978C9"/>
    <w:rsid w:val="00797C21"/>
    <w:rsid w:val="00797EDC"/>
    <w:rsid w:val="00797F50"/>
    <w:rsid w:val="007A00F3"/>
    <w:rsid w:val="007A0135"/>
    <w:rsid w:val="007A0317"/>
    <w:rsid w:val="007A069C"/>
    <w:rsid w:val="007A0820"/>
    <w:rsid w:val="007A0825"/>
    <w:rsid w:val="007A0910"/>
    <w:rsid w:val="007A09AD"/>
    <w:rsid w:val="007A1074"/>
    <w:rsid w:val="007A15C2"/>
    <w:rsid w:val="007A1737"/>
    <w:rsid w:val="007A1755"/>
    <w:rsid w:val="007A18D9"/>
    <w:rsid w:val="007A199C"/>
    <w:rsid w:val="007A1B16"/>
    <w:rsid w:val="007A1B97"/>
    <w:rsid w:val="007A1B9E"/>
    <w:rsid w:val="007A1C20"/>
    <w:rsid w:val="007A1DD9"/>
    <w:rsid w:val="007A1E64"/>
    <w:rsid w:val="007A2015"/>
    <w:rsid w:val="007A2283"/>
    <w:rsid w:val="007A2606"/>
    <w:rsid w:val="007A26DF"/>
    <w:rsid w:val="007A28A2"/>
    <w:rsid w:val="007A2B37"/>
    <w:rsid w:val="007A2F26"/>
    <w:rsid w:val="007A317C"/>
    <w:rsid w:val="007A395D"/>
    <w:rsid w:val="007A3B03"/>
    <w:rsid w:val="007A3B4E"/>
    <w:rsid w:val="007A4217"/>
    <w:rsid w:val="007A435E"/>
    <w:rsid w:val="007A439C"/>
    <w:rsid w:val="007A446D"/>
    <w:rsid w:val="007A47FF"/>
    <w:rsid w:val="007A4CF8"/>
    <w:rsid w:val="007A4E6C"/>
    <w:rsid w:val="007A51B1"/>
    <w:rsid w:val="007A5677"/>
    <w:rsid w:val="007A5E44"/>
    <w:rsid w:val="007A62CB"/>
    <w:rsid w:val="007A62E7"/>
    <w:rsid w:val="007A683D"/>
    <w:rsid w:val="007A6883"/>
    <w:rsid w:val="007A6A1D"/>
    <w:rsid w:val="007A6B65"/>
    <w:rsid w:val="007A6CEF"/>
    <w:rsid w:val="007A700C"/>
    <w:rsid w:val="007A716D"/>
    <w:rsid w:val="007A71D5"/>
    <w:rsid w:val="007A74DE"/>
    <w:rsid w:val="007A75D0"/>
    <w:rsid w:val="007A7A91"/>
    <w:rsid w:val="007A7BA7"/>
    <w:rsid w:val="007B01FA"/>
    <w:rsid w:val="007B0614"/>
    <w:rsid w:val="007B0A8A"/>
    <w:rsid w:val="007B0B1E"/>
    <w:rsid w:val="007B1048"/>
    <w:rsid w:val="007B115D"/>
    <w:rsid w:val="007B117D"/>
    <w:rsid w:val="007B1278"/>
    <w:rsid w:val="007B137E"/>
    <w:rsid w:val="007B13E9"/>
    <w:rsid w:val="007B1592"/>
    <w:rsid w:val="007B15AC"/>
    <w:rsid w:val="007B17DF"/>
    <w:rsid w:val="007B18BD"/>
    <w:rsid w:val="007B24A4"/>
    <w:rsid w:val="007B2800"/>
    <w:rsid w:val="007B2BD5"/>
    <w:rsid w:val="007B2CA2"/>
    <w:rsid w:val="007B2DB8"/>
    <w:rsid w:val="007B2EC9"/>
    <w:rsid w:val="007B2F3A"/>
    <w:rsid w:val="007B301C"/>
    <w:rsid w:val="007B30E8"/>
    <w:rsid w:val="007B337D"/>
    <w:rsid w:val="007B35B3"/>
    <w:rsid w:val="007B3CF2"/>
    <w:rsid w:val="007B3D7C"/>
    <w:rsid w:val="007B3DE8"/>
    <w:rsid w:val="007B3F27"/>
    <w:rsid w:val="007B4383"/>
    <w:rsid w:val="007B454A"/>
    <w:rsid w:val="007B4D55"/>
    <w:rsid w:val="007B522E"/>
    <w:rsid w:val="007B526E"/>
    <w:rsid w:val="007B53CE"/>
    <w:rsid w:val="007B5656"/>
    <w:rsid w:val="007B56A9"/>
    <w:rsid w:val="007B5B09"/>
    <w:rsid w:val="007B5CCC"/>
    <w:rsid w:val="007B5DE2"/>
    <w:rsid w:val="007B5E0B"/>
    <w:rsid w:val="007B5F5D"/>
    <w:rsid w:val="007B6058"/>
    <w:rsid w:val="007B617C"/>
    <w:rsid w:val="007B63B3"/>
    <w:rsid w:val="007B66DD"/>
    <w:rsid w:val="007B6A9E"/>
    <w:rsid w:val="007B6AC3"/>
    <w:rsid w:val="007B6AF8"/>
    <w:rsid w:val="007B6BE3"/>
    <w:rsid w:val="007B6D30"/>
    <w:rsid w:val="007B6F4C"/>
    <w:rsid w:val="007B7372"/>
    <w:rsid w:val="007B75C7"/>
    <w:rsid w:val="007B75D7"/>
    <w:rsid w:val="007B769F"/>
    <w:rsid w:val="007B773B"/>
    <w:rsid w:val="007B773D"/>
    <w:rsid w:val="007B7902"/>
    <w:rsid w:val="007B7B11"/>
    <w:rsid w:val="007B7DB6"/>
    <w:rsid w:val="007B7F6A"/>
    <w:rsid w:val="007B7FD9"/>
    <w:rsid w:val="007C0315"/>
    <w:rsid w:val="007C0547"/>
    <w:rsid w:val="007C06A0"/>
    <w:rsid w:val="007C0AC7"/>
    <w:rsid w:val="007C0B3F"/>
    <w:rsid w:val="007C0B71"/>
    <w:rsid w:val="007C0BF7"/>
    <w:rsid w:val="007C0C5C"/>
    <w:rsid w:val="007C0CEA"/>
    <w:rsid w:val="007C0E61"/>
    <w:rsid w:val="007C10C7"/>
    <w:rsid w:val="007C1172"/>
    <w:rsid w:val="007C11C3"/>
    <w:rsid w:val="007C1544"/>
    <w:rsid w:val="007C15FF"/>
    <w:rsid w:val="007C25A1"/>
    <w:rsid w:val="007C29DD"/>
    <w:rsid w:val="007C2A36"/>
    <w:rsid w:val="007C2A97"/>
    <w:rsid w:val="007C2B78"/>
    <w:rsid w:val="007C2D7B"/>
    <w:rsid w:val="007C3026"/>
    <w:rsid w:val="007C308A"/>
    <w:rsid w:val="007C31FE"/>
    <w:rsid w:val="007C32E8"/>
    <w:rsid w:val="007C346A"/>
    <w:rsid w:val="007C35EE"/>
    <w:rsid w:val="007C36FE"/>
    <w:rsid w:val="007C3712"/>
    <w:rsid w:val="007C39A4"/>
    <w:rsid w:val="007C3A0D"/>
    <w:rsid w:val="007C3B3C"/>
    <w:rsid w:val="007C3D78"/>
    <w:rsid w:val="007C4378"/>
    <w:rsid w:val="007C485C"/>
    <w:rsid w:val="007C4891"/>
    <w:rsid w:val="007C4AF2"/>
    <w:rsid w:val="007C4C82"/>
    <w:rsid w:val="007C4FF5"/>
    <w:rsid w:val="007C536C"/>
    <w:rsid w:val="007C5598"/>
    <w:rsid w:val="007C5694"/>
    <w:rsid w:val="007C5700"/>
    <w:rsid w:val="007C58A9"/>
    <w:rsid w:val="007C5A07"/>
    <w:rsid w:val="007C5A9C"/>
    <w:rsid w:val="007C5B00"/>
    <w:rsid w:val="007C5CC3"/>
    <w:rsid w:val="007C5CF8"/>
    <w:rsid w:val="007C5DA6"/>
    <w:rsid w:val="007C5EDF"/>
    <w:rsid w:val="007C6015"/>
    <w:rsid w:val="007C6125"/>
    <w:rsid w:val="007C6579"/>
    <w:rsid w:val="007C66F3"/>
    <w:rsid w:val="007C681F"/>
    <w:rsid w:val="007C6B34"/>
    <w:rsid w:val="007C6E94"/>
    <w:rsid w:val="007C730E"/>
    <w:rsid w:val="007C73B5"/>
    <w:rsid w:val="007C7506"/>
    <w:rsid w:val="007C768C"/>
    <w:rsid w:val="007C7986"/>
    <w:rsid w:val="007C7A79"/>
    <w:rsid w:val="007C7B12"/>
    <w:rsid w:val="007C7BDB"/>
    <w:rsid w:val="007C7CA9"/>
    <w:rsid w:val="007C7D36"/>
    <w:rsid w:val="007C7E7B"/>
    <w:rsid w:val="007D003F"/>
    <w:rsid w:val="007D00CB"/>
    <w:rsid w:val="007D0142"/>
    <w:rsid w:val="007D0662"/>
    <w:rsid w:val="007D0718"/>
    <w:rsid w:val="007D08AB"/>
    <w:rsid w:val="007D0CA5"/>
    <w:rsid w:val="007D11F9"/>
    <w:rsid w:val="007D125C"/>
    <w:rsid w:val="007D1370"/>
    <w:rsid w:val="007D1386"/>
    <w:rsid w:val="007D1435"/>
    <w:rsid w:val="007D1549"/>
    <w:rsid w:val="007D16B0"/>
    <w:rsid w:val="007D1767"/>
    <w:rsid w:val="007D1869"/>
    <w:rsid w:val="007D18EA"/>
    <w:rsid w:val="007D19D0"/>
    <w:rsid w:val="007D1BCE"/>
    <w:rsid w:val="007D1CC3"/>
    <w:rsid w:val="007D1D5E"/>
    <w:rsid w:val="007D1E7D"/>
    <w:rsid w:val="007D1E85"/>
    <w:rsid w:val="007D1EBA"/>
    <w:rsid w:val="007D3582"/>
    <w:rsid w:val="007D35BE"/>
    <w:rsid w:val="007D36B8"/>
    <w:rsid w:val="007D3B6F"/>
    <w:rsid w:val="007D3F98"/>
    <w:rsid w:val="007D408D"/>
    <w:rsid w:val="007D40AA"/>
    <w:rsid w:val="007D4149"/>
    <w:rsid w:val="007D421D"/>
    <w:rsid w:val="007D49DF"/>
    <w:rsid w:val="007D4C29"/>
    <w:rsid w:val="007D4E98"/>
    <w:rsid w:val="007D4FD1"/>
    <w:rsid w:val="007D507C"/>
    <w:rsid w:val="007D531D"/>
    <w:rsid w:val="007D543F"/>
    <w:rsid w:val="007D55E0"/>
    <w:rsid w:val="007D560B"/>
    <w:rsid w:val="007D577D"/>
    <w:rsid w:val="007D58E4"/>
    <w:rsid w:val="007D592A"/>
    <w:rsid w:val="007D598B"/>
    <w:rsid w:val="007D5998"/>
    <w:rsid w:val="007D5BF3"/>
    <w:rsid w:val="007D5C80"/>
    <w:rsid w:val="007D600F"/>
    <w:rsid w:val="007D6116"/>
    <w:rsid w:val="007D616E"/>
    <w:rsid w:val="007D624F"/>
    <w:rsid w:val="007D62D1"/>
    <w:rsid w:val="007D6684"/>
    <w:rsid w:val="007D66A3"/>
    <w:rsid w:val="007D68FD"/>
    <w:rsid w:val="007D6A64"/>
    <w:rsid w:val="007D6A90"/>
    <w:rsid w:val="007D6BCC"/>
    <w:rsid w:val="007D6E0A"/>
    <w:rsid w:val="007D6E7B"/>
    <w:rsid w:val="007D6EC5"/>
    <w:rsid w:val="007D710A"/>
    <w:rsid w:val="007D72A2"/>
    <w:rsid w:val="007D72D4"/>
    <w:rsid w:val="007D7797"/>
    <w:rsid w:val="007D797A"/>
    <w:rsid w:val="007D7DA4"/>
    <w:rsid w:val="007E01F5"/>
    <w:rsid w:val="007E04A1"/>
    <w:rsid w:val="007E0B15"/>
    <w:rsid w:val="007E0CB4"/>
    <w:rsid w:val="007E0CCA"/>
    <w:rsid w:val="007E0CDB"/>
    <w:rsid w:val="007E0CED"/>
    <w:rsid w:val="007E0D3C"/>
    <w:rsid w:val="007E0EA7"/>
    <w:rsid w:val="007E111F"/>
    <w:rsid w:val="007E11AE"/>
    <w:rsid w:val="007E136A"/>
    <w:rsid w:val="007E139D"/>
    <w:rsid w:val="007E159F"/>
    <w:rsid w:val="007E15DF"/>
    <w:rsid w:val="007E15E3"/>
    <w:rsid w:val="007E18A7"/>
    <w:rsid w:val="007E18E9"/>
    <w:rsid w:val="007E1F5A"/>
    <w:rsid w:val="007E2009"/>
    <w:rsid w:val="007E21EB"/>
    <w:rsid w:val="007E22F1"/>
    <w:rsid w:val="007E2315"/>
    <w:rsid w:val="007E2383"/>
    <w:rsid w:val="007E262C"/>
    <w:rsid w:val="007E268A"/>
    <w:rsid w:val="007E27D4"/>
    <w:rsid w:val="007E27DA"/>
    <w:rsid w:val="007E2F7C"/>
    <w:rsid w:val="007E2F8F"/>
    <w:rsid w:val="007E30E8"/>
    <w:rsid w:val="007E32EE"/>
    <w:rsid w:val="007E330D"/>
    <w:rsid w:val="007E339E"/>
    <w:rsid w:val="007E3650"/>
    <w:rsid w:val="007E3774"/>
    <w:rsid w:val="007E383D"/>
    <w:rsid w:val="007E3A98"/>
    <w:rsid w:val="007E3AFB"/>
    <w:rsid w:val="007E3B0D"/>
    <w:rsid w:val="007E3BB1"/>
    <w:rsid w:val="007E3CAD"/>
    <w:rsid w:val="007E3CE5"/>
    <w:rsid w:val="007E3FB5"/>
    <w:rsid w:val="007E4825"/>
    <w:rsid w:val="007E4B9B"/>
    <w:rsid w:val="007E4BA4"/>
    <w:rsid w:val="007E4F83"/>
    <w:rsid w:val="007E5167"/>
    <w:rsid w:val="007E531F"/>
    <w:rsid w:val="007E56C1"/>
    <w:rsid w:val="007E5895"/>
    <w:rsid w:val="007E59DD"/>
    <w:rsid w:val="007E5B45"/>
    <w:rsid w:val="007E5BE1"/>
    <w:rsid w:val="007E5C05"/>
    <w:rsid w:val="007E5D43"/>
    <w:rsid w:val="007E62FB"/>
    <w:rsid w:val="007E697C"/>
    <w:rsid w:val="007E6B16"/>
    <w:rsid w:val="007E6D35"/>
    <w:rsid w:val="007E6F21"/>
    <w:rsid w:val="007E6F73"/>
    <w:rsid w:val="007E7005"/>
    <w:rsid w:val="007E7165"/>
    <w:rsid w:val="007E7177"/>
    <w:rsid w:val="007E73EC"/>
    <w:rsid w:val="007E73F2"/>
    <w:rsid w:val="007E75D9"/>
    <w:rsid w:val="007E77E4"/>
    <w:rsid w:val="007E79AA"/>
    <w:rsid w:val="007E7B90"/>
    <w:rsid w:val="007E7C09"/>
    <w:rsid w:val="007E7E6E"/>
    <w:rsid w:val="007F06FC"/>
    <w:rsid w:val="007F0B19"/>
    <w:rsid w:val="007F0D8B"/>
    <w:rsid w:val="007F0E56"/>
    <w:rsid w:val="007F1265"/>
    <w:rsid w:val="007F1382"/>
    <w:rsid w:val="007F1452"/>
    <w:rsid w:val="007F15C1"/>
    <w:rsid w:val="007F1A77"/>
    <w:rsid w:val="007F2024"/>
    <w:rsid w:val="007F247C"/>
    <w:rsid w:val="007F279C"/>
    <w:rsid w:val="007F2A97"/>
    <w:rsid w:val="007F2BC9"/>
    <w:rsid w:val="007F2C1F"/>
    <w:rsid w:val="007F2D40"/>
    <w:rsid w:val="007F2FAC"/>
    <w:rsid w:val="007F3484"/>
    <w:rsid w:val="007F3664"/>
    <w:rsid w:val="007F3ADC"/>
    <w:rsid w:val="007F3B49"/>
    <w:rsid w:val="007F3BF0"/>
    <w:rsid w:val="007F3E0B"/>
    <w:rsid w:val="007F3EDF"/>
    <w:rsid w:val="007F421C"/>
    <w:rsid w:val="007F42E2"/>
    <w:rsid w:val="007F4421"/>
    <w:rsid w:val="007F451D"/>
    <w:rsid w:val="007F4A6E"/>
    <w:rsid w:val="007F4ABF"/>
    <w:rsid w:val="007F4D48"/>
    <w:rsid w:val="007F4EFF"/>
    <w:rsid w:val="007F51D6"/>
    <w:rsid w:val="007F5334"/>
    <w:rsid w:val="007F5410"/>
    <w:rsid w:val="007F57D7"/>
    <w:rsid w:val="007F5BAC"/>
    <w:rsid w:val="007F5D3A"/>
    <w:rsid w:val="007F5DC8"/>
    <w:rsid w:val="007F6047"/>
    <w:rsid w:val="007F62DC"/>
    <w:rsid w:val="007F65D8"/>
    <w:rsid w:val="007F6A8F"/>
    <w:rsid w:val="007F6D15"/>
    <w:rsid w:val="007F6EA7"/>
    <w:rsid w:val="007F715E"/>
    <w:rsid w:val="007F720A"/>
    <w:rsid w:val="007F7232"/>
    <w:rsid w:val="007F75E0"/>
    <w:rsid w:val="007F7706"/>
    <w:rsid w:val="007F7817"/>
    <w:rsid w:val="00800588"/>
    <w:rsid w:val="00800CBF"/>
    <w:rsid w:val="00800CE3"/>
    <w:rsid w:val="00800FA1"/>
    <w:rsid w:val="00801C44"/>
    <w:rsid w:val="00801C9D"/>
    <w:rsid w:val="00801F29"/>
    <w:rsid w:val="008020AA"/>
    <w:rsid w:val="008020E4"/>
    <w:rsid w:val="00802184"/>
    <w:rsid w:val="00802246"/>
    <w:rsid w:val="00802488"/>
    <w:rsid w:val="008028EC"/>
    <w:rsid w:val="00802BF9"/>
    <w:rsid w:val="00802C5A"/>
    <w:rsid w:val="00802DB0"/>
    <w:rsid w:val="00803004"/>
    <w:rsid w:val="008030E2"/>
    <w:rsid w:val="008031D4"/>
    <w:rsid w:val="008031E5"/>
    <w:rsid w:val="00803575"/>
    <w:rsid w:val="00803613"/>
    <w:rsid w:val="00803695"/>
    <w:rsid w:val="00803A01"/>
    <w:rsid w:val="00803B2A"/>
    <w:rsid w:val="00803DB2"/>
    <w:rsid w:val="00803DBD"/>
    <w:rsid w:val="00803FC3"/>
    <w:rsid w:val="008042AB"/>
    <w:rsid w:val="0080440F"/>
    <w:rsid w:val="00804AB8"/>
    <w:rsid w:val="00804B10"/>
    <w:rsid w:val="00804CDC"/>
    <w:rsid w:val="00804EC9"/>
    <w:rsid w:val="00804F01"/>
    <w:rsid w:val="008051EF"/>
    <w:rsid w:val="0080529C"/>
    <w:rsid w:val="00805309"/>
    <w:rsid w:val="00805393"/>
    <w:rsid w:val="00805633"/>
    <w:rsid w:val="0080586A"/>
    <w:rsid w:val="00805EAC"/>
    <w:rsid w:val="00806253"/>
    <w:rsid w:val="00806430"/>
    <w:rsid w:val="008067AD"/>
    <w:rsid w:val="00806D3F"/>
    <w:rsid w:val="00806F61"/>
    <w:rsid w:val="0080700E"/>
    <w:rsid w:val="008070D8"/>
    <w:rsid w:val="00807148"/>
    <w:rsid w:val="00807571"/>
    <w:rsid w:val="008075E9"/>
    <w:rsid w:val="00807BD6"/>
    <w:rsid w:val="00807DD9"/>
    <w:rsid w:val="00809FE4"/>
    <w:rsid w:val="00810322"/>
    <w:rsid w:val="00810379"/>
    <w:rsid w:val="00810445"/>
    <w:rsid w:val="00810667"/>
    <w:rsid w:val="008108D4"/>
    <w:rsid w:val="00810C52"/>
    <w:rsid w:val="00810C6A"/>
    <w:rsid w:val="00810C95"/>
    <w:rsid w:val="00810F28"/>
    <w:rsid w:val="0081105C"/>
    <w:rsid w:val="008111F5"/>
    <w:rsid w:val="008116F6"/>
    <w:rsid w:val="0081176B"/>
    <w:rsid w:val="00811B8E"/>
    <w:rsid w:val="00811E7E"/>
    <w:rsid w:val="00812053"/>
    <w:rsid w:val="008121BE"/>
    <w:rsid w:val="008123ED"/>
    <w:rsid w:val="008123F0"/>
    <w:rsid w:val="00812595"/>
    <w:rsid w:val="008127D8"/>
    <w:rsid w:val="008129A2"/>
    <w:rsid w:val="00812A50"/>
    <w:rsid w:val="0081323F"/>
    <w:rsid w:val="0081333A"/>
    <w:rsid w:val="0081338C"/>
    <w:rsid w:val="00813D1D"/>
    <w:rsid w:val="00814115"/>
    <w:rsid w:val="00814545"/>
    <w:rsid w:val="008145B5"/>
    <w:rsid w:val="0081463B"/>
    <w:rsid w:val="00814D62"/>
    <w:rsid w:val="00814FC9"/>
    <w:rsid w:val="00815241"/>
    <w:rsid w:val="00815562"/>
    <w:rsid w:val="0081574A"/>
    <w:rsid w:val="0081583A"/>
    <w:rsid w:val="008159C0"/>
    <w:rsid w:val="00815C23"/>
    <w:rsid w:val="00815E4C"/>
    <w:rsid w:val="00815EC7"/>
    <w:rsid w:val="00815F4C"/>
    <w:rsid w:val="00815F70"/>
    <w:rsid w:val="00816115"/>
    <w:rsid w:val="008166B5"/>
    <w:rsid w:val="00816737"/>
    <w:rsid w:val="00816935"/>
    <w:rsid w:val="0081693F"/>
    <w:rsid w:val="00816A1E"/>
    <w:rsid w:val="0081708C"/>
    <w:rsid w:val="0081729E"/>
    <w:rsid w:val="00817654"/>
    <w:rsid w:val="0081793E"/>
    <w:rsid w:val="0081795D"/>
    <w:rsid w:val="00817B62"/>
    <w:rsid w:val="00817E3E"/>
    <w:rsid w:val="00817F5F"/>
    <w:rsid w:val="00820728"/>
    <w:rsid w:val="008208AC"/>
    <w:rsid w:val="00820CE8"/>
    <w:rsid w:val="00820E25"/>
    <w:rsid w:val="008211FC"/>
    <w:rsid w:val="0082161D"/>
    <w:rsid w:val="00821762"/>
    <w:rsid w:val="008217D6"/>
    <w:rsid w:val="008218AB"/>
    <w:rsid w:val="008218D9"/>
    <w:rsid w:val="00821A84"/>
    <w:rsid w:val="00821A96"/>
    <w:rsid w:val="00821C6E"/>
    <w:rsid w:val="00821D64"/>
    <w:rsid w:val="00821F74"/>
    <w:rsid w:val="008225F2"/>
    <w:rsid w:val="008226FC"/>
    <w:rsid w:val="00822745"/>
    <w:rsid w:val="00822955"/>
    <w:rsid w:val="00822A18"/>
    <w:rsid w:val="00822B82"/>
    <w:rsid w:val="00822B99"/>
    <w:rsid w:val="00822D37"/>
    <w:rsid w:val="0082306F"/>
    <w:rsid w:val="008231D6"/>
    <w:rsid w:val="008233A0"/>
    <w:rsid w:val="008236F2"/>
    <w:rsid w:val="0082371D"/>
    <w:rsid w:val="00823737"/>
    <w:rsid w:val="008237EE"/>
    <w:rsid w:val="0082398C"/>
    <w:rsid w:val="00823A5A"/>
    <w:rsid w:val="00823BE3"/>
    <w:rsid w:val="0082402D"/>
    <w:rsid w:val="00824294"/>
    <w:rsid w:val="00824458"/>
    <w:rsid w:val="0082455B"/>
    <w:rsid w:val="008249E1"/>
    <w:rsid w:val="00824A5F"/>
    <w:rsid w:val="00824C98"/>
    <w:rsid w:val="00824DF3"/>
    <w:rsid w:val="00824E1F"/>
    <w:rsid w:val="00824F4F"/>
    <w:rsid w:val="00824FCC"/>
    <w:rsid w:val="00825015"/>
    <w:rsid w:val="0082512A"/>
    <w:rsid w:val="00825771"/>
    <w:rsid w:val="00825884"/>
    <w:rsid w:val="008258C4"/>
    <w:rsid w:val="00825B47"/>
    <w:rsid w:val="008263AA"/>
    <w:rsid w:val="0082647E"/>
    <w:rsid w:val="00826505"/>
    <w:rsid w:val="00826783"/>
    <w:rsid w:val="00826B6A"/>
    <w:rsid w:val="00826C29"/>
    <w:rsid w:val="00826C3B"/>
    <w:rsid w:val="00826E91"/>
    <w:rsid w:val="00827182"/>
    <w:rsid w:val="0082722B"/>
    <w:rsid w:val="00827425"/>
    <w:rsid w:val="008276B8"/>
    <w:rsid w:val="0082791E"/>
    <w:rsid w:val="0082793E"/>
    <w:rsid w:val="00827B14"/>
    <w:rsid w:val="00827C2E"/>
    <w:rsid w:val="00830246"/>
    <w:rsid w:val="008307A7"/>
    <w:rsid w:val="00830ADC"/>
    <w:rsid w:val="00830AEC"/>
    <w:rsid w:val="00830DB8"/>
    <w:rsid w:val="00830E81"/>
    <w:rsid w:val="00831058"/>
    <w:rsid w:val="008315B6"/>
    <w:rsid w:val="008315EA"/>
    <w:rsid w:val="00831D05"/>
    <w:rsid w:val="008320E0"/>
    <w:rsid w:val="00832272"/>
    <w:rsid w:val="008322E6"/>
    <w:rsid w:val="00832722"/>
    <w:rsid w:val="0083275C"/>
    <w:rsid w:val="008329BA"/>
    <w:rsid w:val="00832C2D"/>
    <w:rsid w:val="00832C8D"/>
    <w:rsid w:val="0083316C"/>
    <w:rsid w:val="00833479"/>
    <w:rsid w:val="008334C7"/>
    <w:rsid w:val="008335A8"/>
    <w:rsid w:val="008336A9"/>
    <w:rsid w:val="00833B5E"/>
    <w:rsid w:val="00833ED1"/>
    <w:rsid w:val="008340FF"/>
    <w:rsid w:val="00834147"/>
    <w:rsid w:val="00834193"/>
    <w:rsid w:val="00834392"/>
    <w:rsid w:val="00834482"/>
    <w:rsid w:val="00834C74"/>
    <w:rsid w:val="00834EF7"/>
    <w:rsid w:val="00834F8E"/>
    <w:rsid w:val="008350C2"/>
    <w:rsid w:val="00835144"/>
    <w:rsid w:val="0083546C"/>
    <w:rsid w:val="00835715"/>
    <w:rsid w:val="00835768"/>
    <w:rsid w:val="0083579F"/>
    <w:rsid w:val="00835828"/>
    <w:rsid w:val="008358C4"/>
    <w:rsid w:val="00835B8B"/>
    <w:rsid w:val="00835F48"/>
    <w:rsid w:val="008367B2"/>
    <w:rsid w:val="008368C3"/>
    <w:rsid w:val="00836954"/>
    <w:rsid w:val="008369DE"/>
    <w:rsid w:val="00836A8B"/>
    <w:rsid w:val="00836AEB"/>
    <w:rsid w:val="00836D4F"/>
    <w:rsid w:val="00836F64"/>
    <w:rsid w:val="008370E4"/>
    <w:rsid w:val="008372A8"/>
    <w:rsid w:val="0083765E"/>
    <w:rsid w:val="00837733"/>
    <w:rsid w:val="00837997"/>
    <w:rsid w:val="00837AC9"/>
    <w:rsid w:val="00840767"/>
    <w:rsid w:val="0084088A"/>
    <w:rsid w:val="00840CA8"/>
    <w:rsid w:val="00841008"/>
    <w:rsid w:val="00841148"/>
    <w:rsid w:val="00841341"/>
    <w:rsid w:val="0084147C"/>
    <w:rsid w:val="008418A3"/>
    <w:rsid w:val="008418E6"/>
    <w:rsid w:val="00841CBB"/>
    <w:rsid w:val="00841DA4"/>
    <w:rsid w:val="00841FCB"/>
    <w:rsid w:val="00842004"/>
    <w:rsid w:val="008420A5"/>
    <w:rsid w:val="0084234E"/>
    <w:rsid w:val="0084247D"/>
    <w:rsid w:val="00842687"/>
    <w:rsid w:val="0084271F"/>
    <w:rsid w:val="00842890"/>
    <w:rsid w:val="0084298F"/>
    <w:rsid w:val="00842C12"/>
    <w:rsid w:val="00842CA5"/>
    <w:rsid w:val="00842D60"/>
    <w:rsid w:val="00842E39"/>
    <w:rsid w:val="00843002"/>
    <w:rsid w:val="00843355"/>
    <w:rsid w:val="008434D9"/>
    <w:rsid w:val="00843580"/>
    <w:rsid w:val="008439F5"/>
    <w:rsid w:val="008440CE"/>
    <w:rsid w:val="00844241"/>
    <w:rsid w:val="0084425B"/>
    <w:rsid w:val="00844853"/>
    <w:rsid w:val="00844CDA"/>
    <w:rsid w:val="00845229"/>
    <w:rsid w:val="00845493"/>
    <w:rsid w:val="008455A0"/>
    <w:rsid w:val="008455DB"/>
    <w:rsid w:val="0084575B"/>
    <w:rsid w:val="00845801"/>
    <w:rsid w:val="00845A37"/>
    <w:rsid w:val="00845AEC"/>
    <w:rsid w:val="00846569"/>
    <w:rsid w:val="008465A4"/>
    <w:rsid w:val="0084660A"/>
    <w:rsid w:val="00846681"/>
    <w:rsid w:val="008466F2"/>
    <w:rsid w:val="008469F8"/>
    <w:rsid w:val="00846B29"/>
    <w:rsid w:val="00846D23"/>
    <w:rsid w:val="00847073"/>
    <w:rsid w:val="008470D5"/>
    <w:rsid w:val="0084752C"/>
    <w:rsid w:val="008477FF"/>
    <w:rsid w:val="00847BA7"/>
    <w:rsid w:val="00847C33"/>
    <w:rsid w:val="00847C3F"/>
    <w:rsid w:val="00847C60"/>
    <w:rsid w:val="00847D7A"/>
    <w:rsid w:val="00850118"/>
    <w:rsid w:val="0085080A"/>
    <w:rsid w:val="0085089E"/>
    <w:rsid w:val="008508F9"/>
    <w:rsid w:val="00850FD4"/>
    <w:rsid w:val="00850FF2"/>
    <w:rsid w:val="008512C6"/>
    <w:rsid w:val="0085150C"/>
    <w:rsid w:val="00851A01"/>
    <w:rsid w:val="00851A4C"/>
    <w:rsid w:val="00851A9E"/>
    <w:rsid w:val="00851B34"/>
    <w:rsid w:val="0085216D"/>
    <w:rsid w:val="0085219A"/>
    <w:rsid w:val="0085222C"/>
    <w:rsid w:val="008528A5"/>
    <w:rsid w:val="00852F6E"/>
    <w:rsid w:val="00853067"/>
    <w:rsid w:val="00853164"/>
    <w:rsid w:val="008533EB"/>
    <w:rsid w:val="008535AB"/>
    <w:rsid w:val="0085372C"/>
    <w:rsid w:val="00853933"/>
    <w:rsid w:val="00853952"/>
    <w:rsid w:val="00853DCB"/>
    <w:rsid w:val="00853DE2"/>
    <w:rsid w:val="00854371"/>
    <w:rsid w:val="008545D1"/>
    <w:rsid w:val="00854737"/>
    <w:rsid w:val="00854838"/>
    <w:rsid w:val="00854A71"/>
    <w:rsid w:val="00854FD7"/>
    <w:rsid w:val="008550D2"/>
    <w:rsid w:val="0085547F"/>
    <w:rsid w:val="008559DF"/>
    <w:rsid w:val="00855C06"/>
    <w:rsid w:val="00855E48"/>
    <w:rsid w:val="00855E51"/>
    <w:rsid w:val="00855E8D"/>
    <w:rsid w:val="00855EE9"/>
    <w:rsid w:val="00855F45"/>
    <w:rsid w:val="0085627C"/>
    <w:rsid w:val="008565AF"/>
    <w:rsid w:val="008566BA"/>
    <w:rsid w:val="0085673E"/>
    <w:rsid w:val="00856796"/>
    <w:rsid w:val="00856B5B"/>
    <w:rsid w:val="00856B81"/>
    <w:rsid w:val="00856BE7"/>
    <w:rsid w:val="00856E11"/>
    <w:rsid w:val="00856E72"/>
    <w:rsid w:val="0085702B"/>
    <w:rsid w:val="00857200"/>
    <w:rsid w:val="00857387"/>
    <w:rsid w:val="00857466"/>
    <w:rsid w:val="00857A43"/>
    <w:rsid w:val="00857C0D"/>
    <w:rsid w:val="00857F2A"/>
    <w:rsid w:val="00860011"/>
    <w:rsid w:val="0086023C"/>
    <w:rsid w:val="008606FE"/>
    <w:rsid w:val="00860CE2"/>
    <w:rsid w:val="00860F96"/>
    <w:rsid w:val="00861060"/>
    <w:rsid w:val="0086107F"/>
    <w:rsid w:val="00861307"/>
    <w:rsid w:val="008613C8"/>
    <w:rsid w:val="0086157A"/>
    <w:rsid w:val="00861656"/>
    <w:rsid w:val="00861AA2"/>
    <w:rsid w:val="00861AA8"/>
    <w:rsid w:val="00861BF9"/>
    <w:rsid w:val="00861DC6"/>
    <w:rsid w:val="00861E28"/>
    <w:rsid w:val="00861F42"/>
    <w:rsid w:val="008620A5"/>
    <w:rsid w:val="008620AB"/>
    <w:rsid w:val="008622A5"/>
    <w:rsid w:val="008626D9"/>
    <w:rsid w:val="00862A45"/>
    <w:rsid w:val="00862A73"/>
    <w:rsid w:val="00862B3F"/>
    <w:rsid w:val="00862B62"/>
    <w:rsid w:val="00862BA6"/>
    <w:rsid w:val="00862E0B"/>
    <w:rsid w:val="0086367D"/>
    <w:rsid w:val="008638D8"/>
    <w:rsid w:val="00863B1F"/>
    <w:rsid w:val="00864264"/>
    <w:rsid w:val="008645E8"/>
    <w:rsid w:val="00864985"/>
    <w:rsid w:val="00864DBA"/>
    <w:rsid w:val="008651E7"/>
    <w:rsid w:val="008651F4"/>
    <w:rsid w:val="00865299"/>
    <w:rsid w:val="0086539D"/>
    <w:rsid w:val="008656BC"/>
    <w:rsid w:val="0086578A"/>
    <w:rsid w:val="00865BD1"/>
    <w:rsid w:val="00865FB5"/>
    <w:rsid w:val="0086655B"/>
    <w:rsid w:val="0086698C"/>
    <w:rsid w:val="008669B6"/>
    <w:rsid w:val="00866CDC"/>
    <w:rsid w:val="008670DA"/>
    <w:rsid w:val="00867147"/>
    <w:rsid w:val="008671A9"/>
    <w:rsid w:val="00867464"/>
    <w:rsid w:val="008676F6"/>
    <w:rsid w:val="00867C7C"/>
    <w:rsid w:val="00867E37"/>
    <w:rsid w:val="00867EC8"/>
    <w:rsid w:val="00867FAD"/>
    <w:rsid w:val="00870056"/>
    <w:rsid w:val="00870232"/>
    <w:rsid w:val="00870245"/>
    <w:rsid w:val="0087074D"/>
    <w:rsid w:val="00870A06"/>
    <w:rsid w:val="008710B3"/>
    <w:rsid w:val="00871533"/>
    <w:rsid w:val="0087173D"/>
    <w:rsid w:val="008717F8"/>
    <w:rsid w:val="00871804"/>
    <w:rsid w:val="0087188C"/>
    <w:rsid w:val="00871C33"/>
    <w:rsid w:val="00871D39"/>
    <w:rsid w:val="00871F91"/>
    <w:rsid w:val="00872616"/>
    <w:rsid w:val="00872676"/>
    <w:rsid w:val="00872738"/>
    <w:rsid w:val="00872A80"/>
    <w:rsid w:val="00872B16"/>
    <w:rsid w:val="0087316F"/>
    <w:rsid w:val="00873470"/>
    <w:rsid w:val="00873771"/>
    <w:rsid w:val="0087383C"/>
    <w:rsid w:val="00873A48"/>
    <w:rsid w:val="00873AB7"/>
    <w:rsid w:val="00873D64"/>
    <w:rsid w:val="0087403C"/>
    <w:rsid w:val="00874040"/>
    <w:rsid w:val="00874163"/>
    <w:rsid w:val="008744C9"/>
    <w:rsid w:val="0087478A"/>
    <w:rsid w:val="00874845"/>
    <w:rsid w:val="00874DEF"/>
    <w:rsid w:val="008750E1"/>
    <w:rsid w:val="008751D1"/>
    <w:rsid w:val="00875346"/>
    <w:rsid w:val="00875390"/>
    <w:rsid w:val="008753C6"/>
    <w:rsid w:val="008753CD"/>
    <w:rsid w:val="008756D7"/>
    <w:rsid w:val="00875BD8"/>
    <w:rsid w:val="00875E12"/>
    <w:rsid w:val="008765C3"/>
    <w:rsid w:val="008765FD"/>
    <w:rsid w:val="00876829"/>
    <w:rsid w:val="00876C39"/>
    <w:rsid w:val="00876CB8"/>
    <w:rsid w:val="008770D2"/>
    <w:rsid w:val="008770D8"/>
    <w:rsid w:val="0087710F"/>
    <w:rsid w:val="00877271"/>
    <w:rsid w:val="00877912"/>
    <w:rsid w:val="00877AA0"/>
    <w:rsid w:val="00877BCA"/>
    <w:rsid w:val="00877C3A"/>
    <w:rsid w:val="00877C4F"/>
    <w:rsid w:val="00877D21"/>
    <w:rsid w:val="00877EF2"/>
    <w:rsid w:val="00877F5E"/>
    <w:rsid w:val="00880057"/>
    <w:rsid w:val="008800F5"/>
    <w:rsid w:val="00880100"/>
    <w:rsid w:val="0088011A"/>
    <w:rsid w:val="0088013D"/>
    <w:rsid w:val="008801EB"/>
    <w:rsid w:val="0088049D"/>
    <w:rsid w:val="008807C8"/>
    <w:rsid w:val="00880853"/>
    <w:rsid w:val="00880931"/>
    <w:rsid w:val="00880ED1"/>
    <w:rsid w:val="00880F32"/>
    <w:rsid w:val="00880FBD"/>
    <w:rsid w:val="0088100E"/>
    <w:rsid w:val="0088180E"/>
    <w:rsid w:val="008818DB"/>
    <w:rsid w:val="00881918"/>
    <w:rsid w:val="00881C4C"/>
    <w:rsid w:val="00881D41"/>
    <w:rsid w:val="00881DD2"/>
    <w:rsid w:val="00881E20"/>
    <w:rsid w:val="00882116"/>
    <w:rsid w:val="008822A1"/>
    <w:rsid w:val="00882329"/>
    <w:rsid w:val="00882508"/>
    <w:rsid w:val="008828AD"/>
    <w:rsid w:val="008829A4"/>
    <w:rsid w:val="00882F0E"/>
    <w:rsid w:val="008834EC"/>
    <w:rsid w:val="00883658"/>
    <w:rsid w:val="00883750"/>
    <w:rsid w:val="00883C3B"/>
    <w:rsid w:val="00883CE1"/>
    <w:rsid w:val="008840AB"/>
    <w:rsid w:val="0088412E"/>
    <w:rsid w:val="008842D0"/>
    <w:rsid w:val="0088463A"/>
    <w:rsid w:val="008848F9"/>
    <w:rsid w:val="00884EB3"/>
    <w:rsid w:val="00884FCF"/>
    <w:rsid w:val="008851B3"/>
    <w:rsid w:val="008852E1"/>
    <w:rsid w:val="008852E6"/>
    <w:rsid w:val="008853EA"/>
    <w:rsid w:val="00885799"/>
    <w:rsid w:val="008857B8"/>
    <w:rsid w:val="00885877"/>
    <w:rsid w:val="008858C4"/>
    <w:rsid w:val="00885F9A"/>
    <w:rsid w:val="00886263"/>
    <w:rsid w:val="008866F0"/>
    <w:rsid w:val="00886707"/>
    <w:rsid w:val="00886863"/>
    <w:rsid w:val="00886BBF"/>
    <w:rsid w:val="00886C3E"/>
    <w:rsid w:val="00886D15"/>
    <w:rsid w:val="008874F8"/>
    <w:rsid w:val="00887C96"/>
    <w:rsid w:val="0089004E"/>
    <w:rsid w:val="0089026A"/>
    <w:rsid w:val="00890438"/>
    <w:rsid w:val="008905C7"/>
    <w:rsid w:val="008905D5"/>
    <w:rsid w:val="0089083F"/>
    <w:rsid w:val="00890AD7"/>
    <w:rsid w:val="00890BE2"/>
    <w:rsid w:val="00890FE1"/>
    <w:rsid w:val="008913AD"/>
    <w:rsid w:val="008915BA"/>
    <w:rsid w:val="0089172C"/>
    <w:rsid w:val="00891790"/>
    <w:rsid w:val="008917BD"/>
    <w:rsid w:val="00891E9B"/>
    <w:rsid w:val="008920F6"/>
    <w:rsid w:val="008923D8"/>
    <w:rsid w:val="00892815"/>
    <w:rsid w:val="00892867"/>
    <w:rsid w:val="008929C9"/>
    <w:rsid w:val="00892A9E"/>
    <w:rsid w:val="00892D96"/>
    <w:rsid w:val="00892E5F"/>
    <w:rsid w:val="00892FD0"/>
    <w:rsid w:val="00892FF4"/>
    <w:rsid w:val="008933D7"/>
    <w:rsid w:val="00893699"/>
    <w:rsid w:val="008937F0"/>
    <w:rsid w:val="00893B02"/>
    <w:rsid w:val="00893B88"/>
    <w:rsid w:val="00893BFA"/>
    <w:rsid w:val="008940B4"/>
    <w:rsid w:val="0089466A"/>
    <w:rsid w:val="00894A80"/>
    <w:rsid w:val="00894DE4"/>
    <w:rsid w:val="00895006"/>
    <w:rsid w:val="008951E8"/>
    <w:rsid w:val="008955F1"/>
    <w:rsid w:val="0089582A"/>
    <w:rsid w:val="00895B86"/>
    <w:rsid w:val="00895C3F"/>
    <w:rsid w:val="00895EC7"/>
    <w:rsid w:val="008963C0"/>
    <w:rsid w:val="00896C06"/>
    <w:rsid w:val="00896E38"/>
    <w:rsid w:val="008971F7"/>
    <w:rsid w:val="00897531"/>
    <w:rsid w:val="0089755F"/>
    <w:rsid w:val="00897939"/>
    <w:rsid w:val="00897DF2"/>
    <w:rsid w:val="008A008E"/>
    <w:rsid w:val="008A00FA"/>
    <w:rsid w:val="008A037C"/>
    <w:rsid w:val="008A06E0"/>
    <w:rsid w:val="008A0926"/>
    <w:rsid w:val="008A11FA"/>
    <w:rsid w:val="008A1231"/>
    <w:rsid w:val="008A12F1"/>
    <w:rsid w:val="008A1420"/>
    <w:rsid w:val="008A17E2"/>
    <w:rsid w:val="008A19A4"/>
    <w:rsid w:val="008A1ADB"/>
    <w:rsid w:val="008A1C1B"/>
    <w:rsid w:val="008A1C8A"/>
    <w:rsid w:val="008A21F6"/>
    <w:rsid w:val="008A29D8"/>
    <w:rsid w:val="008A2B86"/>
    <w:rsid w:val="008A2D67"/>
    <w:rsid w:val="008A2F09"/>
    <w:rsid w:val="008A2F73"/>
    <w:rsid w:val="008A3156"/>
    <w:rsid w:val="008A3254"/>
    <w:rsid w:val="008A34BB"/>
    <w:rsid w:val="008A3770"/>
    <w:rsid w:val="008A385F"/>
    <w:rsid w:val="008A3874"/>
    <w:rsid w:val="008A3C0F"/>
    <w:rsid w:val="008A4253"/>
    <w:rsid w:val="008A4531"/>
    <w:rsid w:val="008A45B6"/>
    <w:rsid w:val="008A4B73"/>
    <w:rsid w:val="008A4DB1"/>
    <w:rsid w:val="008A4E4D"/>
    <w:rsid w:val="008A5307"/>
    <w:rsid w:val="008A5573"/>
    <w:rsid w:val="008A55E6"/>
    <w:rsid w:val="008A574F"/>
    <w:rsid w:val="008A5B35"/>
    <w:rsid w:val="008A5CB0"/>
    <w:rsid w:val="008A5D10"/>
    <w:rsid w:val="008A5D1F"/>
    <w:rsid w:val="008A5F31"/>
    <w:rsid w:val="008A6005"/>
    <w:rsid w:val="008A65CD"/>
    <w:rsid w:val="008A67A2"/>
    <w:rsid w:val="008A67AA"/>
    <w:rsid w:val="008A6B40"/>
    <w:rsid w:val="008A6BCD"/>
    <w:rsid w:val="008A724C"/>
    <w:rsid w:val="008A7307"/>
    <w:rsid w:val="008A74E7"/>
    <w:rsid w:val="008A7B1D"/>
    <w:rsid w:val="008A7F06"/>
    <w:rsid w:val="008B0078"/>
    <w:rsid w:val="008B0115"/>
    <w:rsid w:val="008B0801"/>
    <w:rsid w:val="008B0915"/>
    <w:rsid w:val="008B09E5"/>
    <w:rsid w:val="008B0B42"/>
    <w:rsid w:val="008B0CCF"/>
    <w:rsid w:val="008B117E"/>
    <w:rsid w:val="008B1365"/>
    <w:rsid w:val="008B15D9"/>
    <w:rsid w:val="008B1DC4"/>
    <w:rsid w:val="008B1ED0"/>
    <w:rsid w:val="008B1F4B"/>
    <w:rsid w:val="008B1FA1"/>
    <w:rsid w:val="008B2288"/>
    <w:rsid w:val="008B241B"/>
    <w:rsid w:val="008B278C"/>
    <w:rsid w:val="008B2A4B"/>
    <w:rsid w:val="008B2D96"/>
    <w:rsid w:val="008B2F4E"/>
    <w:rsid w:val="008B33FE"/>
    <w:rsid w:val="008B3585"/>
    <w:rsid w:val="008B3751"/>
    <w:rsid w:val="008B4634"/>
    <w:rsid w:val="008B4643"/>
    <w:rsid w:val="008B46E7"/>
    <w:rsid w:val="008B47D8"/>
    <w:rsid w:val="008B4AB2"/>
    <w:rsid w:val="008B4EB5"/>
    <w:rsid w:val="008B5261"/>
    <w:rsid w:val="008B5437"/>
    <w:rsid w:val="008B54F6"/>
    <w:rsid w:val="008B5B2B"/>
    <w:rsid w:val="008B60BE"/>
    <w:rsid w:val="008B63C5"/>
    <w:rsid w:val="008B65FD"/>
    <w:rsid w:val="008B6628"/>
    <w:rsid w:val="008B66E0"/>
    <w:rsid w:val="008B67E9"/>
    <w:rsid w:val="008B6A5E"/>
    <w:rsid w:val="008B6C0C"/>
    <w:rsid w:val="008B6FFE"/>
    <w:rsid w:val="008B7400"/>
    <w:rsid w:val="008B7CCF"/>
    <w:rsid w:val="008B7DA5"/>
    <w:rsid w:val="008B7DBB"/>
    <w:rsid w:val="008B7F0E"/>
    <w:rsid w:val="008B7F35"/>
    <w:rsid w:val="008C0087"/>
    <w:rsid w:val="008C01F5"/>
    <w:rsid w:val="008C0349"/>
    <w:rsid w:val="008C05C7"/>
    <w:rsid w:val="008C05EB"/>
    <w:rsid w:val="008C06C5"/>
    <w:rsid w:val="008C0718"/>
    <w:rsid w:val="008C097A"/>
    <w:rsid w:val="008C0DD0"/>
    <w:rsid w:val="008C10EB"/>
    <w:rsid w:val="008C13E0"/>
    <w:rsid w:val="008C142F"/>
    <w:rsid w:val="008C1683"/>
    <w:rsid w:val="008C193F"/>
    <w:rsid w:val="008C1BA5"/>
    <w:rsid w:val="008C1BDC"/>
    <w:rsid w:val="008C2155"/>
    <w:rsid w:val="008C2912"/>
    <w:rsid w:val="008C2A95"/>
    <w:rsid w:val="008C2B80"/>
    <w:rsid w:val="008C2BEB"/>
    <w:rsid w:val="008C2FC3"/>
    <w:rsid w:val="008C302B"/>
    <w:rsid w:val="008C31E7"/>
    <w:rsid w:val="008C35F1"/>
    <w:rsid w:val="008C3691"/>
    <w:rsid w:val="008C3A41"/>
    <w:rsid w:val="008C3BA1"/>
    <w:rsid w:val="008C3D08"/>
    <w:rsid w:val="008C4039"/>
    <w:rsid w:val="008C4052"/>
    <w:rsid w:val="008C4071"/>
    <w:rsid w:val="008C44B6"/>
    <w:rsid w:val="008C47AE"/>
    <w:rsid w:val="008C47CC"/>
    <w:rsid w:val="008C4875"/>
    <w:rsid w:val="008C4CEF"/>
    <w:rsid w:val="008C4F51"/>
    <w:rsid w:val="008C4FC7"/>
    <w:rsid w:val="008C507A"/>
    <w:rsid w:val="008C53CE"/>
    <w:rsid w:val="008C5448"/>
    <w:rsid w:val="008C59DA"/>
    <w:rsid w:val="008C5D84"/>
    <w:rsid w:val="008C6CF0"/>
    <w:rsid w:val="008C6DB3"/>
    <w:rsid w:val="008C756E"/>
    <w:rsid w:val="008C7789"/>
    <w:rsid w:val="008C7935"/>
    <w:rsid w:val="008C7A9F"/>
    <w:rsid w:val="008C7EA1"/>
    <w:rsid w:val="008C7F42"/>
    <w:rsid w:val="008D0067"/>
    <w:rsid w:val="008D0158"/>
    <w:rsid w:val="008D016C"/>
    <w:rsid w:val="008D01AD"/>
    <w:rsid w:val="008D01B5"/>
    <w:rsid w:val="008D0333"/>
    <w:rsid w:val="008D03F6"/>
    <w:rsid w:val="008D0493"/>
    <w:rsid w:val="008D05A4"/>
    <w:rsid w:val="008D0653"/>
    <w:rsid w:val="008D067A"/>
    <w:rsid w:val="008D06F7"/>
    <w:rsid w:val="008D0903"/>
    <w:rsid w:val="008D0981"/>
    <w:rsid w:val="008D1298"/>
    <w:rsid w:val="008D13C5"/>
    <w:rsid w:val="008D14AA"/>
    <w:rsid w:val="008D14C5"/>
    <w:rsid w:val="008D15CE"/>
    <w:rsid w:val="008D1687"/>
    <w:rsid w:val="008D16E6"/>
    <w:rsid w:val="008D1918"/>
    <w:rsid w:val="008D1936"/>
    <w:rsid w:val="008D19DB"/>
    <w:rsid w:val="008D19F5"/>
    <w:rsid w:val="008D1BBB"/>
    <w:rsid w:val="008D21EF"/>
    <w:rsid w:val="008D22C1"/>
    <w:rsid w:val="008D2427"/>
    <w:rsid w:val="008D24CC"/>
    <w:rsid w:val="008D26DC"/>
    <w:rsid w:val="008D27FA"/>
    <w:rsid w:val="008D2A9B"/>
    <w:rsid w:val="008D2BC1"/>
    <w:rsid w:val="008D2C7D"/>
    <w:rsid w:val="008D2CCA"/>
    <w:rsid w:val="008D2D8A"/>
    <w:rsid w:val="008D2E17"/>
    <w:rsid w:val="008D2ECC"/>
    <w:rsid w:val="008D300D"/>
    <w:rsid w:val="008D3020"/>
    <w:rsid w:val="008D35DB"/>
    <w:rsid w:val="008D3BF7"/>
    <w:rsid w:val="008D3D59"/>
    <w:rsid w:val="008D3E23"/>
    <w:rsid w:val="008D3E8C"/>
    <w:rsid w:val="008D3EAC"/>
    <w:rsid w:val="008D43A1"/>
    <w:rsid w:val="008D44FE"/>
    <w:rsid w:val="008D46C8"/>
    <w:rsid w:val="008D4EAE"/>
    <w:rsid w:val="008D4F07"/>
    <w:rsid w:val="008D4FF3"/>
    <w:rsid w:val="008D51DC"/>
    <w:rsid w:val="008D564B"/>
    <w:rsid w:val="008D56CD"/>
    <w:rsid w:val="008D5C7D"/>
    <w:rsid w:val="008D6090"/>
    <w:rsid w:val="008D60A7"/>
    <w:rsid w:val="008D63ED"/>
    <w:rsid w:val="008D6509"/>
    <w:rsid w:val="008D6C03"/>
    <w:rsid w:val="008D6E7A"/>
    <w:rsid w:val="008D6EB1"/>
    <w:rsid w:val="008D7990"/>
    <w:rsid w:val="008D7B1B"/>
    <w:rsid w:val="008D7B77"/>
    <w:rsid w:val="008D7E8A"/>
    <w:rsid w:val="008E00D3"/>
    <w:rsid w:val="008E0660"/>
    <w:rsid w:val="008E0871"/>
    <w:rsid w:val="008E087C"/>
    <w:rsid w:val="008E0EED"/>
    <w:rsid w:val="008E1008"/>
    <w:rsid w:val="008E1042"/>
    <w:rsid w:val="008E122A"/>
    <w:rsid w:val="008E1866"/>
    <w:rsid w:val="008E19C8"/>
    <w:rsid w:val="008E19D5"/>
    <w:rsid w:val="008E1CE1"/>
    <w:rsid w:val="008E2071"/>
    <w:rsid w:val="008E268D"/>
    <w:rsid w:val="008E28EC"/>
    <w:rsid w:val="008E2B53"/>
    <w:rsid w:val="008E2BC7"/>
    <w:rsid w:val="008E2C8F"/>
    <w:rsid w:val="008E2E81"/>
    <w:rsid w:val="008E3102"/>
    <w:rsid w:val="008E3243"/>
    <w:rsid w:val="008E32AA"/>
    <w:rsid w:val="008E3500"/>
    <w:rsid w:val="008E37BB"/>
    <w:rsid w:val="008E38B3"/>
    <w:rsid w:val="008E392A"/>
    <w:rsid w:val="008E3CDE"/>
    <w:rsid w:val="008E3D03"/>
    <w:rsid w:val="008E3D43"/>
    <w:rsid w:val="008E41E6"/>
    <w:rsid w:val="008E43AE"/>
    <w:rsid w:val="008E4454"/>
    <w:rsid w:val="008E4618"/>
    <w:rsid w:val="008E48C8"/>
    <w:rsid w:val="008E48E5"/>
    <w:rsid w:val="008E4B7F"/>
    <w:rsid w:val="008E4C18"/>
    <w:rsid w:val="008E52F4"/>
    <w:rsid w:val="008E55E5"/>
    <w:rsid w:val="008E5668"/>
    <w:rsid w:val="008E56B9"/>
    <w:rsid w:val="008E59EF"/>
    <w:rsid w:val="008E5AA7"/>
    <w:rsid w:val="008E5BA0"/>
    <w:rsid w:val="008E5CD0"/>
    <w:rsid w:val="008E5D94"/>
    <w:rsid w:val="008E608E"/>
    <w:rsid w:val="008E63B0"/>
    <w:rsid w:val="008E63EC"/>
    <w:rsid w:val="008E6A04"/>
    <w:rsid w:val="008E6C36"/>
    <w:rsid w:val="008E6D34"/>
    <w:rsid w:val="008E6D69"/>
    <w:rsid w:val="008E7560"/>
    <w:rsid w:val="008E763E"/>
    <w:rsid w:val="008E774A"/>
    <w:rsid w:val="008E7B05"/>
    <w:rsid w:val="008E7D3C"/>
    <w:rsid w:val="008E7F09"/>
    <w:rsid w:val="008F00BC"/>
    <w:rsid w:val="008F0261"/>
    <w:rsid w:val="008F0330"/>
    <w:rsid w:val="008F05D3"/>
    <w:rsid w:val="008F0692"/>
    <w:rsid w:val="008F0B22"/>
    <w:rsid w:val="008F0B39"/>
    <w:rsid w:val="008F0BCD"/>
    <w:rsid w:val="008F0D4E"/>
    <w:rsid w:val="008F0EA9"/>
    <w:rsid w:val="008F1747"/>
    <w:rsid w:val="008F1BB4"/>
    <w:rsid w:val="008F1F09"/>
    <w:rsid w:val="008F2138"/>
    <w:rsid w:val="008F21F9"/>
    <w:rsid w:val="008F2299"/>
    <w:rsid w:val="008F233F"/>
    <w:rsid w:val="008F2384"/>
    <w:rsid w:val="008F26B5"/>
    <w:rsid w:val="008F27ED"/>
    <w:rsid w:val="008F2A85"/>
    <w:rsid w:val="008F2C9C"/>
    <w:rsid w:val="008F2E18"/>
    <w:rsid w:val="008F3002"/>
    <w:rsid w:val="008F31AA"/>
    <w:rsid w:val="008F3457"/>
    <w:rsid w:val="008F34D6"/>
    <w:rsid w:val="008F355F"/>
    <w:rsid w:val="008F3707"/>
    <w:rsid w:val="008F3852"/>
    <w:rsid w:val="008F399A"/>
    <w:rsid w:val="008F3FEC"/>
    <w:rsid w:val="008F4494"/>
    <w:rsid w:val="008F449E"/>
    <w:rsid w:val="008F45E7"/>
    <w:rsid w:val="008F4889"/>
    <w:rsid w:val="008F488C"/>
    <w:rsid w:val="008F4A3C"/>
    <w:rsid w:val="008F4E12"/>
    <w:rsid w:val="008F4E5A"/>
    <w:rsid w:val="008F5277"/>
    <w:rsid w:val="008F55E1"/>
    <w:rsid w:val="008F594E"/>
    <w:rsid w:val="008F5B68"/>
    <w:rsid w:val="008F5BA3"/>
    <w:rsid w:val="008F5E6F"/>
    <w:rsid w:val="008F5E80"/>
    <w:rsid w:val="008F6549"/>
    <w:rsid w:val="008F67B2"/>
    <w:rsid w:val="008F67D8"/>
    <w:rsid w:val="008F69AE"/>
    <w:rsid w:val="008F69BB"/>
    <w:rsid w:val="008F6FC6"/>
    <w:rsid w:val="008F6FEA"/>
    <w:rsid w:val="008F720C"/>
    <w:rsid w:val="008F7632"/>
    <w:rsid w:val="008F7706"/>
    <w:rsid w:val="008F7C0C"/>
    <w:rsid w:val="008F7FDA"/>
    <w:rsid w:val="00900047"/>
    <w:rsid w:val="009007F8"/>
    <w:rsid w:val="00900B87"/>
    <w:rsid w:val="00900E86"/>
    <w:rsid w:val="00901076"/>
    <w:rsid w:val="00901146"/>
    <w:rsid w:val="0090124C"/>
    <w:rsid w:val="009013D6"/>
    <w:rsid w:val="00901721"/>
    <w:rsid w:val="00901CDA"/>
    <w:rsid w:val="00901CEF"/>
    <w:rsid w:val="00901E85"/>
    <w:rsid w:val="00902212"/>
    <w:rsid w:val="009024CB"/>
    <w:rsid w:val="00902743"/>
    <w:rsid w:val="00902978"/>
    <w:rsid w:val="00902B8F"/>
    <w:rsid w:val="00902D56"/>
    <w:rsid w:val="00902D74"/>
    <w:rsid w:val="00902EB5"/>
    <w:rsid w:val="00902FA1"/>
    <w:rsid w:val="00903086"/>
    <w:rsid w:val="0090324E"/>
    <w:rsid w:val="0090327F"/>
    <w:rsid w:val="009032ED"/>
    <w:rsid w:val="009033C0"/>
    <w:rsid w:val="0090366C"/>
    <w:rsid w:val="00903785"/>
    <w:rsid w:val="0090383C"/>
    <w:rsid w:val="00903A1D"/>
    <w:rsid w:val="00904545"/>
    <w:rsid w:val="009045B6"/>
    <w:rsid w:val="009045BE"/>
    <w:rsid w:val="00904637"/>
    <w:rsid w:val="00904700"/>
    <w:rsid w:val="00904867"/>
    <w:rsid w:val="00904CE6"/>
    <w:rsid w:val="00904CF1"/>
    <w:rsid w:val="00904EEA"/>
    <w:rsid w:val="00904FD1"/>
    <w:rsid w:val="00905331"/>
    <w:rsid w:val="009053E5"/>
    <w:rsid w:val="009054CA"/>
    <w:rsid w:val="009055A7"/>
    <w:rsid w:val="00905653"/>
    <w:rsid w:val="00905798"/>
    <w:rsid w:val="00905838"/>
    <w:rsid w:val="00905A8C"/>
    <w:rsid w:val="00905B1E"/>
    <w:rsid w:val="0090601C"/>
    <w:rsid w:val="00906211"/>
    <w:rsid w:val="009062C1"/>
    <w:rsid w:val="009067B4"/>
    <w:rsid w:val="00906BD6"/>
    <w:rsid w:val="00906BF5"/>
    <w:rsid w:val="00906E2C"/>
    <w:rsid w:val="00906E74"/>
    <w:rsid w:val="00906F2A"/>
    <w:rsid w:val="00906FA5"/>
    <w:rsid w:val="0090710B"/>
    <w:rsid w:val="00907170"/>
    <w:rsid w:val="009072AF"/>
    <w:rsid w:val="009072B0"/>
    <w:rsid w:val="00907396"/>
    <w:rsid w:val="009074CF"/>
    <w:rsid w:val="009074F1"/>
    <w:rsid w:val="009077E9"/>
    <w:rsid w:val="00907BE4"/>
    <w:rsid w:val="00907DCA"/>
    <w:rsid w:val="009100CA"/>
    <w:rsid w:val="0091043E"/>
    <w:rsid w:val="00910480"/>
    <w:rsid w:val="00910977"/>
    <w:rsid w:val="00910C85"/>
    <w:rsid w:val="009114AA"/>
    <w:rsid w:val="009114EC"/>
    <w:rsid w:val="00911718"/>
    <w:rsid w:val="009117B1"/>
    <w:rsid w:val="009118B2"/>
    <w:rsid w:val="009118D6"/>
    <w:rsid w:val="00911B3D"/>
    <w:rsid w:val="00911CCB"/>
    <w:rsid w:val="009124CF"/>
    <w:rsid w:val="00912AB5"/>
    <w:rsid w:val="00912AF1"/>
    <w:rsid w:val="00912B35"/>
    <w:rsid w:val="0091360E"/>
    <w:rsid w:val="009136C9"/>
    <w:rsid w:val="00913798"/>
    <w:rsid w:val="00913821"/>
    <w:rsid w:val="0091390B"/>
    <w:rsid w:val="00913961"/>
    <w:rsid w:val="00913A5C"/>
    <w:rsid w:val="00913E50"/>
    <w:rsid w:val="00913F71"/>
    <w:rsid w:val="0091414F"/>
    <w:rsid w:val="0091449F"/>
    <w:rsid w:val="009144F9"/>
    <w:rsid w:val="00914895"/>
    <w:rsid w:val="00914B82"/>
    <w:rsid w:val="009150F8"/>
    <w:rsid w:val="00915B09"/>
    <w:rsid w:val="0091601A"/>
    <w:rsid w:val="00916079"/>
    <w:rsid w:val="009160C9"/>
    <w:rsid w:val="00916256"/>
    <w:rsid w:val="009163D2"/>
    <w:rsid w:val="009164C4"/>
    <w:rsid w:val="00916561"/>
    <w:rsid w:val="009166AD"/>
    <w:rsid w:val="00916B95"/>
    <w:rsid w:val="00916D42"/>
    <w:rsid w:val="00916DEB"/>
    <w:rsid w:val="00916E32"/>
    <w:rsid w:val="00916F2F"/>
    <w:rsid w:val="009170BF"/>
    <w:rsid w:val="0091755F"/>
    <w:rsid w:val="00917C14"/>
    <w:rsid w:val="00917CEF"/>
    <w:rsid w:val="00917CFB"/>
    <w:rsid w:val="00917F97"/>
    <w:rsid w:val="0092014A"/>
    <w:rsid w:val="0092025E"/>
    <w:rsid w:val="0092049B"/>
    <w:rsid w:val="009204AC"/>
    <w:rsid w:val="009204BC"/>
    <w:rsid w:val="00920833"/>
    <w:rsid w:val="009208F1"/>
    <w:rsid w:val="0092093C"/>
    <w:rsid w:val="00920B26"/>
    <w:rsid w:val="00920DAE"/>
    <w:rsid w:val="00920F6C"/>
    <w:rsid w:val="0092123E"/>
    <w:rsid w:val="009216E4"/>
    <w:rsid w:val="00921705"/>
    <w:rsid w:val="00921743"/>
    <w:rsid w:val="0092181B"/>
    <w:rsid w:val="00921B12"/>
    <w:rsid w:val="00922030"/>
    <w:rsid w:val="009220FF"/>
    <w:rsid w:val="009221FF"/>
    <w:rsid w:val="00922234"/>
    <w:rsid w:val="0092235A"/>
    <w:rsid w:val="0092244B"/>
    <w:rsid w:val="009225F3"/>
    <w:rsid w:val="00922C5F"/>
    <w:rsid w:val="00923125"/>
    <w:rsid w:val="0092318C"/>
    <w:rsid w:val="0092383D"/>
    <w:rsid w:val="00923885"/>
    <w:rsid w:val="00923897"/>
    <w:rsid w:val="009238DB"/>
    <w:rsid w:val="009239D7"/>
    <w:rsid w:val="00923AAA"/>
    <w:rsid w:val="00923B70"/>
    <w:rsid w:val="00923E4E"/>
    <w:rsid w:val="00923E50"/>
    <w:rsid w:val="00923FED"/>
    <w:rsid w:val="009240E6"/>
    <w:rsid w:val="009242B7"/>
    <w:rsid w:val="00924891"/>
    <w:rsid w:val="009248EC"/>
    <w:rsid w:val="0092496C"/>
    <w:rsid w:val="00924BAA"/>
    <w:rsid w:val="00924BD6"/>
    <w:rsid w:val="00924D97"/>
    <w:rsid w:val="00924FDA"/>
    <w:rsid w:val="009250AA"/>
    <w:rsid w:val="009251AB"/>
    <w:rsid w:val="009254A4"/>
    <w:rsid w:val="009254B1"/>
    <w:rsid w:val="00925957"/>
    <w:rsid w:val="00925A5C"/>
    <w:rsid w:val="00925B65"/>
    <w:rsid w:val="00925CF0"/>
    <w:rsid w:val="00925E26"/>
    <w:rsid w:val="00925F3E"/>
    <w:rsid w:val="009264D8"/>
    <w:rsid w:val="009265C4"/>
    <w:rsid w:val="00926A17"/>
    <w:rsid w:val="00926A1E"/>
    <w:rsid w:val="00926C3C"/>
    <w:rsid w:val="00926E94"/>
    <w:rsid w:val="00926F20"/>
    <w:rsid w:val="00926FA0"/>
    <w:rsid w:val="00926FD7"/>
    <w:rsid w:val="009272BE"/>
    <w:rsid w:val="0092737E"/>
    <w:rsid w:val="0092744D"/>
    <w:rsid w:val="0092789A"/>
    <w:rsid w:val="00930006"/>
    <w:rsid w:val="0093040C"/>
    <w:rsid w:val="009306BD"/>
    <w:rsid w:val="009308AC"/>
    <w:rsid w:val="009308FE"/>
    <w:rsid w:val="0093093F"/>
    <w:rsid w:val="00930A63"/>
    <w:rsid w:val="00930C7F"/>
    <w:rsid w:val="0093133E"/>
    <w:rsid w:val="00931551"/>
    <w:rsid w:val="00931770"/>
    <w:rsid w:val="00931A12"/>
    <w:rsid w:val="00931C83"/>
    <w:rsid w:val="00931D0C"/>
    <w:rsid w:val="00931DC0"/>
    <w:rsid w:val="0093221D"/>
    <w:rsid w:val="0093228C"/>
    <w:rsid w:val="009324C8"/>
    <w:rsid w:val="0093275D"/>
    <w:rsid w:val="009327F8"/>
    <w:rsid w:val="00932842"/>
    <w:rsid w:val="00932930"/>
    <w:rsid w:val="00932967"/>
    <w:rsid w:val="00932BBA"/>
    <w:rsid w:val="00932CC0"/>
    <w:rsid w:val="00932CD7"/>
    <w:rsid w:val="00932CF2"/>
    <w:rsid w:val="00932D5F"/>
    <w:rsid w:val="009334E4"/>
    <w:rsid w:val="0093391B"/>
    <w:rsid w:val="00933DEA"/>
    <w:rsid w:val="00933E3A"/>
    <w:rsid w:val="00933F11"/>
    <w:rsid w:val="00934278"/>
    <w:rsid w:val="00934417"/>
    <w:rsid w:val="009349A2"/>
    <w:rsid w:val="00934B98"/>
    <w:rsid w:val="00934DEF"/>
    <w:rsid w:val="00934F35"/>
    <w:rsid w:val="00935535"/>
    <w:rsid w:val="00935A23"/>
    <w:rsid w:val="00936B9F"/>
    <w:rsid w:val="00936C67"/>
    <w:rsid w:val="00936D69"/>
    <w:rsid w:val="00936FEA"/>
    <w:rsid w:val="00937146"/>
    <w:rsid w:val="0093770D"/>
    <w:rsid w:val="00937AAA"/>
    <w:rsid w:val="00937F75"/>
    <w:rsid w:val="00937F9B"/>
    <w:rsid w:val="009401C0"/>
    <w:rsid w:val="009405B7"/>
    <w:rsid w:val="009405FF"/>
    <w:rsid w:val="00940852"/>
    <w:rsid w:val="00940EAF"/>
    <w:rsid w:val="00940FF8"/>
    <w:rsid w:val="00941016"/>
    <w:rsid w:val="00941101"/>
    <w:rsid w:val="009413F6"/>
    <w:rsid w:val="009416A5"/>
    <w:rsid w:val="0094182A"/>
    <w:rsid w:val="00941AEE"/>
    <w:rsid w:val="00941C0F"/>
    <w:rsid w:val="00941CCE"/>
    <w:rsid w:val="00941E24"/>
    <w:rsid w:val="00941E7B"/>
    <w:rsid w:val="009423C9"/>
    <w:rsid w:val="009424F4"/>
    <w:rsid w:val="009429B1"/>
    <w:rsid w:val="00942C67"/>
    <w:rsid w:val="00942E9D"/>
    <w:rsid w:val="00942FAF"/>
    <w:rsid w:val="009430C1"/>
    <w:rsid w:val="00943484"/>
    <w:rsid w:val="0094354F"/>
    <w:rsid w:val="00943854"/>
    <w:rsid w:val="009438F0"/>
    <w:rsid w:val="00943F5F"/>
    <w:rsid w:val="0094419A"/>
    <w:rsid w:val="00944535"/>
    <w:rsid w:val="0094455B"/>
    <w:rsid w:val="00944A72"/>
    <w:rsid w:val="00944CAC"/>
    <w:rsid w:val="00944F13"/>
    <w:rsid w:val="00945194"/>
    <w:rsid w:val="00945304"/>
    <w:rsid w:val="0094539D"/>
    <w:rsid w:val="0094578B"/>
    <w:rsid w:val="0094583E"/>
    <w:rsid w:val="009458E7"/>
    <w:rsid w:val="00945F4D"/>
    <w:rsid w:val="009460F9"/>
    <w:rsid w:val="00946135"/>
    <w:rsid w:val="0094628D"/>
    <w:rsid w:val="0094689E"/>
    <w:rsid w:val="00946A04"/>
    <w:rsid w:val="00946A4D"/>
    <w:rsid w:val="00946A83"/>
    <w:rsid w:val="009473A1"/>
    <w:rsid w:val="0094744B"/>
    <w:rsid w:val="00947915"/>
    <w:rsid w:val="00947EC0"/>
    <w:rsid w:val="00947FB8"/>
    <w:rsid w:val="0095008E"/>
    <w:rsid w:val="00950187"/>
    <w:rsid w:val="00950205"/>
    <w:rsid w:val="00950490"/>
    <w:rsid w:val="0095058C"/>
    <w:rsid w:val="0095086C"/>
    <w:rsid w:val="009509A6"/>
    <w:rsid w:val="00950BB1"/>
    <w:rsid w:val="00950D75"/>
    <w:rsid w:val="009511EC"/>
    <w:rsid w:val="00951349"/>
    <w:rsid w:val="009514DC"/>
    <w:rsid w:val="00951961"/>
    <w:rsid w:val="00951BD5"/>
    <w:rsid w:val="00951D94"/>
    <w:rsid w:val="00951E96"/>
    <w:rsid w:val="00951EBA"/>
    <w:rsid w:val="00951F01"/>
    <w:rsid w:val="009523B5"/>
    <w:rsid w:val="00952AF8"/>
    <w:rsid w:val="00952E92"/>
    <w:rsid w:val="00952FE2"/>
    <w:rsid w:val="009531AF"/>
    <w:rsid w:val="00953388"/>
    <w:rsid w:val="00953396"/>
    <w:rsid w:val="009533B7"/>
    <w:rsid w:val="009536F7"/>
    <w:rsid w:val="00953908"/>
    <w:rsid w:val="00953922"/>
    <w:rsid w:val="00953962"/>
    <w:rsid w:val="00953E16"/>
    <w:rsid w:val="00953F18"/>
    <w:rsid w:val="0095409E"/>
    <w:rsid w:val="009540CE"/>
    <w:rsid w:val="00954180"/>
    <w:rsid w:val="0095421A"/>
    <w:rsid w:val="0095435F"/>
    <w:rsid w:val="00954365"/>
    <w:rsid w:val="009544D1"/>
    <w:rsid w:val="0095486F"/>
    <w:rsid w:val="00954EEB"/>
    <w:rsid w:val="00954FBB"/>
    <w:rsid w:val="009550DF"/>
    <w:rsid w:val="009552A6"/>
    <w:rsid w:val="009553F8"/>
    <w:rsid w:val="009556FA"/>
    <w:rsid w:val="0095590C"/>
    <w:rsid w:val="00955D90"/>
    <w:rsid w:val="00955E4A"/>
    <w:rsid w:val="009561CF"/>
    <w:rsid w:val="009561ED"/>
    <w:rsid w:val="00956492"/>
    <w:rsid w:val="009564F3"/>
    <w:rsid w:val="0095663E"/>
    <w:rsid w:val="0095663F"/>
    <w:rsid w:val="0095680F"/>
    <w:rsid w:val="00956C7D"/>
    <w:rsid w:val="00956E34"/>
    <w:rsid w:val="00956FEA"/>
    <w:rsid w:val="00957043"/>
    <w:rsid w:val="00957138"/>
    <w:rsid w:val="0095722F"/>
    <w:rsid w:val="00957260"/>
    <w:rsid w:val="009573D6"/>
    <w:rsid w:val="00957462"/>
    <w:rsid w:val="00957479"/>
    <w:rsid w:val="0095747B"/>
    <w:rsid w:val="00957702"/>
    <w:rsid w:val="009579C7"/>
    <w:rsid w:val="00957D3F"/>
    <w:rsid w:val="00957EF8"/>
    <w:rsid w:val="00957F77"/>
    <w:rsid w:val="009603F8"/>
    <w:rsid w:val="009605E3"/>
    <w:rsid w:val="00960735"/>
    <w:rsid w:val="0096083B"/>
    <w:rsid w:val="00960DA7"/>
    <w:rsid w:val="00960F57"/>
    <w:rsid w:val="0096134A"/>
    <w:rsid w:val="00961439"/>
    <w:rsid w:val="0096150F"/>
    <w:rsid w:val="00961520"/>
    <w:rsid w:val="0096170C"/>
    <w:rsid w:val="00961893"/>
    <w:rsid w:val="00961A1F"/>
    <w:rsid w:val="00961A54"/>
    <w:rsid w:val="00961B15"/>
    <w:rsid w:val="00961BAB"/>
    <w:rsid w:val="00961C82"/>
    <w:rsid w:val="00961CF5"/>
    <w:rsid w:val="00961E0B"/>
    <w:rsid w:val="00961FB4"/>
    <w:rsid w:val="00962046"/>
    <w:rsid w:val="009620E0"/>
    <w:rsid w:val="009623BB"/>
    <w:rsid w:val="0096278E"/>
    <w:rsid w:val="0096294B"/>
    <w:rsid w:val="00962CE0"/>
    <w:rsid w:val="00962DE1"/>
    <w:rsid w:val="009633E9"/>
    <w:rsid w:val="00963918"/>
    <w:rsid w:val="0096396F"/>
    <w:rsid w:val="009639EE"/>
    <w:rsid w:val="009639FD"/>
    <w:rsid w:val="00963B0D"/>
    <w:rsid w:val="00963D2B"/>
    <w:rsid w:val="00963F8F"/>
    <w:rsid w:val="00963FB7"/>
    <w:rsid w:val="0096418E"/>
    <w:rsid w:val="00964199"/>
    <w:rsid w:val="0096435C"/>
    <w:rsid w:val="00964520"/>
    <w:rsid w:val="00964664"/>
    <w:rsid w:val="009646EB"/>
    <w:rsid w:val="009647D4"/>
    <w:rsid w:val="0096483A"/>
    <w:rsid w:val="009648D9"/>
    <w:rsid w:val="00964A66"/>
    <w:rsid w:val="00964EA2"/>
    <w:rsid w:val="00964F2B"/>
    <w:rsid w:val="00964F6D"/>
    <w:rsid w:val="0096578D"/>
    <w:rsid w:val="00965867"/>
    <w:rsid w:val="009659EE"/>
    <w:rsid w:val="00965AF4"/>
    <w:rsid w:val="00965C86"/>
    <w:rsid w:val="00965F28"/>
    <w:rsid w:val="00966126"/>
    <w:rsid w:val="009662DF"/>
    <w:rsid w:val="00966367"/>
    <w:rsid w:val="0096639E"/>
    <w:rsid w:val="009663B6"/>
    <w:rsid w:val="00966473"/>
    <w:rsid w:val="009667FA"/>
    <w:rsid w:val="00966858"/>
    <w:rsid w:val="0096697C"/>
    <w:rsid w:val="00966D1E"/>
    <w:rsid w:val="00966EA8"/>
    <w:rsid w:val="00966FE7"/>
    <w:rsid w:val="009671C6"/>
    <w:rsid w:val="00967367"/>
    <w:rsid w:val="00967690"/>
    <w:rsid w:val="009677FB"/>
    <w:rsid w:val="00967C2C"/>
    <w:rsid w:val="00967D9C"/>
    <w:rsid w:val="00967FCB"/>
    <w:rsid w:val="0097017B"/>
    <w:rsid w:val="00970473"/>
    <w:rsid w:val="009704D7"/>
    <w:rsid w:val="009704F3"/>
    <w:rsid w:val="00970713"/>
    <w:rsid w:val="009709C1"/>
    <w:rsid w:val="00970B2F"/>
    <w:rsid w:val="00970B5C"/>
    <w:rsid w:val="009714BD"/>
    <w:rsid w:val="0097162F"/>
    <w:rsid w:val="00971A69"/>
    <w:rsid w:val="00971D3D"/>
    <w:rsid w:val="00971F44"/>
    <w:rsid w:val="0097232B"/>
    <w:rsid w:val="009723BF"/>
    <w:rsid w:val="009724B4"/>
    <w:rsid w:val="009725BD"/>
    <w:rsid w:val="0097285B"/>
    <w:rsid w:val="0097293B"/>
    <w:rsid w:val="00972A2B"/>
    <w:rsid w:val="00972A49"/>
    <w:rsid w:val="00972AFB"/>
    <w:rsid w:val="00972C02"/>
    <w:rsid w:val="00972C98"/>
    <w:rsid w:val="00972E2E"/>
    <w:rsid w:val="00972F3D"/>
    <w:rsid w:val="0097349E"/>
    <w:rsid w:val="009734D7"/>
    <w:rsid w:val="009735ED"/>
    <w:rsid w:val="0097360A"/>
    <w:rsid w:val="009737D4"/>
    <w:rsid w:val="00973DD6"/>
    <w:rsid w:val="00973EE6"/>
    <w:rsid w:val="009741A4"/>
    <w:rsid w:val="0097420C"/>
    <w:rsid w:val="00974440"/>
    <w:rsid w:val="009747C9"/>
    <w:rsid w:val="0097485A"/>
    <w:rsid w:val="00974A0A"/>
    <w:rsid w:val="00974BF0"/>
    <w:rsid w:val="00974BF3"/>
    <w:rsid w:val="00974C1D"/>
    <w:rsid w:val="00974CC4"/>
    <w:rsid w:val="00974DDA"/>
    <w:rsid w:val="00975226"/>
    <w:rsid w:val="00975455"/>
    <w:rsid w:val="00975AB5"/>
    <w:rsid w:val="00975E6D"/>
    <w:rsid w:val="00976151"/>
    <w:rsid w:val="009762E1"/>
    <w:rsid w:val="0097642E"/>
    <w:rsid w:val="009764E4"/>
    <w:rsid w:val="00976856"/>
    <w:rsid w:val="0097696A"/>
    <w:rsid w:val="00976B1E"/>
    <w:rsid w:val="00976B2D"/>
    <w:rsid w:val="00976C8E"/>
    <w:rsid w:val="00976D15"/>
    <w:rsid w:val="00976E70"/>
    <w:rsid w:val="0097713A"/>
    <w:rsid w:val="00977255"/>
    <w:rsid w:val="0097742C"/>
    <w:rsid w:val="00977912"/>
    <w:rsid w:val="00977B6A"/>
    <w:rsid w:val="00977D28"/>
    <w:rsid w:val="0098012F"/>
    <w:rsid w:val="009801B2"/>
    <w:rsid w:val="009802D1"/>
    <w:rsid w:val="00980499"/>
    <w:rsid w:val="009805DC"/>
    <w:rsid w:val="0098068B"/>
    <w:rsid w:val="009806D1"/>
    <w:rsid w:val="009807C4"/>
    <w:rsid w:val="009807CC"/>
    <w:rsid w:val="009808A7"/>
    <w:rsid w:val="00980982"/>
    <w:rsid w:val="00980F40"/>
    <w:rsid w:val="00980F68"/>
    <w:rsid w:val="009811AF"/>
    <w:rsid w:val="00981238"/>
    <w:rsid w:val="009812CE"/>
    <w:rsid w:val="00981495"/>
    <w:rsid w:val="00981621"/>
    <w:rsid w:val="0098178E"/>
    <w:rsid w:val="00981A82"/>
    <w:rsid w:val="00981F0E"/>
    <w:rsid w:val="009820AF"/>
    <w:rsid w:val="00982161"/>
    <w:rsid w:val="00982288"/>
    <w:rsid w:val="00982653"/>
    <w:rsid w:val="00983028"/>
    <w:rsid w:val="009833F0"/>
    <w:rsid w:val="00983405"/>
    <w:rsid w:val="009836BF"/>
    <w:rsid w:val="00983710"/>
    <w:rsid w:val="0098399F"/>
    <w:rsid w:val="00983CF0"/>
    <w:rsid w:val="00984072"/>
    <w:rsid w:val="009843E9"/>
    <w:rsid w:val="00984586"/>
    <w:rsid w:val="0098461A"/>
    <w:rsid w:val="00985134"/>
    <w:rsid w:val="009853C4"/>
    <w:rsid w:val="00985534"/>
    <w:rsid w:val="00985770"/>
    <w:rsid w:val="009859C7"/>
    <w:rsid w:val="00985CCA"/>
    <w:rsid w:val="00985D7F"/>
    <w:rsid w:val="00985E41"/>
    <w:rsid w:val="009864C9"/>
    <w:rsid w:val="009866FB"/>
    <w:rsid w:val="00986793"/>
    <w:rsid w:val="00986AC2"/>
    <w:rsid w:val="00986B5C"/>
    <w:rsid w:val="00986C64"/>
    <w:rsid w:val="00987032"/>
    <w:rsid w:val="00987078"/>
    <w:rsid w:val="009870D3"/>
    <w:rsid w:val="0098754A"/>
    <w:rsid w:val="009878F4"/>
    <w:rsid w:val="00987C19"/>
    <w:rsid w:val="00987DF3"/>
    <w:rsid w:val="00990082"/>
    <w:rsid w:val="0099081D"/>
    <w:rsid w:val="00990A76"/>
    <w:rsid w:val="00991223"/>
    <w:rsid w:val="00991377"/>
    <w:rsid w:val="0099150E"/>
    <w:rsid w:val="009918B4"/>
    <w:rsid w:val="00991971"/>
    <w:rsid w:val="00991B51"/>
    <w:rsid w:val="00991B90"/>
    <w:rsid w:val="00991CF1"/>
    <w:rsid w:val="00991D51"/>
    <w:rsid w:val="00991D8C"/>
    <w:rsid w:val="00991F11"/>
    <w:rsid w:val="00992037"/>
    <w:rsid w:val="009920F4"/>
    <w:rsid w:val="00992101"/>
    <w:rsid w:val="0099213B"/>
    <w:rsid w:val="00992161"/>
    <w:rsid w:val="00992369"/>
    <w:rsid w:val="00992A89"/>
    <w:rsid w:val="00992C6A"/>
    <w:rsid w:val="00992D3B"/>
    <w:rsid w:val="00992F80"/>
    <w:rsid w:val="009934AD"/>
    <w:rsid w:val="0099373C"/>
    <w:rsid w:val="0099383F"/>
    <w:rsid w:val="00993C6E"/>
    <w:rsid w:val="00993D6D"/>
    <w:rsid w:val="00993F97"/>
    <w:rsid w:val="00994465"/>
    <w:rsid w:val="009946B1"/>
    <w:rsid w:val="0099478A"/>
    <w:rsid w:val="00994C7F"/>
    <w:rsid w:val="00994DB9"/>
    <w:rsid w:val="00994E83"/>
    <w:rsid w:val="00994F1E"/>
    <w:rsid w:val="0099530A"/>
    <w:rsid w:val="009956F0"/>
    <w:rsid w:val="0099583A"/>
    <w:rsid w:val="0099585B"/>
    <w:rsid w:val="0099588F"/>
    <w:rsid w:val="009958AF"/>
    <w:rsid w:val="00995ABE"/>
    <w:rsid w:val="00995B9B"/>
    <w:rsid w:val="00995C6F"/>
    <w:rsid w:val="00995D86"/>
    <w:rsid w:val="00995FF6"/>
    <w:rsid w:val="00996065"/>
    <w:rsid w:val="009960C9"/>
    <w:rsid w:val="00996133"/>
    <w:rsid w:val="009963D1"/>
    <w:rsid w:val="00996A58"/>
    <w:rsid w:val="00996CA1"/>
    <w:rsid w:val="00996D7D"/>
    <w:rsid w:val="00996E68"/>
    <w:rsid w:val="00996F50"/>
    <w:rsid w:val="00997214"/>
    <w:rsid w:val="0099726C"/>
    <w:rsid w:val="00997C3B"/>
    <w:rsid w:val="00997D1B"/>
    <w:rsid w:val="00997D58"/>
    <w:rsid w:val="00997DC9"/>
    <w:rsid w:val="009A00CE"/>
    <w:rsid w:val="009A010B"/>
    <w:rsid w:val="009A0A00"/>
    <w:rsid w:val="009A0E08"/>
    <w:rsid w:val="009A0ED4"/>
    <w:rsid w:val="009A0F7C"/>
    <w:rsid w:val="009A1564"/>
    <w:rsid w:val="009A1672"/>
    <w:rsid w:val="009A1A77"/>
    <w:rsid w:val="009A1C07"/>
    <w:rsid w:val="009A1C92"/>
    <w:rsid w:val="009A1E05"/>
    <w:rsid w:val="009A1F45"/>
    <w:rsid w:val="009A1FD3"/>
    <w:rsid w:val="009A20D5"/>
    <w:rsid w:val="009A226F"/>
    <w:rsid w:val="009A2408"/>
    <w:rsid w:val="009A251F"/>
    <w:rsid w:val="009A28D0"/>
    <w:rsid w:val="009A2982"/>
    <w:rsid w:val="009A2B25"/>
    <w:rsid w:val="009A2C2C"/>
    <w:rsid w:val="009A2D20"/>
    <w:rsid w:val="009A2E59"/>
    <w:rsid w:val="009A30DB"/>
    <w:rsid w:val="009A314E"/>
    <w:rsid w:val="009A378C"/>
    <w:rsid w:val="009A3819"/>
    <w:rsid w:val="009A3862"/>
    <w:rsid w:val="009A397D"/>
    <w:rsid w:val="009A3986"/>
    <w:rsid w:val="009A3A41"/>
    <w:rsid w:val="009A3B4C"/>
    <w:rsid w:val="009A3E21"/>
    <w:rsid w:val="009A4371"/>
    <w:rsid w:val="009A459F"/>
    <w:rsid w:val="009A49F5"/>
    <w:rsid w:val="009A4A42"/>
    <w:rsid w:val="009A4B1C"/>
    <w:rsid w:val="009A4BB4"/>
    <w:rsid w:val="009A4CE9"/>
    <w:rsid w:val="009A4FCC"/>
    <w:rsid w:val="009A51E1"/>
    <w:rsid w:val="009A52FF"/>
    <w:rsid w:val="009A588E"/>
    <w:rsid w:val="009A58EE"/>
    <w:rsid w:val="009A595A"/>
    <w:rsid w:val="009A5B39"/>
    <w:rsid w:val="009A5DC3"/>
    <w:rsid w:val="009A6346"/>
    <w:rsid w:val="009A637A"/>
    <w:rsid w:val="009A639C"/>
    <w:rsid w:val="009A6545"/>
    <w:rsid w:val="009A6B21"/>
    <w:rsid w:val="009A6BC8"/>
    <w:rsid w:val="009A6CF0"/>
    <w:rsid w:val="009A703D"/>
    <w:rsid w:val="009A708D"/>
    <w:rsid w:val="009A72B6"/>
    <w:rsid w:val="009A745E"/>
    <w:rsid w:val="009B0047"/>
    <w:rsid w:val="009B0217"/>
    <w:rsid w:val="009B0865"/>
    <w:rsid w:val="009B097C"/>
    <w:rsid w:val="009B0D16"/>
    <w:rsid w:val="009B0F5C"/>
    <w:rsid w:val="009B1439"/>
    <w:rsid w:val="009B1458"/>
    <w:rsid w:val="009B1928"/>
    <w:rsid w:val="009B19B1"/>
    <w:rsid w:val="009B1D0E"/>
    <w:rsid w:val="009B1E22"/>
    <w:rsid w:val="009B1FAD"/>
    <w:rsid w:val="009B201B"/>
    <w:rsid w:val="009B210C"/>
    <w:rsid w:val="009B24BE"/>
    <w:rsid w:val="009B2735"/>
    <w:rsid w:val="009B2B40"/>
    <w:rsid w:val="009B2C0A"/>
    <w:rsid w:val="009B3089"/>
    <w:rsid w:val="009B31A8"/>
    <w:rsid w:val="009B3284"/>
    <w:rsid w:val="009B3621"/>
    <w:rsid w:val="009B3646"/>
    <w:rsid w:val="009B3748"/>
    <w:rsid w:val="009B384B"/>
    <w:rsid w:val="009B3A54"/>
    <w:rsid w:val="009B3CF8"/>
    <w:rsid w:val="009B3ED2"/>
    <w:rsid w:val="009B4606"/>
    <w:rsid w:val="009B4899"/>
    <w:rsid w:val="009B4BD0"/>
    <w:rsid w:val="009B509B"/>
    <w:rsid w:val="009B540B"/>
    <w:rsid w:val="009B54E0"/>
    <w:rsid w:val="009B58A0"/>
    <w:rsid w:val="009B58E9"/>
    <w:rsid w:val="009B5DFA"/>
    <w:rsid w:val="009B62B2"/>
    <w:rsid w:val="009B6517"/>
    <w:rsid w:val="009B679E"/>
    <w:rsid w:val="009B68B6"/>
    <w:rsid w:val="009B6968"/>
    <w:rsid w:val="009B70C7"/>
    <w:rsid w:val="009B74EF"/>
    <w:rsid w:val="009B7B04"/>
    <w:rsid w:val="009B7B08"/>
    <w:rsid w:val="009B7B4B"/>
    <w:rsid w:val="009B7B9E"/>
    <w:rsid w:val="009B7C1A"/>
    <w:rsid w:val="009B7DB1"/>
    <w:rsid w:val="009B7DF6"/>
    <w:rsid w:val="009B7FEA"/>
    <w:rsid w:val="009C05F7"/>
    <w:rsid w:val="009C0BFB"/>
    <w:rsid w:val="009C0C1F"/>
    <w:rsid w:val="009C0F74"/>
    <w:rsid w:val="009C0FF6"/>
    <w:rsid w:val="009C1B65"/>
    <w:rsid w:val="009C1E28"/>
    <w:rsid w:val="009C1E6F"/>
    <w:rsid w:val="009C2783"/>
    <w:rsid w:val="009C2B61"/>
    <w:rsid w:val="009C2D48"/>
    <w:rsid w:val="009C2D7E"/>
    <w:rsid w:val="009C2E4D"/>
    <w:rsid w:val="009C2EF1"/>
    <w:rsid w:val="009C30F4"/>
    <w:rsid w:val="009C3429"/>
    <w:rsid w:val="009C3639"/>
    <w:rsid w:val="009C3BD3"/>
    <w:rsid w:val="009C3ECB"/>
    <w:rsid w:val="009C40B4"/>
    <w:rsid w:val="009C424B"/>
    <w:rsid w:val="009C443E"/>
    <w:rsid w:val="009C455A"/>
    <w:rsid w:val="009C4626"/>
    <w:rsid w:val="009C4729"/>
    <w:rsid w:val="009C4869"/>
    <w:rsid w:val="009C4896"/>
    <w:rsid w:val="009C4A7D"/>
    <w:rsid w:val="009C508A"/>
    <w:rsid w:val="009C5651"/>
    <w:rsid w:val="009C5704"/>
    <w:rsid w:val="009C5895"/>
    <w:rsid w:val="009C5BB1"/>
    <w:rsid w:val="009C5DB4"/>
    <w:rsid w:val="009C64FE"/>
    <w:rsid w:val="009C659F"/>
    <w:rsid w:val="009C6732"/>
    <w:rsid w:val="009C67A9"/>
    <w:rsid w:val="009C6C97"/>
    <w:rsid w:val="009C6DC2"/>
    <w:rsid w:val="009C6E92"/>
    <w:rsid w:val="009C762B"/>
    <w:rsid w:val="009C7653"/>
    <w:rsid w:val="009C77DB"/>
    <w:rsid w:val="009D0417"/>
    <w:rsid w:val="009D0624"/>
    <w:rsid w:val="009D0921"/>
    <w:rsid w:val="009D0C2E"/>
    <w:rsid w:val="009D0D3D"/>
    <w:rsid w:val="009D106D"/>
    <w:rsid w:val="009D1283"/>
    <w:rsid w:val="009D1418"/>
    <w:rsid w:val="009D142C"/>
    <w:rsid w:val="009D18BB"/>
    <w:rsid w:val="009D18EC"/>
    <w:rsid w:val="009D1A6D"/>
    <w:rsid w:val="009D1BC1"/>
    <w:rsid w:val="009D1CE3"/>
    <w:rsid w:val="009D23CE"/>
    <w:rsid w:val="009D25A1"/>
    <w:rsid w:val="009D286F"/>
    <w:rsid w:val="009D28E5"/>
    <w:rsid w:val="009D2962"/>
    <w:rsid w:val="009D2ABB"/>
    <w:rsid w:val="009D2B09"/>
    <w:rsid w:val="009D2B89"/>
    <w:rsid w:val="009D2B9A"/>
    <w:rsid w:val="009D3407"/>
    <w:rsid w:val="009D3784"/>
    <w:rsid w:val="009D38A9"/>
    <w:rsid w:val="009D3AE2"/>
    <w:rsid w:val="009D3CA2"/>
    <w:rsid w:val="009D40EE"/>
    <w:rsid w:val="009D41BF"/>
    <w:rsid w:val="009D423F"/>
    <w:rsid w:val="009D4655"/>
    <w:rsid w:val="009D479D"/>
    <w:rsid w:val="009D4CC1"/>
    <w:rsid w:val="009D4CD6"/>
    <w:rsid w:val="009D5091"/>
    <w:rsid w:val="009D5220"/>
    <w:rsid w:val="009D5408"/>
    <w:rsid w:val="009D5BA6"/>
    <w:rsid w:val="009D63AF"/>
    <w:rsid w:val="009D6427"/>
    <w:rsid w:val="009D6472"/>
    <w:rsid w:val="009D64F6"/>
    <w:rsid w:val="009D6BE4"/>
    <w:rsid w:val="009D6BE5"/>
    <w:rsid w:val="009D73F0"/>
    <w:rsid w:val="009D749C"/>
    <w:rsid w:val="009D755E"/>
    <w:rsid w:val="009D7642"/>
    <w:rsid w:val="009D79B6"/>
    <w:rsid w:val="009D7CD9"/>
    <w:rsid w:val="009D7CFF"/>
    <w:rsid w:val="009D7E1A"/>
    <w:rsid w:val="009D7F3A"/>
    <w:rsid w:val="009E0271"/>
    <w:rsid w:val="009E0322"/>
    <w:rsid w:val="009E08AD"/>
    <w:rsid w:val="009E0AD3"/>
    <w:rsid w:val="009E0B10"/>
    <w:rsid w:val="009E0C4F"/>
    <w:rsid w:val="009E0D5A"/>
    <w:rsid w:val="009E0EF3"/>
    <w:rsid w:val="009E0FC5"/>
    <w:rsid w:val="009E1134"/>
    <w:rsid w:val="009E1373"/>
    <w:rsid w:val="009E137C"/>
    <w:rsid w:val="009E18A2"/>
    <w:rsid w:val="009E1C35"/>
    <w:rsid w:val="009E1E6A"/>
    <w:rsid w:val="009E218A"/>
    <w:rsid w:val="009E220E"/>
    <w:rsid w:val="009E2307"/>
    <w:rsid w:val="009E2465"/>
    <w:rsid w:val="009E2A49"/>
    <w:rsid w:val="009E2DBB"/>
    <w:rsid w:val="009E2E62"/>
    <w:rsid w:val="009E3D20"/>
    <w:rsid w:val="009E417E"/>
    <w:rsid w:val="009E418D"/>
    <w:rsid w:val="009E4346"/>
    <w:rsid w:val="009E43D3"/>
    <w:rsid w:val="009E4FAC"/>
    <w:rsid w:val="009E5223"/>
    <w:rsid w:val="009E5444"/>
    <w:rsid w:val="009E5998"/>
    <w:rsid w:val="009E59F7"/>
    <w:rsid w:val="009E6002"/>
    <w:rsid w:val="009E6396"/>
    <w:rsid w:val="009E6458"/>
    <w:rsid w:val="009E68E0"/>
    <w:rsid w:val="009E6A6E"/>
    <w:rsid w:val="009E6AE7"/>
    <w:rsid w:val="009E6B9A"/>
    <w:rsid w:val="009E74AA"/>
    <w:rsid w:val="009E760E"/>
    <w:rsid w:val="009E7611"/>
    <w:rsid w:val="009E77D8"/>
    <w:rsid w:val="009E7A2D"/>
    <w:rsid w:val="009E7DFF"/>
    <w:rsid w:val="009E7ED7"/>
    <w:rsid w:val="009F084B"/>
    <w:rsid w:val="009F0941"/>
    <w:rsid w:val="009F0AC0"/>
    <w:rsid w:val="009F0B63"/>
    <w:rsid w:val="009F0C4E"/>
    <w:rsid w:val="009F0D14"/>
    <w:rsid w:val="009F0E32"/>
    <w:rsid w:val="009F1001"/>
    <w:rsid w:val="009F1087"/>
    <w:rsid w:val="009F16E3"/>
    <w:rsid w:val="009F1864"/>
    <w:rsid w:val="009F19A3"/>
    <w:rsid w:val="009F1A37"/>
    <w:rsid w:val="009F1E6B"/>
    <w:rsid w:val="009F220F"/>
    <w:rsid w:val="009F2820"/>
    <w:rsid w:val="009F293C"/>
    <w:rsid w:val="009F29F4"/>
    <w:rsid w:val="009F2CDD"/>
    <w:rsid w:val="009F2D28"/>
    <w:rsid w:val="009F2FDC"/>
    <w:rsid w:val="009F3015"/>
    <w:rsid w:val="009F360A"/>
    <w:rsid w:val="009F3784"/>
    <w:rsid w:val="009F3C87"/>
    <w:rsid w:val="009F3D35"/>
    <w:rsid w:val="009F405E"/>
    <w:rsid w:val="009F4061"/>
    <w:rsid w:val="009F4101"/>
    <w:rsid w:val="009F4305"/>
    <w:rsid w:val="009F4341"/>
    <w:rsid w:val="009F44E0"/>
    <w:rsid w:val="009F45CF"/>
    <w:rsid w:val="009F4814"/>
    <w:rsid w:val="009F49F4"/>
    <w:rsid w:val="009F53F9"/>
    <w:rsid w:val="009F5799"/>
    <w:rsid w:val="009F5C1F"/>
    <w:rsid w:val="009F5C2D"/>
    <w:rsid w:val="009F60B0"/>
    <w:rsid w:val="009F60DF"/>
    <w:rsid w:val="009F659B"/>
    <w:rsid w:val="009F671E"/>
    <w:rsid w:val="009F6A80"/>
    <w:rsid w:val="009F6BEC"/>
    <w:rsid w:val="009F722D"/>
    <w:rsid w:val="009F7751"/>
    <w:rsid w:val="009F7D55"/>
    <w:rsid w:val="009F7D73"/>
    <w:rsid w:val="009F7E92"/>
    <w:rsid w:val="00A001F7"/>
    <w:rsid w:val="00A004AA"/>
    <w:rsid w:val="00A0052B"/>
    <w:rsid w:val="00A00767"/>
    <w:rsid w:val="00A008D2"/>
    <w:rsid w:val="00A00A87"/>
    <w:rsid w:val="00A00D0B"/>
    <w:rsid w:val="00A00DAA"/>
    <w:rsid w:val="00A00E8D"/>
    <w:rsid w:val="00A0128C"/>
    <w:rsid w:val="00A01783"/>
    <w:rsid w:val="00A019B2"/>
    <w:rsid w:val="00A01C3D"/>
    <w:rsid w:val="00A01EEF"/>
    <w:rsid w:val="00A01F91"/>
    <w:rsid w:val="00A02069"/>
    <w:rsid w:val="00A02269"/>
    <w:rsid w:val="00A022EF"/>
    <w:rsid w:val="00A02460"/>
    <w:rsid w:val="00A0249A"/>
    <w:rsid w:val="00A02735"/>
    <w:rsid w:val="00A027EB"/>
    <w:rsid w:val="00A02819"/>
    <w:rsid w:val="00A02E0C"/>
    <w:rsid w:val="00A02F95"/>
    <w:rsid w:val="00A03006"/>
    <w:rsid w:val="00A030C3"/>
    <w:rsid w:val="00A0320C"/>
    <w:rsid w:val="00A035D3"/>
    <w:rsid w:val="00A03608"/>
    <w:rsid w:val="00A0365B"/>
    <w:rsid w:val="00A03958"/>
    <w:rsid w:val="00A03B05"/>
    <w:rsid w:val="00A041A7"/>
    <w:rsid w:val="00A045A0"/>
    <w:rsid w:val="00A045CA"/>
    <w:rsid w:val="00A04643"/>
    <w:rsid w:val="00A046ED"/>
    <w:rsid w:val="00A04C26"/>
    <w:rsid w:val="00A04CA8"/>
    <w:rsid w:val="00A04FA2"/>
    <w:rsid w:val="00A052EC"/>
    <w:rsid w:val="00A0550A"/>
    <w:rsid w:val="00A0554D"/>
    <w:rsid w:val="00A0580F"/>
    <w:rsid w:val="00A059D2"/>
    <w:rsid w:val="00A05A09"/>
    <w:rsid w:val="00A06D30"/>
    <w:rsid w:val="00A06DBB"/>
    <w:rsid w:val="00A06E50"/>
    <w:rsid w:val="00A070D3"/>
    <w:rsid w:val="00A07158"/>
    <w:rsid w:val="00A0725B"/>
    <w:rsid w:val="00A0752F"/>
    <w:rsid w:val="00A075FC"/>
    <w:rsid w:val="00A078EA"/>
    <w:rsid w:val="00A0793D"/>
    <w:rsid w:val="00A07A8E"/>
    <w:rsid w:val="00A07EC3"/>
    <w:rsid w:val="00A07FE6"/>
    <w:rsid w:val="00A108D8"/>
    <w:rsid w:val="00A1090A"/>
    <w:rsid w:val="00A10981"/>
    <w:rsid w:val="00A10AF0"/>
    <w:rsid w:val="00A10C0E"/>
    <w:rsid w:val="00A10E49"/>
    <w:rsid w:val="00A10EF6"/>
    <w:rsid w:val="00A10F17"/>
    <w:rsid w:val="00A116C9"/>
    <w:rsid w:val="00A11A7F"/>
    <w:rsid w:val="00A11F0A"/>
    <w:rsid w:val="00A1204D"/>
    <w:rsid w:val="00A12A20"/>
    <w:rsid w:val="00A12EBC"/>
    <w:rsid w:val="00A12EFD"/>
    <w:rsid w:val="00A1306A"/>
    <w:rsid w:val="00A1306B"/>
    <w:rsid w:val="00A13086"/>
    <w:rsid w:val="00A1313E"/>
    <w:rsid w:val="00A13682"/>
    <w:rsid w:val="00A13862"/>
    <w:rsid w:val="00A1398A"/>
    <w:rsid w:val="00A13FF6"/>
    <w:rsid w:val="00A1403C"/>
    <w:rsid w:val="00A14138"/>
    <w:rsid w:val="00A1436E"/>
    <w:rsid w:val="00A145A4"/>
    <w:rsid w:val="00A14636"/>
    <w:rsid w:val="00A149A0"/>
    <w:rsid w:val="00A14B1F"/>
    <w:rsid w:val="00A14DEF"/>
    <w:rsid w:val="00A14EEF"/>
    <w:rsid w:val="00A151A8"/>
    <w:rsid w:val="00A1551A"/>
    <w:rsid w:val="00A157EE"/>
    <w:rsid w:val="00A159DD"/>
    <w:rsid w:val="00A15E75"/>
    <w:rsid w:val="00A1605A"/>
    <w:rsid w:val="00A16140"/>
    <w:rsid w:val="00A162A6"/>
    <w:rsid w:val="00A16582"/>
    <w:rsid w:val="00A1670D"/>
    <w:rsid w:val="00A16E05"/>
    <w:rsid w:val="00A16E62"/>
    <w:rsid w:val="00A17034"/>
    <w:rsid w:val="00A170E9"/>
    <w:rsid w:val="00A171FA"/>
    <w:rsid w:val="00A17408"/>
    <w:rsid w:val="00A17647"/>
    <w:rsid w:val="00A17736"/>
    <w:rsid w:val="00A177BA"/>
    <w:rsid w:val="00A17BC8"/>
    <w:rsid w:val="00A17EEE"/>
    <w:rsid w:val="00A200E2"/>
    <w:rsid w:val="00A20514"/>
    <w:rsid w:val="00A2051B"/>
    <w:rsid w:val="00A20541"/>
    <w:rsid w:val="00A20667"/>
    <w:rsid w:val="00A206DE"/>
    <w:rsid w:val="00A20C3A"/>
    <w:rsid w:val="00A20E05"/>
    <w:rsid w:val="00A21360"/>
    <w:rsid w:val="00A21769"/>
    <w:rsid w:val="00A219E0"/>
    <w:rsid w:val="00A21B7D"/>
    <w:rsid w:val="00A21C82"/>
    <w:rsid w:val="00A21C9D"/>
    <w:rsid w:val="00A21D0B"/>
    <w:rsid w:val="00A21DD3"/>
    <w:rsid w:val="00A21F88"/>
    <w:rsid w:val="00A2207D"/>
    <w:rsid w:val="00A22089"/>
    <w:rsid w:val="00A22193"/>
    <w:rsid w:val="00A2224F"/>
    <w:rsid w:val="00A224BE"/>
    <w:rsid w:val="00A227E2"/>
    <w:rsid w:val="00A228F5"/>
    <w:rsid w:val="00A22A63"/>
    <w:rsid w:val="00A22F44"/>
    <w:rsid w:val="00A230D5"/>
    <w:rsid w:val="00A23548"/>
    <w:rsid w:val="00A239F7"/>
    <w:rsid w:val="00A23C6F"/>
    <w:rsid w:val="00A23E56"/>
    <w:rsid w:val="00A2420A"/>
    <w:rsid w:val="00A245E9"/>
    <w:rsid w:val="00A2465D"/>
    <w:rsid w:val="00A24725"/>
    <w:rsid w:val="00A24972"/>
    <w:rsid w:val="00A24FC6"/>
    <w:rsid w:val="00A25311"/>
    <w:rsid w:val="00A25408"/>
    <w:rsid w:val="00A2594A"/>
    <w:rsid w:val="00A259E1"/>
    <w:rsid w:val="00A25B78"/>
    <w:rsid w:val="00A25C39"/>
    <w:rsid w:val="00A26758"/>
    <w:rsid w:val="00A26E1E"/>
    <w:rsid w:val="00A26E65"/>
    <w:rsid w:val="00A26F96"/>
    <w:rsid w:val="00A2752B"/>
    <w:rsid w:val="00A275B3"/>
    <w:rsid w:val="00A276AE"/>
    <w:rsid w:val="00A276DA"/>
    <w:rsid w:val="00A278DE"/>
    <w:rsid w:val="00A2799C"/>
    <w:rsid w:val="00A279D4"/>
    <w:rsid w:val="00A27EC4"/>
    <w:rsid w:val="00A3009C"/>
    <w:rsid w:val="00A30148"/>
    <w:rsid w:val="00A3018D"/>
    <w:rsid w:val="00A305F2"/>
    <w:rsid w:val="00A30612"/>
    <w:rsid w:val="00A308B9"/>
    <w:rsid w:val="00A30A3B"/>
    <w:rsid w:val="00A30A5C"/>
    <w:rsid w:val="00A30C2F"/>
    <w:rsid w:val="00A30E06"/>
    <w:rsid w:val="00A30EDB"/>
    <w:rsid w:val="00A313C9"/>
    <w:rsid w:val="00A315FE"/>
    <w:rsid w:val="00A31654"/>
    <w:rsid w:val="00A31B13"/>
    <w:rsid w:val="00A31CA5"/>
    <w:rsid w:val="00A31D62"/>
    <w:rsid w:val="00A320B6"/>
    <w:rsid w:val="00A320C8"/>
    <w:rsid w:val="00A32556"/>
    <w:rsid w:val="00A3263C"/>
    <w:rsid w:val="00A327EB"/>
    <w:rsid w:val="00A32A2C"/>
    <w:rsid w:val="00A32A3C"/>
    <w:rsid w:val="00A3300B"/>
    <w:rsid w:val="00A3337E"/>
    <w:rsid w:val="00A333FD"/>
    <w:rsid w:val="00A339C5"/>
    <w:rsid w:val="00A33B2B"/>
    <w:rsid w:val="00A33E0E"/>
    <w:rsid w:val="00A33EC4"/>
    <w:rsid w:val="00A34250"/>
    <w:rsid w:val="00A3433C"/>
    <w:rsid w:val="00A343DE"/>
    <w:rsid w:val="00A347D8"/>
    <w:rsid w:val="00A34C9F"/>
    <w:rsid w:val="00A3506E"/>
    <w:rsid w:val="00A3516C"/>
    <w:rsid w:val="00A35373"/>
    <w:rsid w:val="00A353B8"/>
    <w:rsid w:val="00A3548F"/>
    <w:rsid w:val="00A35694"/>
    <w:rsid w:val="00A3581E"/>
    <w:rsid w:val="00A3589D"/>
    <w:rsid w:val="00A35BEB"/>
    <w:rsid w:val="00A35C4A"/>
    <w:rsid w:val="00A35D3B"/>
    <w:rsid w:val="00A35E93"/>
    <w:rsid w:val="00A35F44"/>
    <w:rsid w:val="00A3639C"/>
    <w:rsid w:val="00A365E6"/>
    <w:rsid w:val="00A365F7"/>
    <w:rsid w:val="00A36643"/>
    <w:rsid w:val="00A36645"/>
    <w:rsid w:val="00A3674F"/>
    <w:rsid w:val="00A3684E"/>
    <w:rsid w:val="00A36C32"/>
    <w:rsid w:val="00A36E95"/>
    <w:rsid w:val="00A37058"/>
    <w:rsid w:val="00A37075"/>
    <w:rsid w:val="00A37078"/>
    <w:rsid w:val="00A373B7"/>
    <w:rsid w:val="00A37546"/>
    <w:rsid w:val="00A375A1"/>
    <w:rsid w:val="00A375DE"/>
    <w:rsid w:val="00A37950"/>
    <w:rsid w:val="00A37F89"/>
    <w:rsid w:val="00A40023"/>
    <w:rsid w:val="00A4008D"/>
    <w:rsid w:val="00A40190"/>
    <w:rsid w:val="00A40452"/>
    <w:rsid w:val="00A405AC"/>
    <w:rsid w:val="00A40F59"/>
    <w:rsid w:val="00A410F7"/>
    <w:rsid w:val="00A4111F"/>
    <w:rsid w:val="00A417DD"/>
    <w:rsid w:val="00A41C9E"/>
    <w:rsid w:val="00A41FB1"/>
    <w:rsid w:val="00A42445"/>
    <w:rsid w:val="00A42953"/>
    <w:rsid w:val="00A4296C"/>
    <w:rsid w:val="00A434C0"/>
    <w:rsid w:val="00A439F1"/>
    <w:rsid w:val="00A43D4B"/>
    <w:rsid w:val="00A43EE9"/>
    <w:rsid w:val="00A44226"/>
    <w:rsid w:val="00A44258"/>
    <w:rsid w:val="00A4432C"/>
    <w:rsid w:val="00A4434E"/>
    <w:rsid w:val="00A44671"/>
    <w:rsid w:val="00A4470D"/>
    <w:rsid w:val="00A44818"/>
    <w:rsid w:val="00A449F1"/>
    <w:rsid w:val="00A44AD6"/>
    <w:rsid w:val="00A44E8F"/>
    <w:rsid w:val="00A44FA7"/>
    <w:rsid w:val="00A44FDD"/>
    <w:rsid w:val="00A452CB"/>
    <w:rsid w:val="00A4582A"/>
    <w:rsid w:val="00A46272"/>
    <w:rsid w:val="00A46333"/>
    <w:rsid w:val="00A464AD"/>
    <w:rsid w:val="00A464BA"/>
    <w:rsid w:val="00A465EE"/>
    <w:rsid w:val="00A46629"/>
    <w:rsid w:val="00A46D2F"/>
    <w:rsid w:val="00A46D76"/>
    <w:rsid w:val="00A46D7C"/>
    <w:rsid w:val="00A46E15"/>
    <w:rsid w:val="00A4703C"/>
    <w:rsid w:val="00A47210"/>
    <w:rsid w:val="00A474DF"/>
    <w:rsid w:val="00A47634"/>
    <w:rsid w:val="00A47B6D"/>
    <w:rsid w:val="00A47CFA"/>
    <w:rsid w:val="00A47D38"/>
    <w:rsid w:val="00A47E66"/>
    <w:rsid w:val="00A47F1A"/>
    <w:rsid w:val="00A50032"/>
    <w:rsid w:val="00A503F3"/>
    <w:rsid w:val="00A504EF"/>
    <w:rsid w:val="00A50AC1"/>
    <w:rsid w:val="00A50ACA"/>
    <w:rsid w:val="00A510A1"/>
    <w:rsid w:val="00A51243"/>
    <w:rsid w:val="00A51263"/>
    <w:rsid w:val="00A51517"/>
    <w:rsid w:val="00A518E7"/>
    <w:rsid w:val="00A51910"/>
    <w:rsid w:val="00A51BFB"/>
    <w:rsid w:val="00A51DD6"/>
    <w:rsid w:val="00A51F1D"/>
    <w:rsid w:val="00A5244B"/>
    <w:rsid w:val="00A524E1"/>
    <w:rsid w:val="00A5257A"/>
    <w:rsid w:val="00A52C10"/>
    <w:rsid w:val="00A52D20"/>
    <w:rsid w:val="00A52D26"/>
    <w:rsid w:val="00A52DA8"/>
    <w:rsid w:val="00A53070"/>
    <w:rsid w:val="00A5311B"/>
    <w:rsid w:val="00A532CA"/>
    <w:rsid w:val="00A536AC"/>
    <w:rsid w:val="00A537B0"/>
    <w:rsid w:val="00A537F5"/>
    <w:rsid w:val="00A53BCB"/>
    <w:rsid w:val="00A53CAA"/>
    <w:rsid w:val="00A53D4F"/>
    <w:rsid w:val="00A54720"/>
    <w:rsid w:val="00A54838"/>
    <w:rsid w:val="00A54C87"/>
    <w:rsid w:val="00A54F4E"/>
    <w:rsid w:val="00A551FB"/>
    <w:rsid w:val="00A553A0"/>
    <w:rsid w:val="00A55530"/>
    <w:rsid w:val="00A5576C"/>
    <w:rsid w:val="00A5579A"/>
    <w:rsid w:val="00A55801"/>
    <w:rsid w:val="00A55C9C"/>
    <w:rsid w:val="00A55E52"/>
    <w:rsid w:val="00A5610F"/>
    <w:rsid w:val="00A565BD"/>
    <w:rsid w:val="00A5665B"/>
    <w:rsid w:val="00A569B3"/>
    <w:rsid w:val="00A56ABD"/>
    <w:rsid w:val="00A56F40"/>
    <w:rsid w:val="00A57381"/>
    <w:rsid w:val="00A577C3"/>
    <w:rsid w:val="00A579B3"/>
    <w:rsid w:val="00A579FA"/>
    <w:rsid w:val="00A57B9E"/>
    <w:rsid w:val="00A57BEF"/>
    <w:rsid w:val="00A57CC7"/>
    <w:rsid w:val="00A57FCA"/>
    <w:rsid w:val="00A60249"/>
    <w:rsid w:val="00A6026A"/>
    <w:rsid w:val="00A6034F"/>
    <w:rsid w:val="00A6098C"/>
    <w:rsid w:val="00A60B9D"/>
    <w:rsid w:val="00A60D47"/>
    <w:rsid w:val="00A60E8D"/>
    <w:rsid w:val="00A60FF3"/>
    <w:rsid w:val="00A6131E"/>
    <w:rsid w:val="00A617A1"/>
    <w:rsid w:val="00A617E2"/>
    <w:rsid w:val="00A61CAB"/>
    <w:rsid w:val="00A61D2E"/>
    <w:rsid w:val="00A61F94"/>
    <w:rsid w:val="00A61FB8"/>
    <w:rsid w:val="00A6242A"/>
    <w:rsid w:val="00A627FB"/>
    <w:rsid w:val="00A62B08"/>
    <w:rsid w:val="00A62BED"/>
    <w:rsid w:val="00A62E07"/>
    <w:rsid w:val="00A6335F"/>
    <w:rsid w:val="00A637BA"/>
    <w:rsid w:val="00A637CF"/>
    <w:rsid w:val="00A63916"/>
    <w:rsid w:val="00A63A65"/>
    <w:rsid w:val="00A63B14"/>
    <w:rsid w:val="00A63C54"/>
    <w:rsid w:val="00A63C56"/>
    <w:rsid w:val="00A63D8F"/>
    <w:rsid w:val="00A63EF8"/>
    <w:rsid w:val="00A644A1"/>
    <w:rsid w:val="00A646F4"/>
    <w:rsid w:val="00A64CBD"/>
    <w:rsid w:val="00A64EB4"/>
    <w:rsid w:val="00A65381"/>
    <w:rsid w:val="00A654F0"/>
    <w:rsid w:val="00A65AD3"/>
    <w:rsid w:val="00A65BB7"/>
    <w:rsid w:val="00A65CC4"/>
    <w:rsid w:val="00A65F2B"/>
    <w:rsid w:val="00A65F51"/>
    <w:rsid w:val="00A66108"/>
    <w:rsid w:val="00A6613A"/>
    <w:rsid w:val="00A66358"/>
    <w:rsid w:val="00A6648A"/>
    <w:rsid w:val="00A665EC"/>
    <w:rsid w:val="00A66939"/>
    <w:rsid w:val="00A66988"/>
    <w:rsid w:val="00A66E74"/>
    <w:rsid w:val="00A66FE7"/>
    <w:rsid w:val="00A67230"/>
    <w:rsid w:val="00A67543"/>
    <w:rsid w:val="00A675C9"/>
    <w:rsid w:val="00A67771"/>
    <w:rsid w:val="00A677CE"/>
    <w:rsid w:val="00A678A8"/>
    <w:rsid w:val="00A679EB"/>
    <w:rsid w:val="00A67D3D"/>
    <w:rsid w:val="00A67FC6"/>
    <w:rsid w:val="00A70100"/>
    <w:rsid w:val="00A701BB"/>
    <w:rsid w:val="00A701CD"/>
    <w:rsid w:val="00A709AC"/>
    <w:rsid w:val="00A70F89"/>
    <w:rsid w:val="00A70FB8"/>
    <w:rsid w:val="00A7113E"/>
    <w:rsid w:val="00A7118C"/>
    <w:rsid w:val="00A713D3"/>
    <w:rsid w:val="00A71513"/>
    <w:rsid w:val="00A7152A"/>
    <w:rsid w:val="00A71806"/>
    <w:rsid w:val="00A71F57"/>
    <w:rsid w:val="00A7215D"/>
    <w:rsid w:val="00A721E0"/>
    <w:rsid w:val="00A72246"/>
    <w:rsid w:val="00A723C8"/>
    <w:rsid w:val="00A7242E"/>
    <w:rsid w:val="00A72481"/>
    <w:rsid w:val="00A725F4"/>
    <w:rsid w:val="00A72878"/>
    <w:rsid w:val="00A728F4"/>
    <w:rsid w:val="00A72C25"/>
    <w:rsid w:val="00A72D6F"/>
    <w:rsid w:val="00A72E50"/>
    <w:rsid w:val="00A7303E"/>
    <w:rsid w:val="00A730C5"/>
    <w:rsid w:val="00A73387"/>
    <w:rsid w:val="00A733E5"/>
    <w:rsid w:val="00A73405"/>
    <w:rsid w:val="00A737A4"/>
    <w:rsid w:val="00A73A2F"/>
    <w:rsid w:val="00A73FCA"/>
    <w:rsid w:val="00A73FD5"/>
    <w:rsid w:val="00A73FF7"/>
    <w:rsid w:val="00A740C0"/>
    <w:rsid w:val="00A743BE"/>
    <w:rsid w:val="00A74425"/>
    <w:rsid w:val="00A744D6"/>
    <w:rsid w:val="00A746CE"/>
    <w:rsid w:val="00A74A6A"/>
    <w:rsid w:val="00A74A80"/>
    <w:rsid w:val="00A74A88"/>
    <w:rsid w:val="00A74ADE"/>
    <w:rsid w:val="00A74BC5"/>
    <w:rsid w:val="00A74DD0"/>
    <w:rsid w:val="00A7517B"/>
    <w:rsid w:val="00A753F2"/>
    <w:rsid w:val="00A75458"/>
    <w:rsid w:val="00A75970"/>
    <w:rsid w:val="00A75CC5"/>
    <w:rsid w:val="00A75F18"/>
    <w:rsid w:val="00A7613F"/>
    <w:rsid w:val="00A76160"/>
    <w:rsid w:val="00A765AD"/>
    <w:rsid w:val="00A765F0"/>
    <w:rsid w:val="00A76A04"/>
    <w:rsid w:val="00A76C90"/>
    <w:rsid w:val="00A76EE2"/>
    <w:rsid w:val="00A775C6"/>
    <w:rsid w:val="00A778BA"/>
    <w:rsid w:val="00A77B3E"/>
    <w:rsid w:val="00A77CEE"/>
    <w:rsid w:val="00A8000E"/>
    <w:rsid w:val="00A80395"/>
    <w:rsid w:val="00A8050A"/>
    <w:rsid w:val="00A80A73"/>
    <w:rsid w:val="00A80FE6"/>
    <w:rsid w:val="00A81173"/>
    <w:rsid w:val="00A81263"/>
    <w:rsid w:val="00A813A2"/>
    <w:rsid w:val="00A81465"/>
    <w:rsid w:val="00A816B5"/>
    <w:rsid w:val="00A81730"/>
    <w:rsid w:val="00A8181D"/>
    <w:rsid w:val="00A81884"/>
    <w:rsid w:val="00A81D0C"/>
    <w:rsid w:val="00A821D5"/>
    <w:rsid w:val="00A824A4"/>
    <w:rsid w:val="00A827BB"/>
    <w:rsid w:val="00A82966"/>
    <w:rsid w:val="00A82C80"/>
    <w:rsid w:val="00A8310B"/>
    <w:rsid w:val="00A83863"/>
    <w:rsid w:val="00A83B39"/>
    <w:rsid w:val="00A83C01"/>
    <w:rsid w:val="00A83DE5"/>
    <w:rsid w:val="00A83E7F"/>
    <w:rsid w:val="00A83F07"/>
    <w:rsid w:val="00A84357"/>
    <w:rsid w:val="00A84863"/>
    <w:rsid w:val="00A84CB6"/>
    <w:rsid w:val="00A8504B"/>
    <w:rsid w:val="00A8532D"/>
    <w:rsid w:val="00A85429"/>
    <w:rsid w:val="00A85539"/>
    <w:rsid w:val="00A856C8"/>
    <w:rsid w:val="00A856CA"/>
    <w:rsid w:val="00A85983"/>
    <w:rsid w:val="00A86271"/>
    <w:rsid w:val="00A862D4"/>
    <w:rsid w:val="00A866BB"/>
    <w:rsid w:val="00A86B04"/>
    <w:rsid w:val="00A86ED6"/>
    <w:rsid w:val="00A872E9"/>
    <w:rsid w:val="00A87446"/>
    <w:rsid w:val="00A87685"/>
    <w:rsid w:val="00A87855"/>
    <w:rsid w:val="00A8797D"/>
    <w:rsid w:val="00A87A02"/>
    <w:rsid w:val="00A87B92"/>
    <w:rsid w:val="00A87DAE"/>
    <w:rsid w:val="00A87F06"/>
    <w:rsid w:val="00A87F27"/>
    <w:rsid w:val="00A90163"/>
    <w:rsid w:val="00A901A9"/>
    <w:rsid w:val="00A901DB"/>
    <w:rsid w:val="00A90207"/>
    <w:rsid w:val="00A9028D"/>
    <w:rsid w:val="00A9035C"/>
    <w:rsid w:val="00A908D4"/>
    <w:rsid w:val="00A90A8E"/>
    <w:rsid w:val="00A90B25"/>
    <w:rsid w:val="00A90CC1"/>
    <w:rsid w:val="00A91223"/>
    <w:rsid w:val="00A9126B"/>
    <w:rsid w:val="00A91487"/>
    <w:rsid w:val="00A9175E"/>
    <w:rsid w:val="00A918A0"/>
    <w:rsid w:val="00A91ADE"/>
    <w:rsid w:val="00A91BED"/>
    <w:rsid w:val="00A91D0E"/>
    <w:rsid w:val="00A91EB4"/>
    <w:rsid w:val="00A91F1B"/>
    <w:rsid w:val="00A92011"/>
    <w:rsid w:val="00A92160"/>
    <w:rsid w:val="00A9251C"/>
    <w:rsid w:val="00A9279F"/>
    <w:rsid w:val="00A9281B"/>
    <w:rsid w:val="00A92848"/>
    <w:rsid w:val="00A92993"/>
    <w:rsid w:val="00A929C7"/>
    <w:rsid w:val="00A92AC3"/>
    <w:rsid w:val="00A92F19"/>
    <w:rsid w:val="00A93201"/>
    <w:rsid w:val="00A93736"/>
    <w:rsid w:val="00A9376B"/>
    <w:rsid w:val="00A937EC"/>
    <w:rsid w:val="00A938F0"/>
    <w:rsid w:val="00A93BF9"/>
    <w:rsid w:val="00A93D31"/>
    <w:rsid w:val="00A93E1D"/>
    <w:rsid w:val="00A93E3F"/>
    <w:rsid w:val="00A944B0"/>
    <w:rsid w:val="00A948A4"/>
    <w:rsid w:val="00A94A08"/>
    <w:rsid w:val="00A94A68"/>
    <w:rsid w:val="00A9519A"/>
    <w:rsid w:val="00A9523B"/>
    <w:rsid w:val="00A9540D"/>
    <w:rsid w:val="00A95AFE"/>
    <w:rsid w:val="00A95B51"/>
    <w:rsid w:val="00A95EAA"/>
    <w:rsid w:val="00A9643C"/>
    <w:rsid w:val="00A96508"/>
    <w:rsid w:val="00A965A1"/>
    <w:rsid w:val="00A96670"/>
    <w:rsid w:val="00A9695A"/>
    <w:rsid w:val="00A96B34"/>
    <w:rsid w:val="00A96C42"/>
    <w:rsid w:val="00A96C66"/>
    <w:rsid w:val="00A96CD0"/>
    <w:rsid w:val="00A96D39"/>
    <w:rsid w:val="00A971C3"/>
    <w:rsid w:val="00A9735F"/>
    <w:rsid w:val="00A97414"/>
    <w:rsid w:val="00A977B0"/>
    <w:rsid w:val="00A977D6"/>
    <w:rsid w:val="00A97D1D"/>
    <w:rsid w:val="00A97D2D"/>
    <w:rsid w:val="00A97E23"/>
    <w:rsid w:val="00A97FA8"/>
    <w:rsid w:val="00AA003B"/>
    <w:rsid w:val="00AA01A6"/>
    <w:rsid w:val="00AA01CA"/>
    <w:rsid w:val="00AA0359"/>
    <w:rsid w:val="00AA040D"/>
    <w:rsid w:val="00AA0618"/>
    <w:rsid w:val="00AA07AE"/>
    <w:rsid w:val="00AA0853"/>
    <w:rsid w:val="00AA0957"/>
    <w:rsid w:val="00AA0B22"/>
    <w:rsid w:val="00AA0BAF"/>
    <w:rsid w:val="00AA0F62"/>
    <w:rsid w:val="00AA0F70"/>
    <w:rsid w:val="00AA11A0"/>
    <w:rsid w:val="00AA11D7"/>
    <w:rsid w:val="00AA1421"/>
    <w:rsid w:val="00AA1630"/>
    <w:rsid w:val="00AA1710"/>
    <w:rsid w:val="00AA1850"/>
    <w:rsid w:val="00AA186A"/>
    <w:rsid w:val="00AA190B"/>
    <w:rsid w:val="00AA1A72"/>
    <w:rsid w:val="00AA1C00"/>
    <w:rsid w:val="00AA1CE6"/>
    <w:rsid w:val="00AA222D"/>
    <w:rsid w:val="00AA2854"/>
    <w:rsid w:val="00AA291C"/>
    <w:rsid w:val="00AA2AB9"/>
    <w:rsid w:val="00AA2CCF"/>
    <w:rsid w:val="00AA2F8F"/>
    <w:rsid w:val="00AA337C"/>
    <w:rsid w:val="00AA34DC"/>
    <w:rsid w:val="00AA363B"/>
    <w:rsid w:val="00AA365D"/>
    <w:rsid w:val="00AA36D8"/>
    <w:rsid w:val="00AA3B53"/>
    <w:rsid w:val="00AA3B62"/>
    <w:rsid w:val="00AA3D0B"/>
    <w:rsid w:val="00AA3E27"/>
    <w:rsid w:val="00AA3EC4"/>
    <w:rsid w:val="00AA4006"/>
    <w:rsid w:val="00AA420A"/>
    <w:rsid w:val="00AA4634"/>
    <w:rsid w:val="00AA46B6"/>
    <w:rsid w:val="00AA4799"/>
    <w:rsid w:val="00AA4D49"/>
    <w:rsid w:val="00AA4EB1"/>
    <w:rsid w:val="00AA5773"/>
    <w:rsid w:val="00AA5C6E"/>
    <w:rsid w:val="00AA5F10"/>
    <w:rsid w:val="00AA5F98"/>
    <w:rsid w:val="00AA6405"/>
    <w:rsid w:val="00AA693F"/>
    <w:rsid w:val="00AA6AC0"/>
    <w:rsid w:val="00AA6BD0"/>
    <w:rsid w:val="00AA6DB2"/>
    <w:rsid w:val="00AA71BB"/>
    <w:rsid w:val="00AA73D1"/>
    <w:rsid w:val="00AA73D8"/>
    <w:rsid w:val="00AA7447"/>
    <w:rsid w:val="00AA7525"/>
    <w:rsid w:val="00AA7529"/>
    <w:rsid w:val="00AA776A"/>
    <w:rsid w:val="00AA77F6"/>
    <w:rsid w:val="00AA791D"/>
    <w:rsid w:val="00AA793D"/>
    <w:rsid w:val="00AA7BF3"/>
    <w:rsid w:val="00AA7C79"/>
    <w:rsid w:val="00AB034A"/>
    <w:rsid w:val="00AB067B"/>
    <w:rsid w:val="00AB0833"/>
    <w:rsid w:val="00AB0C0C"/>
    <w:rsid w:val="00AB0D4A"/>
    <w:rsid w:val="00AB0FC2"/>
    <w:rsid w:val="00AB10AB"/>
    <w:rsid w:val="00AB10F8"/>
    <w:rsid w:val="00AB1511"/>
    <w:rsid w:val="00AB1801"/>
    <w:rsid w:val="00AB1D2B"/>
    <w:rsid w:val="00AB1EE4"/>
    <w:rsid w:val="00AB1F92"/>
    <w:rsid w:val="00AB1FC3"/>
    <w:rsid w:val="00AB226B"/>
    <w:rsid w:val="00AB2427"/>
    <w:rsid w:val="00AB27F3"/>
    <w:rsid w:val="00AB287F"/>
    <w:rsid w:val="00AB28C1"/>
    <w:rsid w:val="00AB2938"/>
    <w:rsid w:val="00AB2E54"/>
    <w:rsid w:val="00AB2EF7"/>
    <w:rsid w:val="00AB34F0"/>
    <w:rsid w:val="00AB3645"/>
    <w:rsid w:val="00AB3936"/>
    <w:rsid w:val="00AB3B58"/>
    <w:rsid w:val="00AB3CDC"/>
    <w:rsid w:val="00AB3D6C"/>
    <w:rsid w:val="00AB3DD3"/>
    <w:rsid w:val="00AB3E9D"/>
    <w:rsid w:val="00AB3F33"/>
    <w:rsid w:val="00AB3F75"/>
    <w:rsid w:val="00AB4236"/>
    <w:rsid w:val="00AB45AD"/>
    <w:rsid w:val="00AB45FE"/>
    <w:rsid w:val="00AB4604"/>
    <w:rsid w:val="00AB4707"/>
    <w:rsid w:val="00AB473D"/>
    <w:rsid w:val="00AB4841"/>
    <w:rsid w:val="00AB4958"/>
    <w:rsid w:val="00AB4AFE"/>
    <w:rsid w:val="00AB4B5D"/>
    <w:rsid w:val="00AB4C28"/>
    <w:rsid w:val="00AB4D10"/>
    <w:rsid w:val="00AB5050"/>
    <w:rsid w:val="00AB51E3"/>
    <w:rsid w:val="00AB5B20"/>
    <w:rsid w:val="00AB5C8D"/>
    <w:rsid w:val="00AB5E0E"/>
    <w:rsid w:val="00AB5E79"/>
    <w:rsid w:val="00AB5F93"/>
    <w:rsid w:val="00AB5F9C"/>
    <w:rsid w:val="00AB6089"/>
    <w:rsid w:val="00AB6190"/>
    <w:rsid w:val="00AB619B"/>
    <w:rsid w:val="00AB6378"/>
    <w:rsid w:val="00AB64FF"/>
    <w:rsid w:val="00AB6658"/>
    <w:rsid w:val="00AB66A4"/>
    <w:rsid w:val="00AB66E6"/>
    <w:rsid w:val="00AB6830"/>
    <w:rsid w:val="00AB686C"/>
    <w:rsid w:val="00AB6A7E"/>
    <w:rsid w:val="00AB6BC9"/>
    <w:rsid w:val="00AB6C25"/>
    <w:rsid w:val="00AB700E"/>
    <w:rsid w:val="00AB70E9"/>
    <w:rsid w:val="00AB746B"/>
    <w:rsid w:val="00AB769D"/>
    <w:rsid w:val="00AB7DAE"/>
    <w:rsid w:val="00AB7DD6"/>
    <w:rsid w:val="00AB7E31"/>
    <w:rsid w:val="00AC0CAA"/>
    <w:rsid w:val="00AC0CC2"/>
    <w:rsid w:val="00AC0E67"/>
    <w:rsid w:val="00AC12E0"/>
    <w:rsid w:val="00AC1388"/>
    <w:rsid w:val="00AC16A5"/>
    <w:rsid w:val="00AC19DD"/>
    <w:rsid w:val="00AC20E6"/>
    <w:rsid w:val="00AC22FD"/>
    <w:rsid w:val="00AC2EFD"/>
    <w:rsid w:val="00AC31EA"/>
    <w:rsid w:val="00AC35EE"/>
    <w:rsid w:val="00AC36A8"/>
    <w:rsid w:val="00AC3758"/>
    <w:rsid w:val="00AC3781"/>
    <w:rsid w:val="00AC3A8B"/>
    <w:rsid w:val="00AC3BFC"/>
    <w:rsid w:val="00AC3EAA"/>
    <w:rsid w:val="00AC3FB2"/>
    <w:rsid w:val="00AC40FB"/>
    <w:rsid w:val="00AC4286"/>
    <w:rsid w:val="00AC484E"/>
    <w:rsid w:val="00AC489C"/>
    <w:rsid w:val="00AC49AD"/>
    <w:rsid w:val="00AC4BD1"/>
    <w:rsid w:val="00AC4D1C"/>
    <w:rsid w:val="00AC585E"/>
    <w:rsid w:val="00AC59E8"/>
    <w:rsid w:val="00AC5D07"/>
    <w:rsid w:val="00AC5E25"/>
    <w:rsid w:val="00AC5EBF"/>
    <w:rsid w:val="00AC6D4E"/>
    <w:rsid w:val="00AC6D59"/>
    <w:rsid w:val="00AC6E57"/>
    <w:rsid w:val="00AC703A"/>
    <w:rsid w:val="00AC787E"/>
    <w:rsid w:val="00AC799B"/>
    <w:rsid w:val="00AC7A84"/>
    <w:rsid w:val="00AC7CEC"/>
    <w:rsid w:val="00AC7FAC"/>
    <w:rsid w:val="00AD00BB"/>
    <w:rsid w:val="00AD0282"/>
    <w:rsid w:val="00AD0667"/>
    <w:rsid w:val="00AD07E5"/>
    <w:rsid w:val="00AD09F3"/>
    <w:rsid w:val="00AD0A8B"/>
    <w:rsid w:val="00AD0AE3"/>
    <w:rsid w:val="00AD0BB6"/>
    <w:rsid w:val="00AD148F"/>
    <w:rsid w:val="00AD1690"/>
    <w:rsid w:val="00AD16A5"/>
    <w:rsid w:val="00AD17CF"/>
    <w:rsid w:val="00AD1A37"/>
    <w:rsid w:val="00AD1A3F"/>
    <w:rsid w:val="00AD1BF0"/>
    <w:rsid w:val="00AD1D9D"/>
    <w:rsid w:val="00AD1DCE"/>
    <w:rsid w:val="00AD23D1"/>
    <w:rsid w:val="00AD2493"/>
    <w:rsid w:val="00AD2A14"/>
    <w:rsid w:val="00AD2B8C"/>
    <w:rsid w:val="00AD2E15"/>
    <w:rsid w:val="00AD3167"/>
    <w:rsid w:val="00AD33C7"/>
    <w:rsid w:val="00AD36B8"/>
    <w:rsid w:val="00AD371A"/>
    <w:rsid w:val="00AD374E"/>
    <w:rsid w:val="00AD3EAC"/>
    <w:rsid w:val="00AD3EC8"/>
    <w:rsid w:val="00AD4755"/>
    <w:rsid w:val="00AD4A6F"/>
    <w:rsid w:val="00AD4B2B"/>
    <w:rsid w:val="00AD4BA5"/>
    <w:rsid w:val="00AD4E7E"/>
    <w:rsid w:val="00AD5783"/>
    <w:rsid w:val="00AD58F6"/>
    <w:rsid w:val="00AD5ACC"/>
    <w:rsid w:val="00AD5E07"/>
    <w:rsid w:val="00AD5E0D"/>
    <w:rsid w:val="00AD5EAD"/>
    <w:rsid w:val="00AD5EBA"/>
    <w:rsid w:val="00AD5FAE"/>
    <w:rsid w:val="00AD5FB6"/>
    <w:rsid w:val="00AD605F"/>
    <w:rsid w:val="00AD6588"/>
    <w:rsid w:val="00AD68DA"/>
    <w:rsid w:val="00AD6C46"/>
    <w:rsid w:val="00AD6ECD"/>
    <w:rsid w:val="00AD76EC"/>
    <w:rsid w:val="00AD7E21"/>
    <w:rsid w:val="00AE0000"/>
    <w:rsid w:val="00AE01CA"/>
    <w:rsid w:val="00AE023C"/>
    <w:rsid w:val="00AE034F"/>
    <w:rsid w:val="00AE03D9"/>
    <w:rsid w:val="00AE090D"/>
    <w:rsid w:val="00AE0D9B"/>
    <w:rsid w:val="00AE0ED1"/>
    <w:rsid w:val="00AE119F"/>
    <w:rsid w:val="00AE13D6"/>
    <w:rsid w:val="00AE17E6"/>
    <w:rsid w:val="00AE1C02"/>
    <w:rsid w:val="00AE1E9D"/>
    <w:rsid w:val="00AE21C6"/>
    <w:rsid w:val="00AE21D6"/>
    <w:rsid w:val="00AE2368"/>
    <w:rsid w:val="00AE23C9"/>
    <w:rsid w:val="00AE24EE"/>
    <w:rsid w:val="00AE250C"/>
    <w:rsid w:val="00AE272E"/>
    <w:rsid w:val="00AE285A"/>
    <w:rsid w:val="00AE2955"/>
    <w:rsid w:val="00AE2C79"/>
    <w:rsid w:val="00AE2E20"/>
    <w:rsid w:val="00AE3140"/>
    <w:rsid w:val="00AE31B8"/>
    <w:rsid w:val="00AE36FD"/>
    <w:rsid w:val="00AE371C"/>
    <w:rsid w:val="00AE37CA"/>
    <w:rsid w:val="00AE3955"/>
    <w:rsid w:val="00AE3A62"/>
    <w:rsid w:val="00AE3D6A"/>
    <w:rsid w:val="00AE3E08"/>
    <w:rsid w:val="00AE4139"/>
    <w:rsid w:val="00AE4277"/>
    <w:rsid w:val="00AE4384"/>
    <w:rsid w:val="00AE46C3"/>
    <w:rsid w:val="00AE478E"/>
    <w:rsid w:val="00AE4796"/>
    <w:rsid w:val="00AE4F9E"/>
    <w:rsid w:val="00AE5073"/>
    <w:rsid w:val="00AE52AE"/>
    <w:rsid w:val="00AE5453"/>
    <w:rsid w:val="00AE5AA0"/>
    <w:rsid w:val="00AE606D"/>
    <w:rsid w:val="00AE6469"/>
    <w:rsid w:val="00AE649B"/>
    <w:rsid w:val="00AE6620"/>
    <w:rsid w:val="00AE6848"/>
    <w:rsid w:val="00AE6F43"/>
    <w:rsid w:val="00AE7134"/>
    <w:rsid w:val="00AE740C"/>
    <w:rsid w:val="00AE7768"/>
    <w:rsid w:val="00AE78C3"/>
    <w:rsid w:val="00AE7ACE"/>
    <w:rsid w:val="00AF00D8"/>
    <w:rsid w:val="00AF0402"/>
    <w:rsid w:val="00AF0B80"/>
    <w:rsid w:val="00AF0E70"/>
    <w:rsid w:val="00AF0E72"/>
    <w:rsid w:val="00AF0E86"/>
    <w:rsid w:val="00AF0F02"/>
    <w:rsid w:val="00AF0F2A"/>
    <w:rsid w:val="00AF10AE"/>
    <w:rsid w:val="00AF11E0"/>
    <w:rsid w:val="00AF1412"/>
    <w:rsid w:val="00AF15A5"/>
    <w:rsid w:val="00AF17E6"/>
    <w:rsid w:val="00AF18FF"/>
    <w:rsid w:val="00AF1A00"/>
    <w:rsid w:val="00AF1C80"/>
    <w:rsid w:val="00AF1D3D"/>
    <w:rsid w:val="00AF2124"/>
    <w:rsid w:val="00AF21E8"/>
    <w:rsid w:val="00AF2318"/>
    <w:rsid w:val="00AF26C2"/>
    <w:rsid w:val="00AF2A0C"/>
    <w:rsid w:val="00AF2A8A"/>
    <w:rsid w:val="00AF33AB"/>
    <w:rsid w:val="00AF37ED"/>
    <w:rsid w:val="00AF3C32"/>
    <w:rsid w:val="00AF3D8A"/>
    <w:rsid w:val="00AF428A"/>
    <w:rsid w:val="00AF48F1"/>
    <w:rsid w:val="00AF4B9A"/>
    <w:rsid w:val="00AF4C83"/>
    <w:rsid w:val="00AF4C84"/>
    <w:rsid w:val="00AF4CF6"/>
    <w:rsid w:val="00AF4F28"/>
    <w:rsid w:val="00AF4F8F"/>
    <w:rsid w:val="00AF5157"/>
    <w:rsid w:val="00AF5212"/>
    <w:rsid w:val="00AF5B70"/>
    <w:rsid w:val="00AF5CB3"/>
    <w:rsid w:val="00AF6021"/>
    <w:rsid w:val="00AF6194"/>
    <w:rsid w:val="00AF6243"/>
    <w:rsid w:val="00AF6352"/>
    <w:rsid w:val="00AF6476"/>
    <w:rsid w:val="00AF6831"/>
    <w:rsid w:val="00AF6CA8"/>
    <w:rsid w:val="00AF6D5E"/>
    <w:rsid w:val="00AF6D63"/>
    <w:rsid w:val="00AF6F34"/>
    <w:rsid w:val="00AF7099"/>
    <w:rsid w:val="00AF710F"/>
    <w:rsid w:val="00AF739C"/>
    <w:rsid w:val="00AF7642"/>
    <w:rsid w:val="00AF76BE"/>
    <w:rsid w:val="00AF799B"/>
    <w:rsid w:val="00AF7AE8"/>
    <w:rsid w:val="00AF7D6A"/>
    <w:rsid w:val="00B00269"/>
    <w:rsid w:val="00B002C4"/>
    <w:rsid w:val="00B00405"/>
    <w:rsid w:val="00B005F9"/>
    <w:rsid w:val="00B00652"/>
    <w:rsid w:val="00B00923"/>
    <w:rsid w:val="00B00A1B"/>
    <w:rsid w:val="00B00D65"/>
    <w:rsid w:val="00B00FCB"/>
    <w:rsid w:val="00B01000"/>
    <w:rsid w:val="00B01256"/>
    <w:rsid w:val="00B014C4"/>
    <w:rsid w:val="00B01D3C"/>
    <w:rsid w:val="00B01E12"/>
    <w:rsid w:val="00B01EAD"/>
    <w:rsid w:val="00B02111"/>
    <w:rsid w:val="00B02226"/>
    <w:rsid w:val="00B022DA"/>
    <w:rsid w:val="00B02703"/>
    <w:rsid w:val="00B02E6C"/>
    <w:rsid w:val="00B02E94"/>
    <w:rsid w:val="00B0319D"/>
    <w:rsid w:val="00B031E4"/>
    <w:rsid w:val="00B032A0"/>
    <w:rsid w:val="00B037FC"/>
    <w:rsid w:val="00B0397F"/>
    <w:rsid w:val="00B03984"/>
    <w:rsid w:val="00B03CA8"/>
    <w:rsid w:val="00B04343"/>
    <w:rsid w:val="00B04397"/>
    <w:rsid w:val="00B044B2"/>
    <w:rsid w:val="00B04553"/>
    <w:rsid w:val="00B046B7"/>
    <w:rsid w:val="00B047EB"/>
    <w:rsid w:val="00B0496A"/>
    <w:rsid w:val="00B04F1A"/>
    <w:rsid w:val="00B05052"/>
    <w:rsid w:val="00B053B2"/>
    <w:rsid w:val="00B05B57"/>
    <w:rsid w:val="00B05DC9"/>
    <w:rsid w:val="00B05DFA"/>
    <w:rsid w:val="00B05ED6"/>
    <w:rsid w:val="00B05EFB"/>
    <w:rsid w:val="00B05F20"/>
    <w:rsid w:val="00B06047"/>
    <w:rsid w:val="00B062F0"/>
    <w:rsid w:val="00B0635D"/>
    <w:rsid w:val="00B064D3"/>
    <w:rsid w:val="00B06943"/>
    <w:rsid w:val="00B06B57"/>
    <w:rsid w:val="00B070E7"/>
    <w:rsid w:val="00B07AD6"/>
    <w:rsid w:val="00B07EAE"/>
    <w:rsid w:val="00B1008A"/>
    <w:rsid w:val="00B101E9"/>
    <w:rsid w:val="00B1027D"/>
    <w:rsid w:val="00B10597"/>
    <w:rsid w:val="00B10B75"/>
    <w:rsid w:val="00B10F10"/>
    <w:rsid w:val="00B111A8"/>
    <w:rsid w:val="00B11321"/>
    <w:rsid w:val="00B119B0"/>
    <w:rsid w:val="00B125E3"/>
    <w:rsid w:val="00B1283B"/>
    <w:rsid w:val="00B12854"/>
    <w:rsid w:val="00B129D7"/>
    <w:rsid w:val="00B12BD4"/>
    <w:rsid w:val="00B12C46"/>
    <w:rsid w:val="00B12E88"/>
    <w:rsid w:val="00B12F27"/>
    <w:rsid w:val="00B13223"/>
    <w:rsid w:val="00B1362C"/>
    <w:rsid w:val="00B137DB"/>
    <w:rsid w:val="00B1399D"/>
    <w:rsid w:val="00B139E7"/>
    <w:rsid w:val="00B13BC8"/>
    <w:rsid w:val="00B13D09"/>
    <w:rsid w:val="00B13D3A"/>
    <w:rsid w:val="00B13DA9"/>
    <w:rsid w:val="00B13E77"/>
    <w:rsid w:val="00B14539"/>
    <w:rsid w:val="00B14697"/>
    <w:rsid w:val="00B14B27"/>
    <w:rsid w:val="00B1516C"/>
    <w:rsid w:val="00B154D3"/>
    <w:rsid w:val="00B15675"/>
    <w:rsid w:val="00B157D7"/>
    <w:rsid w:val="00B15DF6"/>
    <w:rsid w:val="00B161F8"/>
    <w:rsid w:val="00B1625E"/>
    <w:rsid w:val="00B1633B"/>
    <w:rsid w:val="00B1666A"/>
    <w:rsid w:val="00B16873"/>
    <w:rsid w:val="00B169AB"/>
    <w:rsid w:val="00B16B98"/>
    <w:rsid w:val="00B16C5E"/>
    <w:rsid w:val="00B16CCD"/>
    <w:rsid w:val="00B16E78"/>
    <w:rsid w:val="00B16F47"/>
    <w:rsid w:val="00B17031"/>
    <w:rsid w:val="00B170FD"/>
    <w:rsid w:val="00B17162"/>
    <w:rsid w:val="00B172C4"/>
    <w:rsid w:val="00B173B5"/>
    <w:rsid w:val="00B17B1F"/>
    <w:rsid w:val="00B17DF8"/>
    <w:rsid w:val="00B2010D"/>
    <w:rsid w:val="00B20370"/>
    <w:rsid w:val="00B206A1"/>
    <w:rsid w:val="00B2071C"/>
    <w:rsid w:val="00B2087F"/>
    <w:rsid w:val="00B20B0F"/>
    <w:rsid w:val="00B20C48"/>
    <w:rsid w:val="00B20FF0"/>
    <w:rsid w:val="00B211A3"/>
    <w:rsid w:val="00B2135F"/>
    <w:rsid w:val="00B21392"/>
    <w:rsid w:val="00B2181C"/>
    <w:rsid w:val="00B219AE"/>
    <w:rsid w:val="00B21C10"/>
    <w:rsid w:val="00B21FFF"/>
    <w:rsid w:val="00B22320"/>
    <w:rsid w:val="00B2259D"/>
    <w:rsid w:val="00B22751"/>
    <w:rsid w:val="00B22979"/>
    <w:rsid w:val="00B22B81"/>
    <w:rsid w:val="00B22DF8"/>
    <w:rsid w:val="00B22E6D"/>
    <w:rsid w:val="00B2376A"/>
    <w:rsid w:val="00B237C9"/>
    <w:rsid w:val="00B23B03"/>
    <w:rsid w:val="00B23D1F"/>
    <w:rsid w:val="00B23D66"/>
    <w:rsid w:val="00B23DAC"/>
    <w:rsid w:val="00B23F40"/>
    <w:rsid w:val="00B23FC5"/>
    <w:rsid w:val="00B2403A"/>
    <w:rsid w:val="00B240A3"/>
    <w:rsid w:val="00B2432B"/>
    <w:rsid w:val="00B244A2"/>
    <w:rsid w:val="00B244C0"/>
    <w:rsid w:val="00B24674"/>
    <w:rsid w:val="00B247A7"/>
    <w:rsid w:val="00B248AE"/>
    <w:rsid w:val="00B24A28"/>
    <w:rsid w:val="00B24ADE"/>
    <w:rsid w:val="00B24D35"/>
    <w:rsid w:val="00B24F1D"/>
    <w:rsid w:val="00B250CE"/>
    <w:rsid w:val="00B251E7"/>
    <w:rsid w:val="00B25BCE"/>
    <w:rsid w:val="00B260FB"/>
    <w:rsid w:val="00B26253"/>
    <w:rsid w:val="00B266D1"/>
    <w:rsid w:val="00B267CB"/>
    <w:rsid w:val="00B26921"/>
    <w:rsid w:val="00B26B08"/>
    <w:rsid w:val="00B26B75"/>
    <w:rsid w:val="00B26BB6"/>
    <w:rsid w:val="00B26CF7"/>
    <w:rsid w:val="00B26D18"/>
    <w:rsid w:val="00B26EBE"/>
    <w:rsid w:val="00B26FA9"/>
    <w:rsid w:val="00B27067"/>
    <w:rsid w:val="00B2723C"/>
    <w:rsid w:val="00B272A0"/>
    <w:rsid w:val="00B272E8"/>
    <w:rsid w:val="00B2736F"/>
    <w:rsid w:val="00B275DD"/>
    <w:rsid w:val="00B275FD"/>
    <w:rsid w:val="00B27FEC"/>
    <w:rsid w:val="00B27FF7"/>
    <w:rsid w:val="00B30040"/>
    <w:rsid w:val="00B30044"/>
    <w:rsid w:val="00B300CC"/>
    <w:rsid w:val="00B30124"/>
    <w:rsid w:val="00B30631"/>
    <w:rsid w:val="00B308FD"/>
    <w:rsid w:val="00B30910"/>
    <w:rsid w:val="00B309FC"/>
    <w:rsid w:val="00B30C1C"/>
    <w:rsid w:val="00B30C2A"/>
    <w:rsid w:val="00B30F59"/>
    <w:rsid w:val="00B3121F"/>
    <w:rsid w:val="00B31311"/>
    <w:rsid w:val="00B31404"/>
    <w:rsid w:val="00B3150D"/>
    <w:rsid w:val="00B315F8"/>
    <w:rsid w:val="00B31628"/>
    <w:rsid w:val="00B3166E"/>
    <w:rsid w:val="00B3186C"/>
    <w:rsid w:val="00B3189C"/>
    <w:rsid w:val="00B31BE9"/>
    <w:rsid w:val="00B31E63"/>
    <w:rsid w:val="00B32365"/>
    <w:rsid w:val="00B336A1"/>
    <w:rsid w:val="00B336BD"/>
    <w:rsid w:val="00B338E2"/>
    <w:rsid w:val="00B33B1D"/>
    <w:rsid w:val="00B33BD7"/>
    <w:rsid w:val="00B33C19"/>
    <w:rsid w:val="00B3428C"/>
    <w:rsid w:val="00B34637"/>
    <w:rsid w:val="00B349C7"/>
    <w:rsid w:val="00B34DDB"/>
    <w:rsid w:val="00B35557"/>
    <w:rsid w:val="00B35699"/>
    <w:rsid w:val="00B356C9"/>
    <w:rsid w:val="00B357E0"/>
    <w:rsid w:val="00B35A9F"/>
    <w:rsid w:val="00B360E9"/>
    <w:rsid w:val="00B3696E"/>
    <w:rsid w:val="00B369FA"/>
    <w:rsid w:val="00B36DCA"/>
    <w:rsid w:val="00B36F0A"/>
    <w:rsid w:val="00B371D5"/>
    <w:rsid w:val="00B3747E"/>
    <w:rsid w:val="00B37647"/>
    <w:rsid w:val="00B37819"/>
    <w:rsid w:val="00B378F6"/>
    <w:rsid w:val="00B37B59"/>
    <w:rsid w:val="00B37CE2"/>
    <w:rsid w:val="00B400DA"/>
    <w:rsid w:val="00B401EC"/>
    <w:rsid w:val="00B4039A"/>
    <w:rsid w:val="00B405E9"/>
    <w:rsid w:val="00B4090E"/>
    <w:rsid w:val="00B409CF"/>
    <w:rsid w:val="00B40E02"/>
    <w:rsid w:val="00B41071"/>
    <w:rsid w:val="00B4135D"/>
    <w:rsid w:val="00B4149C"/>
    <w:rsid w:val="00B4159C"/>
    <w:rsid w:val="00B4168F"/>
    <w:rsid w:val="00B41692"/>
    <w:rsid w:val="00B41815"/>
    <w:rsid w:val="00B41A75"/>
    <w:rsid w:val="00B41AA6"/>
    <w:rsid w:val="00B41BDA"/>
    <w:rsid w:val="00B41CCF"/>
    <w:rsid w:val="00B41F4B"/>
    <w:rsid w:val="00B425A6"/>
    <w:rsid w:val="00B425D1"/>
    <w:rsid w:val="00B425F9"/>
    <w:rsid w:val="00B42708"/>
    <w:rsid w:val="00B42720"/>
    <w:rsid w:val="00B429BB"/>
    <w:rsid w:val="00B42C20"/>
    <w:rsid w:val="00B42E76"/>
    <w:rsid w:val="00B43406"/>
    <w:rsid w:val="00B435B7"/>
    <w:rsid w:val="00B43859"/>
    <w:rsid w:val="00B4387F"/>
    <w:rsid w:val="00B438F6"/>
    <w:rsid w:val="00B43911"/>
    <w:rsid w:val="00B439E1"/>
    <w:rsid w:val="00B440D9"/>
    <w:rsid w:val="00B4412D"/>
    <w:rsid w:val="00B44224"/>
    <w:rsid w:val="00B4423A"/>
    <w:rsid w:val="00B4449C"/>
    <w:rsid w:val="00B444AD"/>
    <w:rsid w:val="00B44547"/>
    <w:rsid w:val="00B445CA"/>
    <w:rsid w:val="00B44861"/>
    <w:rsid w:val="00B448B1"/>
    <w:rsid w:val="00B448CE"/>
    <w:rsid w:val="00B45077"/>
    <w:rsid w:val="00B452AF"/>
    <w:rsid w:val="00B454DA"/>
    <w:rsid w:val="00B4550C"/>
    <w:rsid w:val="00B4558B"/>
    <w:rsid w:val="00B4563E"/>
    <w:rsid w:val="00B45A48"/>
    <w:rsid w:val="00B45F5F"/>
    <w:rsid w:val="00B461F3"/>
    <w:rsid w:val="00B4643A"/>
    <w:rsid w:val="00B46691"/>
    <w:rsid w:val="00B46800"/>
    <w:rsid w:val="00B468A2"/>
    <w:rsid w:val="00B469FE"/>
    <w:rsid w:val="00B46BC6"/>
    <w:rsid w:val="00B46CDB"/>
    <w:rsid w:val="00B46FB2"/>
    <w:rsid w:val="00B470B8"/>
    <w:rsid w:val="00B47203"/>
    <w:rsid w:val="00B472A9"/>
    <w:rsid w:val="00B47328"/>
    <w:rsid w:val="00B473F8"/>
    <w:rsid w:val="00B4780A"/>
    <w:rsid w:val="00B47B5C"/>
    <w:rsid w:val="00B47DD4"/>
    <w:rsid w:val="00B47E27"/>
    <w:rsid w:val="00B50044"/>
    <w:rsid w:val="00B506C3"/>
    <w:rsid w:val="00B506DE"/>
    <w:rsid w:val="00B5091C"/>
    <w:rsid w:val="00B50A9C"/>
    <w:rsid w:val="00B50EB8"/>
    <w:rsid w:val="00B50F14"/>
    <w:rsid w:val="00B50F30"/>
    <w:rsid w:val="00B50FC8"/>
    <w:rsid w:val="00B51256"/>
    <w:rsid w:val="00B51288"/>
    <w:rsid w:val="00B512ED"/>
    <w:rsid w:val="00B514AB"/>
    <w:rsid w:val="00B5163B"/>
    <w:rsid w:val="00B51741"/>
    <w:rsid w:val="00B51801"/>
    <w:rsid w:val="00B51922"/>
    <w:rsid w:val="00B51E98"/>
    <w:rsid w:val="00B51EE9"/>
    <w:rsid w:val="00B52035"/>
    <w:rsid w:val="00B524DF"/>
    <w:rsid w:val="00B52D97"/>
    <w:rsid w:val="00B52FC5"/>
    <w:rsid w:val="00B53144"/>
    <w:rsid w:val="00B5330E"/>
    <w:rsid w:val="00B53477"/>
    <w:rsid w:val="00B53577"/>
    <w:rsid w:val="00B537C3"/>
    <w:rsid w:val="00B537F5"/>
    <w:rsid w:val="00B539EA"/>
    <w:rsid w:val="00B53D80"/>
    <w:rsid w:val="00B53F4B"/>
    <w:rsid w:val="00B53FA5"/>
    <w:rsid w:val="00B540CC"/>
    <w:rsid w:val="00B543FE"/>
    <w:rsid w:val="00B545AB"/>
    <w:rsid w:val="00B545E2"/>
    <w:rsid w:val="00B54843"/>
    <w:rsid w:val="00B5494E"/>
    <w:rsid w:val="00B54977"/>
    <w:rsid w:val="00B549ED"/>
    <w:rsid w:val="00B54B76"/>
    <w:rsid w:val="00B54D20"/>
    <w:rsid w:val="00B54D8C"/>
    <w:rsid w:val="00B54DE2"/>
    <w:rsid w:val="00B5545D"/>
    <w:rsid w:val="00B5592C"/>
    <w:rsid w:val="00B55C14"/>
    <w:rsid w:val="00B55EA3"/>
    <w:rsid w:val="00B56115"/>
    <w:rsid w:val="00B56467"/>
    <w:rsid w:val="00B567A8"/>
    <w:rsid w:val="00B567BF"/>
    <w:rsid w:val="00B5684F"/>
    <w:rsid w:val="00B5697F"/>
    <w:rsid w:val="00B56A2A"/>
    <w:rsid w:val="00B56BEF"/>
    <w:rsid w:val="00B56CBD"/>
    <w:rsid w:val="00B56EB1"/>
    <w:rsid w:val="00B56F00"/>
    <w:rsid w:val="00B5713B"/>
    <w:rsid w:val="00B57160"/>
    <w:rsid w:val="00B5726C"/>
    <w:rsid w:val="00B572FB"/>
    <w:rsid w:val="00B576DD"/>
    <w:rsid w:val="00B57A12"/>
    <w:rsid w:val="00B57A4C"/>
    <w:rsid w:val="00B6059B"/>
    <w:rsid w:val="00B60706"/>
    <w:rsid w:val="00B60A46"/>
    <w:rsid w:val="00B60B67"/>
    <w:rsid w:val="00B60C78"/>
    <w:rsid w:val="00B6121B"/>
    <w:rsid w:val="00B61298"/>
    <w:rsid w:val="00B61310"/>
    <w:rsid w:val="00B6162B"/>
    <w:rsid w:val="00B61AE3"/>
    <w:rsid w:val="00B61CBB"/>
    <w:rsid w:val="00B61D86"/>
    <w:rsid w:val="00B6200D"/>
    <w:rsid w:val="00B62052"/>
    <w:rsid w:val="00B6215D"/>
    <w:rsid w:val="00B62213"/>
    <w:rsid w:val="00B62268"/>
    <w:rsid w:val="00B622CF"/>
    <w:rsid w:val="00B6296B"/>
    <w:rsid w:val="00B62E50"/>
    <w:rsid w:val="00B6325B"/>
    <w:rsid w:val="00B6351F"/>
    <w:rsid w:val="00B635A2"/>
    <w:rsid w:val="00B63642"/>
    <w:rsid w:val="00B63821"/>
    <w:rsid w:val="00B63883"/>
    <w:rsid w:val="00B63BBF"/>
    <w:rsid w:val="00B63C00"/>
    <w:rsid w:val="00B63D6D"/>
    <w:rsid w:val="00B64083"/>
    <w:rsid w:val="00B640E3"/>
    <w:rsid w:val="00B64419"/>
    <w:rsid w:val="00B644AD"/>
    <w:rsid w:val="00B64601"/>
    <w:rsid w:val="00B6461C"/>
    <w:rsid w:val="00B64F31"/>
    <w:rsid w:val="00B64F7D"/>
    <w:rsid w:val="00B652DC"/>
    <w:rsid w:val="00B65BF0"/>
    <w:rsid w:val="00B65E2D"/>
    <w:rsid w:val="00B65EF2"/>
    <w:rsid w:val="00B660D8"/>
    <w:rsid w:val="00B664FD"/>
    <w:rsid w:val="00B66798"/>
    <w:rsid w:val="00B6695A"/>
    <w:rsid w:val="00B66B7C"/>
    <w:rsid w:val="00B66D95"/>
    <w:rsid w:val="00B66F67"/>
    <w:rsid w:val="00B66F74"/>
    <w:rsid w:val="00B671A4"/>
    <w:rsid w:val="00B673F9"/>
    <w:rsid w:val="00B6754D"/>
    <w:rsid w:val="00B6760D"/>
    <w:rsid w:val="00B67699"/>
    <w:rsid w:val="00B67CBA"/>
    <w:rsid w:val="00B67D66"/>
    <w:rsid w:val="00B67DA3"/>
    <w:rsid w:val="00B67FA8"/>
    <w:rsid w:val="00B701A3"/>
    <w:rsid w:val="00B7048B"/>
    <w:rsid w:val="00B704F6"/>
    <w:rsid w:val="00B70870"/>
    <w:rsid w:val="00B70AF3"/>
    <w:rsid w:val="00B70B5B"/>
    <w:rsid w:val="00B70CF2"/>
    <w:rsid w:val="00B71012"/>
    <w:rsid w:val="00B71058"/>
    <w:rsid w:val="00B712CA"/>
    <w:rsid w:val="00B715EA"/>
    <w:rsid w:val="00B71634"/>
    <w:rsid w:val="00B7186D"/>
    <w:rsid w:val="00B71899"/>
    <w:rsid w:val="00B719E6"/>
    <w:rsid w:val="00B71E92"/>
    <w:rsid w:val="00B71F83"/>
    <w:rsid w:val="00B728C4"/>
    <w:rsid w:val="00B729A9"/>
    <w:rsid w:val="00B72CB4"/>
    <w:rsid w:val="00B72EF3"/>
    <w:rsid w:val="00B72F0A"/>
    <w:rsid w:val="00B73129"/>
    <w:rsid w:val="00B73639"/>
    <w:rsid w:val="00B73843"/>
    <w:rsid w:val="00B739E9"/>
    <w:rsid w:val="00B73C00"/>
    <w:rsid w:val="00B73E6D"/>
    <w:rsid w:val="00B73E7F"/>
    <w:rsid w:val="00B73ED9"/>
    <w:rsid w:val="00B741D4"/>
    <w:rsid w:val="00B74420"/>
    <w:rsid w:val="00B7477B"/>
    <w:rsid w:val="00B747BA"/>
    <w:rsid w:val="00B75318"/>
    <w:rsid w:val="00B754EC"/>
    <w:rsid w:val="00B75860"/>
    <w:rsid w:val="00B7596B"/>
    <w:rsid w:val="00B75EB5"/>
    <w:rsid w:val="00B7615F"/>
    <w:rsid w:val="00B7624F"/>
    <w:rsid w:val="00B76453"/>
    <w:rsid w:val="00B765F8"/>
    <w:rsid w:val="00B766C1"/>
    <w:rsid w:val="00B76756"/>
    <w:rsid w:val="00B769E3"/>
    <w:rsid w:val="00B76C15"/>
    <w:rsid w:val="00B76F0B"/>
    <w:rsid w:val="00B77477"/>
    <w:rsid w:val="00B77A9B"/>
    <w:rsid w:val="00B77F08"/>
    <w:rsid w:val="00B80061"/>
    <w:rsid w:val="00B803C4"/>
    <w:rsid w:val="00B808EB"/>
    <w:rsid w:val="00B809EA"/>
    <w:rsid w:val="00B80B18"/>
    <w:rsid w:val="00B80BC9"/>
    <w:rsid w:val="00B80BDC"/>
    <w:rsid w:val="00B81066"/>
    <w:rsid w:val="00B81368"/>
    <w:rsid w:val="00B8143E"/>
    <w:rsid w:val="00B81524"/>
    <w:rsid w:val="00B817E8"/>
    <w:rsid w:val="00B81A16"/>
    <w:rsid w:val="00B81A25"/>
    <w:rsid w:val="00B81C35"/>
    <w:rsid w:val="00B822DC"/>
    <w:rsid w:val="00B822E6"/>
    <w:rsid w:val="00B829AA"/>
    <w:rsid w:val="00B82A2B"/>
    <w:rsid w:val="00B83051"/>
    <w:rsid w:val="00B833C6"/>
    <w:rsid w:val="00B83450"/>
    <w:rsid w:val="00B8355A"/>
    <w:rsid w:val="00B838B0"/>
    <w:rsid w:val="00B83916"/>
    <w:rsid w:val="00B83B24"/>
    <w:rsid w:val="00B83CF8"/>
    <w:rsid w:val="00B83D56"/>
    <w:rsid w:val="00B83FCD"/>
    <w:rsid w:val="00B84821"/>
    <w:rsid w:val="00B84C33"/>
    <w:rsid w:val="00B84CC8"/>
    <w:rsid w:val="00B84CEC"/>
    <w:rsid w:val="00B85152"/>
    <w:rsid w:val="00B853DA"/>
    <w:rsid w:val="00B8559A"/>
    <w:rsid w:val="00B857DC"/>
    <w:rsid w:val="00B85C7D"/>
    <w:rsid w:val="00B85E8F"/>
    <w:rsid w:val="00B85F21"/>
    <w:rsid w:val="00B86125"/>
    <w:rsid w:val="00B8615D"/>
    <w:rsid w:val="00B86319"/>
    <w:rsid w:val="00B8662E"/>
    <w:rsid w:val="00B86891"/>
    <w:rsid w:val="00B86AC2"/>
    <w:rsid w:val="00B86E6E"/>
    <w:rsid w:val="00B871E2"/>
    <w:rsid w:val="00B87227"/>
    <w:rsid w:val="00B87775"/>
    <w:rsid w:val="00B87D38"/>
    <w:rsid w:val="00B87E39"/>
    <w:rsid w:val="00B87F07"/>
    <w:rsid w:val="00B9016F"/>
    <w:rsid w:val="00B9021A"/>
    <w:rsid w:val="00B903D0"/>
    <w:rsid w:val="00B90A65"/>
    <w:rsid w:val="00B90D03"/>
    <w:rsid w:val="00B90F84"/>
    <w:rsid w:val="00B9101F"/>
    <w:rsid w:val="00B9114C"/>
    <w:rsid w:val="00B91595"/>
    <w:rsid w:val="00B91627"/>
    <w:rsid w:val="00B91A54"/>
    <w:rsid w:val="00B91FA3"/>
    <w:rsid w:val="00B925E6"/>
    <w:rsid w:val="00B92757"/>
    <w:rsid w:val="00B92D93"/>
    <w:rsid w:val="00B93099"/>
    <w:rsid w:val="00B930E3"/>
    <w:rsid w:val="00B931C9"/>
    <w:rsid w:val="00B934E3"/>
    <w:rsid w:val="00B9399F"/>
    <w:rsid w:val="00B93BE5"/>
    <w:rsid w:val="00B93C7B"/>
    <w:rsid w:val="00B93C8C"/>
    <w:rsid w:val="00B940F9"/>
    <w:rsid w:val="00B941E1"/>
    <w:rsid w:val="00B94260"/>
    <w:rsid w:val="00B947F7"/>
    <w:rsid w:val="00B94AC9"/>
    <w:rsid w:val="00B94BE1"/>
    <w:rsid w:val="00B94D6E"/>
    <w:rsid w:val="00B94E6B"/>
    <w:rsid w:val="00B94FC7"/>
    <w:rsid w:val="00B9502E"/>
    <w:rsid w:val="00B95059"/>
    <w:rsid w:val="00B95086"/>
    <w:rsid w:val="00B9530C"/>
    <w:rsid w:val="00B95BAB"/>
    <w:rsid w:val="00B9671E"/>
    <w:rsid w:val="00B96820"/>
    <w:rsid w:val="00B968C7"/>
    <w:rsid w:val="00B96D03"/>
    <w:rsid w:val="00B96E95"/>
    <w:rsid w:val="00B975A7"/>
    <w:rsid w:val="00B9772B"/>
    <w:rsid w:val="00B97786"/>
    <w:rsid w:val="00B977F1"/>
    <w:rsid w:val="00B97824"/>
    <w:rsid w:val="00B9790E"/>
    <w:rsid w:val="00B9792F"/>
    <w:rsid w:val="00B97A07"/>
    <w:rsid w:val="00B97C10"/>
    <w:rsid w:val="00B97ECA"/>
    <w:rsid w:val="00BA0061"/>
    <w:rsid w:val="00BA016A"/>
    <w:rsid w:val="00BA0294"/>
    <w:rsid w:val="00BA02C2"/>
    <w:rsid w:val="00BA02D3"/>
    <w:rsid w:val="00BA0443"/>
    <w:rsid w:val="00BA05FF"/>
    <w:rsid w:val="00BA0680"/>
    <w:rsid w:val="00BA079E"/>
    <w:rsid w:val="00BA0DD1"/>
    <w:rsid w:val="00BA0E04"/>
    <w:rsid w:val="00BA11EF"/>
    <w:rsid w:val="00BA1350"/>
    <w:rsid w:val="00BA16B8"/>
    <w:rsid w:val="00BA1762"/>
    <w:rsid w:val="00BA1A10"/>
    <w:rsid w:val="00BA1A9B"/>
    <w:rsid w:val="00BA1D15"/>
    <w:rsid w:val="00BA1E54"/>
    <w:rsid w:val="00BA1ED0"/>
    <w:rsid w:val="00BA1F20"/>
    <w:rsid w:val="00BA1FD4"/>
    <w:rsid w:val="00BA2074"/>
    <w:rsid w:val="00BA20CC"/>
    <w:rsid w:val="00BA21BE"/>
    <w:rsid w:val="00BA2302"/>
    <w:rsid w:val="00BA27B4"/>
    <w:rsid w:val="00BA2B8D"/>
    <w:rsid w:val="00BA2C5B"/>
    <w:rsid w:val="00BA2FC5"/>
    <w:rsid w:val="00BA342B"/>
    <w:rsid w:val="00BA38E0"/>
    <w:rsid w:val="00BA391D"/>
    <w:rsid w:val="00BA3A62"/>
    <w:rsid w:val="00BA3B74"/>
    <w:rsid w:val="00BA3BB2"/>
    <w:rsid w:val="00BA3C59"/>
    <w:rsid w:val="00BA3D35"/>
    <w:rsid w:val="00BA41C6"/>
    <w:rsid w:val="00BA4687"/>
    <w:rsid w:val="00BA49D6"/>
    <w:rsid w:val="00BA4B9C"/>
    <w:rsid w:val="00BA4C34"/>
    <w:rsid w:val="00BA4EF5"/>
    <w:rsid w:val="00BA4F1F"/>
    <w:rsid w:val="00BA55DC"/>
    <w:rsid w:val="00BA5666"/>
    <w:rsid w:val="00BA56F0"/>
    <w:rsid w:val="00BA57BE"/>
    <w:rsid w:val="00BA5835"/>
    <w:rsid w:val="00BA5CA9"/>
    <w:rsid w:val="00BA5D48"/>
    <w:rsid w:val="00BA604D"/>
    <w:rsid w:val="00BA605C"/>
    <w:rsid w:val="00BA6386"/>
    <w:rsid w:val="00BA6649"/>
    <w:rsid w:val="00BA67C9"/>
    <w:rsid w:val="00BA688D"/>
    <w:rsid w:val="00BA69AC"/>
    <w:rsid w:val="00BA6CA1"/>
    <w:rsid w:val="00BA6CD7"/>
    <w:rsid w:val="00BA6D4E"/>
    <w:rsid w:val="00BA70B8"/>
    <w:rsid w:val="00BA70C8"/>
    <w:rsid w:val="00BA7457"/>
    <w:rsid w:val="00BA7FF6"/>
    <w:rsid w:val="00BB0161"/>
    <w:rsid w:val="00BB021B"/>
    <w:rsid w:val="00BB0271"/>
    <w:rsid w:val="00BB0602"/>
    <w:rsid w:val="00BB0C36"/>
    <w:rsid w:val="00BB0D10"/>
    <w:rsid w:val="00BB0EA4"/>
    <w:rsid w:val="00BB0F23"/>
    <w:rsid w:val="00BB111B"/>
    <w:rsid w:val="00BB1131"/>
    <w:rsid w:val="00BB1315"/>
    <w:rsid w:val="00BB16A1"/>
    <w:rsid w:val="00BB1ED3"/>
    <w:rsid w:val="00BB22BB"/>
    <w:rsid w:val="00BB233D"/>
    <w:rsid w:val="00BB23AF"/>
    <w:rsid w:val="00BB2707"/>
    <w:rsid w:val="00BB2960"/>
    <w:rsid w:val="00BB297C"/>
    <w:rsid w:val="00BB2B97"/>
    <w:rsid w:val="00BB3050"/>
    <w:rsid w:val="00BB339D"/>
    <w:rsid w:val="00BB3426"/>
    <w:rsid w:val="00BB3653"/>
    <w:rsid w:val="00BB373B"/>
    <w:rsid w:val="00BB3922"/>
    <w:rsid w:val="00BB3A69"/>
    <w:rsid w:val="00BB3DD4"/>
    <w:rsid w:val="00BB3F96"/>
    <w:rsid w:val="00BB4123"/>
    <w:rsid w:val="00BB4593"/>
    <w:rsid w:val="00BB45F2"/>
    <w:rsid w:val="00BB46EE"/>
    <w:rsid w:val="00BB480A"/>
    <w:rsid w:val="00BB48AE"/>
    <w:rsid w:val="00BB4A54"/>
    <w:rsid w:val="00BB4B36"/>
    <w:rsid w:val="00BB4B55"/>
    <w:rsid w:val="00BB4BF7"/>
    <w:rsid w:val="00BB4F3F"/>
    <w:rsid w:val="00BB4F50"/>
    <w:rsid w:val="00BB4FBE"/>
    <w:rsid w:val="00BB523D"/>
    <w:rsid w:val="00BB58EA"/>
    <w:rsid w:val="00BB5984"/>
    <w:rsid w:val="00BB6B9D"/>
    <w:rsid w:val="00BB6E30"/>
    <w:rsid w:val="00BB6F63"/>
    <w:rsid w:val="00BB6F7C"/>
    <w:rsid w:val="00BB70BB"/>
    <w:rsid w:val="00BB7468"/>
    <w:rsid w:val="00BB74BF"/>
    <w:rsid w:val="00BB7AA6"/>
    <w:rsid w:val="00BB7C77"/>
    <w:rsid w:val="00BB7C93"/>
    <w:rsid w:val="00BC004B"/>
    <w:rsid w:val="00BC008C"/>
    <w:rsid w:val="00BC0332"/>
    <w:rsid w:val="00BC0406"/>
    <w:rsid w:val="00BC04F2"/>
    <w:rsid w:val="00BC0564"/>
    <w:rsid w:val="00BC080D"/>
    <w:rsid w:val="00BC0A33"/>
    <w:rsid w:val="00BC0F41"/>
    <w:rsid w:val="00BC12F5"/>
    <w:rsid w:val="00BC1524"/>
    <w:rsid w:val="00BC17F4"/>
    <w:rsid w:val="00BC196D"/>
    <w:rsid w:val="00BC1B06"/>
    <w:rsid w:val="00BC1C9D"/>
    <w:rsid w:val="00BC1CFF"/>
    <w:rsid w:val="00BC1DF2"/>
    <w:rsid w:val="00BC1E47"/>
    <w:rsid w:val="00BC2239"/>
    <w:rsid w:val="00BC230B"/>
    <w:rsid w:val="00BC2424"/>
    <w:rsid w:val="00BC279A"/>
    <w:rsid w:val="00BC2A5A"/>
    <w:rsid w:val="00BC2FD8"/>
    <w:rsid w:val="00BC32A8"/>
    <w:rsid w:val="00BC3309"/>
    <w:rsid w:val="00BC3427"/>
    <w:rsid w:val="00BC3A8A"/>
    <w:rsid w:val="00BC3B4B"/>
    <w:rsid w:val="00BC3C34"/>
    <w:rsid w:val="00BC3C58"/>
    <w:rsid w:val="00BC3CE9"/>
    <w:rsid w:val="00BC3E22"/>
    <w:rsid w:val="00BC3E5A"/>
    <w:rsid w:val="00BC3EAA"/>
    <w:rsid w:val="00BC3FC3"/>
    <w:rsid w:val="00BC41AE"/>
    <w:rsid w:val="00BC41B6"/>
    <w:rsid w:val="00BC4265"/>
    <w:rsid w:val="00BC43EB"/>
    <w:rsid w:val="00BC4914"/>
    <w:rsid w:val="00BC4AFE"/>
    <w:rsid w:val="00BC4D0B"/>
    <w:rsid w:val="00BC4D0D"/>
    <w:rsid w:val="00BC4EB5"/>
    <w:rsid w:val="00BC500B"/>
    <w:rsid w:val="00BC52A6"/>
    <w:rsid w:val="00BC5A1E"/>
    <w:rsid w:val="00BC5AAF"/>
    <w:rsid w:val="00BC5C55"/>
    <w:rsid w:val="00BC60D4"/>
    <w:rsid w:val="00BC6251"/>
    <w:rsid w:val="00BC632B"/>
    <w:rsid w:val="00BC63FD"/>
    <w:rsid w:val="00BC6637"/>
    <w:rsid w:val="00BC6ADA"/>
    <w:rsid w:val="00BC6F2B"/>
    <w:rsid w:val="00BC6FB7"/>
    <w:rsid w:val="00BC726E"/>
    <w:rsid w:val="00BC72BA"/>
    <w:rsid w:val="00BC7426"/>
    <w:rsid w:val="00BC7858"/>
    <w:rsid w:val="00BC7DCE"/>
    <w:rsid w:val="00BD033B"/>
    <w:rsid w:val="00BD03CC"/>
    <w:rsid w:val="00BD056C"/>
    <w:rsid w:val="00BD0898"/>
    <w:rsid w:val="00BD0B31"/>
    <w:rsid w:val="00BD0B72"/>
    <w:rsid w:val="00BD0D29"/>
    <w:rsid w:val="00BD0DC3"/>
    <w:rsid w:val="00BD0F0C"/>
    <w:rsid w:val="00BD11DC"/>
    <w:rsid w:val="00BD1226"/>
    <w:rsid w:val="00BD12C9"/>
    <w:rsid w:val="00BD1372"/>
    <w:rsid w:val="00BD19E9"/>
    <w:rsid w:val="00BD1AC4"/>
    <w:rsid w:val="00BD1BCE"/>
    <w:rsid w:val="00BD1C4A"/>
    <w:rsid w:val="00BD1E39"/>
    <w:rsid w:val="00BD205F"/>
    <w:rsid w:val="00BD20F2"/>
    <w:rsid w:val="00BD22CE"/>
    <w:rsid w:val="00BD296F"/>
    <w:rsid w:val="00BD3864"/>
    <w:rsid w:val="00BD402E"/>
    <w:rsid w:val="00BD4138"/>
    <w:rsid w:val="00BD4272"/>
    <w:rsid w:val="00BD5057"/>
    <w:rsid w:val="00BD530D"/>
    <w:rsid w:val="00BD5323"/>
    <w:rsid w:val="00BD5431"/>
    <w:rsid w:val="00BD5520"/>
    <w:rsid w:val="00BD5663"/>
    <w:rsid w:val="00BD5C02"/>
    <w:rsid w:val="00BD5FCC"/>
    <w:rsid w:val="00BD6357"/>
    <w:rsid w:val="00BD6AB9"/>
    <w:rsid w:val="00BD6F1E"/>
    <w:rsid w:val="00BD7472"/>
    <w:rsid w:val="00BD762D"/>
    <w:rsid w:val="00BD788E"/>
    <w:rsid w:val="00BD78E1"/>
    <w:rsid w:val="00BD795A"/>
    <w:rsid w:val="00BD7C62"/>
    <w:rsid w:val="00BE008E"/>
    <w:rsid w:val="00BE03A7"/>
    <w:rsid w:val="00BE05B4"/>
    <w:rsid w:val="00BE067B"/>
    <w:rsid w:val="00BE0919"/>
    <w:rsid w:val="00BE09C3"/>
    <w:rsid w:val="00BE0BEB"/>
    <w:rsid w:val="00BE13EA"/>
    <w:rsid w:val="00BE1577"/>
    <w:rsid w:val="00BE17A1"/>
    <w:rsid w:val="00BE1ADD"/>
    <w:rsid w:val="00BE204A"/>
    <w:rsid w:val="00BE246C"/>
    <w:rsid w:val="00BE2887"/>
    <w:rsid w:val="00BE289E"/>
    <w:rsid w:val="00BE29A6"/>
    <w:rsid w:val="00BE2B31"/>
    <w:rsid w:val="00BE2BBB"/>
    <w:rsid w:val="00BE2CF4"/>
    <w:rsid w:val="00BE31C4"/>
    <w:rsid w:val="00BE3259"/>
    <w:rsid w:val="00BE36DC"/>
    <w:rsid w:val="00BE3745"/>
    <w:rsid w:val="00BE3B7D"/>
    <w:rsid w:val="00BE3C96"/>
    <w:rsid w:val="00BE3E4A"/>
    <w:rsid w:val="00BE3ECA"/>
    <w:rsid w:val="00BE3F0B"/>
    <w:rsid w:val="00BE3FF2"/>
    <w:rsid w:val="00BE4110"/>
    <w:rsid w:val="00BE420C"/>
    <w:rsid w:val="00BE43A8"/>
    <w:rsid w:val="00BE44E8"/>
    <w:rsid w:val="00BE4742"/>
    <w:rsid w:val="00BE47BD"/>
    <w:rsid w:val="00BE4BCE"/>
    <w:rsid w:val="00BE4C12"/>
    <w:rsid w:val="00BE4C2C"/>
    <w:rsid w:val="00BE512B"/>
    <w:rsid w:val="00BE540E"/>
    <w:rsid w:val="00BE5474"/>
    <w:rsid w:val="00BE58CE"/>
    <w:rsid w:val="00BE5F66"/>
    <w:rsid w:val="00BE6018"/>
    <w:rsid w:val="00BE6047"/>
    <w:rsid w:val="00BE63DB"/>
    <w:rsid w:val="00BE650C"/>
    <w:rsid w:val="00BE6727"/>
    <w:rsid w:val="00BE6756"/>
    <w:rsid w:val="00BE6A19"/>
    <w:rsid w:val="00BE6AFD"/>
    <w:rsid w:val="00BE6F8E"/>
    <w:rsid w:val="00BE715C"/>
    <w:rsid w:val="00BE71A6"/>
    <w:rsid w:val="00BE777A"/>
    <w:rsid w:val="00BE7818"/>
    <w:rsid w:val="00BE781E"/>
    <w:rsid w:val="00BE78C8"/>
    <w:rsid w:val="00BE7BF1"/>
    <w:rsid w:val="00BF01CE"/>
    <w:rsid w:val="00BF043E"/>
    <w:rsid w:val="00BF07C5"/>
    <w:rsid w:val="00BF090D"/>
    <w:rsid w:val="00BF0B3B"/>
    <w:rsid w:val="00BF0BE4"/>
    <w:rsid w:val="00BF10B7"/>
    <w:rsid w:val="00BF114A"/>
    <w:rsid w:val="00BF11FB"/>
    <w:rsid w:val="00BF133F"/>
    <w:rsid w:val="00BF18D2"/>
    <w:rsid w:val="00BF1D70"/>
    <w:rsid w:val="00BF1F8E"/>
    <w:rsid w:val="00BF1F98"/>
    <w:rsid w:val="00BF209F"/>
    <w:rsid w:val="00BF214D"/>
    <w:rsid w:val="00BF2497"/>
    <w:rsid w:val="00BF25B8"/>
    <w:rsid w:val="00BF25CF"/>
    <w:rsid w:val="00BF26D4"/>
    <w:rsid w:val="00BF2779"/>
    <w:rsid w:val="00BF2CE8"/>
    <w:rsid w:val="00BF2FE9"/>
    <w:rsid w:val="00BF3481"/>
    <w:rsid w:val="00BF3983"/>
    <w:rsid w:val="00BF40C8"/>
    <w:rsid w:val="00BF425D"/>
    <w:rsid w:val="00BF4300"/>
    <w:rsid w:val="00BF4655"/>
    <w:rsid w:val="00BF4B04"/>
    <w:rsid w:val="00BF4CEA"/>
    <w:rsid w:val="00BF4F47"/>
    <w:rsid w:val="00BF50BC"/>
    <w:rsid w:val="00BF5193"/>
    <w:rsid w:val="00BF51FF"/>
    <w:rsid w:val="00BF5280"/>
    <w:rsid w:val="00BF5287"/>
    <w:rsid w:val="00BF5406"/>
    <w:rsid w:val="00BF59ED"/>
    <w:rsid w:val="00BF5A16"/>
    <w:rsid w:val="00BF64D2"/>
    <w:rsid w:val="00BF662E"/>
    <w:rsid w:val="00BF6750"/>
    <w:rsid w:val="00BF6900"/>
    <w:rsid w:val="00BF6A85"/>
    <w:rsid w:val="00BF6B46"/>
    <w:rsid w:val="00BF6BBC"/>
    <w:rsid w:val="00BF6C87"/>
    <w:rsid w:val="00BF71BE"/>
    <w:rsid w:val="00BF733E"/>
    <w:rsid w:val="00BF7389"/>
    <w:rsid w:val="00BF73A7"/>
    <w:rsid w:val="00BF7BAB"/>
    <w:rsid w:val="00BF7BFA"/>
    <w:rsid w:val="00BF7C9D"/>
    <w:rsid w:val="00BF7D16"/>
    <w:rsid w:val="00BF7D7A"/>
    <w:rsid w:val="00BF7FBE"/>
    <w:rsid w:val="00C000E4"/>
    <w:rsid w:val="00C001A0"/>
    <w:rsid w:val="00C0030F"/>
    <w:rsid w:val="00C003A0"/>
    <w:rsid w:val="00C003FB"/>
    <w:rsid w:val="00C00555"/>
    <w:rsid w:val="00C00898"/>
    <w:rsid w:val="00C008F4"/>
    <w:rsid w:val="00C009EA"/>
    <w:rsid w:val="00C00BB0"/>
    <w:rsid w:val="00C00ECD"/>
    <w:rsid w:val="00C011A7"/>
    <w:rsid w:val="00C01218"/>
    <w:rsid w:val="00C014A7"/>
    <w:rsid w:val="00C01C77"/>
    <w:rsid w:val="00C01E64"/>
    <w:rsid w:val="00C01EEB"/>
    <w:rsid w:val="00C01F18"/>
    <w:rsid w:val="00C01F46"/>
    <w:rsid w:val="00C01FDE"/>
    <w:rsid w:val="00C0209E"/>
    <w:rsid w:val="00C0223A"/>
    <w:rsid w:val="00C022B7"/>
    <w:rsid w:val="00C02310"/>
    <w:rsid w:val="00C0243D"/>
    <w:rsid w:val="00C02984"/>
    <w:rsid w:val="00C02DA3"/>
    <w:rsid w:val="00C02E77"/>
    <w:rsid w:val="00C02EA3"/>
    <w:rsid w:val="00C02EA5"/>
    <w:rsid w:val="00C02F97"/>
    <w:rsid w:val="00C02FEA"/>
    <w:rsid w:val="00C0384C"/>
    <w:rsid w:val="00C03CAD"/>
    <w:rsid w:val="00C040EB"/>
    <w:rsid w:val="00C042F4"/>
    <w:rsid w:val="00C047AD"/>
    <w:rsid w:val="00C04893"/>
    <w:rsid w:val="00C04E53"/>
    <w:rsid w:val="00C0513E"/>
    <w:rsid w:val="00C056B8"/>
    <w:rsid w:val="00C056CF"/>
    <w:rsid w:val="00C056E7"/>
    <w:rsid w:val="00C058AF"/>
    <w:rsid w:val="00C058DA"/>
    <w:rsid w:val="00C05941"/>
    <w:rsid w:val="00C05A49"/>
    <w:rsid w:val="00C05DE8"/>
    <w:rsid w:val="00C0603A"/>
    <w:rsid w:val="00C060E9"/>
    <w:rsid w:val="00C06318"/>
    <w:rsid w:val="00C06358"/>
    <w:rsid w:val="00C0686D"/>
    <w:rsid w:val="00C06C54"/>
    <w:rsid w:val="00C06E90"/>
    <w:rsid w:val="00C06E94"/>
    <w:rsid w:val="00C076E6"/>
    <w:rsid w:val="00C0785C"/>
    <w:rsid w:val="00C079D2"/>
    <w:rsid w:val="00C07C6E"/>
    <w:rsid w:val="00C07F22"/>
    <w:rsid w:val="00C07FD7"/>
    <w:rsid w:val="00C10066"/>
    <w:rsid w:val="00C10270"/>
    <w:rsid w:val="00C102BF"/>
    <w:rsid w:val="00C1032D"/>
    <w:rsid w:val="00C104D6"/>
    <w:rsid w:val="00C10BCD"/>
    <w:rsid w:val="00C10C55"/>
    <w:rsid w:val="00C10DCE"/>
    <w:rsid w:val="00C10ECE"/>
    <w:rsid w:val="00C1130B"/>
    <w:rsid w:val="00C1132A"/>
    <w:rsid w:val="00C11527"/>
    <w:rsid w:val="00C115A0"/>
    <w:rsid w:val="00C11603"/>
    <w:rsid w:val="00C118D8"/>
    <w:rsid w:val="00C118E3"/>
    <w:rsid w:val="00C11F78"/>
    <w:rsid w:val="00C122BE"/>
    <w:rsid w:val="00C1244B"/>
    <w:rsid w:val="00C12462"/>
    <w:rsid w:val="00C126AD"/>
    <w:rsid w:val="00C127C9"/>
    <w:rsid w:val="00C128CD"/>
    <w:rsid w:val="00C12B89"/>
    <w:rsid w:val="00C12C1B"/>
    <w:rsid w:val="00C12E4D"/>
    <w:rsid w:val="00C12EC3"/>
    <w:rsid w:val="00C130BA"/>
    <w:rsid w:val="00C1318A"/>
    <w:rsid w:val="00C13191"/>
    <w:rsid w:val="00C133C8"/>
    <w:rsid w:val="00C13463"/>
    <w:rsid w:val="00C13510"/>
    <w:rsid w:val="00C136FD"/>
    <w:rsid w:val="00C137CF"/>
    <w:rsid w:val="00C139D9"/>
    <w:rsid w:val="00C13D0E"/>
    <w:rsid w:val="00C13E95"/>
    <w:rsid w:val="00C140B8"/>
    <w:rsid w:val="00C141BF"/>
    <w:rsid w:val="00C14D72"/>
    <w:rsid w:val="00C14F68"/>
    <w:rsid w:val="00C14FFF"/>
    <w:rsid w:val="00C1516F"/>
    <w:rsid w:val="00C15431"/>
    <w:rsid w:val="00C156F1"/>
    <w:rsid w:val="00C15A04"/>
    <w:rsid w:val="00C15CAA"/>
    <w:rsid w:val="00C15F73"/>
    <w:rsid w:val="00C15FA9"/>
    <w:rsid w:val="00C1609F"/>
    <w:rsid w:val="00C163D9"/>
    <w:rsid w:val="00C165E5"/>
    <w:rsid w:val="00C16AC6"/>
    <w:rsid w:val="00C16D95"/>
    <w:rsid w:val="00C16E2C"/>
    <w:rsid w:val="00C16EF5"/>
    <w:rsid w:val="00C1731D"/>
    <w:rsid w:val="00C174E2"/>
    <w:rsid w:val="00C176A8"/>
    <w:rsid w:val="00C17A88"/>
    <w:rsid w:val="00C20206"/>
    <w:rsid w:val="00C2038A"/>
    <w:rsid w:val="00C20569"/>
    <w:rsid w:val="00C20790"/>
    <w:rsid w:val="00C20A65"/>
    <w:rsid w:val="00C20BBF"/>
    <w:rsid w:val="00C20C77"/>
    <w:rsid w:val="00C20DBE"/>
    <w:rsid w:val="00C21345"/>
    <w:rsid w:val="00C2157E"/>
    <w:rsid w:val="00C2181B"/>
    <w:rsid w:val="00C21B25"/>
    <w:rsid w:val="00C223F2"/>
    <w:rsid w:val="00C224C9"/>
    <w:rsid w:val="00C22739"/>
    <w:rsid w:val="00C22A5E"/>
    <w:rsid w:val="00C22AA4"/>
    <w:rsid w:val="00C22B60"/>
    <w:rsid w:val="00C231E2"/>
    <w:rsid w:val="00C2329A"/>
    <w:rsid w:val="00C234BB"/>
    <w:rsid w:val="00C235DC"/>
    <w:rsid w:val="00C23E66"/>
    <w:rsid w:val="00C23EB5"/>
    <w:rsid w:val="00C242B5"/>
    <w:rsid w:val="00C242E4"/>
    <w:rsid w:val="00C247DA"/>
    <w:rsid w:val="00C24AFE"/>
    <w:rsid w:val="00C24D4C"/>
    <w:rsid w:val="00C25095"/>
    <w:rsid w:val="00C250AD"/>
    <w:rsid w:val="00C25244"/>
    <w:rsid w:val="00C25333"/>
    <w:rsid w:val="00C255CD"/>
    <w:rsid w:val="00C25701"/>
    <w:rsid w:val="00C25BCC"/>
    <w:rsid w:val="00C25CE2"/>
    <w:rsid w:val="00C25DB2"/>
    <w:rsid w:val="00C25EA8"/>
    <w:rsid w:val="00C25FB0"/>
    <w:rsid w:val="00C26401"/>
    <w:rsid w:val="00C26891"/>
    <w:rsid w:val="00C26C53"/>
    <w:rsid w:val="00C26C96"/>
    <w:rsid w:val="00C26CC1"/>
    <w:rsid w:val="00C26E78"/>
    <w:rsid w:val="00C26FB8"/>
    <w:rsid w:val="00C2703F"/>
    <w:rsid w:val="00C273AB"/>
    <w:rsid w:val="00C27480"/>
    <w:rsid w:val="00C277A3"/>
    <w:rsid w:val="00C27A43"/>
    <w:rsid w:val="00C27A90"/>
    <w:rsid w:val="00C3000F"/>
    <w:rsid w:val="00C302B2"/>
    <w:rsid w:val="00C3031A"/>
    <w:rsid w:val="00C30720"/>
    <w:rsid w:val="00C3082D"/>
    <w:rsid w:val="00C30C43"/>
    <w:rsid w:val="00C30DE9"/>
    <w:rsid w:val="00C314D5"/>
    <w:rsid w:val="00C31506"/>
    <w:rsid w:val="00C31583"/>
    <w:rsid w:val="00C316E2"/>
    <w:rsid w:val="00C3175A"/>
    <w:rsid w:val="00C317AA"/>
    <w:rsid w:val="00C31875"/>
    <w:rsid w:val="00C31B29"/>
    <w:rsid w:val="00C31F8B"/>
    <w:rsid w:val="00C3211F"/>
    <w:rsid w:val="00C32147"/>
    <w:rsid w:val="00C32526"/>
    <w:rsid w:val="00C32AF6"/>
    <w:rsid w:val="00C32B0D"/>
    <w:rsid w:val="00C32D46"/>
    <w:rsid w:val="00C32EF4"/>
    <w:rsid w:val="00C32F39"/>
    <w:rsid w:val="00C33513"/>
    <w:rsid w:val="00C33C35"/>
    <w:rsid w:val="00C33CF3"/>
    <w:rsid w:val="00C33FAA"/>
    <w:rsid w:val="00C34089"/>
    <w:rsid w:val="00C34188"/>
    <w:rsid w:val="00C342C1"/>
    <w:rsid w:val="00C3436A"/>
    <w:rsid w:val="00C343AD"/>
    <w:rsid w:val="00C3455E"/>
    <w:rsid w:val="00C3469F"/>
    <w:rsid w:val="00C34945"/>
    <w:rsid w:val="00C3499B"/>
    <w:rsid w:val="00C34E78"/>
    <w:rsid w:val="00C35219"/>
    <w:rsid w:val="00C35521"/>
    <w:rsid w:val="00C3568C"/>
    <w:rsid w:val="00C35720"/>
    <w:rsid w:val="00C357BF"/>
    <w:rsid w:val="00C35B7E"/>
    <w:rsid w:val="00C35BD6"/>
    <w:rsid w:val="00C35C41"/>
    <w:rsid w:val="00C35E23"/>
    <w:rsid w:val="00C360E0"/>
    <w:rsid w:val="00C3616D"/>
    <w:rsid w:val="00C36422"/>
    <w:rsid w:val="00C36645"/>
    <w:rsid w:val="00C36655"/>
    <w:rsid w:val="00C36B41"/>
    <w:rsid w:val="00C36CE0"/>
    <w:rsid w:val="00C36E1B"/>
    <w:rsid w:val="00C37119"/>
    <w:rsid w:val="00C3712A"/>
    <w:rsid w:val="00C37164"/>
    <w:rsid w:val="00C3718F"/>
    <w:rsid w:val="00C37202"/>
    <w:rsid w:val="00C3752F"/>
    <w:rsid w:val="00C37542"/>
    <w:rsid w:val="00C3755C"/>
    <w:rsid w:val="00C37C72"/>
    <w:rsid w:val="00C37D99"/>
    <w:rsid w:val="00C37EDA"/>
    <w:rsid w:val="00C4036F"/>
    <w:rsid w:val="00C4049A"/>
    <w:rsid w:val="00C40585"/>
    <w:rsid w:val="00C407C3"/>
    <w:rsid w:val="00C4091A"/>
    <w:rsid w:val="00C40BF4"/>
    <w:rsid w:val="00C41243"/>
    <w:rsid w:val="00C41244"/>
    <w:rsid w:val="00C41381"/>
    <w:rsid w:val="00C41550"/>
    <w:rsid w:val="00C4193E"/>
    <w:rsid w:val="00C41F83"/>
    <w:rsid w:val="00C42076"/>
    <w:rsid w:val="00C422D9"/>
    <w:rsid w:val="00C42453"/>
    <w:rsid w:val="00C425C0"/>
    <w:rsid w:val="00C427A8"/>
    <w:rsid w:val="00C428CA"/>
    <w:rsid w:val="00C42924"/>
    <w:rsid w:val="00C42C43"/>
    <w:rsid w:val="00C42E4A"/>
    <w:rsid w:val="00C42F93"/>
    <w:rsid w:val="00C43456"/>
    <w:rsid w:val="00C43490"/>
    <w:rsid w:val="00C43BE9"/>
    <w:rsid w:val="00C43CA7"/>
    <w:rsid w:val="00C43CEE"/>
    <w:rsid w:val="00C440EA"/>
    <w:rsid w:val="00C44109"/>
    <w:rsid w:val="00C446F4"/>
    <w:rsid w:val="00C44759"/>
    <w:rsid w:val="00C447CE"/>
    <w:rsid w:val="00C447E2"/>
    <w:rsid w:val="00C44B11"/>
    <w:rsid w:val="00C44D0C"/>
    <w:rsid w:val="00C44E14"/>
    <w:rsid w:val="00C44FCE"/>
    <w:rsid w:val="00C4531E"/>
    <w:rsid w:val="00C45326"/>
    <w:rsid w:val="00C4565D"/>
    <w:rsid w:val="00C45816"/>
    <w:rsid w:val="00C45B5C"/>
    <w:rsid w:val="00C45E86"/>
    <w:rsid w:val="00C45E98"/>
    <w:rsid w:val="00C45EFA"/>
    <w:rsid w:val="00C46047"/>
    <w:rsid w:val="00C4617A"/>
    <w:rsid w:val="00C465BA"/>
    <w:rsid w:val="00C469A0"/>
    <w:rsid w:val="00C46EA7"/>
    <w:rsid w:val="00C4714B"/>
    <w:rsid w:val="00C47445"/>
    <w:rsid w:val="00C47894"/>
    <w:rsid w:val="00C47A13"/>
    <w:rsid w:val="00C47B47"/>
    <w:rsid w:val="00C5021F"/>
    <w:rsid w:val="00C502DA"/>
    <w:rsid w:val="00C50349"/>
    <w:rsid w:val="00C504F0"/>
    <w:rsid w:val="00C50547"/>
    <w:rsid w:val="00C505CA"/>
    <w:rsid w:val="00C50654"/>
    <w:rsid w:val="00C506B5"/>
    <w:rsid w:val="00C5076E"/>
    <w:rsid w:val="00C50BC8"/>
    <w:rsid w:val="00C50CE8"/>
    <w:rsid w:val="00C50F6B"/>
    <w:rsid w:val="00C51183"/>
    <w:rsid w:val="00C51241"/>
    <w:rsid w:val="00C513A4"/>
    <w:rsid w:val="00C51688"/>
    <w:rsid w:val="00C51819"/>
    <w:rsid w:val="00C51ABA"/>
    <w:rsid w:val="00C51EA3"/>
    <w:rsid w:val="00C522A1"/>
    <w:rsid w:val="00C52543"/>
    <w:rsid w:val="00C52795"/>
    <w:rsid w:val="00C52948"/>
    <w:rsid w:val="00C52ABF"/>
    <w:rsid w:val="00C52BBE"/>
    <w:rsid w:val="00C52C96"/>
    <w:rsid w:val="00C52EDC"/>
    <w:rsid w:val="00C533B0"/>
    <w:rsid w:val="00C53876"/>
    <w:rsid w:val="00C538F1"/>
    <w:rsid w:val="00C53BC6"/>
    <w:rsid w:val="00C53CAB"/>
    <w:rsid w:val="00C53D3B"/>
    <w:rsid w:val="00C53D6C"/>
    <w:rsid w:val="00C53DB8"/>
    <w:rsid w:val="00C53EB7"/>
    <w:rsid w:val="00C54151"/>
    <w:rsid w:val="00C54573"/>
    <w:rsid w:val="00C54818"/>
    <w:rsid w:val="00C54CDC"/>
    <w:rsid w:val="00C54E75"/>
    <w:rsid w:val="00C54E77"/>
    <w:rsid w:val="00C54F11"/>
    <w:rsid w:val="00C54FBB"/>
    <w:rsid w:val="00C550F3"/>
    <w:rsid w:val="00C553F4"/>
    <w:rsid w:val="00C55BD3"/>
    <w:rsid w:val="00C55EB9"/>
    <w:rsid w:val="00C561EF"/>
    <w:rsid w:val="00C56892"/>
    <w:rsid w:val="00C5695B"/>
    <w:rsid w:val="00C56A02"/>
    <w:rsid w:val="00C56E67"/>
    <w:rsid w:val="00C56EBA"/>
    <w:rsid w:val="00C57387"/>
    <w:rsid w:val="00C573F9"/>
    <w:rsid w:val="00C576B2"/>
    <w:rsid w:val="00C57B5B"/>
    <w:rsid w:val="00C57B62"/>
    <w:rsid w:val="00C57DD0"/>
    <w:rsid w:val="00C57EBE"/>
    <w:rsid w:val="00C57F63"/>
    <w:rsid w:val="00C601FE"/>
    <w:rsid w:val="00C602B8"/>
    <w:rsid w:val="00C602F2"/>
    <w:rsid w:val="00C60417"/>
    <w:rsid w:val="00C604D9"/>
    <w:rsid w:val="00C60A81"/>
    <w:rsid w:val="00C60AB8"/>
    <w:rsid w:val="00C60BC0"/>
    <w:rsid w:val="00C612A3"/>
    <w:rsid w:val="00C6133A"/>
    <w:rsid w:val="00C61658"/>
    <w:rsid w:val="00C61FAA"/>
    <w:rsid w:val="00C620A7"/>
    <w:rsid w:val="00C621F5"/>
    <w:rsid w:val="00C62237"/>
    <w:rsid w:val="00C62F0F"/>
    <w:rsid w:val="00C63293"/>
    <w:rsid w:val="00C632C7"/>
    <w:rsid w:val="00C6336D"/>
    <w:rsid w:val="00C6337E"/>
    <w:rsid w:val="00C633B8"/>
    <w:rsid w:val="00C63BF1"/>
    <w:rsid w:val="00C63DE2"/>
    <w:rsid w:val="00C64020"/>
    <w:rsid w:val="00C64129"/>
    <w:rsid w:val="00C643F0"/>
    <w:rsid w:val="00C644F1"/>
    <w:rsid w:val="00C649A1"/>
    <w:rsid w:val="00C64AF1"/>
    <w:rsid w:val="00C64F0B"/>
    <w:rsid w:val="00C64FED"/>
    <w:rsid w:val="00C650F0"/>
    <w:rsid w:val="00C651A6"/>
    <w:rsid w:val="00C6522E"/>
    <w:rsid w:val="00C652B1"/>
    <w:rsid w:val="00C6555D"/>
    <w:rsid w:val="00C655CB"/>
    <w:rsid w:val="00C656CB"/>
    <w:rsid w:val="00C65888"/>
    <w:rsid w:val="00C659C1"/>
    <w:rsid w:val="00C65C62"/>
    <w:rsid w:val="00C65E8B"/>
    <w:rsid w:val="00C65FF9"/>
    <w:rsid w:val="00C6636F"/>
    <w:rsid w:val="00C663A8"/>
    <w:rsid w:val="00C664A3"/>
    <w:rsid w:val="00C66731"/>
    <w:rsid w:val="00C6695E"/>
    <w:rsid w:val="00C67236"/>
    <w:rsid w:val="00C679EB"/>
    <w:rsid w:val="00C67A38"/>
    <w:rsid w:val="00C67CF1"/>
    <w:rsid w:val="00C67FE0"/>
    <w:rsid w:val="00C70345"/>
    <w:rsid w:val="00C7055B"/>
    <w:rsid w:val="00C705DD"/>
    <w:rsid w:val="00C70658"/>
    <w:rsid w:val="00C706F1"/>
    <w:rsid w:val="00C708B2"/>
    <w:rsid w:val="00C70990"/>
    <w:rsid w:val="00C71045"/>
    <w:rsid w:val="00C7108F"/>
    <w:rsid w:val="00C712E6"/>
    <w:rsid w:val="00C71EE1"/>
    <w:rsid w:val="00C71F47"/>
    <w:rsid w:val="00C722CF"/>
    <w:rsid w:val="00C724E9"/>
    <w:rsid w:val="00C732F9"/>
    <w:rsid w:val="00C739BB"/>
    <w:rsid w:val="00C73D54"/>
    <w:rsid w:val="00C73DE6"/>
    <w:rsid w:val="00C73ED4"/>
    <w:rsid w:val="00C73FE6"/>
    <w:rsid w:val="00C74384"/>
    <w:rsid w:val="00C74425"/>
    <w:rsid w:val="00C74707"/>
    <w:rsid w:val="00C749EB"/>
    <w:rsid w:val="00C750C1"/>
    <w:rsid w:val="00C754E5"/>
    <w:rsid w:val="00C7591D"/>
    <w:rsid w:val="00C75922"/>
    <w:rsid w:val="00C75E0A"/>
    <w:rsid w:val="00C75E0C"/>
    <w:rsid w:val="00C76196"/>
    <w:rsid w:val="00C76358"/>
    <w:rsid w:val="00C7664D"/>
    <w:rsid w:val="00C766B3"/>
    <w:rsid w:val="00C768A9"/>
    <w:rsid w:val="00C76935"/>
    <w:rsid w:val="00C769BA"/>
    <w:rsid w:val="00C76BC1"/>
    <w:rsid w:val="00C76D2E"/>
    <w:rsid w:val="00C76D44"/>
    <w:rsid w:val="00C76E6D"/>
    <w:rsid w:val="00C7729E"/>
    <w:rsid w:val="00C774E1"/>
    <w:rsid w:val="00C7769A"/>
    <w:rsid w:val="00C77FF6"/>
    <w:rsid w:val="00C80287"/>
    <w:rsid w:val="00C80365"/>
    <w:rsid w:val="00C80369"/>
    <w:rsid w:val="00C8069E"/>
    <w:rsid w:val="00C8076C"/>
    <w:rsid w:val="00C80957"/>
    <w:rsid w:val="00C80C69"/>
    <w:rsid w:val="00C80D1C"/>
    <w:rsid w:val="00C80EEB"/>
    <w:rsid w:val="00C8108E"/>
    <w:rsid w:val="00C81183"/>
    <w:rsid w:val="00C81C2D"/>
    <w:rsid w:val="00C81E94"/>
    <w:rsid w:val="00C8220B"/>
    <w:rsid w:val="00C82669"/>
    <w:rsid w:val="00C826EC"/>
    <w:rsid w:val="00C82700"/>
    <w:rsid w:val="00C82740"/>
    <w:rsid w:val="00C828BE"/>
    <w:rsid w:val="00C8291F"/>
    <w:rsid w:val="00C829AB"/>
    <w:rsid w:val="00C82FEE"/>
    <w:rsid w:val="00C82FF9"/>
    <w:rsid w:val="00C83147"/>
    <w:rsid w:val="00C83B9C"/>
    <w:rsid w:val="00C83D08"/>
    <w:rsid w:val="00C84696"/>
    <w:rsid w:val="00C84A67"/>
    <w:rsid w:val="00C84B72"/>
    <w:rsid w:val="00C84BB0"/>
    <w:rsid w:val="00C84D30"/>
    <w:rsid w:val="00C85019"/>
    <w:rsid w:val="00C85020"/>
    <w:rsid w:val="00C8503A"/>
    <w:rsid w:val="00C850A1"/>
    <w:rsid w:val="00C85A3E"/>
    <w:rsid w:val="00C85AC4"/>
    <w:rsid w:val="00C85E5D"/>
    <w:rsid w:val="00C86514"/>
    <w:rsid w:val="00C86561"/>
    <w:rsid w:val="00C86AFF"/>
    <w:rsid w:val="00C871E4"/>
    <w:rsid w:val="00C872FF"/>
    <w:rsid w:val="00C8740C"/>
    <w:rsid w:val="00C87706"/>
    <w:rsid w:val="00C877D9"/>
    <w:rsid w:val="00C8781F"/>
    <w:rsid w:val="00C87CFF"/>
    <w:rsid w:val="00C87E45"/>
    <w:rsid w:val="00C90039"/>
    <w:rsid w:val="00C907BA"/>
    <w:rsid w:val="00C907C4"/>
    <w:rsid w:val="00C90920"/>
    <w:rsid w:val="00C90C00"/>
    <w:rsid w:val="00C91121"/>
    <w:rsid w:val="00C91145"/>
    <w:rsid w:val="00C91421"/>
    <w:rsid w:val="00C91517"/>
    <w:rsid w:val="00C916E7"/>
    <w:rsid w:val="00C91894"/>
    <w:rsid w:val="00C91A38"/>
    <w:rsid w:val="00C91AB1"/>
    <w:rsid w:val="00C91CFB"/>
    <w:rsid w:val="00C91D31"/>
    <w:rsid w:val="00C920B8"/>
    <w:rsid w:val="00C92119"/>
    <w:rsid w:val="00C92342"/>
    <w:rsid w:val="00C923BE"/>
    <w:rsid w:val="00C9240C"/>
    <w:rsid w:val="00C925FB"/>
    <w:rsid w:val="00C926A6"/>
    <w:rsid w:val="00C92C07"/>
    <w:rsid w:val="00C92C4C"/>
    <w:rsid w:val="00C92D55"/>
    <w:rsid w:val="00C92F55"/>
    <w:rsid w:val="00C93344"/>
    <w:rsid w:val="00C934D7"/>
    <w:rsid w:val="00C93607"/>
    <w:rsid w:val="00C936E6"/>
    <w:rsid w:val="00C93708"/>
    <w:rsid w:val="00C937CE"/>
    <w:rsid w:val="00C93A36"/>
    <w:rsid w:val="00C93C6B"/>
    <w:rsid w:val="00C93E24"/>
    <w:rsid w:val="00C93E90"/>
    <w:rsid w:val="00C93E92"/>
    <w:rsid w:val="00C93F47"/>
    <w:rsid w:val="00C944AC"/>
    <w:rsid w:val="00C944BE"/>
    <w:rsid w:val="00C949EB"/>
    <w:rsid w:val="00C94A84"/>
    <w:rsid w:val="00C94BB9"/>
    <w:rsid w:val="00C94D12"/>
    <w:rsid w:val="00C94E1C"/>
    <w:rsid w:val="00C955B9"/>
    <w:rsid w:val="00C95A72"/>
    <w:rsid w:val="00C95A91"/>
    <w:rsid w:val="00C95C13"/>
    <w:rsid w:val="00C95C21"/>
    <w:rsid w:val="00C95D4B"/>
    <w:rsid w:val="00C96647"/>
    <w:rsid w:val="00C9689C"/>
    <w:rsid w:val="00C96922"/>
    <w:rsid w:val="00C96ACB"/>
    <w:rsid w:val="00C96C97"/>
    <w:rsid w:val="00C96CD1"/>
    <w:rsid w:val="00C96F0F"/>
    <w:rsid w:val="00C96FB2"/>
    <w:rsid w:val="00C97433"/>
    <w:rsid w:val="00C97721"/>
    <w:rsid w:val="00C977A8"/>
    <w:rsid w:val="00C978F2"/>
    <w:rsid w:val="00C97F2D"/>
    <w:rsid w:val="00CA043D"/>
    <w:rsid w:val="00CA0561"/>
    <w:rsid w:val="00CA09FA"/>
    <w:rsid w:val="00CA0AF1"/>
    <w:rsid w:val="00CA0BBF"/>
    <w:rsid w:val="00CA0C8B"/>
    <w:rsid w:val="00CA0C90"/>
    <w:rsid w:val="00CA0E26"/>
    <w:rsid w:val="00CA0FD9"/>
    <w:rsid w:val="00CA1178"/>
    <w:rsid w:val="00CA1223"/>
    <w:rsid w:val="00CA1477"/>
    <w:rsid w:val="00CA1487"/>
    <w:rsid w:val="00CA1639"/>
    <w:rsid w:val="00CA1724"/>
    <w:rsid w:val="00CA19C6"/>
    <w:rsid w:val="00CA1B71"/>
    <w:rsid w:val="00CA1CA0"/>
    <w:rsid w:val="00CA1EBA"/>
    <w:rsid w:val="00CA1FD6"/>
    <w:rsid w:val="00CA2135"/>
    <w:rsid w:val="00CA226A"/>
    <w:rsid w:val="00CA2890"/>
    <w:rsid w:val="00CA2926"/>
    <w:rsid w:val="00CA294F"/>
    <w:rsid w:val="00CA2A05"/>
    <w:rsid w:val="00CA2D21"/>
    <w:rsid w:val="00CA304E"/>
    <w:rsid w:val="00CA32D5"/>
    <w:rsid w:val="00CA3455"/>
    <w:rsid w:val="00CA377C"/>
    <w:rsid w:val="00CA383A"/>
    <w:rsid w:val="00CA3971"/>
    <w:rsid w:val="00CA398F"/>
    <w:rsid w:val="00CA3E80"/>
    <w:rsid w:val="00CA3EEF"/>
    <w:rsid w:val="00CA3F05"/>
    <w:rsid w:val="00CA41ED"/>
    <w:rsid w:val="00CA43A3"/>
    <w:rsid w:val="00CA448F"/>
    <w:rsid w:val="00CA4718"/>
    <w:rsid w:val="00CA49C2"/>
    <w:rsid w:val="00CA4B78"/>
    <w:rsid w:val="00CA4CA6"/>
    <w:rsid w:val="00CA4D82"/>
    <w:rsid w:val="00CA5649"/>
    <w:rsid w:val="00CA565D"/>
    <w:rsid w:val="00CA5A99"/>
    <w:rsid w:val="00CA5BD0"/>
    <w:rsid w:val="00CA5F1D"/>
    <w:rsid w:val="00CA6449"/>
    <w:rsid w:val="00CA6563"/>
    <w:rsid w:val="00CA6D31"/>
    <w:rsid w:val="00CA6D7E"/>
    <w:rsid w:val="00CA6E3A"/>
    <w:rsid w:val="00CA6E78"/>
    <w:rsid w:val="00CA6F9A"/>
    <w:rsid w:val="00CA7091"/>
    <w:rsid w:val="00CA7439"/>
    <w:rsid w:val="00CA74AB"/>
    <w:rsid w:val="00CA75C0"/>
    <w:rsid w:val="00CA7822"/>
    <w:rsid w:val="00CA78DD"/>
    <w:rsid w:val="00CA7B3D"/>
    <w:rsid w:val="00CA7C80"/>
    <w:rsid w:val="00CA7EAB"/>
    <w:rsid w:val="00CB0282"/>
    <w:rsid w:val="00CB0594"/>
    <w:rsid w:val="00CB0837"/>
    <w:rsid w:val="00CB09F9"/>
    <w:rsid w:val="00CB0A0E"/>
    <w:rsid w:val="00CB0B7F"/>
    <w:rsid w:val="00CB0BE4"/>
    <w:rsid w:val="00CB0F77"/>
    <w:rsid w:val="00CB0F79"/>
    <w:rsid w:val="00CB1328"/>
    <w:rsid w:val="00CB1349"/>
    <w:rsid w:val="00CB169B"/>
    <w:rsid w:val="00CB1B95"/>
    <w:rsid w:val="00CB1C37"/>
    <w:rsid w:val="00CB1CB2"/>
    <w:rsid w:val="00CB2072"/>
    <w:rsid w:val="00CB207C"/>
    <w:rsid w:val="00CB2627"/>
    <w:rsid w:val="00CB27EB"/>
    <w:rsid w:val="00CB29A0"/>
    <w:rsid w:val="00CB2DA1"/>
    <w:rsid w:val="00CB2EAD"/>
    <w:rsid w:val="00CB35D5"/>
    <w:rsid w:val="00CB3836"/>
    <w:rsid w:val="00CB3863"/>
    <w:rsid w:val="00CB3CFC"/>
    <w:rsid w:val="00CB3DCF"/>
    <w:rsid w:val="00CB3F54"/>
    <w:rsid w:val="00CB406A"/>
    <w:rsid w:val="00CB40B1"/>
    <w:rsid w:val="00CB42C4"/>
    <w:rsid w:val="00CB4364"/>
    <w:rsid w:val="00CB445A"/>
    <w:rsid w:val="00CB449E"/>
    <w:rsid w:val="00CB46D8"/>
    <w:rsid w:val="00CB4775"/>
    <w:rsid w:val="00CB48B9"/>
    <w:rsid w:val="00CB4B2C"/>
    <w:rsid w:val="00CB4BAC"/>
    <w:rsid w:val="00CB4F60"/>
    <w:rsid w:val="00CB5012"/>
    <w:rsid w:val="00CB5056"/>
    <w:rsid w:val="00CB5067"/>
    <w:rsid w:val="00CB50A2"/>
    <w:rsid w:val="00CB50DB"/>
    <w:rsid w:val="00CB5251"/>
    <w:rsid w:val="00CB52A9"/>
    <w:rsid w:val="00CB5796"/>
    <w:rsid w:val="00CB5871"/>
    <w:rsid w:val="00CB5A31"/>
    <w:rsid w:val="00CB5B98"/>
    <w:rsid w:val="00CB5CC9"/>
    <w:rsid w:val="00CB5D2B"/>
    <w:rsid w:val="00CB5EC3"/>
    <w:rsid w:val="00CB6625"/>
    <w:rsid w:val="00CB66C4"/>
    <w:rsid w:val="00CB69B9"/>
    <w:rsid w:val="00CB6B14"/>
    <w:rsid w:val="00CB6E9C"/>
    <w:rsid w:val="00CB6EEF"/>
    <w:rsid w:val="00CB6F19"/>
    <w:rsid w:val="00CB7172"/>
    <w:rsid w:val="00CB7617"/>
    <w:rsid w:val="00CB76E8"/>
    <w:rsid w:val="00CB790B"/>
    <w:rsid w:val="00CB79F1"/>
    <w:rsid w:val="00CB7C30"/>
    <w:rsid w:val="00CC00D7"/>
    <w:rsid w:val="00CC011F"/>
    <w:rsid w:val="00CC0404"/>
    <w:rsid w:val="00CC0446"/>
    <w:rsid w:val="00CC06C5"/>
    <w:rsid w:val="00CC0781"/>
    <w:rsid w:val="00CC078E"/>
    <w:rsid w:val="00CC07BF"/>
    <w:rsid w:val="00CC0AB0"/>
    <w:rsid w:val="00CC0B7A"/>
    <w:rsid w:val="00CC0B8B"/>
    <w:rsid w:val="00CC0D25"/>
    <w:rsid w:val="00CC11FC"/>
    <w:rsid w:val="00CC1209"/>
    <w:rsid w:val="00CC1268"/>
    <w:rsid w:val="00CC1451"/>
    <w:rsid w:val="00CC162B"/>
    <w:rsid w:val="00CC16E8"/>
    <w:rsid w:val="00CC1DD6"/>
    <w:rsid w:val="00CC1DE1"/>
    <w:rsid w:val="00CC2611"/>
    <w:rsid w:val="00CC26E1"/>
    <w:rsid w:val="00CC2750"/>
    <w:rsid w:val="00CC29CD"/>
    <w:rsid w:val="00CC2C46"/>
    <w:rsid w:val="00CC2DE0"/>
    <w:rsid w:val="00CC2EF0"/>
    <w:rsid w:val="00CC3203"/>
    <w:rsid w:val="00CC33CD"/>
    <w:rsid w:val="00CC35B4"/>
    <w:rsid w:val="00CC36F2"/>
    <w:rsid w:val="00CC3962"/>
    <w:rsid w:val="00CC3A9E"/>
    <w:rsid w:val="00CC40E3"/>
    <w:rsid w:val="00CC4536"/>
    <w:rsid w:val="00CC46B8"/>
    <w:rsid w:val="00CC4AFA"/>
    <w:rsid w:val="00CC4CA0"/>
    <w:rsid w:val="00CC5330"/>
    <w:rsid w:val="00CC53D5"/>
    <w:rsid w:val="00CC58FD"/>
    <w:rsid w:val="00CC5A43"/>
    <w:rsid w:val="00CC5C45"/>
    <w:rsid w:val="00CC658D"/>
    <w:rsid w:val="00CC69DF"/>
    <w:rsid w:val="00CC6A61"/>
    <w:rsid w:val="00CC6C2E"/>
    <w:rsid w:val="00CC6FB4"/>
    <w:rsid w:val="00CC7185"/>
    <w:rsid w:val="00CC71C7"/>
    <w:rsid w:val="00CC74DC"/>
    <w:rsid w:val="00CC756C"/>
    <w:rsid w:val="00CC765A"/>
    <w:rsid w:val="00CC76E3"/>
    <w:rsid w:val="00CC7E0C"/>
    <w:rsid w:val="00CD002C"/>
    <w:rsid w:val="00CD008B"/>
    <w:rsid w:val="00CD00A5"/>
    <w:rsid w:val="00CD08B9"/>
    <w:rsid w:val="00CD0C36"/>
    <w:rsid w:val="00CD0DE0"/>
    <w:rsid w:val="00CD0ECE"/>
    <w:rsid w:val="00CD0F7C"/>
    <w:rsid w:val="00CD11EE"/>
    <w:rsid w:val="00CD123F"/>
    <w:rsid w:val="00CD1366"/>
    <w:rsid w:val="00CD1404"/>
    <w:rsid w:val="00CD146F"/>
    <w:rsid w:val="00CD182F"/>
    <w:rsid w:val="00CD1935"/>
    <w:rsid w:val="00CD1B3E"/>
    <w:rsid w:val="00CD2167"/>
    <w:rsid w:val="00CD22EC"/>
    <w:rsid w:val="00CD2300"/>
    <w:rsid w:val="00CD231B"/>
    <w:rsid w:val="00CD252F"/>
    <w:rsid w:val="00CD27E7"/>
    <w:rsid w:val="00CD2924"/>
    <w:rsid w:val="00CD29E7"/>
    <w:rsid w:val="00CD2DC5"/>
    <w:rsid w:val="00CD30E7"/>
    <w:rsid w:val="00CD362E"/>
    <w:rsid w:val="00CD3A21"/>
    <w:rsid w:val="00CD3E44"/>
    <w:rsid w:val="00CD3E5D"/>
    <w:rsid w:val="00CD3FCA"/>
    <w:rsid w:val="00CD43CA"/>
    <w:rsid w:val="00CD43EE"/>
    <w:rsid w:val="00CD4492"/>
    <w:rsid w:val="00CD461C"/>
    <w:rsid w:val="00CD4673"/>
    <w:rsid w:val="00CD482D"/>
    <w:rsid w:val="00CD4D9E"/>
    <w:rsid w:val="00CD4ED4"/>
    <w:rsid w:val="00CD5600"/>
    <w:rsid w:val="00CD58BE"/>
    <w:rsid w:val="00CD5E4D"/>
    <w:rsid w:val="00CD6062"/>
    <w:rsid w:val="00CD61CB"/>
    <w:rsid w:val="00CD61F7"/>
    <w:rsid w:val="00CD621A"/>
    <w:rsid w:val="00CD6482"/>
    <w:rsid w:val="00CD68E9"/>
    <w:rsid w:val="00CD695E"/>
    <w:rsid w:val="00CD6A44"/>
    <w:rsid w:val="00CD6B4A"/>
    <w:rsid w:val="00CD6CF8"/>
    <w:rsid w:val="00CD6E07"/>
    <w:rsid w:val="00CD71A0"/>
    <w:rsid w:val="00CD747E"/>
    <w:rsid w:val="00CD766F"/>
    <w:rsid w:val="00CD778F"/>
    <w:rsid w:val="00CD7AF5"/>
    <w:rsid w:val="00CD7CAD"/>
    <w:rsid w:val="00CD7F4B"/>
    <w:rsid w:val="00CE00A2"/>
    <w:rsid w:val="00CE0366"/>
    <w:rsid w:val="00CE0399"/>
    <w:rsid w:val="00CE052A"/>
    <w:rsid w:val="00CE053F"/>
    <w:rsid w:val="00CE06B7"/>
    <w:rsid w:val="00CE077F"/>
    <w:rsid w:val="00CE086E"/>
    <w:rsid w:val="00CE0951"/>
    <w:rsid w:val="00CE0AA5"/>
    <w:rsid w:val="00CE0BDE"/>
    <w:rsid w:val="00CE0CDF"/>
    <w:rsid w:val="00CE0D3E"/>
    <w:rsid w:val="00CE10F0"/>
    <w:rsid w:val="00CE184F"/>
    <w:rsid w:val="00CE19E1"/>
    <w:rsid w:val="00CE1BAD"/>
    <w:rsid w:val="00CE1E8E"/>
    <w:rsid w:val="00CE2531"/>
    <w:rsid w:val="00CE2574"/>
    <w:rsid w:val="00CE293F"/>
    <w:rsid w:val="00CE2A06"/>
    <w:rsid w:val="00CE2BB6"/>
    <w:rsid w:val="00CE30F1"/>
    <w:rsid w:val="00CE30FA"/>
    <w:rsid w:val="00CE3543"/>
    <w:rsid w:val="00CE37C0"/>
    <w:rsid w:val="00CE4129"/>
    <w:rsid w:val="00CE4350"/>
    <w:rsid w:val="00CE4356"/>
    <w:rsid w:val="00CE471C"/>
    <w:rsid w:val="00CE482A"/>
    <w:rsid w:val="00CE4C1C"/>
    <w:rsid w:val="00CE4C81"/>
    <w:rsid w:val="00CE4CEF"/>
    <w:rsid w:val="00CE4D44"/>
    <w:rsid w:val="00CE4D7A"/>
    <w:rsid w:val="00CE4FCD"/>
    <w:rsid w:val="00CE52D2"/>
    <w:rsid w:val="00CE56EF"/>
    <w:rsid w:val="00CE58F0"/>
    <w:rsid w:val="00CE5E09"/>
    <w:rsid w:val="00CE6061"/>
    <w:rsid w:val="00CE62E7"/>
    <w:rsid w:val="00CE6401"/>
    <w:rsid w:val="00CE67ED"/>
    <w:rsid w:val="00CE685D"/>
    <w:rsid w:val="00CE68DA"/>
    <w:rsid w:val="00CE69BA"/>
    <w:rsid w:val="00CE6A0D"/>
    <w:rsid w:val="00CE6A21"/>
    <w:rsid w:val="00CE6AEB"/>
    <w:rsid w:val="00CE6D95"/>
    <w:rsid w:val="00CE6E4D"/>
    <w:rsid w:val="00CE6E66"/>
    <w:rsid w:val="00CE711F"/>
    <w:rsid w:val="00CE7481"/>
    <w:rsid w:val="00CE77A4"/>
    <w:rsid w:val="00CE77B7"/>
    <w:rsid w:val="00CE7B5B"/>
    <w:rsid w:val="00CE7BE2"/>
    <w:rsid w:val="00CE7CF1"/>
    <w:rsid w:val="00CE7DCA"/>
    <w:rsid w:val="00CE7E26"/>
    <w:rsid w:val="00CE7FB4"/>
    <w:rsid w:val="00CF001A"/>
    <w:rsid w:val="00CF00DA"/>
    <w:rsid w:val="00CF0109"/>
    <w:rsid w:val="00CF02BD"/>
    <w:rsid w:val="00CF0424"/>
    <w:rsid w:val="00CF0428"/>
    <w:rsid w:val="00CF0692"/>
    <w:rsid w:val="00CF06C1"/>
    <w:rsid w:val="00CF0839"/>
    <w:rsid w:val="00CF0875"/>
    <w:rsid w:val="00CF0B4D"/>
    <w:rsid w:val="00CF0C3D"/>
    <w:rsid w:val="00CF148A"/>
    <w:rsid w:val="00CF17EF"/>
    <w:rsid w:val="00CF1B09"/>
    <w:rsid w:val="00CF1B24"/>
    <w:rsid w:val="00CF1EE8"/>
    <w:rsid w:val="00CF2092"/>
    <w:rsid w:val="00CF2101"/>
    <w:rsid w:val="00CF236F"/>
    <w:rsid w:val="00CF2713"/>
    <w:rsid w:val="00CF271C"/>
    <w:rsid w:val="00CF30D0"/>
    <w:rsid w:val="00CF31BF"/>
    <w:rsid w:val="00CF31FF"/>
    <w:rsid w:val="00CF3239"/>
    <w:rsid w:val="00CF326E"/>
    <w:rsid w:val="00CF3585"/>
    <w:rsid w:val="00CF3899"/>
    <w:rsid w:val="00CF3D99"/>
    <w:rsid w:val="00CF3DC5"/>
    <w:rsid w:val="00CF3F63"/>
    <w:rsid w:val="00CF3FA7"/>
    <w:rsid w:val="00CF403D"/>
    <w:rsid w:val="00CF4744"/>
    <w:rsid w:val="00CF475B"/>
    <w:rsid w:val="00CF4856"/>
    <w:rsid w:val="00CF4867"/>
    <w:rsid w:val="00CF4A55"/>
    <w:rsid w:val="00CF4BA9"/>
    <w:rsid w:val="00CF4C56"/>
    <w:rsid w:val="00CF4C7E"/>
    <w:rsid w:val="00CF5126"/>
    <w:rsid w:val="00CF558C"/>
    <w:rsid w:val="00CF570E"/>
    <w:rsid w:val="00CF5F93"/>
    <w:rsid w:val="00CF6335"/>
    <w:rsid w:val="00CF6336"/>
    <w:rsid w:val="00CF63CC"/>
    <w:rsid w:val="00CF6590"/>
    <w:rsid w:val="00CF670D"/>
    <w:rsid w:val="00CF6924"/>
    <w:rsid w:val="00CF69C2"/>
    <w:rsid w:val="00CF6B03"/>
    <w:rsid w:val="00CF6E54"/>
    <w:rsid w:val="00CF6E8D"/>
    <w:rsid w:val="00CF6F64"/>
    <w:rsid w:val="00CF73C1"/>
    <w:rsid w:val="00CF77C0"/>
    <w:rsid w:val="00CF7B28"/>
    <w:rsid w:val="00CF7BFD"/>
    <w:rsid w:val="00CF7D6D"/>
    <w:rsid w:val="00D0022E"/>
    <w:rsid w:val="00D005A2"/>
    <w:rsid w:val="00D0064D"/>
    <w:rsid w:val="00D009CD"/>
    <w:rsid w:val="00D00A18"/>
    <w:rsid w:val="00D00B5D"/>
    <w:rsid w:val="00D00C17"/>
    <w:rsid w:val="00D011DB"/>
    <w:rsid w:val="00D016E2"/>
    <w:rsid w:val="00D01888"/>
    <w:rsid w:val="00D01A2C"/>
    <w:rsid w:val="00D01A50"/>
    <w:rsid w:val="00D02129"/>
    <w:rsid w:val="00D02239"/>
    <w:rsid w:val="00D0236D"/>
    <w:rsid w:val="00D024DE"/>
    <w:rsid w:val="00D028AE"/>
    <w:rsid w:val="00D02EE5"/>
    <w:rsid w:val="00D02F4F"/>
    <w:rsid w:val="00D03212"/>
    <w:rsid w:val="00D03382"/>
    <w:rsid w:val="00D03451"/>
    <w:rsid w:val="00D03654"/>
    <w:rsid w:val="00D036E6"/>
    <w:rsid w:val="00D037FD"/>
    <w:rsid w:val="00D03AAC"/>
    <w:rsid w:val="00D048A2"/>
    <w:rsid w:val="00D04DBC"/>
    <w:rsid w:val="00D05250"/>
    <w:rsid w:val="00D0555A"/>
    <w:rsid w:val="00D0559F"/>
    <w:rsid w:val="00D057A6"/>
    <w:rsid w:val="00D057F7"/>
    <w:rsid w:val="00D0594D"/>
    <w:rsid w:val="00D05E4F"/>
    <w:rsid w:val="00D05EA9"/>
    <w:rsid w:val="00D06013"/>
    <w:rsid w:val="00D060FD"/>
    <w:rsid w:val="00D061C8"/>
    <w:rsid w:val="00D0622C"/>
    <w:rsid w:val="00D0671D"/>
    <w:rsid w:val="00D068C2"/>
    <w:rsid w:val="00D069B0"/>
    <w:rsid w:val="00D069F0"/>
    <w:rsid w:val="00D06A4B"/>
    <w:rsid w:val="00D06D91"/>
    <w:rsid w:val="00D0731F"/>
    <w:rsid w:val="00D074F2"/>
    <w:rsid w:val="00D07503"/>
    <w:rsid w:val="00D079D2"/>
    <w:rsid w:val="00D07B33"/>
    <w:rsid w:val="00D07CE8"/>
    <w:rsid w:val="00D07D28"/>
    <w:rsid w:val="00D10010"/>
    <w:rsid w:val="00D101B5"/>
    <w:rsid w:val="00D101FD"/>
    <w:rsid w:val="00D1028A"/>
    <w:rsid w:val="00D103BA"/>
    <w:rsid w:val="00D107C2"/>
    <w:rsid w:val="00D10A88"/>
    <w:rsid w:val="00D10AC7"/>
    <w:rsid w:val="00D10BF7"/>
    <w:rsid w:val="00D10F3A"/>
    <w:rsid w:val="00D10FB8"/>
    <w:rsid w:val="00D1106D"/>
    <w:rsid w:val="00D11553"/>
    <w:rsid w:val="00D1157E"/>
    <w:rsid w:val="00D1181E"/>
    <w:rsid w:val="00D11EA2"/>
    <w:rsid w:val="00D1238F"/>
    <w:rsid w:val="00D12776"/>
    <w:rsid w:val="00D128CF"/>
    <w:rsid w:val="00D12A25"/>
    <w:rsid w:val="00D12A5E"/>
    <w:rsid w:val="00D12C78"/>
    <w:rsid w:val="00D12CB9"/>
    <w:rsid w:val="00D12DB3"/>
    <w:rsid w:val="00D12FAC"/>
    <w:rsid w:val="00D1312F"/>
    <w:rsid w:val="00D13194"/>
    <w:rsid w:val="00D13276"/>
    <w:rsid w:val="00D1329D"/>
    <w:rsid w:val="00D13A43"/>
    <w:rsid w:val="00D13B62"/>
    <w:rsid w:val="00D13BFD"/>
    <w:rsid w:val="00D13DF7"/>
    <w:rsid w:val="00D13F95"/>
    <w:rsid w:val="00D1415D"/>
    <w:rsid w:val="00D1423F"/>
    <w:rsid w:val="00D143F9"/>
    <w:rsid w:val="00D144F6"/>
    <w:rsid w:val="00D14C8A"/>
    <w:rsid w:val="00D14ED0"/>
    <w:rsid w:val="00D14FCA"/>
    <w:rsid w:val="00D15103"/>
    <w:rsid w:val="00D151DA"/>
    <w:rsid w:val="00D1523D"/>
    <w:rsid w:val="00D152D0"/>
    <w:rsid w:val="00D154F8"/>
    <w:rsid w:val="00D15754"/>
    <w:rsid w:val="00D1581D"/>
    <w:rsid w:val="00D15901"/>
    <w:rsid w:val="00D1593B"/>
    <w:rsid w:val="00D15A13"/>
    <w:rsid w:val="00D15BE1"/>
    <w:rsid w:val="00D15DAE"/>
    <w:rsid w:val="00D15F70"/>
    <w:rsid w:val="00D162CC"/>
    <w:rsid w:val="00D164BD"/>
    <w:rsid w:val="00D16582"/>
    <w:rsid w:val="00D16696"/>
    <w:rsid w:val="00D166A3"/>
    <w:rsid w:val="00D16BDB"/>
    <w:rsid w:val="00D16D6A"/>
    <w:rsid w:val="00D1710B"/>
    <w:rsid w:val="00D171A4"/>
    <w:rsid w:val="00D17328"/>
    <w:rsid w:val="00D175DC"/>
    <w:rsid w:val="00D17622"/>
    <w:rsid w:val="00D176C8"/>
    <w:rsid w:val="00D1792D"/>
    <w:rsid w:val="00D179AD"/>
    <w:rsid w:val="00D17DA2"/>
    <w:rsid w:val="00D17DD4"/>
    <w:rsid w:val="00D204FC"/>
    <w:rsid w:val="00D205DC"/>
    <w:rsid w:val="00D20637"/>
    <w:rsid w:val="00D20CD3"/>
    <w:rsid w:val="00D20D21"/>
    <w:rsid w:val="00D20F6E"/>
    <w:rsid w:val="00D21009"/>
    <w:rsid w:val="00D21079"/>
    <w:rsid w:val="00D218B8"/>
    <w:rsid w:val="00D21D23"/>
    <w:rsid w:val="00D21DA1"/>
    <w:rsid w:val="00D22176"/>
    <w:rsid w:val="00D22589"/>
    <w:rsid w:val="00D22874"/>
    <w:rsid w:val="00D22A29"/>
    <w:rsid w:val="00D230DD"/>
    <w:rsid w:val="00D23470"/>
    <w:rsid w:val="00D2362D"/>
    <w:rsid w:val="00D2373B"/>
    <w:rsid w:val="00D2432F"/>
    <w:rsid w:val="00D2443F"/>
    <w:rsid w:val="00D24462"/>
    <w:rsid w:val="00D24812"/>
    <w:rsid w:val="00D24832"/>
    <w:rsid w:val="00D248C7"/>
    <w:rsid w:val="00D24AEE"/>
    <w:rsid w:val="00D250AF"/>
    <w:rsid w:val="00D2516E"/>
    <w:rsid w:val="00D25222"/>
    <w:rsid w:val="00D252B4"/>
    <w:rsid w:val="00D2547D"/>
    <w:rsid w:val="00D254FB"/>
    <w:rsid w:val="00D258E9"/>
    <w:rsid w:val="00D25A2F"/>
    <w:rsid w:val="00D25B5C"/>
    <w:rsid w:val="00D25C37"/>
    <w:rsid w:val="00D26580"/>
    <w:rsid w:val="00D26653"/>
    <w:rsid w:val="00D267D4"/>
    <w:rsid w:val="00D26970"/>
    <w:rsid w:val="00D26BF7"/>
    <w:rsid w:val="00D26E53"/>
    <w:rsid w:val="00D26FDA"/>
    <w:rsid w:val="00D272A7"/>
    <w:rsid w:val="00D27351"/>
    <w:rsid w:val="00D27448"/>
    <w:rsid w:val="00D27556"/>
    <w:rsid w:val="00D276AD"/>
    <w:rsid w:val="00D2787B"/>
    <w:rsid w:val="00D27A37"/>
    <w:rsid w:val="00D27B1C"/>
    <w:rsid w:val="00D27BB4"/>
    <w:rsid w:val="00D3036C"/>
    <w:rsid w:val="00D3046D"/>
    <w:rsid w:val="00D30784"/>
    <w:rsid w:val="00D3086F"/>
    <w:rsid w:val="00D3098D"/>
    <w:rsid w:val="00D309CF"/>
    <w:rsid w:val="00D30A14"/>
    <w:rsid w:val="00D312BA"/>
    <w:rsid w:val="00D3152E"/>
    <w:rsid w:val="00D31663"/>
    <w:rsid w:val="00D317AF"/>
    <w:rsid w:val="00D31912"/>
    <w:rsid w:val="00D319E4"/>
    <w:rsid w:val="00D31BEA"/>
    <w:rsid w:val="00D3208C"/>
    <w:rsid w:val="00D32097"/>
    <w:rsid w:val="00D326CC"/>
    <w:rsid w:val="00D327DE"/>
    <w:rsid w:val="00D3280E"/>
    <w:rsid w:val="00D32862"/>
    <w:rsid w:val="00D329D7"/>
    <w:rsid w:val="00D331D2"/>
    <w:rsid w:val="00D332B1"/>
    <w:rsid w:val="00D33310"/>
    <w:rsid w:val="00D3359A"/>
    <w:rsid w:val="00D33654"/>
    <w:rsid w:val="00D3367F"/>
    <w:rsid w:val="00D33CC1"/>
    <w:rsid w:val="00D33CF0"/>
    <w:rsid w:val="00D33F0D"/>
    <w:rsid w:val="00D34209"/>
    <w:rsid w:val="00D34465"/>
    <w:rsid w:val="00D347DF"/>
    <w:rsid w:val="00D34834"/>
    <w:rsid w:val="00D349EA"/>
    <w:rsid w:val="00D34A8B"/>
    <w:rsid w:val="00D34C0A"/>
    <w:rsid w:val="00D34C0E"/>
    <w:rsid w:val="00D34C21"/>
    <w:rsid w:val="00D34FBC"/>
    <w:rsid w:val="00D34FF7"/>
    <w:rsid w:val="00D352D4"/>
    <w:rsid w:val="00D35712"/>
    <w:rsid w:val="00D35912"/>
    <w:rsid w:val="00D35A3E"/>
    <w:rsid w:val="00D35A4C"/>
    <w:rsid w:val="00D35CE4"/>
    <w:rsid w:val="00D35E0D"/>
    <w:rsid w:val="00D35E1E"/>
    <w:rsid w:val="00D35FA1"/>
    <w:rsid w:val="00D36226"/>
    <w:rsid w:val="00D36AFF"/>
    <w:rsid w:val="00D36B0D"/>
    <w:rsid w:val="00D36B7D"/>
    <w:rsid w:val="00D36BB0"/>
    <w:rsid w:val="00D3758D"/>
    <w:rsid w:val="00D375D2"/>
    <w:rsid w:val="00D37BFE"/>
    <w:rsid w:val="00D40409"/>
    <w:rsid w:val="00D4047E"/>
    <w:rsid w:val="00D404A9"/>
    <w:rsid w:val="00D40540"/>
    <w:rsid w:val="00D40811"/>
    <w:rsid w:val="00D40BEB"/>
    <w:rsid w:val="00D40F30"/>
    <w:rsid w:val="00D41A37"/>
    <w:rsid w:val="00D41E12"/>
    <w:rsid w:val="00D423D6"/>
    <w:rsid w:val="00D4251B"/>
    <w:rsid w:val="00D4265C"/>
    <w:rsid w:val="00D428AA"/>
    <w:rsid w:val="00D428E4"/>
    <w:rsid w:val="00D42D52"/>
    <w:rsid w:val="00D43158"/>
    <w:rsid w:val="00D43186"/>
    <w:rsid w:val="00D432BE"/>
    <w:rsid w:val="00D434FF"/>
    <w:rsid w:val="00D43642"/>
    <w:rsid w:val="00D4368A"/>
    <w:rsid w:val="00D4375B"/>
    <w:rsid w:val="00D43861"/>
    <w:rsid w:val="00D43991"/>
    <w:rsid w:val="00D43AEE"/>
    <w:rsid w:val="00D43BFF"/>
    <w:rsid w:val="00D43CB6"/>
    <w:rsid w:val="00D43E16"/>
    <w:rsid w:val="00D43E30"/>
    <w:rsid w:val="00D4408A"/>
    <w:rsid w:val="00D44708"/>
    <w:rsid w:val="00D44937"/>
    <w:rsid w:val="00D4498C"/>
    <w:rsid w:val="00D44CC4"/>
    <w:rsid w:val="00D44D5A"/>
    <w:rsid w:val="00D44E27"/>
    <w:rsid w:val="00D45122"/>
    <w:rsid w:val="00D451AC"/>
    <w:rsid w:val="00D4529B"/>
    <w:rsid w:val="00D4555C"/>
    <w:rsid w:val="00D4577A"/>
    <w:rsid w:val="00D45892"/>
    <w:rsid w:val="00D45E07"/>
    <w:rsid w:val="00D45F31"/>
    <w:rsid w:val="00D46085"/>
    <w:rsid w:val="00D4658E"/>
    <w:rsid w:val="00D466F6"/>
    <w:rsid w:val="00D46710"/>
    <w:rsid w:val="00D46799"/>
    <w:rsid w:val="00D469C9"/>
    <w:rsid w:val="00D46A44"/>
    <w:rsid w:val="00D46A8A"/>
    <w:rsid w:val="00D46D39"/>
    <w:rsid w:val="00D46D7A"/>
    <w:rsid w:val="00D47051"/>
    <w:rsid w:val="00D472EF"/>
    <w:rsid w:val="00D47374"/>
    <w:rsid w:val="00D475ED"/>
    <w:rsid w:val="00D477BF"/>
    <w:rsid w:val="00D47818"/>
    <w:rsid w:val="00D478B9"/>
    <w:rsid w:val="00D47B63"/>
    <w:rsid w:val="00D50094"/>
    <w:rsid w:val="00D5019F"/>
    <w:rsid w:val="00D50E61"/>
    <w:rsid w:val="00D50E6B"/>
    <w:rsid w:val="00D5105D"/>
    <w:rsid w:val="00D51330"/>
    <w:rsid w:val="00D51B28"/>
    <w:rsid w:val="00D51B83"/>
    <w:rsid w:val="00D51CAB"/>
    <w:rsid w:val="00D51F19"/>
    <w:rsid w:val="00D52457"/>
    <w:rsid w:val="00D52610"/>
    <w:rsid w:val="00D52613"/>
    <w:rsid w:val="00D52899"/>
    <w:rsid w:val="00D528F4"/>
    <w:rsid w:val="00D52BD2"/>
    <w:rsid w:val="00D5301C"/>
    <w:rsid w:val="00D53023"/>
    <w:rsid w:val="00D530C9"/>
    <w:rsid w:val="00D533A4"/>
    <w:rsid w:val="00D5383C"/>
    <w:rsid w:val="00D5389C"/>
    <w:rsid w:val="00D538F3"/>
    <w:rsid w:val="00D53904"/>
    <w:rsid w:val="00D5395A"/>
    <w:rsid w:val="00D53979"/>
    <w:rsid w:val="00D53BE2"/>
    <w:rsid w:val="00D53BF6"/>
    <w:rsid w:val="00D53F12"/>
    <w:rsid w:val="00D540A2"/>
    <w:rsid w:val="00D540B1"/>
    <w:rsid w:val="00D5414F"/>
    <w:rsid w:val="00D54628"/>
    <w:rsid w:val="00D549C8"/>
    <w:rsid w:val="00D54EA2"/>
    <w:rsid w:val="00D54F1F"/>
    <w:rsid w:val="00D5591B"/>
    <w:rsid w:val="00D559C8"/>
    <w:rsid w:val="00D559CC"/>
    <w:rsid w:val="00D55D68"/>
    <w:rsid w:val="00D562E2"/>
    <w:rsid w:val="00D56486"/>
    <w:rsid w:val="00D566EC"/>
    <w:rsid w:val="00D56776"/>
    <w:rsid w:val="00D56BD9"/>
    <w:rsid w:val="00D5720B"/>
    <w:rsid w:val="00D57254"/>
    <w:rsid w:val="00D57468"/>
    <w:rsid w:val="00D574E3"/>
    <w:rsid w:val="00D578AF"/>
    <w:rsid w:val="00D579B9"/>
    <w:rsid w:val="00D57B05"/>
    <w:rsid w:val="00D57E3C"/>
    <w:rsid w:val="00D57EA3"/>
    <w:rsid w:val="00D6005F"/>
    <w:rsid w:val="00D603CA"/>
    <w:rsid w:val="00D605E5"/>
    <w:rsid w:val="00D60602"/>
    <w:rsid w:val="00D60B2C"/>
    <w:rsid w:val="00D60B44"/>
    <w:rsid w:val="00D60F6C"/>
    <w:rsid w:val="00D6108A"/>
    <w:rsid w:val="00D612FB"/>
    <w:rsid w:val="00D61496"/>
    <w:rsid w:val="00D61599"/>
    <w:rsid w:val="00D61A68"/>
    <w:rsid w:val="00D61AAA"/>
    <w:rsid w:val="00D61FF6"/>
    <w:rsid w:val="00D623A9"/>
    <w:rsid w:val="00D624B2"/>
    <w:rsid w:val="00D628FB"/>
    <w:rsid w:val="00D6292F"/>
    <w:rsid w:val="00D62B7E"/>
    <w:rsid w:val="00D62CEE"/>
    <w:rsid w:val="00D62FE1"/>
    <w:rsid w:val="00D630BA"/>
    <w:rsid w:val="00D6323B"/>
    <w:rsid w:val="00D6336F"/>
    <w:rsid w:val="00D63412"/>
    <w:rsid w:val="00D63770"/>
    <w:rsid w:val="00D63901"/>
    <w:rsid w:val="00D63989"/>
    <w:rsid w:val="00D63C7F"/>
    <w:rsid w:val="00D63D89"/>
    <w:rsid w:val="00D63F55"/>
    <w:rsid w:val="00D6412F"/>
    <w:rsid w:val="00D64466"/>
    <w:rsid w:val="00D64520"/>
    <w:rsid w:val="00D646CF"/>
    <w:rsid w:val="00D647DF"/>
    <w:rsid w:val="00D64AD6"/>
    <w:rsid w:val="00D64D62"/>
    <w:rsid w:val="00D64DCD"/>
    <w:rsid w:val="00D64EA8"/>
    <w:rsid w:val="00D64FB3"/>
    <w:rsid w:val="00D65297"/>
    <w:rsid w:val="00D654B1"/>
    <w:rsid w:val="00D65583"/>
    <w:rsid w:val="00D6581F"/>
    <w:rsid w:val="00D660B9"/>
    <w:rsid w:val="00D662E2"/>
    <w:rsid w:val="00D66812"/>
    <w:rsid w:val="00D66863"/>
    <w:rsid w:val="00D66A7F"/>
    <w:rsid w:val="00D66BA6"/>
    <w:rsid w:val="00D66D2A"/>
    <w:rsid w:val="00D66E2C"/>
    <w:rsid w:val="00D66F27"/>
    <w:rsid w:val="00D67190"/>
    <w:rsid w:val="00D678F1"/>
    <w:rsid w:val="00D67E0D"/>
    <w:rsid w:val="00D70390"/>
    <w:rsid w:val="00D706D1"/>
    <w:rsid w:val="00D70947"/>
    <w:rsid w:val="00D70995"/>
    <w:rsid w:val="00D70BF2"/>
    <w:rsid w:val="00D70C87"/>
    <w:rsid w:val="00D710BC"/>
    <w:rsid w:val="00D71234"/>
    <w:rsid w:val="00D7134D"/>
    <w:rsid w:val="00D71451"/>
    <w:rsid w:val="00D716EF"/>
    <w:rsid w:val="00D71794"/>
    <w:rsid w:val="00D71865"/>
    <w:rsid w:val="00D71900"/>
    <w:rsid w:val="00D71AB3"/>
    <w:rsid w:val="00D71AB5"/>
    <w:rsid w:val="00D71AD5"/>
    <w:rsid w:val="00D722DE"/>
    <w:rsid w:val="00D722F1"/>
    <w:rsid w:val="00D72659"/>
    <w:rsid w:val="00D727E3"/>
    <w:rsid w:val="00D72B96"/>
    <w:rsid w:val="00D72D74"/>
    <w:rsid w:val="00D734C6"/>
    <w:rsid w:val="00D735D4"/>
    <w:rsid w:val="00D736E3"/>
    <w:rsid w:val="00D73B92"/>
    <w:rsid w:val="00D73C1C"/>
    <w:rsid w:val="00D741A5"/>
    <w:rsid w:val="00D74307"/>
    <w:rsid w:val="00D74769"/>
    <w:rsid w:val="00D74792"/>
    <w:rsid w:val="00D747A6"/>
    <w:rsid w:val="00D749B3"/>
    <w:rsid w:val="00D74ED6"/>
    <w:rsid w:val="00D74F57"/>
    <w:rsid w:val="00D7514D"/>
    <w:rsid w:val="00D7593B"/>
    <w:rsid w:val="00D75A50"/>
    <w:rsid w:val="00D75AE0"/>
    <w:rsid w:val="00D75C95"/>
    <w:rsid w:val="00D76064"/>
    <w:rsid w:val="00D7632D"/>
    <w:rsid w:val="00D76637"/>
    <w:rsid w:val="00D76C0A"/>
    <w:rsid w:val="00D76CCF"/>
    <w:rsid w:val="00D772C5"/>
    <w:rsid w:val="00D7734C"/>
    <w:rsid w:val="00D7745C"/>
    <w:rsid w:val="00D77D82"/>
    <w:rsid w:val="00D802EC"/>
    <w:rsid w:val="00D802F9"/>
    <w:rsid w:val="00D80484"/>
    <w:rsid w:val="00D8062C"/>
    <w:rsid w:val="00D8067A"/>
    <w:rsid w:val="00D806DA"/>
    <w:rsid w:val="00D80C76"/>
    <w:rsid w:val="00D80E6A"/>
    <w:rsid w:val="00D81023"/>
    <w:rsid w:val="00D8117B"/>
    <w:rsid w:val="00D813D0"/>
    <w:rsid w:val="00D81538"/>
    <w:rsid w:val="00D81758"/>
    <w:rsid w:val="00D81844"/>
    <w:rsid w:val="00D81FF8"/>
    <w:rsid w:val="00D823F8"/>
    <w:rsid w:val="00D82523"/>
    <w:rsid w:val="00D82BF7"/>
    <w:rsid w:val="00D82C49"/>
    <w:rsid w:val="00D82F69"/>
    <w:rsid w:val="00D82FF9"/>
    <w:rsid w:val="00D830E6"/>
    <w:rsid w:val="00D83109"/>
    <w:rsid w:val="00D83332"/>
    <w:rsid w:val="00D83546"/>
    <w:rsid w:val="00D838A4"/>
    <w:rsid w:val="00D83AEC"/>
    <w:rsid w:val="00D83C11"/>
    <w:rsid w:val="00D83E27"/>
    <w:rsid w:val="00D842B4"/>
    <w:rsid w:val="00D8440E"/>
    <w:rsid w:val="00D84858"/>
    <w:rsid w:val="00D84C2C"/>
    <w:rsid w:val="00D84C5D"/>
    <w:rsid w:val="00D84CFA"/>
    <w:rsid w:val="00D84E92"/>
    <w:rsid w:val="00D85524"/>
    <w:rsid w:val="00D85580"/>
    <w:rsid w:val="00D856C6"/>
    <w:rsid w:val="00D85DD1"/>
    <w:rsid w:val="00D86211"/>
    <w:rsid w:val="00D862C4"/>
    <w:rsid w:val="00D862D4"/>
    <w:rsid w:val="00D86356"/>
    <w:rsid w:val="00D8639D"/>
    <w:rsid w:val="00D863BD"/>
    <w:rsid w:val="00D8647B"/>
    <w:rsid w:val="00D864A6"/>
    <w:rsid w:val="00D865CF"/>
    <w:rsid w:val="00D865FE"/>
    <w:rsid w:val="00D86783"/>
    <w:rsid w:val="00D867B1"/>
    <w:rsid w:val="00D86B6E"/>
    <w:rsid w:val="00D86D8F"/>
    <w:rsid w:val="00D86E08"/>
    <w:rsid w:val="00D86EBC"/>
    <w:rsid w:val="00D870BC"/>
    <w:rsid w:val="00D8765A"/>
    <w:rsid w:val="00D8781A"/>
    <w:rsid w:val="00D879C9"/>
    <w:rsid w:val="00D87FB0"/>
    <w:rsid w:val="00D90548"/>
    <w:rsid w:val="00D906AB"/>
    <w:rsid w:val="00D90879"/>
    <w:rsid w:val="00D909A4"/>
    <w:rsid w:val="00D9138B"/>
    <w:rsid w:val="00D9146F"/>
    <w:rsid w:val="00D91527"/>
    <w:rsid w:val="00D916B7"/>
    <w:rsid w:val="00D917DE"/>
    <w:rsid w:val="00D91C0B"/>
    <w:rsid w:val="00D91DD4"/>
    <w:rsid w:val="00D91EC5"/>
    <w:rsid w:val="00D9254F"/>
    <w:rsid w:val="00D92553"/>
    <w:rsid w:val="00D92672"/>
    <w:rsid w:val="00D92937"/>
    <w:rsid w:val="00D92950"/>
    <w:rsid w:val="00D92D2A"/>
    <w:rsid w:val="00D92EBA"/>
    <w:rsid w:val="00D93171"/>
    <w:rsid w:val="00D93228"/>
    <w:rsid w:val="00D93553"/>
    <w:rsid w:val="00D938E4"/>
    <w:rsid w:val="00D93968"/>
    <w:rsid w:val="00D93A9B"/>
    <w:rsid w:val="00D9405E"/>
    <w:rsid w:val="00D9439A"/>
    <w:rsid w:val="00D9459B"/>
    <w:rsid w:val="00D945EE"/>
    <w:rsid w:val="00D94624"/>
    <w:rsid w:val="00D94906"/>
    <w:rsid w:val="00D94A8C"/>
    <w:rsid w:val="00D94B99"/>
    <w:rsid w:val="00D94CAD"/>
    <w:rsid w:val="00D94CD5"/>
    <w:rsid w:val="00D94E63"/>
    <w:rsid w:val="00D94F30"/>
    <w:rsid w:val="00D950B0"/>
    <w:rsid w:val="00D95236"/>
    <w:rsid w:val="00D953D5"/>
    <w:rsid w:val="00D958CB"/>
    <w:rsid w:val="00D958E4"/>
    <w:rsid w:val="00D95D92"/>
    <w:rsid w:val="00D96028"/>
    <w:rsid w:val="00D96203"/>
    <w:rsid w:val="00D962B5"/>
    <w:rsid w:val="00D963E5"/>
    <w:rsid w:val="00D963EF"/>
    <w:rsid w:val="00D96491"/>
    <w:rsid w:val="00D964F6"/>
    <w:rsid w:val="00D96527"/>
    <w:rsid w:val="00D965AF"/>
    <w:rsid w:val="00D966FA"/>
    <w:rsid w:val="00D96A29"/>
    <w:rsid w:val="00D96A2B"/>
    <w:rsid w:val="00D96C41"/>
    <w:rsid w:val="00D96E95"/>
    <w:rsid w:val="00D96EC1"/>
    <w:rsid w:val="00D9700C"/>
    <w:rsid w:val="00D9705B"/>
    <w:rsid w:val="00D971E3"/>
    <w:rsid w:val="00D97456"/>
    <w:rsid w:val="00D97497"/>
    <w:rsid w:val="00D9750F"/>
    <w:rsid w:val="00D975A6"/>
    <w:rsid w:val="00D9761F"/>
    <w:rsid w:val="00D97755"/>
    <w:rsid w:val="00D97858"/>
    <w:rsid w:val="00D97A38"/>
    <w:rsid w:val="00D97C85"/>
    <w:rsid w:val="00D97CF3"/>
    <w:rsid w:val="00D97D52"/>
    <w:rsid w:val="00D97D98"/>
    <w:rsid w:val="00D97F89"/>
    <w:rsid w:val="00D97FA6"/>
    <w:rsid w:val="00D9815D"/>
    <w:rsid w:val="00DA019C"/>
    <w:rsid w:val="00DA02AC"/>
    <w:rsid w:val="00DA0313"/>
    <w:rsid w:val="00DA0500"/>
    <w:rsid w:val="00DA07EF"/>
    <w:rsid w:val="00DA096A"/>
    <w:rsid w:val="00DA0A2D"/>
    <w:rsid w:val="00DA0A88"/>
    <w:rsid w:val="00DA0B3F"/>
    <w:rsid w:val="00DA0C5E"/>
    <w:rsid w:val="00DA0C6E"/>
    <w:rsid w:val="00DA0F7F"/>
    <w:rsid w:val="00DA14DF"/>
    <w:rsid w:val="00DA1793"/>
    <w:rsid w:val="00DA1BF1"/>
    <w:rsid w:val="00DA1E02"/>
    <w:rsid w:val="00DA1F73"/>
    <w:rsid w:val="00DA216F"/>
    <w:rsid w:val="00DA2185"/>
    <w:rsid w:val="00DA21C1"/>
    <w:rsid w:val="00DA21FF"/>
    <w:rsid w:val="00DA24C9"/>
    <w:rsid w:val="00DA2659"/>
    <w:rsid w:val="00DA268D"/>
    <w:rsid w:val="00DA2707"/>
    <w:rsid w:val="00DA289C"/>
    <w:rsid w:val="00DA28B2"/>
    <w:rsid w:val="00DA2CB6"/>
    <w:rsid w:val="00DA2E5E"/>
    <w:rsid w:val="00DA3042"/>
    <w:rsid w:val="00DA314E"/>
    <w:rsid w:val="00DA32CA"/>
    <w:rsid w:val="00DA3567"/>
    <w:rsid w:val="00DA35CD"/>
    <w:rsid w:val="00DA37BE"/>
    <w:rsid w:val="00DA37E0"/>
    <w:rsid w:val="00DA3852"/>
    <w:rsid w:val="00DA3A73"/>
    <w:rsid w:val="00DA41EB"/>
    <w:rsid w:val="00DA4827"/>
    <w:rsid w:val="00DA4837"/>
    <w:rsid w:val="00DA4844"/>
    <w:rsid w:val="00DA49C0"/>
    <w:rsid w:val="00DA5194"/>
    <w:rsid w:val="00DA564E"/>
    <w:rsid w:val="00DA58F7"/>
    <w:rsid w:val="00DA5A8C"/>
    <w:rsid w:val="00DA5E41"/>
    <w:rsid w:val="00DA5E51"/>
    <w:rsid w:val="00DA5EE1"/>
    <w:rsid w:val="00DA61F5"/>
    <w:rsid w:val="00DA6411"/>
    <w:rsid w:val="00DA656F"/>
    <w:rsid w:val="00DA67D9"/>
    <w:rsid w:val="00DA686E"/>
    <w:rsid w:val="00DA69D1"/>
    <w:rsid w:val="00DA6D89"/>
    <w:rsid w:val="00DA6DCF"/>
    <w:rsid w:val="00DA6FD0"/>
    <w:rsid w:val="00DA735B"/>
    <w:rsid w:val="00DA78BC"/>
    <w:rsid w:val="00DA793C"/>
    <w:rsid w:val="00DA7F3C"/>
    <w:rsid w:val="00DB006D"/>
    <w:rsid w:val="00DB0269"/>
    <w:rsid w:val="00DB028B"/>
    <w:rsid w:val="00DB0323"/>
    <w:rsid w:val="00DB0550"/>
    <w:rsid w:val="00DB0826"/>
    <w:rsid w:val="00DB09FC"/>
    <w:rsid w:val="00DB0A03"/>
    <w:rsid w:val="00DB0B93"/>
    <w:rsid w:val="00DB0BFB"/>
    <w:rsid w:val="00DB0CF8"/>
    <w:rsid w:val="00DB0E29"/>
    <w:rsid w:val="00DB1079"/>
    <w:rsid w:val="00DB1279"/>
    <w:rsid w:val="00DB1694"/>
    <w:rsid w:val="00DB16DB"/>
    <w:rsid w:val="00DB1968"/>
    <w:rsid w:val="00DB1999"/>
    <w:rsid w:val="00DB19FD"/>
    <w:rsid w:val="00DB1AEB"/>
    <w:rsid w:val="00DB1B3C"/>
    <w:rsid w:val="00DB1E40"/>
    <w:rsid w:val="00DB2428"/>
    <w:rsid w:val="00DB25F3"/>
    <w:rsid w:val="00DB2B2B"/>
    <w:rsid w:val="00DB2BB0"/>
    <w:rsid w:val="00DB2D4A"/>
    <w:rsid w:val="00DB3260"/>
    <w:rsid w:val="00DB3405"/>
    <w:rsid w:val="00DB35BC"/>
    <w:rsid w:val="00DB36AD"/>
    <w:rsid w:val="00DB38CD"/>
    <w:rsid w:val="00DB3A3A"/>
    <w:rsid w:val="00DB3A4A"/>
    <w:rsid w:val="00DB3C99"/>
    <w:rsid w:val="00DB43CF"/>
    <w:rsid w:val="00DB448D"/>
    <w:rsid w:val="00DB44AE"/>
    <w:rsid w:val="00DB453F"/>
    <w:rsid w:val="00DB45E5"/>
    <w:rsid w:val="00DB4695"/>
    <w:rsid w:val="00DB4B1E"/>
    <w:rsid w:val="00DB4B82"/>
    <w:rsid w:val="00DB50B4"/>
    <w:rsid w:val="00DB531A"/>
    <w:rsid w:val="00DB55B7"/>
    <w:rsid w:val="00DB5829"/>
    <w:rsid w:val="00DB58A6"/>
    <w:rsid w:val="00DB5960"/>
    <w:rsid w:val="00DB5AD0"/>
    <w:rsid w:val="00DB5B94"/>
    <w:rsid w:val="00DB6360"/>
    <w:rsid w:val="00DB64A8"/>
    <w:rsid w:val="00DB65D1"/>
    <w:rsid w:val="00DB66CA"/>
    <w:rsid w:val="00DB682F"/>
    <w:rsid w:val="00DB6871"/>
    <w:rsid w:val="00DB6F3D"/>
    <w:rsid w:val="00DB6F44"/>
    <w:rsid w:val="00DB702D"/>
    <w:rsid w:val="00DB70E9"/>
    <w:rsid w:val="00DB711D"/>
    <w:rsid w:val="00DB7131"/>
    <w:rsid w:val="00DB72D5"/>
    <w:rsid w:val="00DB74BC"/>
    <w:rsid w:val="00DB74D2"/>
    <w:rsid w:val="00DB7593"/>
    <w:rsid w:val="00DB75AD"/>
    <w:rsid w:val="00DB75BC"/>
    <w:rsid w:val="00DB790B"/>
    <w:rsid w:val="00DB7AC7"/>
    <w:rsid w:val="00DB7B5B"/>
    <w:rsid w:val="00DC00F1"/>
    <w:rsid w:val="00DC01B9"/>
    <w:rsid w:val="00DC0B47"/>
    <w:rsid w:val="00DC124B"/>
    <w:rsid w:val="00DC12B7"/>
    <w:rsid w:val="00DC15CE"/>
    <w:rsid w:val="00DC1843"/>
    <w:rsid w:val="00DC1AA0"/>
    <w:rsid w:val="00DC1AC5"/>
    <w:rsid w:val="00DC1BFC"/>
    <w:rsid w:val="00DC1C6C"/>
    <w:rsid w:val="00DC209E"/>
    <w:rsid w:val="00DC238F"/>
    <w:rsid w:val="00DC2477"/>
    <w:rsid w:val="00DC2BDA"/>
    <w:rsid w:val="00DC2D07"/>
    <w:rsid w:val="00DC2E4B"/>
    <w:rsid w:val="00DC2F15"/>
    <w:rsid w:val="00DC2F79"/>
    <w:rsid w:val="00DC3025"/>
    <w:rsid w:val="00DC30B8"/>
    <w:rsid w:val="00DC3F84"/>
    <w:rsid w:val="00DC4290"/>
    <w:rsid w:val="00DC4628"/>
    <w:rsid w:val="00DC4724"/>
    <w:rsid w:val="00DC4788"/>
    <w:rsid w:val="00DC4987"/>
    <w:rsid w:val="00DC49E0"/>
    <w:rsid w:val="00DC4B05"/>
    <w:rsid w:val="00DC4BFE"/>
    <w:rsid w:val="00DC4D40"/>
    <w:rsid w:val="00DC4DF8"/>
    <w:rsid w:val="00DC4EC3"/>
    <w:rsid w:val="00DC5039"/>
    <w:rsid w:val="00DC526D"/>
    <w:rsid w:val="00DC53C6"/>
    <w:rsid w:val="00DC565A"/>
    <w:rsid w:val="00DC5A59"/>
    <w:rsid w:val="00DC5D61"/>
    <w:rsid w:val="00DC5DAD"/>
    <w:rsid w:val="00DC5E0F"/>
    <w:rsid w:val="00DC61AE"/>
    <w:rsid w:val="00DC626D"/>
    <w:rsid w:val="00DC64FF"/>
    <w:rsid w:val="00DC6672"/>
    <w:rsid w:val="00DC69F0"/>
    <w:rsid w:val="00DC6A52"/>
    <w:rsid w:val="00DC6ACE"/>
    <w:rsid w:val="00DC70A7"/>
    <w:rsid w:val="00DC714E"/>
    <w:rsid w:val="00DC7210"/>
    <w:rsid w:val="00DC7250"/>
    <w:rsid w:val="00DC7327"/>
    <w:rsid w:val="00DC749B"/>
    <w:rsid w:val="00DC7696"/>
    <w:rsid w:val="00DC77C7"/>
    <w:rsid w:val="00DC7913"/>
    <w:rsid w:val="00DC7BF3"/>
    <w:rsid w:val="00DC7C14"/>
    <w:rsid w:val="00DC7D3F"/>
    <w:rsid w:val="00DD029B"/>
    <w:rsid w:val="00DD02D6"/>
    <w:rsid w:val="00DD0353"/>
    <w:rsid w:val="00DD04B0"/>
    <w:rsid w:val="00DD07A9"/>
    <w:rsid w:val="00DD07D5"/>
    <w:rsid w:val="00DD0A91"/>
    <w:rsid w:val="00DD0BB1"/>
    <w:rsid w:val="00DD1028"/>
    <w:rsid w:val="00DD13CF"/>
    <w:rsid w:val="00DD17C6"/>
    <w:rsid w:val="00DD17FD"/>
    <w:rsid w:val="00DD182F"/>
    <w:rsid w:val="00DD19B3"/>
    <w:rsid w:val="00DD1AE2"/>
    <w:rsid w:val="00DD1C80"/>
    <w:rsid w:val="00DD1CF9"/>
    <w:rsid w:val="00DD1D3E"/>
    <w:rsid w:val="00DD1FBC"/>
    <w:rsid w:val="00DD233B"/>
    <w:rsid w:val="00DD2563"/>
    <w:rsid w:val="00DD28F1"/>
    <w:rsid w:val="00DD31E3"/>
    <w:rsid w:val="00DD355B"/>
    <w:rsid w:val="00DD366C"/>
    <w:rsid w:val="00DD3684"/>
    <w:rsid w:val="00DD3853"/>
    <w:rsid w:val="00DD38DF"/>
    <w:rsid w:val="00DD3A32"/>
    <w:rsid w:val="00DD3AB2"/>
    <w:rsid w:val="00DD3CB0"/>
    <w:rsid w:val="00DD3CCD"/>
    <w:rsid w:val="00DD3E4D"/>
    <w:rsid w:val="00DD3E97"/>
    <w:rsid w:val="00DD447C"/>
    <w:rsid w:val="00DD45C7"/>
    <w:rsid w:val="00DD46CD"/>
    <w:rsid w:val="00DD4D1D"/>
    <w:rsid w:val="00DD4DBA"/>
    <w:rsid w:val="00DD50EF"/>
    <w:rsid w:val="00DD5670"/>
    <w:rsid w:val="00DD58FC"/>
    <w:rsid w:val="00DD58FD"/>
    <w:rsid w:val="00DD5D65"/>
    <w:rsid w:val="00DD5EBE"/>
    <w:rsid w:val="00DD5EFA"/>
    <w:rsid w:val="00DD5F2D"/>
    <w:rsid w:val="00DD611F"/>
    <w:rsid w:val="00DD66C8"/>
    <w:rsid w:val="00DD6928"/>
    <w:rsid w:val="00DD69C3"/>
    <w:rsid w:val="00DD6B9B"/>
    <w:rsid w:val="00DD70E7"/>
    <w:rsid w:val="00DD720F"/>
    <w:rsid w:val="00DD735B"/>
    <w:rsid w:val="00DD73D7"/>
    <w:rsid w:val="00DD766A"/>
    <w:rsid w:val="00DD7B85"/>
    <w:rsid w:val="00DD7D1A"/>
    <w:rsid w:val="00DD7D24"/>
    <w:rsid w:val="00DD7ED2"/>
    <w:rsid w:val="00DD7F4F"/>
    <w:rsid w:val="00DE010F"/>
    <w:rsid w:val="00DE01C1"/>
    <w:rsid w:val="00DE057F"/>
    <w:rsid w:val="00DE0680"/>
    <w:rsid w:val="00DE099F"/>
    <w:rsid w:val="00DE0A77"/>
    <w:rsid w:val="00DE0B1C"/>
    <w:rsid w:val="00DE0D94"/>
    <w:rsid w:val="00DE1433"/>
    <w:rsid w:val="00DE1461"/>
    <w:rsid w:val="00DE154A"/>
    <w:rsid w:val="00DE1596"/>
    <w:rsid w:val="00DE190C"/>
    <w:rsid w:val="00DE1994"/>
    <w:rsid w:val="00DE1A22"/>
    <w:rsid w:val="00DE1A4E"/>
    <w:rsid w:val="00DE1E3D"/>
    <w:rsid w:val="00DE24ED"/>
    <w:rsid w:val="00DE2A17"/>
    <w:rsid w:val="00DE2D42"/>
    <w:rsid w:val="00DE2FE4"/>
    <w:rsid w:val="00DE2FF1"/>
    <w:rsid w:val="00DE3521"/>
    <w:rsid w:val="00DE3769"/>
    <w:rsid w:val="00DE3798"/>
    <w:rsid w:val="00DE39BC"/>
    <w:rsid w:val="00DE43EC"/>
    <w:rsid w:val="00DE4465"/>
    <w:rsid w:val="00DE456D"/>
    <w:rsid w:val="00DE4780"/>
    <w:rsid w:val="00DE4946"/>
    <w:rsid w:val="00DE4E74"/>
    <w:rsid w:val="00DE54E0"/>
    <w:rsid w:val="00DE572C"/>
    <w:rsid w:val="00DE586C"/>
    <w:rsid w:val="00DE58C2"/>
    <w:rsid w:val="00DE595E"/>
    <w:rsid w:val="00DE5A49"/>
    <w:rsid w:val="00DE5C72"/>
    <w:rsid w:val="00DE5C96"/>
    <w:rsid w:val="00DE5D87"/>
    <w:rsid w:val="00DE5DA0"/>
    <w:rsid w:val="00DE61AA"/>
    <w:rsid w:val="00DE65D3"/>
    <w:rsid w:val="00DE68DE"/>
    <w:rsid w:val="00DE6A2E"/>
    <w:rsid w:val="00DE6B27"/>
    <w:rsid w:val="00DE6CBF"/>
    <w:rsid w:val="00DE709E"/>
    <w:rsid w:val="00DE7383"/>
    <w:rsid w:val="00DE7763"/>
    <w:rsid w:val="00DE7CEA"/>
    <w:rsid w:val="00DE7E00"/>
    <w:rsid w:val="00DE7E4D"/>
    <w:rsid w:val="00DE7E72"/>
    <w:rsid w:val="00DE7ECF"/>
    <w:rsid w:val="00DE7ED4"/>
    <w:rsid w:val="00DE7F1B"/>
    <w:rsid w:val="00DF0420"/>
    <w:rsid w:val="00DF045E"/>
    <w:rsid w:val="00DF0474"/>
    <w:rsid w:val="00DF05A6"/>
    <w:rsid w:val="00DF0638"/>
    <w:rsid w:val="00DF0854"/>
    <w:rsid w:val="00DF1C22"/>
    <w:rsid w:val="00DF1E5E"/>
    <w:rsid w:val="00DF1F9F"/>
    <w:rsid w:val="00DF2038"/>
    <w:rsid w:val="00DF2629"/>
    <w:rsid w:val="00DF27A4"/>
    <w:rsid w:val="00DF27E7"/>
    <w:rsid w:val="00DF2858"/>
    <w:rsid w:val="00DF29D0"/>
    <w:rsid w:val="00DF2AA2"/>
    <w:rsid w:val="00DF31C9"/>
    <w:rsid w:val="00DF38D6"/>
    <w:rsid w:val="00DF3BE0"/>
    <w:rsid w:val="00DF46D6"/>
    <w:rsid w:val="00DF5278"/>
    <w:rsid w:val="00DF53F3"/>
    <w:rsid w:val="00DF5546"/>
    <w:rsid w:val="00DF59E3"/>
    <w:rsid w:val="00DF5A79"/>
    <w:rsid w:val="00DF5AB1"/>
    <w:rsid w:val="00DF5D25"/>
    <w:rsid w:val="00DF5FD3"/>
    <w:rsid w:val="00DF61B6"/>
    <w:rsid w:val="00DF61F2"/>
    <w:rsid w:val="00DF629A"/>
    <w:rsid w:val="00DF64EB"/>
    <w:rsid w:val="00DF67C6"/>
    <w:rsid w:val="00DF6CB9"/>
    <w:rsid w:val="00DF6E49"/>
    <w:rsid w:val="00DF6F98"/>
    <w:rsid w:val="00DF6FF1"/>
    <w:rsid w:val="00DF7001"/>
    <w:rsid w:val="00DF723C"/>
    <w:rsid w:val="00DF724B"/>
    <w:rsid w:val="00DF72EF"/>
    <w:rsid w:val="00DF731B"/>
    <w:rsid w:val="00DF75C7"/>
    <w:rsid w:val="00DF764F"/>
    <w:rsid w:val="00DF7747"/>
    <w:rsid w:val="00DF7E79"/>
    <w:rsid w:val="00DF7F5D"/>
    <w:rsid w:val="00E00076"/>
    <w:rsid w:val="00E002CB"/>
    <w:rsid w:val="00E003D1"/>
    <w:rsid w:val="00E00CB5"/>
    <w:rsid w:val="00E012C9"/>
    <w:rsid w:val="00E013A1"/>
    <w:rsid w:val="00E013AA"/>
    <w:rsid w:val="00E013FC"/>
    <w:rsid w:val="00E01537"/>
    <w:rsid w:val="00E0166B"/>
    <w:rsid w:val="00E016ED"/>
    <w:rsid w:val="00E0188C"/>
    <w:rsid w:val="00E01EEC"/>
    <w:rsid w:val="00E01EEF"/>
    <w:rsid w:val="00E02135"/>
    <w:rsid w:val="00E023A5"/>
    <w:rsid w:val="00E023F6"/>
    <w:rsid w:val="00E02539"/>
    <w:rsid w:val="00E0260E"/>
    <w:rsid w:val="00E030A3"/>
    <w:rsid w:val="00E030E5"/>
    <w:rsid w:val="00E031EF"/>
    <w:rsid w:val="00E033B7"/>
    <w:rsid w:val="00E035E5"/>
    <w:rsid w:val="00E035E8"/>
    <w:rsid w:val="00E036A6"/>
    <w:rsid w:val="00E0375A"/>
    <w:rsid w:val="00E03828"/>
    <w:rsid w:val="00E03A33"/>
    <w:rsid w:val="00E03B72"/>
    <w:rsid w:val="00E0426D"/>
    <w:rsid w:val="00E0447C"/>
    <w:rsid w:val="00E04519"/>
    <w:rsid w:val="00E04699"/>
    <w:rsid w:val="00E0477D"/>
    <w:rsid w:val="00E047A1"/>
    <w:rsid w:val="00E0496F"/>
    <w:rsid w:val="00E054A8"/>
    <w:rsid w:val="00E056D6"/>
    <w:rsid w:val="00E059DC"/>
    <w:rsid w:val="00E05A43"/>
    <w:rsid w:val="00E05D5D"/>
    <w:rsid w:val="00E05E59"/>
    <w:rsid w:val="00E05F75"/>
    <w:rsid w:val="00E06267"/>
    <w:rsid w:val="00E06515"/>
    <w:rsid w:val="00E06711"/>
    <w:rsid w:val="00E06A69"/>
    <w:rsid w:val="00E06B60"/>
    <w:rsid w:val="00E06D79"/>
    <w:rsid w:val="00E06D8A"/>
    <w:rsid w:val="00E071AF"/>
    <w:rsid w:val="00E0723C"/>
    <w:rsid w:val="00E072D8"/>
    <w:rsid w:val="00E07353"/>
    <w:rsid w:val="00E07651"/>
    <w:rsid w:val="00E07ADF"/>
    <w:rsid w:val="00E07BD1"/>
    <w:rsid w:val="00E10404"/>
    <w:rsid w:val="00E106BB"/>
    <w:rsid w:val="00E107C3"/>
    <w:rsid w:val="00E1080D"/>
    <w:rsid w:val="00E10B8E"/>
    <w:rsid w:val="00E10BDF"/>
    <w:rsid w:val="00E10C91"/>
    <w:rsid w:val="00E10E21"/>
    <w:rsid w:val="00E11248"/>
    <w:rsid w:val="00E112D9"/>
    <w:rsid w:val="00E11863"/>
    <w:rsid w:val="00E11F64"/>
    <w:rsid w:val="00E12118"/>
    <w:rsid w:val="00E12647"/>
    <w:rsid w:val="00E129B7"/>
    <w:rsid w:val="00E12A1D"/>
    <w:rsid w:val="00E12C2B"/>
    <w:rsid w:val="00E12DEE"/>
    <w:rsid w:val="00E12FC8"/>
    <w:rsid w:val="00E1350F"/>
    <w:rsid w:val="00E1355E"/>
    <w:rsid w:val="00E1364B"/>
    <w:rsid w:val="00E13825"/>
    <w:rsid w:val="00E13A14"/>
    <w:rsid w:val="00E13F82"/>
    <w:rsid w:val="00E14212"/>
    <w:rsid w:val="00E14395"/>
    <w:rsid w:val="00E148FF"/>
    <w:rsid w:val="00E14AE0"/>
    <w:rsid w:val="00E14D9D"/>
    <w:rsid w:val="00E15074"/>
    <w:rsid w:val="00E15258"/>
    <w:rsid w:val="00E15495"/>
    <w:rsid w:val="00E1558D"/>
    <w:rsid w:val="00E15758"/>
    <w:rsid w:val="00E15966"/>
    <w:rsid w:val="00E15976"/>
    <w:rsid w:val="00E15AAB"/>
    <w:rsid w:val="00E15E1A"/>
    <w:rsid w:val="00E15E61"/>
    <w:rsid w:val="00E15F68"/>
    <w:rsid w:val="00E16075"/>
    <w:rsid w:val="00E161F7"/>
    <w:rsid w:val="00E16696"/>
    <w:rsid w:val="00E16821"/>
    <w:rsid w:val="00E168BF"/>
    <w:rsid w:val="00E172A6"/>
    <w:rsid w:val="00E174FB"/>
    <w:rsid w:val="00E17818"/>
    <w:rsid w:val="00E17868"/>
    <w:rsid w:val="00E17932"/>
    <w:rsid w:val="00E17D6D"/>
    <w:rsid w:val="00E17DD5"/>
    <w:rsid w:val="00E17F2D"/>
    <w:rsid w:val="00E200A1"/>
    <w:rsid w:val="00E2023A"/>
    <w:rsid w:val="00E20245"/>
    <w:rsid w:val="00E202C1"/>
    <w:rsid w:val="00E2053F"/>
    <w:rsid w:val="00E207C7"/>
    <w:rsid w:val="00E20DA0"/>
    <w:rsid w:val="00E20E1A"/>
    <w:rsid w:val="00E20F56"/>
    <w:rsid w:val="00E210A1"/>
    <w:rsid w:val="00E210A7"/>
    <w:rsid w:val="00E21245"/>
    <w:rsid w:val="00E212A3"/>
    <w:rsid w:val="00E2142A"/>
    <w:rsid w:val="00E2178E"/>
    <w:rsid w:val="00E21793"/>
    <w:rsid w:val="00E21ADB"/>
    <w:rsid w:val="00E21B36"/>
    <w:rsid w:val="00E21D33"/>
    <w:rsid w:val="00E21DB5"/>
    <w:rsid w:val="00E21ED6"/>
    <w:rsid w:val="00E21FA3"/>
    <w:rsid w:val="00E22679"/>
    <w:rsid w:val="00E22845"/>
    <w:rsid w:val="00E22C58"/>
    <w:rsid w:val="00E230C6"/>
    <w:rsid w:val="00E231EB"/>
    <w:rsid w:val="00E2390D"/>
    <w:rsid w:val="00E23EDD"/>
    <w:rsid w:val="00E240ED"/>
    <w:rsid w:val="00E242FE"/>
    <w:rsid w:val="00E24302"/>
    <w:rsid w:val="00E243D1"/>
    <w:rsid w:val="00E24792"/>
    <w:rsid w:val="00E24996"/>
    <w:rsid w:val="00E2515D"/>
    <w:rsid w:val="00E251CD"/>
    <w:rsid w:val="00E25469"/>
    <w:rsid w:val="00E25E3B"/>
    <w:rsid w:val="00E25E84"/>
    <w:rsid w:val="00E26089"/>
    <w:rsid w:val="00E261E9"/>
    <w:rsid w:val="00E2621B"/>
    <w:rsid w:val="00E263A4"/>
    <w:rsid w:val="00E264B5"/>
    <w:rsid w:val="00E265DE"/>
    <w:rsid w:val="00E2668A"/>
    <w:rsid w:val="00E2680E"/>
    <w:rsid w:val="00E26A78"/>
    <w:rsid w:val="00E26C19"/>
    <w:rsid w:val="00E27501"/>
    <w:rsid w:val="00E27617"/>
    <w:rsid w:val="00E27AD3"/>
    <w:rsid w:val="00E27B87"/>
    <w:rsid w:val="00E27C35"/>
    <w:rsid w:val="00E27DA3"/>
    <w:rsid w:val="00E27E37"/>
    <w:rsid w:val="00E27ED9"/>
    <w:rsid w:val="00E301B4"/>
    <w:rsid w:val="00E301E6"/>
    <w:rsid w:val="00E30209"/>
    <w:rsid w:val="00E30280"/>
    <w:rsid w:val="00E30523"/>
    <w:rsid w:val="00E30706"/>
    <w:rsid w:val="00E308AA"/>
    <w:rsid w:val="00E30A4D"/>
    <w:rsid w:val="00E30A94"/>
    <w:rsid w:val="00E30AEE"/>
    <w:rsid w:val="00E30E7A"/>
    <w:rsid w:val="00E3101E"/>
    <w:rsid w:val="00E310B4"/>
    <w:rsid w:val="00E3131B"/>
    <w:rsid w:val="00E31328"/>
    <w:rsid w:val="00E31B7E"/>
    <w:rsid w:val="00E322F4"/>
    <w:rsid w:val="00E32E2B"/>
    <w:rsid w:val="00E33038"/>
    <w:rsid w:val="00E3305B"/>
    <w:rsid w:val="00E33444"/>
    <w:rsid w:val="00E33763"/>
    <w:rsid w:val="00E33834"/>
    <w:rsid w:val="00E33B8B"/>
    <w:rsid w:val="00E33F15"/>
    <w:rsid w:val="00E340BC"/>
    <w:rsid w:val="00E341C2"/>
    <w:rsid w:val="00E3427E"/>
    <w:rsid w:val="00E3428A"/>
    <w:rsid w:val="00E343A5"/>
    <w:rsid w:val="00E3444B"/>
    <w:rsid w:val="00E347E2"/>
    <w:rsid w:val="00E34B81"/>
    <w:rsid w:val="00E34EB2"/>
    <w:rsid w:val="00E35092"/>
    <w:rsid w:val="00E35206"/>
    <w:rsid w:val="00E3554E"/>
    <w:rsid w:val="00E3566F"/>
    <w:rsid w:val="00E35728"/>
    <w:rsid w:val="00E3576B"/>
    <w:rsid w:val="00E35AD6"/>
    <w:rsid w:val="00E35CAE"/>
    <w:rsid w:val="00E35EC7"/>
    <w:rsid w:val="00E36196"/>
    <w:rsid w:val="00E36486"/>
    <w:rsid w:val="00E36513"/>
    <w:rsid w:val="00E36A66"/>
    <w:rsid w:val="00E3709D"/>
    <w:rsid w:val="00E371A1"/>
    <w:rsid w:val="00E371E9"/>
    <w:rsid w:val="00E372F1"/>
    <w:rsid w:val="00E37785"/>
    <w:rsid w:val="00E37A83"/>
    <w:rsid w:val="00E37B8E"/>
    <w:rsid w:val="00E37D2F"/>
    <w:rsid w:val="00E401A1"/>
    <w:rsid w:val="00E40398"/>
    <w:rsid w:val="00E403AD"/>
    <w:rsid w:val="00E409BD"/>
    <w:rsid w:val="00E40B8F"/>
    <w:rsid w:val="00E40C05"/>
    <w:rsid w:val="00E40C0F"/>
    <w:rsid w:val="00E4155B"/>
    <w:rsid w:val="00E41682"/>
    <w:rsid w:val="00E41A8B"/>
    <w:rsid w:val="00E41C20"/>
    <w:rsid w:val="00E41DD6"/>
    <w:rsid w:val="00E42020"/>
    <w:rsid w:val="00E4255D"/>
    <w:rsid w:val="00E4263A"/>
    <w:rsid w:val="00E426C1"/>
    <w:rsid w:val="00E42855"/>
    <w:rsid w:val="00E42AEA"/>
    <w:rsid w:val="00E42DFE"/>
    <w:rsid w:val="00E4334E"/>
    <w:rsid w:val="00E43402"/>
    <w:rsid w:val="00E43F23"/>
    <w:rsid w:val="00E44100"/>
    <w:rsid w:val="00E441F9"/>
    <w:rsid w:val="00E44223"/>
    <w:rsid w:val="00E44333"/>
    <w:rsid w:val="00E44543"/>
    <w:rsid w:val="00E4468A"/>
    <w:rsid w:val="00E4473C"/>
    <w:rsid w:val="00E449C3"/>
    <w:rsid w:val="00E44A7F"/>
    <w:rsid w:val="00E44C54"/>
    <w:rsid w:val="00E44C6F"/>
    <w:rsid w:val="00E44E4A"/>
    <w:rsid w:val="00E44E97"/>
    <w:rsid w:val="00E450CA"/>
    <w:rsid w:val="00E451BC"/>
    <w:rsid w:val="00E4529D"/>
    <w:rsid w:val="00E45403"/>
    <w:rsid w:val="00E45583"/>
    <w:rsid w:val="00E45747"/>
    <w:rsid w:val="00E45B4F"/>
    <w:rsid w:val="00E45F86"/>
    <w:rsid w:val="00E46283"/>
    <w:rsid w:val="00E46412"/>
    <w:rsid w:val="00E46528"/>
    <w:rsid w:val="00E4676D"/>
    <w:rsid w:val="00E46784"/>
    <w:rsid w:val="00E47187"/>
    <w:rsid w:val="00E4747E"/>
    <w:rsid w:val="00E475D3"/>
    <w:rsid w:val="00E47605"/>
    <w:rsid w:val="00E47AA7"/>
    <w:rsid w:val="00E47B2B"/>
    <w:rsid w:val="00E47B5D"/>
    <w:rsid w:val="00E47B5F"/>
    <w:rsid w:val="00E47C04"/>
    <w:rsid w:val="00E47DF2"/>
    <w:rsid w:val="00E47F85"/>
    <w:rsid w:val="00E5013C"/>
    <w:rsid w:val="00E502DD"/>
    <w:rsid w:val="00E50589"/>
    <w:rsid w:val="00E50BD6"/>
    <w:rsid w:val="00E50C92"/>
    <w:rsid w:val="00E50D1A"/>
    <w:rsid w:val="00E513AF"/>
    <w:rsid w:val="00E5140F"/>
    <w:rsid w:val="00E51638"/>
    <w:rsid w:val="00E51736"/>
    <w:rsid w:val="00E51A61"/>
    <w:rsid w:val="00E51ABD"/>
    <w:rsid w:val="00E51D02"/>
    <w:rsid w:val="00E51F9A"/>
    <w:rsid w:val="00E520A4"/>
    <w:rsid w:val="00E520E9"/>
    <w:rsid w:val="00E524EF"/>
    <w:rsid w:val="00E5270B"/>
    <w:rsid w:val="00E5278B"/>
    <w:rsid w:val="00E52844"/>
    <w:rsid w:val="00E5293D"/>
    <w:rsid w:val="00E52AF3"/>
    <w:rsid w:val="00E530F3"/>
    <w:rsid w:val="00E53213"/>
    <w:rsid w:val="00E539AA"/>
    <w:rsid w:val="00E5424D"/>
    <w:rsid w:val="00E542E0"/>
    <w:rsid w:val="00E54350"/>
    <w:rsid w:val="00E54362"/>
    <w:rsid w:val="00E54853"/>
    <w:rsid w:val="00E548B5"/>
    <w:rsid w:val="00E54957"/>
    <w:rsid w:val="00E54BFF"/>
    <w:rsid w:val="00E54E55"/>
    <w:rsid w:val="00E54E8B"/>
    <w:rsid w:val="00E54FF3"/>
    <w:rsid w:val="00E55245"/>
    <w:rsid w:val="00E556F7"/>
    <w:rsid w:val="00E55AD1"/>
    <w:rsid w:val="00E55EF5"/>
    <w:rsid w:val="00E55F2E"/>
    <w:rsid w:val="00E55F99"/>
    <w:rsid w:val="00E56084"/>
    <w:rsid w:val="00E560BD"/>
    <w:rsid w:val="00E561E2"/>
    <w:rsid w:val="00E562CF"/>
    <w:rsid w:val="00E56487"/>
    <w:rsid w:val="00E5678E"/>
    <w:rsid w:val="00E56BD9"/>
    <w:rsid w:val="00E56BE0"/>
    <w:rsid w:val="00E56C50"/>
    <w:rsid w:val="00E571E6"/>
    <w:rsid w:val="00E57356"/>
    <w:rsid w:val="00E573C8"/>
    <w:rsid w:val="00E57725"/>
    <w:rsid w:val="00E578B1"/>
    <w:rsid w:val="00E57913"/>
    <w:rsid w:val="00E57987"/>
    <w:rsid w:val="00E57BBA"/>
    <w:rsid w:val="00E57EE1"/>
    <w:rsid w:val="00E57F24"/>
    <w:rsid w:val="00E57FB5"/>
    <w:rsid w:val="00E60324"/>
    <w:rsid w:val="00E60363"/>
    <w:rsid w:val="00E606AD"/>
    <w:rsid w:val="00E60F1E"/>
    <w:rsid w:val="00E61128"/>
    <w:rsid w:val="00E6133E"/>
    <w:rsid w:val="00E613D1"/>
    <w:rsid w:val="00E61437"/>
    <w:rsid w:val="00E61472"/>
    <w:rsid w:val="00E6154E"/>
    <w:rsid w:val="00E61553"/>
    <w:rsid w:val="00E6278C"/>
    <w:rsid w:val="00E62A76"/>
    <w:rsid w:val="00E62B31"/>
    <w:rsid w:val="00E633E2"/>
    <w:rsid w:val="00E6354D"/>
    <w:rsid w:val="00E63B6D"/>
    <w:rsid w:val="00E63D8E"/>
    <w:rsid w:val="00E63F1F"/>
    <w:rsid w:val="00E63F28"/>
    <w:rsid w:val="00E648BE"/>
    <w:rsid w:val="00E64B9B"/>
    <w:rsid w:val="00E64FCA"/>
    <w:rsid w:val="00E65152"/>
    <w:rsid w:val="00E65391"/>
    <w:rsid w:val="00E6540C"/>
    <w:rsid w:val="00E65B59"/>
    <w:rsid w:val="00E65CF6"/>
    <w:rsid w:val="00E65EC2"/>
    <w:rsid w:val="00E65FB9"/>
    <w:rsid w:val="00E661B3"/>
    <w:rsid w:val="00E66284"/>
    <w:rsid w:val="00E665A6"/>
    <w:rsid w:val="00E6668A"/>
    <w:rsid w:val="00E667AE"/>
    <w:rsid w:val="00E668B0"/>
    <w:rsid w:val="00E66E28"/>
    <w:rsid w:val="00E67228"/>
    <w:rsid w:val="00E6742B"/>
    <w:rsid w:val="00E67FEB"/>
    <w:rsid w:val="00E70082"/>
    <w:rsid w:val="00E7018C"/>
    <w:rsid w:val="00E7038B"/>
    <w:rsid w:val="00E70509"/>
    <w:rsid w:val="00E706A7"/>
    <w:rsid w:val="00E7074B"/>
    <w:rsid w:val="00E70801"/>
    <w:rsid w:val="00E70D26"/>
    <w:rsid w:val="00E70F16"/>
    <w:rsid w:val="00E71201"/>
    <w:rsid w:val="00E71251"/>
    <w:rsid w:val="00E715B5"/>
    <w:rsid w:val="00E7182D"/>
    <w:rsid w:val="00E71A71"/>
    <w:rsid w:val="00E71C31"/>
    <w:rsid w:val="00E71D90"/>
    <w:rsid w:val="00E71E25"/>
    <w:rsid w:val="00E71EDA"/>
    <w:rsid w:val="00E71F6F"/>
    <w:rsid w:val="00E72406"/>
    <w:rsid w:val="00E724AE"/>
    <w:rsid w:val="00E727C6"/>
    <w:rsid w:val="00E72908"/>
    <w:rsid w:val="00E72DA9"/>
    <w:rsid w:val="00E72DDB"/>
    <w:rsid w:val="00E7346F"/>
    <w:rsid w:val="00E73895"/>
    <w:rsid w:val="00E739BD"/>
    <w:rsid w:val="00E73BA2"/>
    <w:rsid w:val="00E73BC5"/>
    <w:rsid w:val="00E73F01"/>
    <w:rsid w:val="00E7401C"/>
    <w:rsid w:val="00E7427B"/>
    <w:rsid w:val="00E74325"/>
    <w:rsid w:val="00E74491"/>
    <w:rsid w:val="00E745E8"/>
    <w:rsid w:val="00E746CA"/>
    <w:rsid w:val="00E747FD"/>
    <w:rsid w:val="00E74853"/>
    <w:rsid w:val="00E74887"/>
    <w:rsid w:val="00E74AAF"/>
    <w:rsid w:val="00E74D2D"/>
    <w:rsid w:val="00E754AB"/>
    <w:rsid w:val="00E757CE"/>
    <w:rsid w:val="00E75AF6"/>
    <w:rsid w:val="00E75D3A"/>
    <w:rsid w:val="00E760DC"/>
    <w:rsid w:val="00E76252"/>
    <w:rsid w:val="00E762C3"/>
    <w:rsid w:val="00E76669"/>
    <w:rsid w:val="00E76732"/>
    <w:rsid w:val="00E7681B"/>
    <w:rsid w:val="00E7682D"/>
    <w:rsid w:val="00E768F8"/>
    <w:rsid w:val="00E76B28"/>
    <w:rsid w:val="00E77407"/>
    <w:rsid w:val="00E77A44"/>
    <w:rsid w:val="00E77C60"/>
    <w:rsid w:val="00E77D06"/>
    <w:rsid w:val="00E77D38"/>
    <w:rsid w:val="00E77DFA"/>
    <w:rsid w:val="00E8019A"/>
    <w:rsid w:val="00E80468"/>
    <w:rsid w:val="00E804B2"/>
    <w:rsid w:val="00E80681"/>
    <w:rsid w:val="00E8072C"/>
    <w:rsid w:val="00E80820"/>
    <w:rsid w:val="00E809F0"/>
    <w:rsid w:val="00E80D6A"/>
    <w:rsid w:val="00E814E3"/>
    <w:rsid w:val="00E81613"/>
    <w:rsid w:val="00E81623"/>
    <w:rsid w:val="00E816CD"/>
    <w:rsid w:val="00E81C08"/>
    <w:rsid w:val="00E81D8E"/>
    <w:rsid w:val="00E82034"/>
    <w:rsid w:val="00E82135"/>
    <w:rsid w:val="00E82653"/>
    <w:rsid w:val="00E8268E"/>
    <w:rsid w:val="00E82708"/>
    <w:rsid w:val="00E82AB8"/>
    <w:rsid w:val="00E82C60"/>
    <w:rsid w:val="00E82E1D"/>
    <w:rsid w:val="00E82F57"/>
    <w:rsid w:val="00E831D7"/>
    <w:rsid w:val="00E8320F"/>
    <w:rsid w:val="00E83C0B"/>
    <w:rsid w:val="00E83DDE"/>
    <w:rsid w:val="00E83F52"/>
    <w:rsid w:val="00E8413A"/>
    <w:rsid w:val="00E841B6"/>
    <w:rsid w:val="00E841F6"/>
    <w:rsid w:val="00E84479"/>
    <w:rsid w:val="00E844CE"/>
    <w:rsid w:val="00E84746"/>
    <w:rsid w:val="00E84AD8"/>
    <w:rsid w:val="00E84C49"/>
    <w:rsid w:val="00E84D46"/>
    <w:rsid w:val="00E84E06"/>
    <w:rsid w:val="00E84F45"/>
    <w:rsid w:val="00E8505E"/>
    <w:rsid w:val="00E850FE"/>
    <w:rsid w:val="00E8561F"/>
    <w:rsid w:val="00E85853"/>
    <w:rsid w:val="00E85883"/>
    <w:rsid w:val="00E858F7"/>
    <w:rsid w:val="00E85B3B"/>
    <w:rsid w:val="00E861E8"/>
    <w:rsid w:val="00E86793"/>
    <w:rsid w:val="00E868ED"/>
    <w:rsid w:val="00E86932"/>
    <w:rsid w:val="00E8699C"/>
    <w:rsid w:val="00E869AB"/>
    <w:rsid w:val="00E86B4D"/>
    <w:rsid w:val="00E86DFC"/>
    <w:rsid w:val="00E8725B"/>
    <w:rsid w:val="00E872AD"/>
    <w:rsid w:val="00E873D4"/>
    <w:rsid w:val="00E8743D"/>
    <w:rsid w:val="00E8798C"/>
    <w:rsid w:val="00E87C15"/>
    <w:rsid w:val="00E87C1F"/>
    <w:rsid w:val="00E87E3A"/>
    <w:rsid w:val="00E87F1B"/>
    <w:rsid w:val="00E90384"/>
    <w:rsid w:val="00E904B6"/>
    <w:rsid w:val="00E908F1"/>
    <w:rsid w:val="00E90AB7"/>
    <w:rsid w:val="00E90BA3"/>
    <w:rsid w:val="00E90BDF"/>
    <w:rsid w:val="00E90F39"/>
    <w:rsid w:val="00E90F40"/>
    <w:rsid w:val="00E90F4E"/>
    <w:rsid w:val="00E911A9"/>
    <w:rsid w:val="00E9147D"/>
    <w:rsid w:val="00E91778"/>
    <w:rsid w:val="00E919A7"/>
    <w:rsid w:val="00E91D32"/>
    <w:rsid w:val="00E91D55"/>
    <w:rsid w:val="00E921E7"/>
    <w:rsid w:val="00E9239C"/>
    <w:rsid w:val="00E92520"/>
    <w:rsid w:val="00E9294E"/>
    <w:rsid w:val="00E929C8"/>
    <w:rsid w:val="00E92C55"/>
    <w:rsid w:val="00E92D7B"/>
    <w:rsid w:val="00E9308B"/>
    <w:rsid w:val="00E93347"/>
    <w:rsid w:val="00E9356E"/>
    <w:rsid w:val="00E9373F"/>
    <w:rsid w:val="00E94301"/>
    <w:rsid w:val="00E94BCF"/>
    <w:rsid w:val="00E95172"/>
    <w:rsid w:val="00E951BA"/>
    <w:rsid w:val="00E9560E"/>
    <w:rsid w:val="00E95860"/>
    <w:rsid w:val="00E95863"/>
    <w:rsid w:val="00E95890"/>
    <w:rsid w:val="00E958BF"/>
    <w:rsid w:val="00E95B10"/>
    <w:rsid w:val="00E95BAD"/>
    <w:rsid w:val="00E95FCA"/>
    <w:rsid w:val="00E95FD3"/>
    <w:rsid w:val="00E96403"/>
    <w:rsid w:val="00E96B85"/>
    <w:rsid w:val="00E96C6D"/>
    <w:rsid w:val="00E96CBD"/>
    <w:rsid w:val="00E96F61"/>
    <w:rsid w:val="00E970DD"/>
    <w:rsid w:val="00E9760A"/>
    <w:rsid w:val="00E976B4"/>
    <w:rsid w:val="00E976D3"/>
    <w:rsid w:val="00E97974"/>
    <w:rsid w:val="00E97B04"/>
    <w:rsid w:val="00E97EA9"/>
    <w:rsid w:val="00EA01F1"/>
    <w:rsid w:val="00EA0290"/>
    <w:rsid w:val="00EA04A5"/>
    <w:rsid w:val="00EA09E8"/>
    <w:rsid w:val="00EA0A2C"/>
    <w:rsid w:val="00EA0A6E"/>
    <w:rsid w:val="00EA0D76"/>
    <w:rsid w:val="00EA0E67"/>
    <w:rsid w:val="00EA0FBC"/>
    <w:rsid w:val="00EA1168"/>
    <w:rsid w:val="00EA12C2"/>
    <w:rsid w:val="00EA139A"/>
    <w:rsid w:val="00EA1534"/>
    <w:rsid w:val="00EA157B"/>
    <w:rsid w:val="00EA166C"/>
    <w:rsid w:val="00EA1812"/>
    <w:rsid w:val="00EA1C64"/>
    <w:rsid w:val="00EA1CE9"/>
    <w:rsid w:val="00EA2071"/>
    <w:rsid w:val="00EA24C2"/>
    <w:rsid w:val="00EA250B"/>
    <w:rsid w:val="00EA2558"/>
    <w:rsid w:val="00EA2F5D"/>
    <w:rsid w:val="00EA3889"/>
    <w:rsid w:val="00EA3BA8"/>
    <w:rsid w:val="00EA4198"/>
    <w:rsid w:val="00EA420F"/>
    <w:rsid w:val="00EA4217"/>
    <w:rsid w:val="00EA433C"/>
    <w:rsid w:val="00EA43F2"/>
    <w:rsid w:val="00EA43FF"/>
    <w:rsid w:val="00EA455C"/>
    <w:rsid w:val="00EA4FF8"/>
    <w:rsid w:val="00EA526E"/>
    <w:rsid w:val="00EA5465"/>
    <w:rsid w:val="00EA54EB"/>
    <w:rsid w:val="00EA5AFE"/>
    <w:rsid w:val="00EA6089"/>
    <w:rsid w:val="00EA62DF"/>
    <w:rsid w:val="00EA6455"/>
    <w:rsid w:val="00EA6684"/>
    <w:rsid w:val="00EA66A5"/>
    <w:rsid w:val="00EA676F"/>
    <w:rsid w:val="00EA6D3C"/>
    <w:rsid w:val="00EA6EDF"/>
    <w:rsid w:val="00EA72FB"/>
    <w:rsid w:val="00EA74FA"/>
    <w:rsid w:val="00EA7736"/>
    <w:rsid w:val="00EA7BC7"/>
    <w:rsid w:val="00EA7C98"/>
    <w:rsid w:val="00EA7E1F"/>
    <w:rsid w:val="00EB0110"/>
    <w:rsid w:val="00EB01B1"/>
    <w:rsid w:val="00EB04C1"/>
    <w:rsid w:val="00EB08C0"/>
    <w:rsid w:val="00EB0CA3"/>
    <w:rsid w:val="00EB0CFF"/>
    <w:rsid w:val="00EB0EEC"/>
    <w:rsid w:val="00EB123F"/>
    <w:rsid w:val="00EB18FC"/>
    <w:rsid w:val="00EB1AC4"/>
    <w:rsid w:val="00EB1C6B"/>
    <w:rsid w:val="00EB2151"/>
    <w:rsid w:val="00EB23AE"/>
    <w:rsid w:val="00EB254E"/>
    <w:rsid w:val="00EB268E"/>
    <w:rsid w:val="00EB275B"/>
    <w:rsid w:val="00EB276C"/>
    <w:rsid w:val="00EB291D"/>
    <w:rsid w:val="00EB2FA7"/>
    <w:rsid w:val="00EB3581"/>
    <w:rsid w:val="00EB36D7"/>
    <w:rsid w:val="00EB3783"/>
    <w:rsid w:val="00EB3FF2"/>
    <w:rsid w:val="00EB41B5"/>
    <w:rsid w:val="00EB4494"/>
    <w:rsid w:val="00EB472E"/>
    <w:rsid w:val="00EB4ABB"/>
    <w:rsid w:val="00EB4AEE"/>
    <w:rsid w:val="00EB4B83"/>
    <w:rsid w:val="00EB54A2"/>
    <w:rsid w:val="00EB5581"/>
    <w:rsid w:val="00EB5656"/>
    <w:rsid w:val="00EB579B"/>
    <w:rsid w:val="00EB57E8"/>
    <w:rsid w:val="00EB5882"/>
    <w:rsid w:val="00EB58E4"/>
    <w:rsid w:val="00EB606A"/>
    <w:rsid w:val="00EB6235"/>
    <w:rsid w:val="00EB66AE"/>
    <w:rsid w:val="00EB675C"/>
    <w:rsid w:val="00EB6B60"/>
    <w:rsid w:val="00EB6E6E"/>
    <w:rsid w:val="00EB6F0B"/>
    <w:rsid w:val="00EB705E"/>
    <w:rsid w:val="00EB7128"/>
    <w:rsid w:val="00EB7224"/>
    <w:rsid w:val="00EB7237"/>
    <w:rsid w:val="00EB768D"/>
    <w:rsid w:val="00EB7711"/>
    <w:rsid w:val="00EB7E3D"/>
    <w:rsid w:val="00EB7EED"/>
    <w:rsid w:val="00EB7FCF"/>
    <w:rsid w:val="00EC026D"/>
    <w:rsid w:val="00EC03A8"/>
    <w:rsid w:val="00EC05AD"/>
    <w:rsid w:val="00EC09A2"/>
    <w:rsid w:val="00EC0CB9"/>
    <w:rsid w:val="00EC0DB3"/>
    <w:rsid w:val="00EC1AAA"/>
    <w:rsid w:val="00EC1ABA"/>
    <w:rsid w:val="00EC1B7B"/>
    <w:rsid w:val="00EC1D60"/>
    <w:rsid w:val="00EC1DC2"/>
    <w:rsid w:val="00EC23D5"/>
    <w:rsid w:val="00EC24C2"/>
    <w:rsid w:val="00EC257A"/>
    <w:rsid w:val="00EC2681"/>
    <w:rsid w:val="00EC28DE"/>
    <w:rsid w:val="00EC28FA"/>
    <w:rsid w:val="00EC2B3C"/>
    <w:rsid w:val="00EC2E14"/>
    <w:rsid w:val="00EC316D"/>
    <w:rsid w:val="00EC31B3"/>
    <w:rsid w:val="00EC3231"/>
    <w:rsid w:val="00EC3364"/>
    <w:rsid w:val="00EC3398"/>
    <w:rsid w:val="00EC3953"/>
    <w:rsid w:val="00EC4750"/>
    <w:rsid w:val="00EC47A3"/>
    <w:rsid w:val="00EC4828"/>
    <w:rsid w:val="00EC4CE4"/>
    <w:rsid w:val="00EC5184"/>
    <w:rsid w:val="00EC51CA"/>
    <w:rsid w:val="00EC5328"/>
    <w:rsid w:val="00EC53A0"/>
    <w:rsid w:val="00EC5482"/>
    <w:rsid w:val="00EC5846"/>
    <w:rsid w:val="00EC5B7D"/>
    <w:rsid w:val="00EC5CE4"/>
    <w:rsid w:val="00EC5D55"/>
    <w:rsid w:val="00EC60B5"/>
    <w:rsid w:val="00EC60F2"/>
    <w:rsid w:val="00EC62AF"/>
    <w:rsid w:val="00EC642E"/>
    <w:rsid w:val="00EC66B5"/>
    <w:rsid w:val="00EC66EB"/>
    <w:rsid w:val="00EC6B3A"/>
    <w:rsid w:val="00EC6DAD"/>
    <w:rsid w:val="00EC6F44"/>
    <w:rsid w:val="00EC6F66"/>
    <w:rsid w:val="00EC70B2"/>
    <w:rsid w:val="00EC72C6"/>
    <w:rsid w:val="00EC742B"/>
    <w:rsid w:val="00EC754E"/>
    <w:rsid w:val="00EC75A6"/>
    <w:rsid w:val="00EC75F4"/>
    <w:rsid w:val="00EC7611"/>
    <w:rsid w:val="00EC7A6B"/>
    <w:rsid w:val="00EC7D54"/>
    <w:rsid w:val="00ED058B"/>
    <w:rsid w:val="00ED0844"/>
    <w:rsid w:val="00ED0976"/>
    <w:rsid w:val="00ED09FC"/>
    <w:rsid w:val="00ED0B0E"/>
    <w:rsid w:val="00ED0CE5"/>
    <w:rsid w:val="00ED0DEA"/>
    <w:rsid w:val="00ED0FB1"/>
    <w:rsid w:val="00ED101D"/>
    <w:rsid w:val="00ED10FC"/>
    <w:rsid w:val="00ED1279"/>
    <w:rsid w:val="00ED13D1"/>
    <w:rsid w:val="00ED1489"/>
    <w:rsid w:val="00ED14F6"/>
    <w:rsid w:val="00ED14FE"/>
    <w:rsid w:val="00ED1797"/>
    <w:rsid w:val="00ED179B"/>
    <w:rsid w:val="00ED1D67"/>
    <w:rsid w:val="00ED1E6F"/>
    <w:rsid w:val="00ED20E6"/>
    <w:rsid w:val="00ED223A"/>
    <w:rsid w:val="00ED28E3"/>
    <w:rsid w:val="00ED2ADB"/>
    <w:rsid w:val="00ED2C7F"/>
    <w:rsid w:val="00ED2D0A"/>
    <w:rsid w:val="00ED2E6D"/>
    <w:rsid w:val="00ED3529"/>
    <w:rsid w:val="00ED3705"/>
    <w:rsid w:val="00ED37AF"/>
    <w:rsid w:val="00ED3AB9"/>
    <w:rsid w:val="00ED3C91"/>
    <w:rsid w:val="00ED416E"/>
    <w:rsid w:val="00ED4220"/>
    <w:rsid w:val="00ED42E1"/>
    <w:rsid w:val="00ED45DE"/>
    <w:rsid w:val="00ED4630"/>
    <w:rsid w:val="00ED4988"/>
    <w:rsid w:val="00ED50DE"/>
    <w:rsid w:val="00ED52E8"/>
    <w:rsid w:val="00ED562F"/>
    <w:rsid w:val="00ED5A3E"/>
    <w:rsid w:val="00ED6111"/>
    <w:rsid w:val="00ED6250"/>
    <w:rsid w:val="00ED6359"/>
    <w:rsid w:val="00ED6668"/>
    <w:rsid w:val="00ED6CDA"/>
    <w:rsid w:val="00ED6CE6"/>
    <w:rsid w:val="00ED7073"/>
    <w:rsid w:val="00ED759F"/>
    <w:rsid w:val="00ED7630"/>
    <w:rsid w:val="00ED7670"/>
    <w:rsid w:val="00ED76AF"/>
    <w:rsid w:val="00ED7BFE"/>
    <w:rsid w:val="00ED7D31"/>
    <w:rsid w:val="00ED7F98"/>
    <w:rsid w:val="00ED7FDA"/>
    <w:rsid w:val="00EE0164"/>
    <w:rsid w:val="00EE026E"/>
    <w:rsid w:val="00EE02AC"/>
    <w:rsid w:val="00EE04FC"/>
    <w:rsid w:val="00EE076E"/>
    <w:rsid w:val="00EE0770"/>
    <w:rsid w:val="00EE0986"/>
    <w:rsid w:val="00EE0CD8"/>
    <w:rsid w:val="00EE0CE3"/>
    <w:rsid w:val="00EE101F"/>
    <w:rsid w:val="00EE188A"/>
    <w:rsid w:val="00EE18FF"/>
    <w:rsid w:val="00EE19F8"/>
    <w:rsid w:val="00EE1C02"/>
    <w:rsid w:val="00EE1DBB"/>
    <w:rsid w:val="00EE1EA4"/>
    <w:rsid w:val="00EE212A"/>
    <w:rsid w:val="00EE2209"/>
    <w:rsid w:val="00EE2602"/>
    <w:rsid w:val="00EE2636"/>
    <w:rsid w:val="00EE2671"/>
    <w:rsid w:val="00EE26FA"/>
    <w:rsid w:val="00EE2B22"/>
    <w:rsid w:val="00EE2BD6"/>
    <w:rsid w:val="00EE34FE"/>
    <w:rsid w:val="00EE362C"/>
    <w:rsid w:val="00EE366E"/>
    <w:rsid w:val="00EE3679"/>
    <w:rsid w:val="00EE3B0F"/>
    <w:rsid w:val="00EE3D7B"/>
    <w:rsid w:val="00EE42BC"/>
    <w:rsid w:val="00EE4767"/>
    <w:rsid w:val="00EE4810"/>
    <w:rsid w:val="00EE4869"/>
    <w:rsid w:val="00EE4A84"/>
    <w:rsid w:val="00EE4B9A"/>
    <w:rsid w:val="00EE4DEA"/>
    <w:rsid w:val="00EE4E77"/>
    <w:rsid w:val="00EE4F03"/>
    <w:rsid w:val="00EE511D"/>
    <w:rsid w:val="00EE52CF"/>
    <w:rsid w:val="00EE5389"/>
    <w:rsid w:val="00EE555B"/>
    <w:rsid w:val="00EE560D"/>
    <w:rsid w:val="00EE58D1"/>
    <w:rsid w:val="00EE590C"/>
    <w:rsid w:val="00EE5AC0"/>
    <w:rsid w:val="00EE620E"/>
    <w:rsid w:val="00EE62B1"/>
    <w:rsid w:val="00EE62F3"/>
    <w:rsid w:val="00EE64B6"/>
    <w:rsid w:val="00EE65AE"/>
    <w:rsid w:val="00EE6B60"/>
    <w:rsid w:val="00EE6D29"/>
    <w:rsid w:val="00EE6F0E"/>
    <w:rsid w:val="00EE710C"/>
    <w:rsid w:val="00EE7154"/>
    <w:rsid w:val="00EE7173"/>
    <w:rsid w:val="00EE7323"/>
    <w:rsid w:val="00EE7A2C"/>
    <w:rsid w:val="00EE7CB4"/>
    <w:rsid w:val="00EE7DC0"/>
    <w:rsid w:val="00EF0129"/>
    <w:rsid w:val="00EF03E9"/>
    <w:rsid w:val="00EF049B"/>
    <w:rsid w:val="00EF06AF"/>
    <w:rsid w:val="00EF0947"/>
    <w:rsid w:val="00EF09DA"/>
    <w:rsid w:val="00EF0B26"/>
    <w:rsid w:val="00EF0BD9"/>
    <w:rsid w:val="00EF0C16"/>
    <w:rsid w:val="00EF0E1C"/>
    <w:rsid w:val="00EF1127"/>
    <w:rsid w:val="00EF1145"/>
    <w:rsid w:val="00EF136E"/>
    <w:rsid w:val="00EF1B35"/>
    <w:rsid w:val="00EF1D58"/>
    <w:rsid w:val="00EF1DCE"/>
    <w:rsid w:val="00EF2420"/>
    <w:rsid w:val="00EF24A5"/>
    <w:rsid w:val="00EF2529"/>
    <w:rsid w:val="00EF267E"/>
    <w:rsid w:val="00EF2C8B"/>
    <w:rsid w:val="00EF2CF0"/>
    <w:rsid w:val="00EF2CFC"/>
    <w:rsid w:val="00EF2D42"/>
    <w:rsid w:val="00EF2E3E"/>
    <w:rsid w:val="00EF2F0C"/>
    <w:rsid w:val="00EF2FD2"/>
    <w:rsid w:val="00EF3276"/>
    <w:rsid w:val="00EF333A"/>
    <w:rsid w:val="00EF3486"/>
    <w:rsid w:val="00EF34CB"/>
    <w:rsid w:val="00EF373F"/>
    <w:rsid w:val="00EF387A"/>
    <w:rsid w:val="00EF3AC1"/>
    <w:rsid w:val="00EF3AF0"/>
    <w:rsid w:val="00EF3C3B"/>
    <w:rsid w:val="00EF3E94"/>
    <w:rsid w:val="00EF3F2B"/>
    <w:rsid w:val="00EF417B"/>
    <w:rsid w:val="00EF433A"/>
    <w:rsid w:val="00EF4630"/>
    <w:rsid w:val="00EF4801"/>
    <w:rsid w:val="00EF4DA6"/>
    <w:rsid w:val="00EF4F1D"/>
    <w:rsid w:val="00EF542E"/>
    <w:rsid w:val="00EF57CD"/>
    <w:rsid w:val="00EF595E"/>
    <w:rsid w:val="00EF5A62"/>
    <w:rsid w:val="00EF5CAA"/>
    <w:rsid w:val="00EF5D21"/>
    <w:rsid w:val="00EF5E7B"/>
    <w:rsid w:val="00EF5FFF"/>
    <w:rsid w:val="00EF60B0"/>
    <w:rsid w:val="00EF6315"/>
    <w:rsid w:val="00EF64B3"/>
    <w:rsid w:val="00EF656E"/>
    <w:rsid w:val="00EF6AE0"/>
    <w:rsid w:val="00EF6B51"/>
    <w:rsid w:val="00EF6B5B"/>
    <w:rsid w:val="00EF6BBB"/>
    <w:rsid w:val="00EF7072"/>
    <w:rsid w:val="00EF722F"/>
    <w:rsid w:val="00EF7367"/>
    <w:rsid w:val="00EF7413"/>
    <w:rsid w:val="00EF75D7"/>
    <w:rsid w:val="00EF7659"/>
    <w:rsid w:val="00EF7A7E"/>
    <w:rsid w:val="00EF7DDE"/>
    <w:rsid w:val="00F00064"/>
    <w:rsid w:val="00F001D5"/>
    <w:rsid w:val="00F0089D"/>
    <w:rsid w:val="00F00D2B"/>
    <w:rsid w:val="00F00EC9"/>
    <w:rsid w:val="00F00ECC"/>
    <w:rsid w:val="00F012F3"/>
    <w:rsid w:val="00F015C7"/>
    <w:rsid w:val="00F016A2"/>
    <w:rsid w:val="00F01815"/>
    <w:rsid w:val="00F01975"/>
    <w:rsid w:val="00F02081"/>
    <w:rsid w:val="00F0238F"/>
    <w:rsid w:val="00F02461"/>
    <w:rsid w:val="00F0264A"/>
    <w:rsid w:val="00F026A5"/>
    <w:rsid w:val="00F02710"/>
    <w:rsid w:val="00F029F6"/>
    <w:rsid w:val="00F030F7"/>
    <w:rsid w:val="00F0320B"/>
    <w:rsid w:val="00F03280"/>
    <w:rsid w:val="00F032CC"/>
    <w:rsid w:val="00F03328"/>
    <w:rsid w:val="00F033ED"/>
    <w:rsid w:val="00F037E9"/>
    <w:rsid w:val="00F03CC3"/>
    <w:rsid w:val="00F03F39"/>
    <w:rsid w:val="00F0418D"/>
    <w:rsid w:val="00F04676"/>
    <w:rsid w:val="00F0478A"/>
    <w:rsid w:val="00F04918"/>
    <w:rsid w:val="00F04AB3"/>
    <w:rsid w:val="00F04BF0"/>
    <w:rsid w:val="00F04F77"/>
    <w:rsid w:val="00F0501A"/>
    <w:rsid w:val="00F05678"/>
    <w:rsid w:val="00F05927"/>
    <w:rsid w:val="00F05AC1"/>
    <w:rsid w:val="00F05B7E"/>
    <w:rsid w:val="00F05DA2"/>
    <w:rsid w:val="00F05EB2"/>
    <w:rsid w:val="00F05F78"/>
    <w:rsid w:val="00F05FBA"/>
    <w:rsid w:val="00F061F3"/>
    <w:rsid w:val="00F0638E"/>
    <w:rsid w:val="00F064A5"/>
    <w:rsid w:val="00F065F7"/>
    <w:rsid w:val="00F067CB"/>
    <w:rsid w:val="00F06A15"/>
    <w:rsid w:val="00F06A38"/>
    <w:rsid w:val="00F06CFB"/>
    <w:rsid w:val="00F06EBE"/>
    <w:rsid w:val="00F06EE8"/>
    <w:rsid w:val="00F06F0A"/>
    <w:rsid w:val="00F0706D"/>
    <w:rsid w:val="00F071AB"/>
    <w:rsid w:val="00F078D0"/>
    <w:rsid w:val="00F07902"/>
    <w:rsid w:val="00F07D98"/>
    <w:rsid w:val="00F07EB8"/>
    <w:rsid w:val="00F07EE5"/>
    <w:rsid w:val="00F1005F"/>
    <w:rsid w:val="00F1011A"/>
    <w:rsid w:val="00F103A9"/>
    <w:rsid w:val="00F10854"/>
    <w:rsid w:val="00F10A2A"/>
    <w:rsid w:val="00F10B05"/>
    <w:rsid w:val="00F10D4F"/>
    <w:rsid w:val="00F10F0F"/>
    <w:rsid w:val="00F11167"/>
    <w:rsid w:val="00F11B02"/>
    <w:rsid w:val="00F11BC9"/>
    <w:rsid w:val="00F11EDC"/>
    <w:rsid w:val="00F11F4F"/>
    <w:rsid w:val="00F120F0"/>
    <w:rsid w:val="00F12868"/>
    <w:rsid w:val="00F128F6"/>
    <w:rsid w:val="00F129A9"/>
    <w:rsid w:val="00F12B6A"/>
    <w:rsid w:val="00F12B7E"/>
    <w:rsid w:val="00F12BDE"/>
    <w:rsid w:val="00F1307B"/>
    <w:rsid w:val="00F13350"/>
    <w:rsid w:val="00F133A4"/>
    <w:rsid w:val="00F13468"/>
    <w:rsid w:val="00F13DE6"/>
    <w:rsid w:val="00F13E99"/>
    <w:rsid w:val="00F14005"/>
    <w:rsid w:val="00F14093"/>
    <w:rsid w:val="00F14126"/>
    <w:rsid w:val="00F15289"/>
    <w:rsid w:val="00F152D2"/>
    <w:rsid w:val="00F157AD"/>
    <w:rsid w:val="00F1585D"/>
    <w:rsid w:val="00F1588B"/>
    <w:rsid w:val="00F15CAC"/>
    <w:rsid w:val="00F16108"/>
    <w:rsid w:val="00F16379"/>
    <w:rsid w:val="00F1669B"/>
    <w:rsid w:val="00F16D9A"/>
    <w:rsid w:val="00F16EC4"/>
    <w:rsid w:val="00F1709E"/>
    <w:rsid w:val="00F17133"/>
    <w:rsid w:val="00F17539"/>
    <w:rsid w:val="00F175F1"/>
    <w:rsid w:val="00F17796"/>
    <w:rsid w:val="00F17A73"/>
    <w:rsid w:val="00F204DF"/>
    <w:rsid w:val="00F2085B"/>
    <w:rsid w:val="00F20A81"/>
    <w:rsid w:val="00F20B7A"/>
    <w:rsid w:val="00F20DF0"/>
    <w:rsid w:val="00F20FD0"/>
    <w:rsid w:val="00F21062"/>
    <w:rsid w:val="00F21148"/>
    <w:rsid w:val="00F212C4"/>
    <w:rsid w:val="00F21AB1"/>
    <w:rsid w:val="00F21E47"/>
    <w:rsid w:val="00F220EB"/>
    <w:rsid w:val="00F221E8"/>
    <w:rsid w:val="00F226B2"/>
    <w:rsid w:val="00F227EA"/>
    <w:rsid w:val="00F22836"/>
    <w:rsid w:val="00F229EB"/>
    <w:rsid w:val="00F22F0A"/>
    <w:rsid w:val="00F22F0E"/>
    <w:rsid w:val="00F22F21"/>
    <w:rsid w:val="00F23656"/>
    <w:rsid w:val="00F23666"/>
    <w:rsid w:val="00F23702"/>
    <w:rsid w:val="00F2391D"/>
    <w:rsid w:val="00F23B57"/>
    <w:rsid w:val="00F23C1B"/>
    <w:rsid w:val="00F23C3E"/>
    <w:rsid w:val="00F2428B"/>
    <w:rsid w:val="00F245E9"/>
    <w:rsid w:val="00F2480F"/>
    <w:rsid w:val="00F24A47"/>
    <w:rsid w:val="00F24AFA"/>
    <w:rsid w:val="00F24C16"/>
    <w:rsid w:val="00F24E15"/>
    <w:rsid w:val="00F24FB5"/>
    <w:rsid w:val="00F2540D"/>
    <w:rsid w:val="00F257C6"/>
    <w:rsid w:val="00F25804"/>
    <w:rsid w:val="00F258AA"/>
    <w:rsid w:val="00F259C4"/>
    <w:rsid w:val="00F2621D"/>
    <w:rsid w:val="00F2637D"/>
    <w:rsid w:val="00F26418"/>
    <w:rsid w:val="00F2646D"/>
    <w:rsid w:val="00F2669C"/>
    <w:rsid w:val="00F2686E"/>
    <w:rsid w:val="00F26CDB"/>
    <w:rsid w:val="00F2703E"/>
    <w:rsid w:val="00F27241"/>
    <w:rsid w:val="00F273C8"/>
    <w:rsid w:val="00F27688"/>
    <w:rsid w:val="00F2777E"/>
    <w:rsid w:val="00F27923"/>
    <w:rsid w:val="00F27E8C"/>
    <w:rsid w:val="00F27F86"/>
    <w:rsid w:val="00F27F93"/>
    <w:rsid w:val="00F3021B"/>
    <w:rsid w:val="00F3064B"/>
    <w:rsid w:val="00F30695"/>
    <w:rsid w:val="00F30A46"/>
    <w:rsid w:val="00F30CFA"/>
    <w:rsid w:val="00F31088"/>
    <w:rsid w:val="00F3123A"/>
    <w:rsid w:val="00F312D6"/>
    <w:rsid w:val="00F3151E"/>
    <w:rsid w:val="00F31929"/>
    <w:rsid w:val="00F31A3E"/>
    <w:rsid w:val="00F31AF4"/>
    <w:rsid w:val="00F31C0D"/>
    <w:rsid w:val="00F31D39"/>
    <w:rsid w:val="00F31E6B"/>
    <w:rsid w:val="00F32071"/>
    <w:rsid w:val="00F32305"/>
    <w:rsid w:val="00F324C9"/>
    <w:rsid w:val="00F328AB"/>
    <w:rsid w:val="00F328B3"/>
    <w:rsid w:val="00F32A4C"/>
    <w:rsid w:val="00F32AE4"/>
    <w:rsid w:val="00F32B68"/>
    <w:rsid w:val="00F331A6"/>
    <w:rsid w:val="00F33409"/>
    <w:rsid w:val="00F3351C"/>
    <w:rsid w:val="00F33544"/>
    <w:rsid w:val="00F33C2F"/>
    <w:rsid w:val="00F33DEB"/>
    <w:rsid w:val="00F33ECB"/>
    <w:rsid w:val="00F33EE4"/>
    <w:rsid w:val="00F33FF7"/>
    <w:rsid w:val="00F340A6"/>
    <w:rsid w:val="00F34116"/>
    <w:rsid w:val="00F341C7"/>
    <w:rsid w:val="00F3423B"/>
    <w:rsid w:val="00F3460B"/>
    <w:rsid w:val="00F346AF"/>
    <w:rsid w:val="00F34C21"/>
    <w:rsid w:val="00F3510F"/>
    <w:rsid w:val="00F35268"/>
    <w:rsid w:val="00F352E8"/>
    <w:rsid w:val="00F35681"/>
    <w:rsid w:val="00F35859"/>
    <w:rsid w:val="00F35C70"/>
    <w:rsid w:val="00F35C74"/>
    <w:rsid w:val="00F35D45"/>
    <w:rsid w:val="00F3600F"/>
    <w:rsid w:val="00F3607D"/>
    <w:rsid w:val="00F360A8"/>
    <w:rsid w:val="00F3616A"/>
    <w:rsid w:val="00F36327"/>
    <w:rsid w:val="00F368F2"/>
    <w:rsid w:val="00F36ACC"/>
    <w:rsid w:val="00F36B4A"/>
    <w:rsid w:val="00F36BD9"/>
    <w:rsid w:val="00F3737E"/>
    <w:rsid w:val="00F376F4"/>
    <w:rsid w:val="00F37CE5"/>
    <w:rsid w:val="00F4003D"/>
    <w:rsid w:val="00F400ED"/>
    <w:rsid w:val="00F40337"/>
    <w:rsid w:val="00F40D60"/>
    <w:rsid w:val="00F40E6C"/>
    <w:rsid w:val="00F40EA9"/>
    <w:rsid w:val="00F410B6"/>
    <w:rsid w:val="00F410C1"/>
    <w:rsid w:val="00F415B2"/>
    <w:rsid w:val="00F4168A"/>
    <w:rsid w:val="00F41AD4"/>
    <w:rsid w:val="00F41B99"/>
    <w:rsid w:val="00F41C35"/>
    <w:rsid w:val="00F41E33"/>
    <w:rsid w:val="00F41F86"/>
    <w:rsid w:val="00F41FF6"/>
    <w:rsid w:val="00F42195"/>
    <w:rsid w:val="00F42575"/>
    <w:rsid w:val="00F428E1"/>
    <w:rsid w:val="00F42A83"/>
    <w:rsid w:val="00F42F29"/>
    <w:rsid w:val="00F430DE"/>
    <w:rsid w:val="00F4312A"/>
    <w:rsid w:val="00F431A8"/>
    <w:rsid w:val="00F43CDD"/>
    <w:rsid w:val="00F43D78"/>
    <w:rsid w:val="00F43E78"/>
    <w:rsid w:val="00F44131"/>
    <w:rsid w:val="00F441D4"/>
    <w:rsid w:val="00F44313"/>
    <w:rsid w:val="00F4434E"/>
    <w:rsid w:val="00F443CD"/>
    <w:rsid w:val="00F44836"/>
    <w:rsid w:val="00F4493F"/>
    <w:rsid w:val="00F44A98"/>
    <w:rsid w:val="00F44D18"/>
    <w:rsid w:val="00F44E1B"/>
    <w:rsid w:val="00F44E22"/>
    <w:rsid w:val="00F44F27"/>
    <w:rsid w:val="00F45095"/>
    <w:rsid w:val="00F45118"/>
    <w:rsid w:val="00F45226"/>
    <w:rsid w:val="00F45523"/>
    <w:rsid w:val="00F4560A"/>
    <w:rsid w:val="00F45E43"/>
    <w:rsid w:val="00F45F69"/>
    <w:rsid w:val="00F45FBA"/>
    <w:rsid w:val="00F462A2"/>
    <w:rsid w:val="00F46870"/>
    <w:rsid w:val="00F46881"/>
    <w:rsid w:val="00F46AA5"/>
    <w:rsid w:val="00F46D51"/>
    <w:rsid w:val="00F46F51"/>
    <w:rsid w:val="00F46FEF"/>
    <w:rsid w:val="00F475C1"/>
    <w:rsid w:val="00F4770A"/>
    <w:rsid w:val="00F47B35"/>
    <w:rsid w:val="00F47C4B"/>
    <w:rsid w:val="00F47CC4"/>
    <w:rsid w:val="00F5006F"/>
    <w:rsid w:val="00F500BC"/>
    <w:rsid w:val="00F5067D"/>
    <w:rsid w:val="00F50AD1"/>
    <w:rsid w:val="00F50D2B"/>
    <w:rsid w:val="00F50F10"/>
    <w:rsid w:val="00F5101C"/>
    <w:rsid w:val="00F5101D"/>
    <w:rsid w:val="00F513B8"/>
    <w:rsid w:val="00F515F4"/>
    <w:rsid w:val="00F517EF"/>
    <w:rsid w:val="00F5191A"/>
    <w:rsid w:val="00F51A7F"/>
    <w:rsid w:val="00F51D54"/>
    <w:rsid w:val="00F51E58"/>
    <w:rsid w:val="00F51F7A"/>
    <w:rsid w:val="00F5283F"/>
    <w:rsid w:val="00F528EC"/>
    <w:rsid w:val="00F5293D"/>
    <w:rsid w:val="00F52A6A"/>
    <w:rsid w:val="00F52B00"/>
    <w:rsid w:val="00F52BCA"/>
    <w:rsid w:val="00F52DB9"/>
    <w:rsid w:val="00F52F17"/>
    <w:rsid w:val="00F5317C"/>
    <w:rsid w:val="00F53343"/>
    <w:rsid w:val="00F534E8"/>
    <w:rsid w:val="00F536C7"/>
    <w:rsid w:val="00F53860"/>
    <w:rsid w:val="00F53873"/>
    <w:rsid w:val="00F5399F"/>
    <w:rsid w:val="00F53A58"/>
    <w:rsid w:val="00F53A7C"/>
    <w:rsid w:val="00F53ED4"/>
    <w:rsid w:val="00F53EE1"/>
    <w:rsid w:val="00F53FB8"/>
    <w:rsid w:val="00F541CB"/>
    <w:rsid w:val="00F5421E"/>
    <w:rsid w:val="00F54341"/>
    <w:rsid w:val="00F54373"/>
    <w:rsid w:val="00F54907"/>
    <w:rsid w:val="00F54916"/>
    <w:rsid w:val="00F549AA"/>
    <w:rsid w:val="00F54A65"/>
    <w:rsid w:val="00F54B1A"/>
    <w:rsid w:val="00F54D4C"/>
    <w:rsid w:val="00F54D8D"/>
    <w:rsid w:val="00F552A2"/>
    <w:rsid w:val="00F5578A"/>
    <w:rsid w:val="00F558AD"/>
    <w:rsid w:val="00F55FBF"/>
    <w:rsid w:val="00F56011"/>
    <w:rsid w:val="00F5613A"/>
    <w:rsid w:val="00F561A3"/>
    <w:rsid w:val="00F561F3"/>
    <w:rsid w:val="00F56287"/>
    <w:rsid w:val="00F562F2"/>
    <w:rsid w:val="00F56345"/>
    <w:rsid w:val="00F563FC"/>
    <w:rsid w:val="00F565EB"/>
    <w:rsid w:val="00F56B62"/>
    <w:rsid w:val="00F56BAA"/>
    <w:rsid w:val="00F56BD0"/>
    <w:rsid w:val="00F56C63"/>
    <w:rsid w:val="00F56CB2"/>
    <w:rsid w:val="00F56CE7"/>
    <w:rsid w:val="00F56EC9"/>
    <w:rsid w:val="00F572A8"/>
    <w:rsid w:val="00F576BA"/>
    <w:rsid w:val="00F578B0"/>
    <w:rsid w:val="00F57BB1"/>
    <w:rsid w:val="00F57C91"/>
    <w:rsid w:val="00F60056"/>
    <w:rsid w:val="00F6021A"/>
    <w:rsid w:val="00F60337"/>
    <w:rsid w:val="00F60440"/>
    <w:rsid w:val="00F604E8"/>
    <w:rsid w:val="00F6056B"/>
    <w:rsid w:val="00F607A0"/>
    <w:rsid w:val="00F60BC9"/>
    <w:rsid w:val="00F60DF6"/>
    <w:rsid w:val="00F60FDB"/>
    <w:rsid w:val="00F6103B"/>
    <w:rsid w:val="00F615BE"/>
    <w:rsid w:val="00F61780"/>
    <w:rsid w:val="00F61A2B"/>
    <w:rsid w:val="00F62534"/>
    <w:rsid w:val="00F62569"/>
    <w:rsid w:val="00F62AE7"/>
    <w:rsid w:val="00F62BF4"/>
    <w:rsid w:val="00F6366B"/>
    <w:rsid w:val="00F6380A"/>
    <w:rsid w:val="00F63813"/>
    <w:rsid w:val="00F638F6"/>
    <w:rsid w:val="00F63CDA"/>
    <w:rsid w:val="00F63D8B"/>
    <w:rsid w:val="00F641A4"/>
    <w:rsid w:val="00F64220"/>
    <w:rsid w:val="00F6436F"/>
    <w:rsid w:val="00F64401"/>
    <w:rsid w:val="00F64646"/>
    <w:rsid w:val="00F64694"/>
    <w:rsid w:val="00F64810"/>
    <w:rsid w:val="00F6484C"/>
    <w:rsid w:val="00F64C19"/>
    <w:rsid w:val="00F64C4C"/>
    <w:rsid w:val="00F65070"/>
    <w:rsid w:val="00F65257"/>
    <w:rsid w:val="00F658B3"/>
    <w:rsid w:val="00F65A23"/>
    <w:rsid w:val="00F6609E"/>
    <w:rsid w:val="00F66735"/>
    <w:rsid w:val="00F66878"/>
    <w:rsid w:val="00F66CB5"/>
    <w:rsid w:val="00F66F0E"/>
    <w:rsid w:val="00F6701D"/>
    <w:rsid w:val="00F6702A"/>
    <w:rsid w:val="00F67700"/>
    <w:rsid w:val="00F67767"/>
    <w:rsid w:val="00F67D49"/>
    <w:rsid w:val="00F67E8F"/>
    <w:rsid w:val="00F70079"/>
    <w:rsid w:val="00F70269"/>
    <w:rsid w:val="00F70324"/>
    <w:rsid w:val="00F706E1"/>
    <w:rsid w:val="00F70771"/>
    <w:rsid w:val="00F7088A"/>
    <w:rsid w:val="00F70967"/>
    <w:rsid w:val="00F70C58"/>
    <w:rsid w:val="00F70CB4"/>
    <w:rsid w:val="00F70D67"/>
    <w:rsid w:val="00F70E3A"/>
    <w:rsid w:val="00F70FA8"/>
    <w:rsid w:val="00F71295"/>
    <w:rsid w:val="00F71E2D"/>
    <w:rsid w:val="00F72033"/>
    <w:rsid w:val="00F721AE"/>
    <w:rsid w:val="00F724D2"/>
    <w:rsid w:val="00F724F1"/>
    <w:rsid w:val="00F7252A"/>
    <w:rsid w:val="00F72582"/>
    <w:rsid w:val="00F72BDD"/>
    <w:rsid w:val="00F72C66"/>
    <w:rsid w:val="00F72D44"/>
    <w:rsid w:val="00F72DB1"/>
    <w:rsid w:val="00F72EAC"/>
    <w:rsid w:val="00F73027"/>
    <w:rsid w:val="00F730ED"/>
    <w:rsid w:val="00F731FC"/>
    <w:rsid w:val="00F7331E"/>
    <w:rsid w:val="00F73482"/>
    <w:rsid w:val="00F736A1"/>
    <w:rsid w:val="00F73AD0"/>
    <w:rsid w:val="00F73B03"/>
    <w:rsid w:val="00F73F95"/>
    <w:rsid w:val="00F74225"/>
    <w:rsid w:val="00F7439A"/>
    <w:rsid w:val="00F74546"/>
    <w:rsid w:val="00F74A11"/>
    <w:rsid w:val="00F74B17"/>
    <w:rsid w:val="00F750E7"/>
    <w:rsid w:val="00F758F2"/>
    <w:rsid w:val="00F75918"/>
    <w:rsid w:val="00F75BA3"/>
    <w:rsid w:val="00F75BCE"/>
    <w:rsid w:val="00F75C80"/>
    <w:rsid w:val="00F75EA6"/>
    <w:rsid w:val="00F75FB0"/>
    <w:rsid w:val="00F75FC6"/>
    <w:rsid w:val="00F761CA"/>
    <w:rsid w:val="00F76770"/>
    <w:rsid w:val="00F76890"/>
    <w:rsid w:val="00F768A5"/>
    <w:rsid w:val="00F77039"/>
    <w:rsid w:val="00F770F0"/>
    <w:rsid w:val="00F7727A"/>
    <w:rsid w:val="00F77282"/>
    <w:rsid w:val="00F7762D"/>
    <w:rsid w:val="00F776E2"/>
    <w:rsid w:val="00F7794C"/>
    <w:rsid w:val="00F77A2B"/>
    <w:rsid w:val="00F77C34"/>
    <w:rsid w:val="00F808A0"/>
    <w:rsid w:val="00F808F2"/>
    <w:rsid w:val="00F80B01"/>
    <w:rsid w:val="00F80EEF"/>
    <w:rsid w:val="00F811D3"/>
    <w:rsid w:val="00F81562"/>
    <w:rsid w:val="00F822CB"/>
    <w:rsid w:val="00F82466"/>
    <w:rsid w:val="00F824B2"/>
    <w:rsid w:val="00F825D8"/>
    <w:rsid w:val="00F82CEF"/>
    <w:rsid w:val="00F833BF"/>
    <w:rsid w:val="00F83494"/>
    <w:rsid w:val="00F83551"/>
    <w:rsid w:val="00F83627"/>
    <w:rsid w:val="00F83757"/>
    <w:rsid w:val="00F83943"/>
    <w:rsid w:val="00F839DD"/>
    <w:rsid w:val="00F84008"/>
    <w:rsid w:val="00F845A8"/>
    <w:rsid w:val="00F8466E"/>
    <w:rsid w:val="00F84FA5"/>
    <w:rsid w:val="00F8506B"/>
    <w:rsid w:val="00F8518C"/>
    <w:rsid w:val="00F85486"/>
    <w:rsid w:val="00F85528"/>
    <w:rsid w:val="00F8579E"/>
    <w:rsid w:val="00F857EF"/>
    <w:rsid w:val="00F85973"/>
    <w:rsid w:val="00F85BEC"/>
    <w:rsid w:val="00F8660B"/>
    <w:rsid w:val="00F86623"/>
    <w:rsid w:val="00F86655"/>
    <w:rsid w:val="00F8673D"/>
    <w:rsid w:val="00F86B01"/>
    <w:rsid w:val="00F86DCB"/>
    <w:rsid w:val="00F870A0"/>
    <w:rsid w:val="00F87172"/>
    <w:rsid w:val="00F871E6"/>
    <w:rsid w:val="00F8737D"/>
    <w:rsid w:val="00F875DB"/>
    <w:rsid w:val="00F877AF"/>
    <w:rsid w:val="00F87823"/>
    <w:rsid w:val="00F87876"/>
    <w:rsid w:val="00F87971"/>
    <w:rsid w:val="00F87DAF"/>
    <w:rsid w:val="00F902CC"/>
    <w:rsid w:val="00F90303"/>
    <w:rsid w:val="00F903AC"/>
    <w:rsid w:val="00F90631"/>
    <w:rsid w:val="00F906CF"/>
    <w:rsid w:val="00F90A9F"/>
    <w:rsid w:val="00F90DA5"/>
    <w:rsid w:val="00F90F06"/>
    <w:rsid w:val="00F910E5"/>
    <w:rsid w:val="00F91512"/>
    <w:rsid w:val="00F918A0"/>
    <w:rsid w:val="00F91A20"/>
    <w:rsid w:val="00F92093"/>
    <w:rsid w:val="00F92285"/>
    <w:rsid w:val="00F92592"/>
    <w:rsid w:val="00F925A6"/>
    <w:rsid w:val="00F92938"/>
    <w:rsid w:val="00F92959"/>
    <w:rsid w:val="00F929C0"/>
    <w:rsid w:val="00F92A11"/>
    <w:rsid w:val="00F92B26"/>
    <w:rsid w:val="00F92BA9"/>
    <w:rsid w:val="00F92C12"/>
    <w:rsid w:val="00F92FD1"/>
    <w:rsid w:val="00F92FEC"/>
    <w:rsid w:val="00F935F0"/>
    <w:rsid w:val="00F936BE"/>
    <w:rsid w:val="00F93700"/>
    <w:rsid w:val="00F93702"/>
    <w:rsid w:val="00F93AE5"/>
    <w:rsid w:val="00F93FC6"/>
    <w:rsid w:val="00F940D2"/>
    <w:rsid w:val="00F94C32"/>
    <w:rsid w:val="00F94FAA"/>
    <w:rsid w:val="00F9531A"/>
    <w:rsid w:val="00F95598"/>
    <w:rsid w:val="00F95AC5"/>
    <w:rsid w:val="00F9612F"/>
    <w:rsid w:val="00F965A5"/>
    <w:rsid w:val="00F96747"/>
    <w:rsid w:val="00F96837"/>
    <w:rsid w:val="00F96866"/>
    <w:rsid w:val="00F969BB"/>
    <w:rsid w:val="00F96C30"/>
    <w:rsid w:val="00F96D95"/>
    <w:rsid w:val="00F96F74"/>
    <w:rsid w:val="00F971AB"/>
    <w:rsid w:val="00F97321"/>
    <w:rsid w:val="00F97358"/>
    <w:rsid w:val="00F97438"/>
    <w:rsid w:val="00F9765A"/>
    <w:rsid w:val="00F97710"/>
    <w:rsid w:val="00FA01B3"/>
    <w:rsid w:val="00FA07DD"/>
    <w:rsid w:val="00FA08AD"/>
    <w:rsid w:val="00FA08E6"/>
    <w:rsid w:val="00FA09B1"/>
    <w:rsid w:val="00FA0D40"/>
    <w:rsid w:val="00FA0D63"/>
    <w:rsid w:val="00FA0ECB"/>
    <w:rsid w:val="00FA141D"/>
    <w:rsid w:val="00FA181E"/>
    <w:rsid w:val="00FA1B7B"/>
    <w:rsid w:val="00FA1D47"/>
    <w:rsid w:val="00FA1E8D"/>
    <w:rsid w:val="00FA2214"/>
    <w:rsid w:val="00FA23D4"/>
    <w:rsid w:val="00FA24E1"/>
    <w:rsid w:val="00FA2914"/>
    <w:rsid w:val="00FA2A65"/>
    <w:rsid w:val="00FA2B98"/>
    <w:rsid w:val="00FA2C48"/>
    <w:rsid w:val="00FA2C76"/>
    <w:rsid w:val="00FA3458"/>
    <w:rsid w:val="00FA369F"/>
    <w:rsid w:val="00FA376D"/>
    <w:rsid w:val="00FA39ED"/>
    <w:rsid w:val="00FA3DC5"/>
    <w:rsid w:val="00FA3DD0"/>
    <w:rsid w:val="00FA46A0"/>
    <w:rsid w:val="00FA48F9"/>
    <w:rsid w:val="00FA4A50"/>
    <w:rsid w:val="00FA52AB"/>
    <w:rsid w:val="00FA534C"/>
    <w:rsid w:val="00FA5652"/>
    <w:rsid w:val="00FA57FC"/>
    <w:rsid w:val="00FA58E9"/>
    <w:rsid w:val="00FA58EB"/>
    <w:rsid w:val="00FA5AA3"/>
    <w:rsid w:val="00FA5C54"/>
    <w:rsid w:val="00FA5E4E"/>
    <w:rsid w:val="00FA65C1"/>
    <w:rsid w:val="00FA675D"/>
    <w:rsid w:val="00FA6B20"/>
    <w:rsid w:val="00FA6BED"/>
    <w:rsid w:val="00FA6D0C"/>
    <w:rsid w:val="00FA6DEC"/>
    <w:rsid w:val="00FA6E6D"/>
    <w:rsid w:val="00FA6EB8"/>
    <w:rsid w:val="00FA7031"/>
    <w:rsid w:val="00FA70E4"/>
    <w:rsid w:val="00FA7279"/>
    <w:rsid w:val="00FA7B0E"/>
    <w:rsid w:val="00FA7ECC"/>
    <w:rsid w:val="00FB0278"/>
    <w:rsid w:val="00FB053F"/>
    <w:rsid w:val="00FB0E32"/>
    <w:rsid w:val="00FB0EDE"/>
    <w:rsid w:val="00FB0FF7"/>
    <w:rsid w:val="00FB1200"/>
    <w:rsid w:val="00FB13DD"/>
    <w:rsid w:val="00FB13F8"/>
    <w:rsid w:val="00FB2070"/>
    <w:rsid w:val="00FB256D"/>
    <w:rsid w:val="00FB2A83"/>
    <w:rsid w:val="00FB2AA5"/>
    <w:rsid w:val="00FB2AED"/>
    <w:rsid w:val="00FB2CB6"/>
    <w:rsid w:val="00FB2D05"/>
    <w:rsid w:val="00FB2F72"/>
    <w:rsid w:val="00FB354E"/>
    <w:rsid w:val="00FB36D5"/>
    <w:rsid w:val="00FB374F"/>
    <w:rsid w:val="00FB38C8"/>
    <w:rsid w:val="00FB3A3E"/>
    <w:rsid w:val="00FB3AF0"/>
    <w:rsid w:val="00FB3D93"/>
    <w:rsid w:val="00FB41E7"/>
    <w:rsid w:val="00FB4410"/>
    <w:rsid w:val="00FB4C40"/>
    <w:rsid w:val="00FB4C59"/>
    <w:rsid w:val="00FB556D"/>
    <w:rsid w:val="00FB595E"/>
    <w:rsid w:val="00FB5A15"/>
    <w:rsid w:val="00FB5A2A"/>
    <w:rsid w:val="00FB5D20"/>
    <w:rsid w:val="00FB668F"/>
    <w:rsid w:val="00FB66D5"/>
    <w:rsid w:val="00FB692C"/>
    <w:rsid w:val="00FB698D"/>
    <w:rsid w:val="00FB6994"/>
    <w:rsid w:val="00FB6F83"/>
    <w:rsid w:val="00FB73B1"/>
    <w:rsid w:val="00FB776E"/>
    <w:rsid w:val="00FB78DE"/>
    <w:rsid w:val="00FB78E8"/>
    <w:rsid w:val="00FB79A4"/>
    <w:rsid w:val="00FB7A4C"/>
    <w:rsid w:val="00FB7B3F"/>
    <w:rsid w:val="00FB7F67"/>
    <w:rsid w:val="00FC0010"/>
    <w:rsid w:val="00FC037B"/>
    <w:rsid w:val="00FC04DB"/>
    <w:rsid w:val="00FC065A"/>
    <w:rsid w:val="00FC078C"/>
    <w:rsid w:val="00FC0A1A"/>
    <w:rsid w:val="00FC0BEA"/>
    <w:rsid w:val="00FC0D57"/>
    <w:rsid w:val="00FC0F8E"/>
    <w:rsid w:val="00FC166D"/>
    <w:rsid w:val="00FC1725"/>
    <w:rsid w:val="00FC1910"/>
    <w:rsid w:val="00FC1AA7"/>
    <w:rsid w:val="00FC1BDF"/>
    <w:rsid w:val="00FC2089"/>
    <w:rsid w:val="00FC22EE"/>
    <w:rsid w:val="00FC27C8"/>
    <w:rsid w:val="00FC287F"/>
    <w:rsid w:val="00FC288A"/>
    <w:rsid w:val="00FC2959"/>
    <w:rsid w:val="00FC2AC0"/>
    <w:rsid w:val="00FC2B4C"/>
    <w:rsid w:val="00FC2BD4"/>
    <w:rsid w:val="00FC2C19"/>
    <w:rsid w:val="00FC2D5A"/>
    <w:rsid w:val="00FC2E7D"/>
    <w:rsid w:val="00FC2FE2"/>
    <w:rsid w:val="00FC3465"/>
    <w:rsid w:val="00FC34D4"/>
    <w:rsid w:val="00FC3884"/>
    <w:rsid w:val="00FC3AAE"/>
    <w:rsid w:val="00FC3BAA"/>
    <w:rsid w:val="00FC3F95"/>
    <w:rsid w:val="00FC41CC"/>
    <w:rsid w:val="00FC4449"/>
    <w:rsid w:val="00FC488E"/>
    <w:rsid w:val="00FC4B8E"/>
    <w:rsid w:val="00FC4E3D"/>
    <w:rsid w:val="00FC5093"/>
    <w:rsid w:val="00FC5734"/>
    <w:rsid w:val="00FC5772"/>
    <w:rsid w:val="00FC5B5A"/>
    <w:rsid w:val="00FC5D6F"/>
    <w:rsid w:val="00FC5D83"/>
    <w:rsid w:val="00FC5DD2"/>
    <w:rsid w:val="00FC621E"/>
    <w:rsid w:val="00FC6687"/>
    <w:rsid w:val="00FC69FD"/>
    <w:rsid w:val="00FC6BAB"/>
    <w:rsid w:val="00FC6CED"/>
    <w:rsid w:val="00FC6DD4"/>
    <w:rsid w:val="00FC7303"/>
    <w:rsid w:val="00FC7523"/>
    <w:rsid w:val="00FC7F22"/>
    <w:rsid w:val="00FD0128"/>
    <w:rsid w:val="00FD055C"/>
    <w:rsid w:val="00FD097D"/>
    <w:rsid w:val="00FD0AC9"/>
    <w:rsid w:val="00FD0BEE"/>
    <w:rsid w:val="00FD0EB3"/>
    <w:rsid w:val="00FD0FDE"/>
    <w:rsid w:val="00FD1043"/>
    <w:rsid w:val="00FD1112"/>
    <w:rsid w:val="00FD1305"/>
    <w:rsid w:val="00FD1671"/>
    <w:rsid w:val="00FD16EC"/>
    <w:rsid w:val="00FD1B62"/>
    <w:rsid w:val="00FD1C41"/>
    <w:rsid w:val="00FD1F06"/>
    <w:rsid w:val="00FD1F15"/>
    <w:rsid w:val="00FD2177"/>
    <w:rsid w:val="00FD221D"/>
    <w:rsid w:val="00FD22CC"/>
    <w:rsid w:val="00FD22EA"/>
    <w:rsid w:val="00FD24F7"/>
    <w:rsid w:val="00FD26B9"/>
    <w:rsid w:val="00FD2A91"/>
    <w:rsid w:val="00FD2BEE"/>
    <w:rsid w:val="00FD2F56"/>
    <w:rsid w:val="00FD3098"/>
    <w:rsid w:val="00FD30E0"/>
    <w:rsid w:val="00FD30FB"/>
    <w:rsid w:val="00FD357D"/>
    <w:rsid w:val="00FD3730"/>
    <w:rsid w:val="00FD3AE9"/>
    <w:rsid w:val="00FD3C6D"/>
    <w:rsid w:val="00FD3C75"/>
    <w:rsid w:val="00FD3D9F"/>
    <w:rsid w:val="00FD41D4"/>
    <w:rsid w:val="00FD458E"/>
    <w:rsid w:val="00FD46D7"/>
    <w:rsid w:val="00FD47A8"/>
    <w:rsid w:val="00FD4E2A"/>
    <w:rsid w:val="00FD4E7F"/>
    <w:rsid w:val="00FD5349"/>
    <w:rsid w:val="00FD543D"/>
    <w:rsid w:val="00FD5519"/>
    <w:rsid w:val="00FD599C"/>
    <w:rsid w:val="00FD59EF"/>
    <w:rsid w:val="00FD652C"/>
    <w:rsid w:val="00FD65C0"/>
    <w:rsid w:val="00FD66CE"/>
    <w:rsid w:val="00FD677E"/>
    <w:rsid w:val="00FD7D03"/>
    <w:rsid w:val="00FE0170"/>
    <w:rsid w:val="00FE0214"/>
    <w:rsid w:val="00FE03B5"/>
    <w:rsid w:val="00FE042A"/>
    <w:rsid w:val="00FE0473"/>
    <w:rsid w:val="00FE050B"/>
    <w:rsid w:val="00FE0872"/>
    <w:rsid w:val="00FE0AC8"/>
    <w:rsid w:val="00FE1105"/>
    <w:rsid w:val="00FE14FB"/>
    <w:rsid w:val="00FE15C3"/>
    <w:rsid w:val="00FE166C"/>
    <w:rsid w:val="00FE17DA"/>
    <w:rsid w:val="00FE1880"/>
    <w:rsid w:val="00FE1906"/>
    <w:rsid w:val="00FE1B76"/>
    <w:rsid w:val="00FE1D5B"/>
    <w:rsid w:val="00FE1E14"/>
    <w:rsid w:val="00FE1FA0"/>
    <w:rsid w:val="00FE2577"/>
    <w:rsid w:val="00FE25B3"/>
    <w:rsid w:val="00FE2A14"/>
    <w:rsid w:val="00FE2AA6"/>
    <w:rsid w:val="00FE3529"/>
    <w:rsid w:val="00FE357D"/>
    <w:rsid w:val="00FE3749"/>
    <w:rsid w:val="00FE399E"/>
    <w:rsid w:val="00FE3A8F"/>
    <w:rsid w:val="00FE3B98"/>
    <w:rsid w:val="00FE3C31"/>
    <w:rsid w:val="00FE3C36"/>
    <w:rsid w:val="00FE3D62"/>
    <w:rsid w:val="00FE4191"/>
    <w:rsid w:val="00FE4217"/>
    <w:rsid w:val="00FE43BF"/>
    <w:rsid w:val="00FE479D"/>
    <w:rsid w:val="00FE48BE"/>
    <w:rsid w:val="00FE4B80"/>
    <w:rsid w:val="00FE4D0E"/>
    <w:rsid w:val="00FE4D1C"/>
    <w:rsid w:val="00FE4D38"/>
    <w:rsid w:val="00FE4DED"/>
    <w:rsid w:val="00FE4DEE"/>
    <w:rsid w:val="00FE5329"/>
    <w:rsid w:val="00FE5369"/>
    <w:rsid w:val="00FE5485"/>
    <w:rsid w:val="00FE558F"/>
    <w:rsid w:val="00FE59DC"/>
    <w:rsid w:val="00FE5E36"/>
    <w:rsid w:val="00FE618A"/>
    <w:rsid w:val="00FE6226"/>
    <w:rsid w:val="00FE65CA"/>
    <w:rsid w:val="00FE65DE"/>
    <w:rsid w:val="00FE6A3B"/>
    <w:rsid w:val="00FE7243"/>
    <w:rsid w:val="00FE74EB"/>
    <w:rsid w:val="00FE7850"/>
    <w:rsid w:val="00FE78B2"/>
    <w:rsid w:val="00FE7BAA"/>
    <w:rsid w:val="00FE7BD8"/>
    <w:rsid w:val="00FE7FE0"/>
    <w:rsid w:val="00FF01D5"/>
    <w:rsid w:val="00FF022B"/>
    <w:rsid w:val="00FF0720"/>
    <w:rsid w:val="00FF077B"/>
    <w:rsid w:val="00FF0797"/>
    <w:rsid w:val="00FF07C0"/>
    <w:rsid w:val="00FF07FA"/>
    <w:rsid w:val="00FF0854"/>
    <w:rsid w:val="00FF0CBB"/>
    <w:rsid w:val="00FF0CF9"/>
    <w:rsid w:val="00FF1051"/>
    <w:rsid w:val="00FF1290"/>
    <w:rsid w:val="00FF15D9"/>
    <w:rsid w:val="00FF17A7"/>
    <w:rsid w:val="00FF18E9"/>
    <w:rsid w:val="00FF1D03"/>
    <w:rsid w:val="00FF1F87"/>
    <w:rsid w:val="00FF2059"/>
    <w:rsid w:val="00FF2434"/>
    <w:rsid w:val="00FF25C3"/>
    <w:rsid w:val="00FF292B"/>
    <w:rsid w:val="00FF2AE4"/>
    <w:rsid w:val="00FF2B61"/>
    <w:rsid w:val="00FF2B64"/>
    <w:rsid w:val="00FF2DD6"/>
    <w:rsid w:val="00FF2E7B"/>
    <w:rsid w:val="00FF33E3"/>
    <w:rsid w:val="00FF3551"/>
    <w:rsid w:val="00FF3634"/>
    <w:rsid w:val="00FF36CD"/>
    <w:rsid w:val="00FF3971"/>
    <w:rsid w:val="00FF3C28"/>
    <w:rsid w:val="00FF3F9E"/>
    <w:rsid w:val="00FF4056"/>
    <w:rsid w:val="00FF40E1"/>
    <w:rsid w:val="00FF42CA"/>
    <w:rsid w:val="00FF447C"/>
    <w:rsid w:val="00FF45E7"/>
    <w:rsid w:val="00FF4699"/>
    <w:rsid w:val="00FF49D7"/>
    <w:rsid w:val="00FF4A0E"/>
    <w:rsid w:val="00FF4BB4"/>
    <w:rsid w:val="00FF4C7B"/>
    <w:rsid w:val="00FF4D0A"/>
    <w:rsid w:val="00FF4FD3"/>
    <w:rsid w:val="00FF56EF"/>
    <w:rsid w:val="00FF599A"/>
    <w:rsid w:val="00FF5EDA"/>
    <w:rsid w:val="00FF6293"/>
    <w:rsid w:val="00FF6475"/>
    <w:rsid w:val="00FF647B"/>
    <w:rsid w:val="00FF6968"/>
    <w:rsid w:val="00FF698B"/>
    <w:rsid w:val="00FF6C43"/>
    <w:rsid w:val="00FF6CC3"/>
    <w:rsid w:val="00FF6DAA"/>
    <w:rsid w:val="00FF70AF"/>
    <w:rsid w:val="00FF7142"/>
    <w:rsid w:val="00FF76A2"/>
    <w:rsid w:val="00FF76B0"/>
    <w:rsid w:val="00FF78FA"/>
    <w:rsid w:val="00FF794E"/>
    <w:rsid w:val="00FF7AA1"/>
    <w:rsid w:val="00FF7D20"/>
    <w:rsid w:val="00FF7E56"/>
    <w:rsid w:val="00FF7FA5"/>
    <w:rsid w:val="01042587"/>
    <w:rsid w:val="011FA036"/>
    <w:rsid w:val="015A5D96"/>
    <w:rsid w:val="0160ACCB"/>
    <w:rsid w:val="01637E75"/>
    <w:rsid w:val="023AD53A"/>
    <w:rsid w:val="024FE74F"/>
    <w:rsid w:val="0275FE6E"/>
    <w:rsid w:val="02927BC2"/>
    <w:rsid w:val="02966CC8"/>
    <w:rsid w:val="02F15620"/>
    <w:rsid w:val="02F5381C"/>
    <w:rsid w:val="0398989D"/>
    <w:rsid w:val="03B96682"/>
    <w:rsid w:val="03CE9AB2"/>
    <w:rsid w:val="03EF222D"/>
    <w:rsid w:val="040A773C"/>
    <w:rsid w:val="042814CE"/>
    <w:rsid w:val="0428AD99"/>
    <w:rsid w:val="0455D067"/>
    <w:rsid w:val="046CE50C"/>
    <w:rsid w:val="04725F4D"/>
    <w:rsid w:val="04CCFACF"/>
    <w:rsid w:val="04FE5A02"/>
    <w:rsid w:val="05049D96"/>
    <w:rsid w:val="05255437"/>
    <w:rsid w:val="0547F3DD"/>
    <w:rsid w:val="0548CDE1"/>
    <w:rsid w:val="056ACF2D"/>
    <w:rsid w:val="0573CB36"/>
    <w:rsid w:val="058216C1"/>
    <w:rsid w:val="0592AF88"/>
    <w:rsid w:val="05B93437"/>
    <w:rsid w:val="05D842A5"/>
    <w:rsid w:val="05D9BDE6"/>
    <w:rsid w:val="05F07AB9"/>
    <w:rsid w:val="06045DC4"/>
    <w:rsid w:val="063EB515"/>
    <w:rsid w:val="064C729F"/>
    <w:rsid w:val="06751C95"/>
    <w:rsid w:val="0714841D"/>
    <w:rsid w:val="0725CFAE"/>
    <w:rsid w:val="072EB2BA"/>
    <w:rsid w:val="0789FC18"/>
    <w:rsid w:val="078DBAF6"/>
    <w:rsid w:val="07A8C687"/>
    <w:rsid w:val="08025DA6"/>
    <w:rsid w:val="0806A5DC"/>
    <w:rsid w:val="08839A5B"/>
    <w:rsid w:val="08876777"/>
    <w:rsid w:val="08913C64"/>
    <w:rsid w:val="08ACA4F3"/>
    <w:rsid w:val="08C9CAEF"/>
    <w:rsid w:val="08ED40CA"/>
    <w:rsid w:val="08F75EC1"/>
    <w:rsid w:val="091B4772"/>
    <w:rsid w:val="092DD30D"/>
    <w:rsid w:val="09728E44"/>
    <w:rsid w:val="09A23246"/>
    <w:rsid w:val="09C1964C"/>
    <w:rsid w:val="09D375F5"/>
    <w:rsid w:val="09F48580"/>
    <w:rsid w:val="0A25405E"/>
    <w:rsid w:val="0A2A059F"/>
    <w:rsid w:val="0A310CD3"/>
    <w:rsid w:val="0A504CB8"/>
    <w:rsid w:val="0A587D3C"/>
    <w:rsid w:val="0A853A15"/>
    <w:rsid w:val="0A9A65B7"/>
    <w:rsid w:val="0AB2D24F"/>
    <w:rsid w:val="0ABD8BF9"/>
    <w:rsid w:val="0ABDE3C3"/>
    <w:rsid w:val="0B13E2B0"/>
    <w:rsid w:val="0B32E70D"/>
    <w:rsid w:val="0B425EEB"/>
    <w:rsid w:val="0B85D5AD"/>
    <w:rsid w:val="0B9AB2CA"/>
    <w:rsid w:val="0BE2F47D"/>
    <w:rsid w:val="0BFD73B0"/>
    <w:rsid w:val="0BFFA32E"/>
    <w:rsid w:val="0C07B018"/>
    <w:rsid w:val="0C1F3D41"/>
    <w:rsid w:val="0C2207F9"/>
    <w:rsid w:val="0C328C6D"/>
    <w:rsid w:val="0C3CEFD3"/>
    <w:rsid w:val="0C5BF7A3"/>
    <w:rsid w:val="0C75A8A5"/>
    <w:rsid w:val="0C89E6AC"/>
    <w:rsid w:val="0CF6D567"/>
    <w:rsid w:val="0D5FBA21"/>
    <w:rsid w:val="0D6D58C8"/>
    <w:rsid w:val="0D7420BA"/>
    <w:rsid w:val="0D83CD90"/>
    <w:rsid w:val="0D8C1417"/>
    <w:rsid w:val="0DA88C13"/>
    <w:rsid w:val="0DB4BB7B"/>
    <w:rsid w:val="0DD51925"/>
    <w:rsid w:val="0DDA9900"/>
    <w:rsid w:val="0DE6BA04"/>
    <w:rsid w:val="0E29A281"/>
    <w:rsid w:val="0E2DCB20"/>
    <w:rsid w:val="0E3845A8"/>
    <w:rsid w:val="0E3AF38C"/>
    <w:rsid w:val="0E6A8F00"/>
    <w:rsid w:val="0E78CC3D"/>
    <w:rsid w:val="0E87C395"/>
    <w:rsid w:val="0E89A26D"/>
    <w:rsid w:val="0E8B5E8E"/>
    <w:rsid w:val="0ECB3048"/>
    <w:rsid w:val="0EEA274F"/>
    <w:rsid w:val="0EF2BFA6"/>
    <w:rsid w:val="0EFA4F7E"/>
    <w:rsid w:val="0F97AD40"/>
    <w:rsid w:val="0FB9F74C"/>
    <w:rsid w:val="0FBF99C8"/>
    <w:rsid w:val="0FCA0B71"/>
    <w:rsid w:val="0FFB166C"/>
    <w:rsid w:val="10021DBC"/>
    <w:rsid w:val="104BF435"/>
    <w:rsid w:val="1059820A"/>
    <w:rsid w:val="10BD0EB3"/>
    <w:rsid w:val="10CC0706"/>
    <w:rsid w:val="10D9C979"/>
    <w:rsid w:val="1115CE34"/>
    <w:rsid w:val="113EA06F"/>
    <w:rsid w:val="1191B0F8"/>
    <w:rsid w:val="11995DA0"/>
    <w:rsid w:val="11ACE424"/>
    <w:rsid w:val="11D26174"/>
    <w:rsid w:val="11E74BA3"/>
    <w:rsid w:val="126FA58D"/>
    <w:rsid w:val="127B6055"/>
    <w:rsid w:val="12811739"/>
    <w:rsid w:val="12812998"/>
    <w:rsid w:val="1281F3EF"/>
    <w:rsid w:val="128EC7FF"/>
    <w:rsid w:val="129A9B21"/>
    <w:rsid w:val="12AFA44E"/>
    <w:rsid w:val="12EF162F"/>
    <w:rsid w:val="13283BAA"/>
    <w:rsid w:val="133CCF6C"/>
    <w:rsid w:val="13536718"/>
    <w:rsid w:val="1360DCCE"/>
    <w:rsid w:val="13CA0F8F"/>
    <w:rsid w:val="13F3976E"/>
    <w:rsid w:val="1471AE8E"/>
    <w:rsid w:val="148100CC"/>
    <w:rsid w:val="149780BA"/>
    <w:rsid w:val="14EA6B40"/>
    <w:rsid w:val="150C5AEA"/>
    <w:rsid w:val="15166C09"/>
    <w:rsid w:val="151C6899"/>
    <w:rsid w:val="15236D10"/>
    <w:rsid w:val="152BFCFE"/>
    <w:rsid w:val="153243A2"/>
    <w:rsid w:val="1533A52E"/>
    <w:rsid w:val="1574C03B"/>
    <w:rsid w:val="15810B67"/>
    <w:rsid w:val="15A876F4"/>
    <w:rsid w:val="15FD7815"/>
    <w:rsid w:val="1606988F"/>
    <w:rsid w:val="16375F4F"/>
    <w:rsid w:val="16415814"/>
    <w:rsid w:val="1646A1E8"/>
    <w:rsid w:val="16E72520"/>
    <w:rsid w:val="16F53B1B"/>
    <w:rsid w:val="1722F68C"/>
    <w:rsid w:val="1728474B"/>
    <w:rsid w:val="177FF879"/>
    <w:rsid w:val="17AEA859"/>
    <w:rsid w:val="17AEB631"/>
    <w:rsid w:val="17C0F402"/>
    <w:rsid w:val="183ACF1E"/>
    <w:rsid w:val="18468131"/>
    <w:rsid w:val="1898B182"/>
    <w:rsid w:val="1971E00B"/>
    <w:rsid w:val="19723900"/>
    <w:rsid w:val="1993800B"/>
    <w:rsid w:val="19E2D535"/>
    <w:rsid w:val="1A1B1702"/>
    <w:rsid w:val="1A5D363C"/>
    <w:rsid w:val="1A8BC477"/>
    <w:rsid w:val="1AE2A8AE"/>
    <w:rsid w:val="1AF208B8"/>
    <w:rsid w:val="1AF3A14E"/>
    <w:rsid w:val="1B0ABC8A"/>
    <w:rsid w:val="1B2C22A9"/>
    <w:rsid w:val="1B3FA8C6"/>
    <w:rsid w:val="1B49926B"/>
    <w:rsid w:val="1B57AEED"/>
    <w:rsid w:val="1B99B67E"/>
    <w:rsid w:val="1BA3F556"/>
    <w:rsid w:val="1BE7BA79"/>
    <w:rsid w:val="1C090FA6"/>
    <w:rsid w:val="1C175620"/>
    <w:rsid w:val="1C2F41B5"/>
    <w:rsid w:val="1C63D3DE"/>
    <w:rsid w:val="1C6B4B29"/>
    <w:rsid w:val="1C72F9F2"/>
    <w:rsid w:val="1C7A02F9"/>
    <w:rsid w:val="1C848534"/>
    <w:rsid w:val="1CABC3BC"/>
    <w:rsid w:val="1CD002D0"/>
    <w:rsid w:val="1CDDE8C0"/>
    <w:rsid w:val="1CE3CA68"/>
    <w:rsid w:val="1D1AF596"/>
    <w:rsid w:val="1D36DD0D"/>
    <w:rsid w:val="1D769C76"/>
    <w:rsid w:val="1D88805E"/>
    <w:rsid w:val="1D99997D"/>
    <w:rsid w:val="1D9E18B2"/>
    <w:rsid w:val="1DD0905C"/>
    <w:rsid w:val="1DDDE084"/>
    <w:rsid w:val="1E3AF125"/>
    <w:rsid w:val="1E4179FD"/>
    <w:rsid w:val="1E778F52"/>
    <w:rsid w:val="1E9388FA"/>
    <w:rsid w:val="1EBA54F3"/>
    <w:rsid w:val="1ED0425B"/>
    <w:rsid w:val="1EF98A40"/>
    <w:rsid w:val="1F026B90"/>
    <w:rsid w:val="1F1A487A"/>
    <w:rsid w:val="1F1D77DC"/>
    <w:rsid w:val="1F3F7309"/>
    <w:rsid w:val="1F9D249D"/>
    <w:rsid w:val="1FB06F32"/>
    <w:rsid w:val="1FB29A89"/>
    <w:rsid w:val="1FB68E7C"/>
    <w:rsid w:val="1FBE105C"/>
    <w:rsid w:val="1FDDDCEE"/>
    <w:rsid w:val="1FEF7C6C"/>
    <w:rsid w:val="1FF2775D"/>
    <w:rsid w:val="201A6321"/>
    <w:rsid w:val="20358588"/>
    <w:rsid w:val="205BC970"/>
    <w:rsid w:val="208C7621"/>
    <w:rsid w:val="20E53FA5"/>
    <w:rsid w:val="20F3498E"/>
    <w:rsid w:val="2110CF5A"/>
    <w:rsid w:val="214CE132"/>
    <w:rsid w:val="2192B90D"/>
    <w:rsid w:val="21D0666E"/>
    <w:rsid w:val="21D9C3DE"/>
    <w:rsid w:val="220E033B"/>
    <w:rsid w:val="221B61C9"/>
    <w:rsid w:val="2221C754"/>
    <w:rsid w:val="2230F0FA"/>
    <w:rsid w:val="22403FEF"/>
    <w:rsid w:val="2274551B"/>
    <w:rsid w:val="22CD773A"/>
    <w:rsid w:val="22D32146"/>
    <w:rsid w:val="2300CEEE"/>
    <w:rsid w:val="2309D24F"/>
    <w:rsid w:val="2319C5F6"/>
    <w:rsid w:val="23552B68"/>
    <w:rsid w:val="237D722E"/>
    <w:rsid w:val="23DCD80C"/>
    <w:rsid w:val="23E45B6C"/>
    <w:rsid w:val="24077F24"/>
    <w:rsid w:val="240C395A"/>
    <w:rsid w:val="242F0F55"/>
    <w:rsid w:val="2434E2DF"/>
    <w:rsid w:val="243DFE5A"/>
    <w:rsid w:val="24524703"/>
    <w:rsid w:val="24763095"/>
    <w:rsid w:val="24903929"/>
    <w:rsid w:val="24940B6D"/>
    <w:rsid w:val="24B973E8"/>
    <w:rsid w:val="24D69759"/>
    <w:rsid w:val="24F8E20A"/>
    <w:rsid w:val="2557E1E6"/>
    <w:rsid w:val="25A76351"/>
    <w:rsid w:val="25AE8C27"/>
    <w:rsid w:val="25DE4621"/>
    <w:rsid w:val="25E13E3E"/>
    <w:rsid w:val="25F6A106"/>
    <w:rsid w:val="265B2688"/>
    <w:rsid w:val="26CC5C43"/>
    <w:rsid w:val="26E1714D"/>
    <w:rsid w:val="26E30E50"/>
    <w:rsid w:val="2725F2A0"/>
    <w:rsid w:val="272DA12B"/>
    <w:rsid w:val="2739D05A"/>
    <w:rsid w:val="278EF2D4"/>
    <w:rsid w:val="27B4F868"/>
    <w:rsid w:val="27BA2051"/>
    <w:rsid w:val="27ED2333"/>
    <w:rsid w:val="2816F702"/>
    <w:rsid w:val="2839E4D0"/>
    <w:rsid w:val="283E43FA"/>
    <w:rsid w:val="2846FF4C"/>
    <w:rsid w:val="28647B93"/>
    <w:rsid w:val="28663479"/>
    <w:rsid w:val="28728394"/>
    <w:rsid w:val="28824688"/>
    <w:rsid w:val="28A5833F"/>
    <w:rsid w:val="28D4043C"/>
    <w:rsid w:val="28E42E17"/>
    <w:rsid w:val="28F26D26"/>
    <w:rsid w:val="2903596B"/>
    <w:rsid w:val="291235E7"/>
    <w:rsid w:val="295A325A"/>
    <w:rsid w:val="2983F077"/>
    <w:rsid w:val="29941E17"/>
    <w:rsid w:val="29ABF535"/>
    <w:rsid w:val="29D2D9AA"/>
    <w:rsid w:val="29E6A79D"/>
    <w:rsid w:val="2A039F9F"/>
    <w:rsid w:val="2A0C40F5"/>
    <w:rsid w:val="2A3F0F18"/>
    <w:rsid w:val="2AC45DEF"/>
    <w:rsid w:val="2B15815C"/>
    <w:rsid w:val="2B2CE38B"/>
    <w:rsid w:val="2B4D10FF"/>
    <w:rsid w:val="2B5AD677"/>
    <w:rsid w:val="2B9CCCDF"/>
    <w:rsid w:val="2BC9FF9E"/>
    <w:rsid w:val="2BD8A8EA"/>
    <w:rsid w:val="2BDF0954"/>
    <w:rsid w:val="2BF992EC"/>
    <w:rsid w:val="2C2BF2A6"/>
    <w:rsid w:val="2C41D8E8"/>
    <w:rsid w:val="2C4F2BE3"/>
    <w:rsid w:val="2C52430D"/>
    <w:rsid w:val="2C9A94F1"/>
    <w:rsid w:val="2C9E277B"/>
    <w:rsid w:val="2D066879"/>
    <w:rsid w:val="2D1CCC9D"/>
    <w:rsid w:val="2D1D84B2"/>
    <w:rsid w:val="2D25A504"/>
    <w:rsid w:val="2D26A02D"/>
    <w:rsid w:val="2D7E69A7"/>
    <w:rsid w:val="2E1B58C4"/>
    <w:rsid w:val="2E499E4E"/>
    <w:rsid w:val="2E49F8E9"/>
    <w:rsid w:val="2E517AC7"/>
    <w:rsid w:val="2E73568B"/>
    <w:rsid w:val="2E7D0E7D"/>
    <w:rsid w:val="2E8BCA86"/>
    <w:rsid w:val="2E96AA11"/>
    <w:rsid w:val="2E9806DF"/>
    <w:rsid w:val="2EA1502C"/>
    <w:rsid w:val="2EDDF5E9"/>
    <w:rsid w:val="2F11AB6D"/>
    <w:rsid w:val="2F1ADC33"/>
    <w:rsid w:val="2F326594"/>
    <w:rsid w:val="2F5123C9"/>
    <w:rsid w:val="2F5554A4"/>
    <w:rsid w:val="2F5DA4B3"/>
    <w:rsid w:val="2F90B56A"/>
    <w:rsid w:val="2F9AE39B"/>
    <w:rsid w:val="2FA6870C"/>
    <w:rsid w:val="2FB12700"/>
    <w:rsid w:val="2FB40872"/>
    <w:rsid w:val="2FBB8E3F"/>
    <w:rsid w:val="3013228B"/>
    <w:rsid w:val="301806CC"/>
    <w:rsid w:val="301F1057"/>
    <w:rsid w:val="303666F6"/>
    <w:rsid w:val="306DF1AE"/>
    <w:rsid w:val="30849813"/>
    <w:rsid w:val="30A48451"/>
    <w:rsid w:val="30A5B302"/>
    <w:rsid w:val="30DC63B6"/>
    <w:rsid w:val="31016B34"/>
    <w:rsid w:val="3136A9FB"/>
    <w:rsid w:val="3140DBF6"/>
    <w:rsid w:val="31479AD7"/>
    <w:rsid w:val="3147DA3A"/>
    <w:rsid w:val="31721535"/>
    <w:rsid w:val="31843D8F"/>
    <w:rsid w:val="31FC8299"/>
    <w:rsid w:val="31FCBE77"/>
    <w:rsid w:val="3246EB07"/>
    <w:rsid w:val="329C7F4B"/>
    <w:rsid w:val="32B41BD1"/>
    <w:rsid w:val="32C97FAD"/>
    <w:rsid w:val="32EDFE0C"/>
    <w:rsid w:val="32F61462"/>
    <w:rsid w:val="3308C62A"/>
    <w:rsid w:val="3372B640"/>
    <w:rsid w:val="337C727A"/>
    <w:rsid w:val="3445E5BF"/>
    <w:rsid w:val="347770C9"/>
    <w:rsid w:val="3496B5B3"/>
    <w:rsid w:val="34E3968C"/>
    <w:rsid w:val="34FBD56E"/>
    <w:rsid w:val="3544072A"/>
    <w:rsid w:val="358393A5"/>
    <w:rsid w:val="35B397B2"/>
    <w:rsid w:val="35B97F9F"/>
    <w:rsid w:val="35D2EE85"/>
    <w:rsid w:val="363C6DBA"/>
    <w:rsid w:val="36601B0E"/>
    <w:rsid w:val="36828F2A"/>
    <w:rsid w:val="36C3496D"/>
    <w:rsid w:val="36DED179"/>
    <w:rsid w:val="36F36D90"/>
    <w:rsid w:val="371697E0"/>
    <w:rsid w:val="372DD0EB"/>
    <w:rsid w:val="37581ACA"/>
    <w:rsid w:val="375F2390"/>
    <w:rsid w:val="3765BD50"/>
    <w:rsid w:val="376A4957"/>
    <w:rsid w:val="37C16629"/>
    <w:rsid w:val="37CA19BD"/>
    <w:rsid w:val="37D5D95A"/>
    <w:rsid w:val="37DFAE7B"/>
    <w:rsid w:val="3814E0FB"/>
    <w:rsid w:val="3841D0A5"/>
    <w:rsid w:val="389F577E"/>
    <w:rsid w:val="38CF5BA5"/>
    <w:rsid w:val="38FC94B2"/>
    <w:rsid w:val="392D0984"/>
    <w:rsid w:val="39388B9F"/>
    <w:rsid w:val="393A882E"/>
    <w:rsid w:val="394BA76F"/>
    <w:rsid w:val="39EBBE06"/>
    <w:rsid w:val="39EEB6E4"/>
    <w:rsid w:val="3A1DF528"/>
    <w:rsid w:val="3A46AF12"/>
    <w:rsid w:val="3AACF852"/>
    <w:rsid w:val="3AB08233"/>
    <w:rsid w:val="3ACA1EB7"/>
    <w:rsid w:val="3AD79E6F"/>
    <w:rsid w:val="3B27AA12"/>
    <w:rsid w:val="3B44EDCA"/>
    <w:rsid w:val="3B48BC29"/>
    <w:rsid w:val="3B58AF45"/>
    <w:rsid w:val="3B613A91"/>
    <w:rsid w:val="3B6A75F2"/>
    <w:rsid w:val="3B865EF9"/>
    <w:rsid w:val="3BDCBCFC"/>
    <w:rsid w:val="3BF28B5A"/>
    <w:rsid w:val="3BF84703"/>
    <w:rsid w:val="3C024C00"/>
    <w:rsid w:val="3C10C49B"/>
    <w:rsid w:val="3C27D8C4"/>
    <w:rsid w:val="3C401072"/>
    <w:rsid w:val="3D228090"/>
    <w:rsid w:val="3D32F614"/>
    <w:rsid w:val="3D4EED04"/>
    <w:rsid w:val="3D50BC82"/>
    <w:rsid w:val="3DAF0AAA"/>
    <w:rsid w:val="3DBEC51B"/>
    <w:rsid w:val="3DC217D3"/>
    <w:rsid w:val="3DE13A16"/>
    <w:rsid w:val="3DEEDB9C"/>
    <w:rsid w:val="3E0C660D"/>
    <w:rsid w:val="3E117D23"/>
    <w:rsid w:val="3E1512D4"/>
    <w:rsid w:val="3E22FE56"/>
    <w:rsid w:val="3E2AE2F1"/>
    <w:rsid w:val="3E55B685"/>
    <w:rsid w:val="3E71EA8E"/>
    <w:rsid w:val="3E82C739"/>
    <w:rsid w:val="3EA2F1D6"/>
    <w:rsid w:val="3EAE5E03"/>
    <w:rsid w:val="3EBD2201"/>
    <w:rsid w:val="3EC0EE7F"/>
    <w:rsid w:val="3EFAFD8F"/>
    <w:rsid w:val="3F286F74"/>
    <w:rsid w:val="3F5B3549"/>
    <w:rsid w:val="3F5B4AA6"/>
    <w:rsid w:val="3F8CCB37"/>
    <w:rsid w:val="3FB0E335"/>
    <w:rsid w:val="3FC5CCBA"/>
    <w:rsid w:val="3FCB5B2C"/>
    <w:rsid w:val="3FE4A10C"/>
    <w:rsid w:val="400E39F7"/>
    <w:rsid w:val="403245B3"/>
    <w:rsid w:val="40BD6186"/>
    <w:rsid w:val="40E2E040"/>
    <w:rsid w:val="40EA276C"/>
    <w:rsid w:val="40EA4EBE"/>
    <w:rsid w:val="40F09699"/>
    <w:rsid w:val="40FA81E3"/>
    <w:rsid w:val="411314BA"/>
    <w:rsid w:val="4184D468"/>
    <w:rsid w:val="41A7887A"/>
    <w:rsid w:val="42B463DE"/>
    <w:rsid w:val="42B617DA"/>
    <w:rsid w:val="42CC56DA"/>
    <w:rsid w:val="42D224A6"/>
    <w:rsid w:val="42EDB71D"/>
    <w:rsid w:val="42F763A8"/>
    <w:rsid w:val="4323C9B2"/>
    <w:rsid w:val="435FE4D4"/>
    <w:rsid w:val="4381D518"/>
    <w:rsid w:val="4387DC3D"/>
    <w:rsid w:val="438BE138"/>
    <w:rsid w:val="43D43279"/>
    <w:rsid w:val="43FFC3FA"/>
    <w:rsid w:val="441DE621"/>
    <w:rsid w:val="44269E5D"/>
    <w:rsid w:val="447C9B62"/>
    <w:rsid w:val="44A07D69"/>
    <w:rsid w:val="44D0767B"/>
    <w:rsid w:val="44F46022"/>
    <w:rsid w:val="450C44E9"/>
    <w:rsid w:val="452A9E18"/>
    <w:rsid w:val="453F69B9"/>
    <w:rsid w:val="45B2B09F"/>
    <w:rsid w:val="45CE69BB"/>
    <w:rsid w:val="45E027B7"/>
    <w:rsid w:val="45EAF71C"/>
    <w:rsid w:val="463147E9"/>
    <w:rsid w:val="464066AD"/>
    <w:rsid w:val="464CBF53"/>
    <w:rsid w:val="466038AA"/>
    <w:rsid w:val="4667358B"/>
    <w:rsid w:val="468CB6D8"/>
    <w:rsid w:val="46AC77F0"/>
    <w:rsid w:val="46C8B528"/>
    <w:rsid w:val="46DFC2C8"/>
    <w:rsid w:val="46FF9BB9"/>
    <w:rsid w:val="47229FCA"/>
    <w:rsid w:val="47546044"/>
    <w:rsid w:val="47693782"/>
    <w:rsid w:val="476E356E"/>
    <w:rsid w:val="479E7894"/>
    <w:rsid w:val="47A27A3F"/>
    <w:rsid w:val="47A8094C"/>
    <w:rsid w:val="47C4201D"/>
    <w:rsid w:val="47EF9890"/>
    <w:rsid w:val="47FB728E"/>
    <w:rsid w:val="4803A253"/>
    <w:rsid w:val="48208E04"/>
    <w:rsid w:val="4851C5A8"/>
    <w:rsid w:val="4861FE65"/>
    <w:rsid w:val="4873C982"/>
    <w:rsid w:val="48C2246B"/>
    <w:rsid w:val="48CF9FC4"/>
    <w:rsid w:val="48DC6618"/>
    <w:rsid w:val="491D55CD"/>
    <w:rsid w:val="496386BD"/>
    <w:rsid w:val="49766CBA"/>
    <w:rsid w:val="497B038C"/>
    <w:rsid w:val="49B802C9"/>
    <w:rsid w:val="49D792DC"/>
    <w:rsid w:val="49E26B7B"/>
    <w:rsid w:val="49F142F2"/>
    <w:rsid w:val="4A3E5B5D"/>
    <w:rsid w:val="4A4372FD"/>
    <w:rsid w:val="4A69A9BD"/>
    <w:rsid w:val="4AA3A751"/>
    <w:rsid w:val="4ABEF97E"/>
    <w:rsid w:val="4AD259B6"/>
    <w:rsid w:val="4AE30214"/>
    <w:rsid w:val="4AE54FF9"/>
    <w:rsid w:val="4AF63BBD"/>
    <w:rsid w:val="4AF9A4C9"/>
    <w:rsid w:val="4AF9F18A"/>
    <w:rsid w:val="4B24D1D5"/>
    <w:rsid w:val="4B2FB951"/>
    <w:rsid w:val="4B45D8E5"/>
    <w:rsid w:val="4B73290F"/>
    <w:rsid w:val="4B836B1F"/>
    <w:rsid w:val="4BF53955"/>
    <w:rsid w:val="4C4447B7"/>
    <w:rsid w:val="4C592E45"/>
    <w:rsid w:val="4C992F5B"/>
    <w:rsid w:val="4C9EA489"/>
    <w:rsid w:val="4CB0E429"/>
    <w:rsid w:val="4CCCC4C4"/>
    <w:rsid w:val="4CEE6906"/>
    <w:rsid w:val="4D08E3F5"/>
    <w:rsid w:val="4D61E336"/>
    <w:rsid w:val="4D68D309"/>
    <w:rsid w:val="4D873B51"/>
    <w:rsid w:val="4D95B2B0"/>
    <w:rsid w:val="4DBA2912"/>
    <w:rsid w:val="4DBC74EB"/>
    <w:rsid w:val="4DC530AA"/>
    <w:rsid w:val="4DDF7C6D"/>
    <w:rsid w:val="4E364584"/>
    <w:rsid w:val="4E589010"/>
    <w:rsid w:val="4E89A1EF"/>
    <w:rsid w:val="4E96584A"/>
    <w:rsid w:val="4EE2F81F"/>
    <w:rsid w:val="4F2EBB00"/>
    <w:rsid w:val="4F3FF1D3"/>
    <w:rsid w:val="4F597503"/>
    <w:rsid w:val="4F716DA7"/>
    <w:rsid w:val="4F78080D"/>
    <w:rsid w:val="4F802D02"/>
    <w:rsid w:val="4FAE02D2"/>
    <w:rsid w:val="4FB0F56D"/>
    <w:rsid w:val="4FC6214D"/>
    <w:rsid w:val="4FFCD584"/>
    <w:rsid w:val="4FFEC0E5"/>
    <w:rsid w:val="503E42D1"/>
    <w:rsid w:val="503EF5BE"/>
    <w:rsid w:val="5052B2BA"/>
    <w:rsid w:val="506F3DCB"/>
    <w:rsid w:val="5082494D"/>
    <w:rsid w:val="50C7CECC"/>
    <w:rsid w:val="50EA9340"/>
    <w:rsid w:val="5110E831"/>
    <w:rsid w:val="5123FF5B"/>
    <w:rsid w:val="51936538"/>
    <w:rsid w:val="51B06021"/>
    <w:rsid w:val="51CC2A42"/>
    <w:rsid w:val="51D1A662"/>
    <w:rsid w:val="51D766DA"/>
    <w:rsid w:val="52037719"/>
    <w:rsid w:val="5214378D"/>
    <w:rsid w:val="5228C7DB"/>
    <w:rsid w:val="52492C06"/>
    <w:rsid w:val="5382A910"/>
    <w:rsid w:val="53EEF7DA"/>
    <w:rsid w:val="54541746"/>
    <w:rsid w:val="54C1A201"/>
    <w:rsid w:val="55071F56"/>
    <w:rsid w:val="553189E1"/>
    <w:rsid w:val="5539639A"/>
    <w:rsid w:val="55594545"/>
    <w:rsid w:val="55952FFE"/>
    <w:rsid w:val="559DC7D2"/>
    <w:rsid w:val="55B0337A"/>
    <w:rsid w:val="5650545D"/>
    <w:rsid w:val="5668B856"/>
    <w:rsid w:val="5689FCB5"/>
    <w:rsid w:val="56B99B72"/>
    <w:rsid w:val="56CA5CC9"/>
    <w:rsid w:val="56D8E175"/>
    <w:rsid w:val="57361885"/>
    <w:rsid w:val="576632EF"/>
    <w:rsid w:val="57A85CBF"/>
    <w:rsid w:val="5801134F"/>
    <w:rsid w:val="5804CA3C"/>
    <w:rsid w:val="5809D2CA"/>
    <w:rsid w:val="581E063A"/>
    <w:rsid w:val="585BCC35"/>
    <w:rsid w:val="5896C550"/>
    <w:rsid w:val="58AF7BB4"/>
    <w:rsid w:val="58B84873"/>
    <w:rsid w:val="58D2B469"/>
    <w:rsid w:val="58E0EE98"/>
    <w:rsid w:val="5916F679"/>
    <w:rsid w:val="59281185"/>
    <w:rsid w:val="593A58AC"/>
    <w:rsid w:val="5A4883DB"/>
    <w:rsid w:val="5A4B6091"/>
    <w:rsid w:val="5A752C4D"/>
    <w:rsid w:val="5A7B5D55"/>
    <w:rsid w:val="5A7FABBC"/>
    <w:rsid w:val="5A809951"/>
    <w:rsid w:val="5ABC0611"/>
    <w:rsid w:val="5AC22B3F"/>
    <w:rsid w:val="5AD8C519"/>
    <w:rsid w:val="5ADD0494"/>
    <w:rsid w:val="5AF8A2FF"/>
    <w:rsid w:val="5B159D3B"/>
    <w:rsid w:val="5B48A214"/>
    <w:rsid w:val="5B57379F"/>
    <w:rsid w:val="5B75C3D4"/>
    <w:rsid w:val="5B8A2921"/>
    <w:rsid w:val="5BC83757"/>
    <w:rsid w:val="5C27449E"/>
    <w:rsid w:val="5C32EA5D"/>
    <w:rsid w:val="5C7900C3"/>
    <w:rsid w:val="5C947360"/>
    <w:rsid w:val="5CF606A8"/>
    <w:rsid w:val="5D08ED86"/>
    <w:rsid w:val="5D0CDD6B"/>
    <w:rsid w:val="5D12B56E"/>
    <w:rsid w:val="5D175F25"/>
    <w:rsid w:val="5D579D4D"/>
    <w:rsid w:val="5D582108"/>
    <w:rsid w:val="5D77224F"/>
    <w:rsid w:val="5DA3E4DF"/>
    <w:rsid w:val="5DC819F0"/>
    <w:rsid w:val="5E4F3FEF"/>
    <w:rsid w:val="5E5BC9C4"/>
    <w:rsid w:val="5E5FEBF1"/>
    <w:rsid w:val="5E816B5D"/>
    <w:rsid w:val="5E8E3F01"/>
    <w:rsid w:val="5E99B57D"/>
    <w:rsid w:val="5E9CB3AA"/>
    <w:rsid w:val="5EAEBE6A"/>
    <w:rsid w:val="5EB5F8BE"/>
    <w:rsid w:val="5EBAB991"/>
    <w:rsid w:val="5EBE78BD"/>
    <w:rsid w:val="5ED7E206"/>
    <w:rsid w:val="5EEF5150"/>
    <w:rsid w:val="5F069C17"/>
    <w:rsid w:val="5F07BEEC"/>
    <w:rsid w:val="5F2FDD39"/>
    <w:rsid w:val="5F3A2520"/>
    <w:rsid w:val="5F716C10"/>
    <w:rsid w:val="5FBD81E4"/>
    <w:rsid w:val="5FCC1422"/>
    <w:rsid w:val="5FCF68AA"/>
    <w:rsid w:val="5FE43EA9"/>
    <w:rsid w:val="5FFA6964"/>
    <w:rsid w:val="603F8451"/>
    <w:rsid w:val="6065B45C"/>
    <w:rsid w:val="60A3C698"/>
    <w:rsid w:val="611E5782"/>
    <w:rsid w:val="614AE8E7"/>
    <w:rsid w:val="61669207"/>
    <w:rsid w:val="6167E483"/>
    <w:rsid w:val="619E33B5"/>
    <w:rsid w:val="61BC2A16"/>
    <w:rsid w:val="61FAA41E"/>
    <w:rsid w:val="6237F83C"/>
    <w:rsid w:val="6249C6BE"/>
    <w:rsid w:val="626D061E"/>
    <w:rsid w:val="629BFBDE"/>
    <w:rsid w:val="629E5EBD"/>
    <w:rsid w:val="62AADECF"/>
    <w:rsid w:val="634E474D"/>
    <w:rsid w:val="63556C27"/>
    <w:rsid w:val="63650515"/>
    <w:rsid w:val="63963725"/>
    <w:rsid w:val="6397D326"/>
    <w:rsid w:val="63C52AAD"/>
    <w:rsid w:val="63CFC291"/>
    <w:rsid w:val="643E1F9A"/>
    <w:rsid w:val="64552780"/>
    <w:rsid w:val="64581C43"/>
    <w:rsid w:val="646AD7D4"/>
    <w:rsid w:val="64E1EA2E"/>
    <w:rsid w:val="64F0A467"/>
    <w:rsid w:val="64F55872"/>
    <w:rsid w:val="65428EF2"/>
    <w:rsid w:val="654A7D2B"/>
    <w:rsid w:val="655ED237"/>
    <w:rsid w:val="658AD1C5"/>
    <w:rsid w:val="6597793B"/>
    <w:rsid w:val="65A4790E"/>
    <w:rsid w:val="65AA3CA3"/>
    <w:rsid w:val="65DCD9BA"/>
    <w:rsid w:val="65F46320"/>
    <w:rsid w:val="6619E4C8"/>
    <w:rsid w:val="661BE4B5"/>
    <w:rsid w:val="664AB57C"/>
    <w:rsid w:val="66695F71"/>
    <w:rsid w:val="66883AD9"/>
    <w:rsid w:val="669B4DCE"/>
    <w:rsid w:val="66C2E5A4"/>
    <w:rsid w:val="671D6DD0"/>
    <w:rsid w:val="67474056"/>
    <w:rsid w:val="6767ACB3"/>
    <w:rsid w:val="679E367C"/>
    <w:rsid w:val="67A33669"/>
    <w:rsid w:val="67C54557"/>
    <w:rsid w:val="67EA5016"/>
    <w:rsid w:val="67F10319"/>
    <w:rsid w:val="680AA04D"/>
    <w:rsid w:val="682F1434"/>
    <w:rsid w:val="68B43E0C"/>
    <w:rsid w:val="68C90021"/>
    <w:rsid w:val="68E8B443"/>
    <w:rsid w:val="69136D14"/>
    <w:rsid w:val="696C8069"/>
    <w:rsid w:val="69B123A0"/>
    <w:rsid w:val="69BEF7F0"/>
    <w:rsid w:val="6A010DF0"/>
    <w:rsid w:val="6A2A6A40"/>
    <w:rsid w:val="6A422D0D"/>
    <w:rsid w:val="6A4397F4"/>
    <w:rsid w:val="6A769CE1"/>
    <w:rsid w:val="6A7B7202"/>
    <w:rsid w:val="6A81AEEC"/>
    <w:rsid w:val="6A91A507"/>
    <w:rsid w:val="6AAF06C3"/>
    <w:rsid w:val="6AB7844B"/>
    <w:rsid w:val="6AF2A498"/>
    <w:rsid w:val="6AFC33A5"/>
    <w:rsid w:val="6AFF80AA"/>
    <w:rsid w:val="6B21A922"/>
    <w:rsid w:val="6B39B582"/>
    <w:rsid w:val="6B980E2F"/>
    <w:rsid w:val="6BA750C8"/>
    <w:rsid w:val="6BD65202"/>
    <w:rsid w:val="6BF25A69"/>
    <w:rsid w:val="6C032D6F"/>
    <w:rsid w:val="6C3DBBE3"/>
    <w:rsid w:val="6C483DCF"/>
    <w:rsid w:val="6C80D3C4"/>
    <w:rsid w:val="6C9DC94E"/>
    <w:rsid w:val="6C9E21C2"/>
    <w:rsid w:val="6CA4CBAD"/>
    <w:rsid w:val="6CABBC19"/>
    <w:rsid w:val="6CC5441E"/>
    <w:rsid w:val="6CD777EA"/>
    <w:rsid w:val="6CED696F"/>
    <w:rsid w:val="6CF8538F"/>
    <w:rsid w:val="6D030C82"/>
    <w:rsid w:val="6D787EF8"/>
    <w:rsid w:val="6E9A9213"/>
    <w:rsid w:val="6E9BCC7D"/>
    <w:rsid w:val="6EA62626"/>
    <w:rsid w:val="6EC2E8B3"/>
    <w:rsid w:val="6F2723C6"/>
    <w:rsid w:val="6F4CBD22"/>
    <w:rsid w:val="6F896852"/>
    <w:rsid w:val="6FA089B4"/>
    <w:rsid w:val="6FA1B213"/>
    <w:rsid w:val="6FC982C6"/>
    <w:rsid w:val="6FCFE0D9"/>
    <w:rsid w:val="6FD8835F"/>
    <w:rsid w:val="6FFC8A54"/>
    <w:rsid w:val="700183E1"/>
    <w:rsid w:val="7044A25A"/>
    <w:rsid w:val="70733A07"/>
    <w:rsid w:val="70BF90A1"/>
    <w:rsid w:val="70CC6428"/>
    <w:rsid w:val="711832DB"/>
    <w:rsid w:val="714FFFAC"/>
    <w:rsid w:val="719D0F63"/>
    <w:rsid w:val="71B59E03"/>
    <w:rsid w:val="723E7715"/>
    <w:rsid w:val="7244290E"/>
    <w:rsid w:val="724E9D25"/>
    <w:rsid w:val="72A80D0D"/>
    <w:rsid w:val="72BF0ABD"/>
    <w:rsid w:val="72D10CEE"/>
    <w:rsid w:val="72E77E7B"/>
    <w:rsid w:val="7330082D"/>
    <w:rsid w:val="733A53F8"/>
    <w:rsid w:val="735893E6"/>
    <w:rsid w:val="735EFCE9"/>
    <w:rsid w:val="7367C659"/>
    <w:rsid w:val="73963D00"/>
    <w:rsid w:val="739C4FB2"/>
    <w:rsid w:val="73B9EF90"/>
    <w:rsid w:val="73CA7BCE"/>
    <w:rsid w:val="73D82981"/>
    <w:rsid w:val="7417A7D1"/>
    <w:rsid w:val="743FC569"/>
    <w:rsid w:val="74481231"/>
    <w:rsid w:val="745BFE19"/>
    <w:rsid w:val="745F9F1B"/>
    <w:rsid w:val="74668B70"/>
    <w:rsid w:val="747242E9"/>
    <w:rsid w:val="7489619B"/>
    <w:rsid w:val="74A420B7"/>
    <w:rsid w:val="74AF19C4"/>
    <w:rsid w:val="74C305EA"/>
    <w:rsid w:val="74C61097"/>
    <w:rsid w:val="74E33408"/>
    <w:rsid w:val="74E5AACA"/>
    <w:rsid w:val="7522DAD1"/>
    <w:rsid w:val="75366564"/>
    <w:rsid w:val="75611858"/>
    <w:rsid w:val="757BCEA6"/>
    <w:rsid w:val="759448E6"/>
    <w:rsid w:val="75A8B335"/>
    <w:rsid w:val="75ABC92F"/>
    <w:rsid w:val="75F4BB0A"/>
    <w:rsid w:val="762CB25D"/>
    <w:rsid w:val="7657AFF3"/>
    <w:rsid w:val="76690D76"/>
    <w:rsid w:val="7669EAE1"/>
    <w:rsid w:val="768F05D7"/>
    <w:rsid w:val="76C43307"/>
    <w:rsid w:val="76D39FB6"/>
    <w:rsid w:val="76D504FC"/>
    <w:rsid w:val="76DA66AA"/>
    <w:rsid w:val="76F4ACE8"/>
    <w:rsid w:val="771912E8"/>
    <w:rsid w:val="776909D1"/>
    <w:rsid w:val="77A47E11"/>
    <w:rsid w:val="77D60BAD"/>
    <w:rsid w:val="7831213D"/>
    <w:rsid w:val="783186D7"/>
    <w:rsid w:val="7851EAE1"/>
    <w:rsid w:val="785C1BEB"/>
    <w:rsid w:val="787B83CC"/>
    <w:rsid w:val="7899E0C5"/>
    <w:rsid w:val="78A0036F"/>
    <w:rsid w:val="78CAF6FC"/>
    <w:rsid w:val="78E0664C"/>
    <w:rsid w:val="79495235"/>
    <w:rsid w:val="794F16B7"/>
    <w:rsid w:val="7952802B"/>
    <w:rsid w:val="7984010F"/>
    <w:rsid w:val="79946B75"/>
    <w:rsid w:val="79C79926"/>
    <w:rsid w:val="79D7ED5C"/>
    <w:rsid w:val="79E43A25"/>
    <w:rsid w:val="79EB2A91"/>
    <w:rsid w:val="79FC08E8"/>
    <w:rsid w:val="7A06D4CC"/>
    <w:rsid w:val="7A3541E7"/>
    <w:rsid w:val="7A5436C7"/>
    <w:rsid w:val="7A708E66"/>
    <w:rsid w:val="7A7DA3E8"/>
    <w:rsid w:val="7A9B7F94"/>
    <w:rsid w:val="7AEABDAE"/>
    <w:rsid w:val="7AF3E3E8"/>
    <w:rsid w:val="7AF894FC"/>
    <w:rsid w:val="7B121FB9"/>
    <w:rsid w:val="7B1B937C"/>
    <w:rsid w:val="7B1FE6D2"/>
    <w:rsid w:val="7B2B5FAD"/>
    <w:rsid w:val="7B416E9E"/>
    <w:rsid w:val="7B6D3180"/>
    <w:rsid w:val="7B9A50DB"/>
    <w:rsid w:val="7B9C306B"/>
    <w:rsid w:val="7BA06933"/>
    <w:rsid w:val="7BFF8529"/>
    <w:rsid w:val="7C1898ED"/>
    <w:rsid w:val="7C2978B0"/>
    <w:rsid w:val="7C5906ED"/>
    <w:rsid w:val="7C5F251A"/>
    <w:rsid w:val="7CBB86EF"/>
    <w:rsid w:val="7CF5E832"/>
    <w:rsid w:val="7D2B6534"/>
    <w:rsid w:val="7D39CF1C"/>
    <w:rsid w:val="7D606D01"/>
    <w:rsid w:val="7DB3AB00"/>
    <w:rsid w:val="7DD6FCF0"/>
    <w:rsid w:val="7E22E588"/>
    <w:rsid w:val="7E597487"/>
    <w:rsid w:val="7E5C87CF"/>
    <w:rsid w:val="7E636473"/>
    <w:rsid w:val="7E64140C"/>
    <w:rsid w:val="7E6C5B65"/>
    <w:rsid w:val="7E871A08"/>
    <w:rsid w:val="7E9958E7"/>
    <w:rsid w:val="7EC2B24F"/>
    <w:rsid w:val="7EEACFE8"/>
    <w:rsid w:val="7EFA6529"/>
    <w:rsid w:val="7F051073"/>
    <w:rsid w:val="7F24DE7B"/>
    <w:rsid w:val="7F78EE22"/>
    <w:rsid w:val="7FBB2FDC"/>
    <w:rsid w:val="7FDCED4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7A4AF"/>
  <w15:docId w15:val="{CD9CEA37-86A4-431F-9F6D-BEDCA1E5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8A9"/>
    <w:pPr>
      <w:spacing w:after="200" w:line="276" w:lineRule="auto"/>
    </w:pPr>
    <w:rPr>
      <w:rFonts w:ascii="Calibri" w:eastAsia="Calibri" w:hAnsi="Calibri" w:cs="Times New Roman"/>
    </w:rPr>
  </w:style>
  <w:style w:type="paragraph" w:styleId="Ttulo1">
    <w:name w:val="heading 1"/>
    <w:basedOn w:val="Normal"/>
    <w:next w:val="Normal"/>
    <w:link w:val="Ttulo1Car"/>
    <w:qFormat/>
    <w:rsid w:val="003D7804"/>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593B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E64B9B"/>
    <w:pPr>
      <w:spacing w:before="200" w:after="0" w:line="271" w:lineRule="auto"/>
      <w:outlineLvl w:val="2"/>
    </w:pPr>
    <w:rPr>
      <w:rFonts w:asciiTheme="majorHAnsi" w:eastAsiaTheme="majorEastAsia" w:hAnsiTheme="majorHAnsi" w:cstheme="majorBidi"/>
      <w:i/>
      <w:iCs/>
      <w:smallCaps/>
      <w:spacing w:val="5"/>
      <w:sz w:val="26"/>
      <w:szCs w:val="26"/>
      <w:lang w:val="en-US" w:bidi="en-US"/>
    </w:rPr>
  </w:style>
  <w:style w:type="paragraph" w:styleId="Ttulo4">
    <w:name w:val="heading 4"/>
    <w:basedOn w:val="Normal"/>
    <w:next w:val="Normal"/>
    <w:link w:val="Ttulo4Car"/>
    <w:unhideWhenUsed/>
    <w:qFormat/>
    <w:rsid w:val="00E64B9B"/>
    <w:pPr>
      <w:spacing w:after="0" w:line="271" w:lineRule="auto"/>
      <w:outlineLvl w:val="3"/>
    </w:pPr>
    <w:rPr>
      <w:rFonts w:asciiTheme="majorHAnsi" w:eastAsiaTheme="majorEastAsia" w:hAnsiTheme="majorHAnsi" w:cstheme="majorBidi"/>
      <w:b/>
      <w:bCs/>
      <w:spacing w:val="5"/>
      <w:sz w:val="24"/>
      <w:szCs w:val="24"/>
      <w:lang w:val="en-US" w:bidi="en-US"/>
    </w:rPr>
  </w:style>
  <w:style w:type="paragraph" w:styleId="Ttulo5">
    <w:name w:val="heading 5"/>
    <w:basedOn w:val="Normal"/>
    <w:next w:val="Normal"/>
    <w:link w:val="Ttulo5Car"/>
    <w:uiPriority w:val="9"/>
    <w:unhideWhenUsed/>
    <w:qFormat/>
    <w:rsid w:val="00E64B9B"/>
    <w:pPr>
      <w:spacing w:after="0" w:line="271" w:lineRule="auto"/>
      <w:outlineLvl w:val="4"/>
    </w:pPr>
    <w:rPr>
      <w:rFonts w:asciiTheme="majorHAnsi" w:eastAsiaTheme="majorEastAsia" w:hAnsiTheme="majorHAnsi" w:cstheme="majorBidi"/>
      <w:i/>
      <w:iCs/>
      <w:sz w:val="24"/>
      <w:szCs w:val="24"/>
      <w:lang w:val="en-US" w:bidi="en-US"/>
    </w:rPr>
  </w:style>
  <w:style w:type="paragraph" w:styleId="Ttulo6">
    <w:name w:val="heading 6"/>
    <w:basedOn w:val="Normal"/>
    <w:next w:val="Normal"/>
    <w:link w:val="Ttulo6Car"/>
    <w:unhideWhenUsed/>
    <w:qFormat/>
    <w:rsid w:val="00E64B9B"/>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bidi="en-US"/>
    </w:rPr>
  </w:style>
  <w:style w:type="paragraph" w:styleId="Ttulo7">
    <w:name w:val="heading 7"/>
    <w:basedOn w:val="Normal"/>
    <w:next w:val="Normal"/>
    <w:link w:val="Ttulo7Car"/>
    <w:qFormat/>
    <w:rsid w:val="00E64B9B"/>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
    <w:semiHidden/>
    <w:unhideWhenUsed/>
    <w:qFormat/>
    <w:rsid w:val="00E64B9B"/>
    <w:pPr>
      <w:spacing w:after="0"/>
      <w:outlineLvl w:val="7"/>
    </w:pPr>
    <w:rPr>
      <w:rFonts w:asciiTheme="majorHAnsi" w:eastAsiaTheme="majorEastAsia" w:hAnsiTheme="majorHAnsi" w:cstheme="majorBidi"/>
      <w:b/>
      <w:bCs/>
      <w:color w:val="7F7F7F" w:themeColor="text1" w:themeTint="80"/>
      <w:sz w:val="20"/>
      <w:szCs w:val="20"/>
      <w:lang w:val="en-US" w:bidi="en-US"/>
    </w:rPr>
  </w:style>
  <w:style w:type="paragraph" w:styleId="Ttulo9">
    <w:name w:val="heading 9"/>
    <w:basedOn w:val="Normal"/>
    <w:next w:val="Normal"/>
    <w:link w:val="Ttulo9Car"/>
    <w:uiPriority w:val="9"/>
    <w:semiHidden/>
    <w:unhideWhenUsed/>
    <w:qFormat/>
    <w:rsid w:val="00E64B9B"/>
    <w:pPr>
      <w:spacing w:after="0"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7804"/>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593BD7"/>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E64B9B"/>
    <w:rPr>
      <w:rFonts w:asciiTheme="majorHAnsi" w:eastAsiaTheme="majorEastAsia" w:hAnsiTheme="majorHAnsi" w:cstheme="majorBidi"/>
      <w:i/>
      <w:iCs/>
      <w:smallCaps/>
      <w:spacing w:val="5"/>
      <w:sz w:val="26"/>
      <w:szCs w:val="26"/>
      <w:lang w:val="en-US" w:bidi="en-US"/>
    </w:rPr>
  </w:style>
  <w:style w:type="character" w:customStyle="1" w:styleId="Ttulo4Car">
    <w:name w:val="Título 4 Car"/>
    <w:basedOn w:val="Fuentedeprrafopredeter"/>
    <w:link w:val="Ttulo4"/>
    <w:rsid w:val="00E64B9B"/>
    <w:rPr>
      <w:rFonts w:asciiTheme="majorHAnsi" w:eastAsiaTheme="majorEastAsia" w:hAnsiTheme="majorHAnsi" w:cstheme="majorBidi"/>
      <w:b/>
      <w:bCs/>
      <w:spacing w:val="5"/>
      <w:sz w:val="24"/>
      <w:szCs w:val="24"/>
      <w:lang w:val="en-US" w:bidi="en-US"/>
    </w:rPr>
  </w:style>
  <w:style w:type="character" w:customStyle="1" w:styleId="Ttulo5Car">
    <w:name w:val="Título 5 Car"/>
    <w:basedOn w:val="Fuentedeprrafopredeter"/>
    <w:link w:val="Ttulo5"/>
    <w:uiPriority w:val="9"/>
    <w:rsid w:val="00E64B9B"/>
    <w:rPr>
      <w:rFonts w:asciiTheme="majorHAnsi" w:eastAsiaTheme="majorEastAsia" w:hAnsiTheme="majorHAnsi" w:cstheme="majorBidi"/>
      <w:i/>
      <w:iCs/>
      <w:sz w:val="24"/>
      <w:szCs w:val="24"/>
      <w:lang w:val="en-US" w:bidi="en-US"/>
    </w:rPr>
  </w:style>
  <w:style w:type="character" w:customStyle="1" w:styleId="Ttulo6Car">
    <w:name w:val="Título 6 Car"/>
    <w:basedOn w:val="Fuentedeprrafopredeter"/>
    <w:link w:val="Ttulo6"/>
    <w:rsid w:val="00E64B9B"/>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Ttulo7Car">
    <w:name w:val="Título 7 Car"/>
    <w:basedOn w:val="Fuentedeprrafopredeter"/>
    <w:link w:val="Ttulo7"/>
    <w:rsid w:val="00E64B9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E64B9B"/>
    <w:rPr>
      <w:rFonts w:asciiTheme="majorHAnsi" w:eastAsiaTheme="majorEastAsia" w:hAnsiTheme="majorHAnsi" w:cstheme="majorBidi"/>
      <w:b/>
      <w:bCs/>
      <w:color w:val="7F7F7F" w:themeColor="text1" w:themeTint="80"/>
      <w:sz w:val="20"/>
      <w:szCs w:val="20"/>
      <w:lang w:val="en-US" w:bidi="en-US"/>
    </w:rPr>
  </w:style>
  <w:style w:type="paragraph" w:styleId="Encabezado">
    <w:name w:val="header"/>
    <w:basedOn w:val="Normal"/>
    <w:link w:val="EncabezadoCar"/>
    <w:uiPriority w:val="99"/>
    <w:rsid w:val="003D7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804"/>
    <w:rPr>
      <w:rFonts w:ascii="Calibri" w:eastAsia="Calibri" w:hAnsi="Calibri" w:cs="Times New Roman"/>
    </w:rPr>
  </w:style>
  <w:style w:type="table" w:styleId="Tablaconcuadrcula">
    <w:name w:val="Table Grid"/>
    <w:basedOn w:val="Tablanormal"/>
    <w:rsid w:val="003D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3D7804"/>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3D7804"/>
    <w:rPr>
      <w:rFonts w:ascii="Calibri" w:eastAsia="Calibri" w:hAnsi="Calibri"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ootnote Reference"/>
    <w:basedOn w:val="Fuentedeprrafopredeter"/>
    <w:link w:val="4GChar"/>
    <w:uiPriority w:val="99"/>
    <w:unhideWhenUsed/>
    <w:qFormat/>
    <w:rsid w:val="003D7804"/>
    <w:rPr>
      <w:vertAlign w:val="superscript"/>
    </w:rPr>
  </w:style>
  <w:style w:type="paragraph" w:styleId="Prrafodelista">
    <w:name w:val="List Paragraph"/>
    <w:aliases w:val="List,CNBV Parrafo1,Párrafo de lista1,Parrafo 1,Lista multicolor - Énfasis 11,Lista vistosa - Énfasis 11,Cuadrícula media 1 - Énfasis 21,List Paragraph-Thesis,Cita texto,Footnote,Cuadrícula media 1 - Énfasis 211,List Paragraph2,Listas"/>
    <w:basedOn w:val="Normal"/>
    <w:link w:val="PrrafodelistaCar"/>
    <w:uiPriority w:val="34"/>
    <w:qFormat/>
    <w:rsid w:val="003D7804"/>
    <w:pPr>
      <w:ind w:left="720"/>
      <w:contextualSpacing/>
    </w:pPr>
  </w:style>
  <w:style w:type="character" w:customStyle="1" w:styleId="PrrafodelistaCar">
    <w:name w:val="Párrafo de lista Car"/>
    <w:aliases w:val="List Car,CNBV Parrafo1 Car,Párrafo de lista1 Car,Parrafo 1 Car,Lista multicolor - Énfasis 11 Car,Lista vistosa - Énfasis 11 Car,Cuadrícula media 1 - Énfasis 21 Car,List Paragraph-Thesis Car,Cita texto Car,Footnote Car,Listas Car"/>
    <w:link w:val="Prrafodelista"/>
    <w:uiPriority w:val="34"/>
    <w:qFormat/>
    <w:locked/>
    <w:rsid w:val="003D7804"/>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3D780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3D7804"/>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03394"/>
    <w:rPr>
      <w:b/>
      <w:bCs/>
    </w:rPr>
  </w:style>
  <w:style w:type="character" w:customStyle="1" w:styleId="apple-converted-space">
    <w:name w:val="apple-converted-space"/>
    <w:basedOn w:val="Fuentedeprrafopredeter"/>
    <w:rsid w:val="00003394"/>
  </w:style>
  <w:style w:type="paragraph" w:styleId="Textodeglobo">
    <w:name w:val="Balloon Text"/>
    <w:basedOn w:val="Normal"/>
    <w:link w:val="TextodegloboCar"/>
    <w:uiPriority w:val="99"/>
    <w:unhideWhenUsed/>
    <w:rsid w:val="00D862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862D4"/>
    <w:rPr>
      <w:rFonts w:ascii="Segoe UI" w:eastAsia="Calibri" w:hAnsi="Segoe UI" w:cs="Segoe UI"/>
      <w:sz w:val="18"/>
      <w:szCs w:val="18"/>
    </w:rPr>
  </w:style>
  <w:style w:type="paragraph" w:styleId="Piedepgina">
    <w:name w:val="footer"/>
    <w:basedOn w:val="Normal"/>
    <w:link w:val="PiedepginaCar"/>
    <w:uiPriority w:val="99"/>
    <w:unhideWhenUsed/>
    <w:rsid w:val="00F067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67CB"/>
    <w:rPr>
      <w:rFonts w:ascii="Calibri" w:eastAsia="Calibri" w:hAnsi="Calibri" w:cs="Times New Roman"/>
    </w:rPr>
  </w:style>
  <w:style w:type="character" w:styleId="Hipervnculo">
    <w:name w:val="Hyperlink"/>
    <w:basedOn w:val="Fuentedeprrafopredeter"/>
    <w:uiPriority w:val="99"/>
    <w:unhideWhenUsed/>
    <w:rsid w:val="00533BCF"/>
    <w:rPr>
      <w:color w:val="0563C1" w:themeColor="hyperlink"/>
      <w:u w:val="single"/>
    </w:rPr>
  </w:style>
  <w:style w:type="paragraph" w:styleId="Sinespaciado">
    <w:name w:val="No Spacing"/>
    <w:basedOn w:val="Normal"/>
    <w:link w:val="SinespaciadoCar"/>
    <w:uiPriority w:val="1"/>
    <w:qFormat/>
    <w:rsid w:val="00593BD7"/>
    <w:pPr>
      <w:spacing w:after="0" w:line="240" w:lineRule="auto"/>
      <w:jc w:val="both"/>
    </w:pPr>
    <w:rPr>
      <w:rFonts w:ascii="Arial" w:eastAsiaTheme="minorHAnsi" w:hAnsi="Arial" w:cstheme="minorBidi"/>
      <w:sz w:val="18"/>
      <w:szCs w:val="24"/>
    </w:rPr>
  </w:style>
  <w:style w:type="character" w:customStyle="1" w:styleId="SinespaciadoCar">
    <w:name w:val="Sin espaciado Car"/>
    <w:basedOn w:val="Fuentedeprrafopredeter"/>
    <w:link w:val="Sinespaciado"/>
    <w:uiPriority w:val="1"/>
    <w:rsid w:val="00593BD7"/>
    <w:rPr>
      <w:rFonts w:ascii="Arial" w:hAnsi="Arial"/>
      <w:sz w:val="18"/>
      <w:szCs w:val="24"/>
    </w:rPr>
  </w:style>
  <w:style w:type="character" w:customStyle="1" w:styleId="Ttulo9Car">
    <w:name w:val="Título 9 Car"/>
    <w:basedOn w:val="Fuentedeprrafopredeter"/>
    <w:link w:val="Ttulo9"/>
    <w:uiPriority w:val="9"/>
    <w:semiHidden/>
    <w:rsid w:val="00E64B9B"/>
    <w:rPr>
      <w:rFonts w:asciiTheme="majorHAnsi" w:eastAsiaTheme="majorEastAsia" w:hAnsiTheme="majorHAnsi" w:cstheme="majorBidi"/>
      <w:b/>
      <w:bCs/>
      <w:i/>
      <w:iCs/>
      <w:color w:val="7F7F7F" w:themeColor="text1" w:themeTint="80"/>
      <w:sz w:val="18"/>
      <w:szCs w:val="18"/>
      <w:lang w:val="en-US" w:bidi="en-US"/>
    </w:rPr>
  </w:style>
  <w:style w:type="paragraph" w:customStyle="1" w:styleId="GeneralCar">
    <w:name w:val="General Car"/>
    <w:basedOn w:val="Normal"/>
    <w:uiPriority w:val="99"/>
    <w:rsid w:val="00E64B9B"/>
    <w:pPr>
      <w:spacing w:after="0" w:line="360" w:lineRule="auto"/>
      <w:ind w:firstLine="709"/>
      <w:jc w:val="both"/>
    </w:pPr>
    <w:rPr>
      <w:rFonts w:ascii="Times New Roman" w:eastAsia="Times New Roman" w:hAnsi="Times New Roman"/>
      <w:sz w:val="28"/>
      <w:szCs w:val="24"/>
      <w:lang w:val="es-ES" w:eastAsia="es-ES"/>
    </w:rPr>
  </w:style>
  <w:style w:type="character" w:styleId="Nmerodepgina">
    <w:name w:val="page number"/>
    <w:basedOn w:val="Fuentedeprrafopredeter"/>
    <w:rsid w:val="00E64B9B"/>
    <w:rPr>
      <w:rFonts w:cs="Times New Roman"/>
    </w:rPr>
  </w:style>
  <w:style w:type="paragraph" w:customStyle="1" w:styleId="proemio">
    <w:name w:val="proemio"/>
    <w:basedOn w:val="Normal"/>
    <w:qFormat/>
    <w:rsid w:val="00E64B9B"/>
    <w:pPr>
      <w:spacing w:before="360" w:after="360" w:line="240" w:lineRule="auto"/>
      <w:ind w:left="2835"/>
      <w:jc w:val="both"/>
    </w:pPr>
    <w:rPr>
      <w:rFonts w:ascii="Times New Roman" w:eastAsia="Times New Roman" w:hAnsi="Times New Roman"/>
      <w:b/>
      <w:caps/>
      <w:sz w:val="28"/>
      <w:szCs w:val="24"/>
      <w:lang w:eastAsia="es-ES"/>
    </w:rPr>
  </w:style>
  <w:style w:type="paragraph" w:customStyle="1" w:styleId="PROEMIO0">
    <w:name w:val="PROEMIO"/>
    <w:basedOn w:val="Normal"/>
    <w:uiPriority w:val="99"/>
    <w:qFormat/>
    <w:rsid w:val="00E64B9B"/>
    <w:pPr>
      <w:spacing w:before="240" w:after="240" w:line="240" w:lineRule="auto"/>
      <w:ind w:left="3402"/>
      <w:jc w:val="both"/>
    </w:pPr>
    <w:rPr>
      <w:rFonts w:ascii="Times New Roman" w:eastAsia="Times New Roman" w:hAnsi="Times New Roman"/>
      <w:b/>
      <w:caps/>
      <w:sz w:val="24"/>
      <w:szCs w:val="24"/>
      <w:lang w:eastAsia="es-MX"/>
    </w:rPr>
  </w:style>
  <w:style w:type="paragraph" w:customStyle="1" w:styleId="General">
    <w:name w:val="General"/>
    <w:basedOn w:val="Normal"/>
    <w:uiPriority w:val="99"/>
    <w:qFormat/>
    <w:rsid w:val="00E64B9B"/>
    <w:pPr>
      <w:spacing w:after="0" w:line="360" w:lineRule="auto"/>
      <w:ind w:firstLine="709"/>
      <w:jc w:val="both"/>
    </w:pPr>
    <w:rPr>
      <w:rFonts w:ascii="Times New Roman" w:eastAsia="Times New Roman" w:hAnsi="Times New Roman"/>
      <w:sz w:val="28"/>
      <w:szCs w:val="24"/>
      <w:lang w:val="es-ES" w:eastAsia="es-ES"/>
    </w:rPr>
  </w:style>
  <w:style w:type="paragraph" w:customStyle="1" w:styleId="TRANSCRIPCIN">
    <w:name w:val="TRANSCRIPCIÓN"/>
    <w:basedOn w:val="Normal"/>
    <w:uiPriority w:val="99"/>
    <w:qFormat/>
    <w:rsid w:val="00E64B9B"/>
    <w:pPr>
      <w:spacing w:before="120" w:after="120" w:line="360" w:lineRule="auto"/>
      <w:ind w:firstLine="709"/>
      <w:jc w:val="both"/>
    </w:pPr>
    <w:rPr>
      <w:rFonts w:ascii="Times New Roman" w:eastAsia="Times New Roman" w:hAnsi="Times New Roman"/>
      <w:sz w:val="24"/>
      <w:szCs w:val="24"/>
      <w:lang w:val="es-ES" w:eastAsia="es-ES"/>
    </w:rPr>
  </w:style>
  <w:style w:type="character" w:customStyle="1" w:styleId="MapadeldocumentoCar">
    <w:name w:val="Mapa del documento Car"/>
    <w:basedOn w:val="Fuentedeprrafopredeter"/>
    <w:link w:val="Mapadeldocumento"/>
    <w:uiPriority w:val="99"/>
    <w:semiHidden/>
    <w:rsid w:val="00E64B9B"/>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rsid w:val="00E64B9B"/>
    <w:pPr>
      <w:spacing w:after="0" w:line="240" w:lineRule="auto"/>
      <w:ind w:firstLine="709"/>
      <w:jc w:val="both"/>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E64B9B"/>
    <w:rPr>
      <w:rFonts w:ascii="Tahoma" w:eastAsia="Calibri" w:hAnsi="Tahoma" w:cs="Tahoma"/>
      <w:sz w:val="16"/>
      <w:szCs w:val="16"/>
    </w:rPr>
  </w:style>
  <w:style w:type="character" w:styleId="Refdecomentario">
    <w:name w:val="annotation reference"/>
    <w:basedOn w:val="Fuentedeprrafopredeter"/>
    <w:unhideWhenUsed/>
    <w:rsid w:val="00E64B9B"/>
    <w:rPr>
      <w:sz w:val="16"/>
      <w:szCs w:val="16"/>
    </w:rPr>
  </w:style>
  <w:style w:type="paragraph" w:styleId="Textocomentario">
    <w:name w:val="annotation text"/>
    <w:basedOn w:val="Normal"/>
    <w:link w:val="TextocomentarioCar"/>
    <w:uiPriority w:val="99"/>
    <w:unhideWhenUsed/>
    <w:rsid w:val="00E64B9B"/>
    <w:pPr>
      <w:spacing w:before="320" w:after="320" w:line="240" w:lineRule="auto"/>
      <w:ind w:firstLine="709"/>
      <w:jc w:val="both"/>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uiPriority w:val="99"/>
    <w:rsid w:val="00E64B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E64B9B"/>
    <w:rPr>
      <w:b/>
      <w:bCs/>
    </w:rPr>
  </w:style>
  <w:style w:type="character" w:customStyle="1" w:styleId="AsuntodelcomentarioCar">
    <w:name w:val="Asunto del comentario Car"/>
    <w:basedOn w:val="TextocomentarioCar"/>
    <w:link w:val="Asuntodelcomentario"/>
    <w:rsid w:val="00E64B9B"/>
    <w:rPr>
      <w:rFonts w:ascii="Arial" w:eastAsia="Times New Roman" w:hAnsi="Arial" w:cs="Times New Roman"/>
      <w:b/>
      <w:bCs/>
      <w:sz w:val="20"/>
      <w:szCs w:val="20"/>
      <w:lang w:eastAsia="es-ES"/>
    </w:rPr>
  </w:style>
  <w:style w:type="character" w:customStyle="1" w:styleId="z-PrincipiodelformularioCar">
    <w:name w:val="z-Principio del formulario Car"/>
    <w:basedOn w:val="Fuentedeprrafopredeter"/>
    <w:link w:val="z-Principiodelformulario"/>
    <w:uiPriority w:val="99"/>
    <w:semiHidden/>
    <w:rsid w:val="00E64B9B"/>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E64B9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E64B9B"/>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E64B9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E64B9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E64B9B"/>
    <w:rPr>
      <w:rFonts w:ascii="Arial" w:eastAsia="Calibri" w:hAnsi="Arial" w:cs="Arial"/>
      <w:vanish/>
      <w:sz w:val="16"/>
      <w:szCs w:val="16"/>
    </w:rPr>
  </w:style>
  <w:style w:type="paragraph" w:customStyle="1" w:styleId="Default">
    <w:name w:val="Default"/>
    <w:qFormat/>
    <w:rsid w:val="00E64B9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independiente">
    <w:name w:val="Body Text"/>
    <w:basedOn w:val="Normal"/>
    <w:link w:val="TextoindependienteCar"/>
    <w:rsid w:val="00E64B9B"/>
    <w:pPr>
      <w:spacing w:after="0" w:line="240" w:lineRule="auto"/>
      <w:jc w:val="both"/>
    </w:pPr>
    <w:rPr>
      <w:rFonts w:ascii="Times New Roman" w:eastAsia="Times New Roman" w:hAnsi="Times New Roman"/>
      <w:sz w:val="28"/>
      <w:szCs w:val="24"/>
      <w:lang w:val="es-ES" w:eastAsia="es-ES"/>
    </w:rPr>
  </w:style>
  <w:style w:type="character" w:customStyle="1" w:styleId="TextoindependienteCar">
    <w:name w:val="Texto independiente Car"/>
    <w:basedOn w:val="Fuentedeprrafopredeter"/>
    <w:link w:val="Textoindependiente"/>
    <w:rsid w:val="00E64B9B"/>
    <w:rPr>
      <w:rFonts w:ascii="Times New Roman" w:eastAsia="Times New Roman" w:hAnsi="Times New Roman" w:cs="Times New Roman"/>
      <w:sz w:val="28"/>
      <w:szCs w:val="24"/>
      <w:lang w:val="es-ES" w:eastAsia="es-ES"/>
    </w:rPr>
  </w:style>
  <w:style w:type="paragraph" w:styleId="Ttulo">
    <w:name w:val="Title"/>
    <w:basedOn w:val="Normal"/>
    <w:next w:val="Normal"/>
    <w:link w:val="TtuloCar"/>
    <w:qFormat/>
    <w:rsid w:val="00E64B9B"/>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TtuloCar">
    <w:name w:val="Título Car"/>
    <w:basedOn w:val="Fuentedeprrafopredeter"/>
    <w:link w:val="Ttulo"/>
    <w:rsid w:val="00E64B9B"/>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E64B9B"/>
    <w:rPr>
      <w:rFonts w:asciiTheme="majorHAnsi" w:eastAsiaTheme="majorEastAsia" w:hAnsiTheme="majorHAnsi" w:cstheme="majorBidi"/>
      <w:i/>
      <w:iCs/>
      <w:smallCaps/>
      <w:spacing w:val="10"/>
      <w:sz w:val="28"/>
      <w:szCs w:val="28"/>
      <w:lang w:val="en-US" w:bidi="en-US"/>
    </w:rPr>
  </w:style>
  <w:style w:type="character" w:customStyle="1" w:styleId="SubttuloCar">
    <w:name w:val="Subtítulo Car"/>
    <w:basedOn w:val="Fuentedeprrafopredeter"/>
    <w:link w:val="Subttulo"/>
    <w:uiPriority w:val="11"/>
    <w:rsid w:val="00E64B9B"/>
    <w:rPr>
      <w:rFonts w:asciiTheme="majorHAnsi" w:eastAsiaTheme="majorEastAsia" w:hAnsiTheme="majorHAnsi" w:cstheme="majorBidi"/>
      <w:i/>
      <w:iCs/>
      <w:smallCaps/>
      <w:spacing w:val="10"/>
      <w:sz w:val="28"/>
      <w:szCs w:val="28"/>
      <w:lang w:val="en-US" w:bidi="en-US"/>
    </w:rPr>
  </w:style>
  <w:style w:type="character" w:styleId="nfasis">
    <w:name w:val="Emphasis"/>
    <w:uiPriority w:val="20"/>
    <w:qFormat/>
    <w:rsid w:val="00E64B9B"/>
    <w:rPr>
      <w:b/>
      <w:bCs/>
      <w:i/>
      <w:iCs/>
      <w:spacing w:val="10"/>
    </w:rPr>
  </w:style>
  <w:style w:type="paragraph" w:styleId="Cita">
    <w:name w:val="Quote"/>
    <w:basedOn w:val="Normal"/>
    <w:next w:val="Normal"/>
    <w:link w:val="CitaCar"/>
    <w:uiPriority w:val="29"/>
    <w:qFormat/>
    <w:rsid w:val="00E64B9B"/>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E64B9B"/>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E64B9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itadestacadaCar">
    <w:name w:val="Cita destacada Car"/>
    <w:basedOn w:val="Fuentedeprrafopredeter"/>
    <w:link w:val="Citadestacada"/>
    <w:uiPriority w:val="30"/>
    <w:rsid w:val="00E64B9B"/>
    <w:rPr>
      <w:rFonts w:asciiTheme="majorHAnsi" w:eastAsiaTheme="majorEastAsia" w:hAnsiTheme="majorHAnsi" w:cstheme="majorBidi"/>
      <w:i/>
      <w:iCs/>
      <w:lang w:val="en-US" w:bidi="en-US"/>
    </w:rPr>
  </w:style>
  <w:style w:type="character" w:styleId="nfasissutil">
    <w:name w:val="Subtle Emphasis"/>
    <w:uiPriority w:val="19"/>
    <w:qFormat/>
    <w:rsid w:val="00E64B9B"/>
    <w:rPr>
      <w:i/>
      <w:iCs/>
    </w:rPr>
  </w:style>
  <w:style w:type="character" w:styleId="nfasisintenso">
    <w:name w:val="Intense Emphasis"/>
    <w:uiPriority w:val="21"/>
    <w:qFormat/>
    <w:rsid w:val="00E64B9B"/>
    <w:rPr>
      <w:b/>
      <w:bCs/>
      <w:i/>
      <w:iCs/>
    </w:rPr>
  </w:style>
  <w:style w:type="character" w:styleId="Referenciasutil">
    <w:name w:val="Subtle Reference"/>
    <w:basedOn w:val="Fuentedeprrafopredeter"/>
    <w:uiPriority w:val="31"/>
    <w:qFormat/>
    <w:rsid w:val="00E64B9B"/>
    <w:rPr>
      <w:smallCaps/>
    </w:rPr>
  </w:style>
  <w:style w:type="character" w:styleId="Referenciaintensa">
    <w:name w:val="Intense Reference"/>
    <w:uiPriority w:val="32"/>
    <w:qFormat/>
    <w:rsid w:val="00E64B9B"/>
    <w:rPr>
      <w:b/>
      <w:bCs/>
      <w:smallCaps/>
    </w:rPr>
  </w:style>
  <w:style w:type="character" w:styleId="Ttulodellibro">
    <w:name w:val="Book Title"/>
    <w:basedOn w:val="Fuentedeprrafopredeter"/>
    <w:uiPriority w:val="33"/>
    <w:qFormat/>
    <w:rsid w:val="00E64B9B"/>
    <w:rPr>
      <w:i/>
      <w:iCs/>
      <w:smallCaps/>
      <w:spacing w:val="5"/>
    </w:rPr>
  </w:style>
  <w:style w:type="character" w:customStyle="1" w:styleId="TextonotaalfinalCar">
    <w:name w:val="Texto nota al final Car"/>
    <w:basedOn w:val="Fuentedeprrafopredeter"/>
    <w:link w:val="Textonotaalfinal"/>
    <w:locked/>
    <w:rsid w:val="00E64B9B"/>
    <w:rPr>
      <w:rFonts w:ascii="Calibri" w:eastAsia="Calibri" w:hAnsi="Calibri"/>
      <w:sz w:val="20"/>
      <w:szCs w:val="20"/>
    </w:rPr>
  </w:style>
  <w:style w:type="paragraph" w:styleId="Textonotaalfinal">
    <w:name w:val="endnote text"/>
    <w:basedOn w:val="Normal"/>
    <w:link w:val="TextonotaalfinalCar"/>
    <w:unhideWhenUsed/>
    <w:rsid w:val="00E64B9B"/>
    <w:pPr>
      <w:spacing w:after="0" w:line="240" w:lineRule="auto"/>
    </w:pPr>
    <w:rPr>
      <w:rFonts w:cstheme="minorBidi"/>
      <w:sz w:val="20"/>
      <w:szCs w:val="20"/>
    </w:rPr>
  </w:style>
  <w:style w:type="character" w:customStyle="1" w:styleId="TextonotaalfinalCar1">
    <w:name w:val="Texto nota al final Car1"/>
    <w:basedOn w:val="Fuentedeprrafopredeter"/>
    <w:uiPriority w:val="99"/>
    <w:semiHidden/>
    <w:rsid w:val="00E64B9B"/>
    <w:rPr>
      <w:rFonts w:ascii="Calibri" w:eastAsia="Calibri" w:hAnsi="Calibri" w:cs="Times New Roman"/>
      <w:sz w:val="20"/>
      <w:szCs w:val="20"/>
    </w:rPr>
  </w:style>
  <w:style w:type="character" w:customStyle="1" w:styleId="SangradetextonormalCar">
    <w:name w:val="Sangría de texto normal Car"/>
    <w:basedOn w:val="Fuentedeprrafopredeter"/>
    <w:link w:val="Sangradetextonormal"/>
    <w:locked/>
    <w:rsid w:val="00E64B9B"/>
    <w:rPr>
      <w:rFonts w:ascii="Univers" w:hAnsi="Univers"/>
      <w:sz w:val="28"/>
      <w:szCs w:val="24"/>
      <w:lang w:eastAsia="es-ES"/>
    </w:rPr>
  </w:style>
  <w:style w:type="paragraph" w:styleId="Sangradetextonormal">
    <w:name w:val="Body Text Indent"/>
    <w:basedOn w:val="Normal"/>
    <w:link w:val="SangradetextonormalCar"/>
    <w:unhideWhenUsed/>
    <w:rsid w:val="00E64B9B"/>
    <w:pPr>
      <w:spacing w:after="120" w:line="240" w:lineRule="auto"/>
      <w:ind w:left="283"/>
    </w:pPr>
    <w:rPr>
      <w:rFonts w:ascii="Univers" w:eastAsiaTheme="minorHAnsi" w:hAnsi="Univers" w:cstheme="minorBidi"/>
      <w:sz w:val="28"/>
      <w:szCs w:val="24"/>
      <w:lang w:eastAsia="es-ES"/>
    </w:rPr>
  </w:style>
  <w:style w:type="character" w:customStyle="1" w:styleId="SangradetextonormalCar1">
    <w:name w:val="Sangría de texto normal Car1"/>
    <w:basedOn w:val="Fuentedeprrafopredeter"/>
    <w:uiPriority w:val="99"/>
    <w:semiHidden/>
    <w:rsid w:val="00E64B9B"/>
    <w:rPr>
      <w:rFonts w:ascii="Calibri" w:eastAsia="Calibri" w:hAnsi="Calibri" w:cs="Times New Roman"/>
    </w:rPr>
  </w:style>
  <w:style w:type="character" w:customStyle="1" w:styleId="Textoindependiente2Car">
    <w:name w:val="Texto independiente 2 Car"/>
    <w:basedOn w:val="Fuentedeprrafopredeter"/>
    <w:link w:val="Textoindependiente2"/>
    <w:semiHidden/>
    <w:locked/>
    <w:rsid w:val="00E64B9B"/>
    <w:rPr>
      <w:rFonts w:ascii="Univers" w:hAnsi="Univers"/>
      <w:sz w:val="24"/>
      <w:szCs w:val="20"/>
      <w:lang w:eastAsia="es-ES"/>
    </w:rPr>
  </w:style>
  <w:style w:type="paragraph" w:styleId="Textoindependiente2">
    <w:name w:val="Body Text 2"/>
    <w:basedOn w:val="Normal"/>
    <w:link w:val="Textoindependiente2Car"/>
    <w:semiHidden/>
    <w:unhideWhenUsed/>
    <w:rsid w:val="00E64B9B"/>
    <w:pPr>
      <w:spacing w:after="120" w:line="480" w:lineRule="auto"/>
    </w:pPr>
    <w:rPr>
      <w:rFonts w:ascii="Univers" w:eastAsiaTheme="minorHAnsi" w:hAnsi="Univers" w:cstheme="minorBidi"/>
      <w:sz w:val="24"/>
      <w:szCs w:val="20"/>
      <w:lang w:eastAsia="es-ES"/>
    </w:rPr>
  </w:style>
  <w:style w:type="character" w:customStyle="1" w:styleId="Textoindependiente2Car1">
    <w:name w:val="Texto independiente 2 Car1"/>
    <w:basedOn w:val="Fuentedeprrafopredeter"/>
    <w:semiHidden/>
    <w:rsid w:val="00E64B9B"/>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locked/>
    <w:rsid w:val="00E64B9B"/>
    <w:rPr>
      <w:rFonts w:ascii="Univers" w:hAnsi="Univers"/>
      <w:b/>
      <w:bCs/>
      <w:sz w:val="28"/>
      <w:szCs w:val="24"/>
      <w:lang w:eastAsia="es-ES"/>
    </w:rPr>
  </w:style>
  <w:style w:type="paragraph" w:styleId="Sangra2detindependiente">
    <w:name w:val="Body Text Indent 2"/>
    <w:basedOn w:val="Normal"/>
    <w:link w:val="Sangra2detindependienteCar"/>
    <w:uiPriority w:val="99"/>
    <w:unhideWhenUsed/>
    <w:rsid w:val="00E64B9B"/>
    <w:pPr>
      <w:spacing w:after="120" w:line="480" w:lineRule="auto"/>
      <w:ind w:left="283"/>
    </w:pPr>
    <w:rPr>
      <w:rFonts w:ascii="Univers" w:eastAsiaTheme="minorHAnsi" w:hAnsi="Univers" w:cstheme="minorBidi"/>
      <w:b/>
      <w:bCs/>
      <w:sz w:val="28"/>
      <w:szCs w:val="24"/>
      <w:lang w:eastAsia="es-ES"/>
    </w:rPr>
  </w:style>
  <w:style w:type="character" w:customStyle="1" w:styleId="Sangra2detindependienteCar1">
    <w:name w:val="Sangría 2 de t. independiente Car1"/>
    <w:basedOn w:val="Fuentedeprrafopredeter"/>
    <w:uiPriority w:val="99"/>
    <w:semiHidden/>
    <w:rsid w:val="00E64B9B"/>
    <w:rPr>
      <w:rFonts w:ascii="Calibri" w:eastAsia="Calibri" w:hAnsi="Calibri" w:cs="Times New Roman"/>
    </w:rPr>
  </w:style>
  <w:style w:type="character" w:customStyle="1" w:styleId="TextosinformatoCar">
    <w:name w:val="Texto sin formato Car"/>
    <w:basedOn w:val="Fuentedeprrafopredeter"/>
    <w:link w:val="Textosinformato"/>
    <w:locked/>
    <w:rsid w:val="00E64B9B"/>
    <w:rPr>
      <w:rFonts w:ascii="Courier New" w:hAnsi="Courier New" w:cs="Courier New"/>
      <w:sz w:val="20"/>
      <w:szCs w:val="20"/>
      <w:lang w:eastAsia="es-ES"/>
    </w:rPr>
  </w:style>
  <w:style w:type="paragraph" w:styleId="Textosinformato">
    <w:name w:val="Plain Text"/>
    <w:basedOn w:val="Normal"/>
    <w:link w:val="TextosinformatoCar"/>
    <w:unhideWhenUsed/>
    <w:rsid w:val="00E64B9B"/>
    <w:pPr>
      <w:spacing w:after="0" w:line="240" w:lineRule="auto"/>
    </w:pPr>
    <w:rPr>
      <w:rFonts w:ascii="Courier New" w:eastAsiaTheme="minorHAnsi" w:hAnsi="Courier New" w:cs="Courier New"/>
      <w:sz w:val="20"/>
      <w:szCs w:val="20"/>
      <w:lang w:eastAsia="es-ES"/>
    </w:rPr>
  </w:style>
  <w:style w:type="character" w:customStyle="1" w:styleId="TextosinformatoCar1">
    <w:name w:val="Texto sin formato Car1"/>
    <w:basedOn w:val="Fuentedeprrafopredeter"/>
    <w:semiHidden/>
    <w:rsid w:val="00E64B9B"/>
    <w:rPr>
      <w:rFonts w:ascii="Consolas" w:eastAsia="Calibri" w:hAnsi="Consolas" w:cs="Times New Roman"/>
      <w:sz w:val="21"/>
      <w:szCs w:val="21"/>
    </w:rPr>
  </w:style>
  <w:style w:type="paragraph" w:customStyle="1" w:styleId="ListParagraph1">
    <w:name w:val="List Paragraph1"/>
    <w:basedOn w:val="Normal"/>
    <w:uiPriority w:val="99"/>
    <w:qFormat/>
    <w:rsid w:val="00E64B9B"/>
    <w:pPr>
      <w:spacing w:after="0" w:line="240" w:lineRule="auto"/>
      <w:ind w:left="720"/>
      <w:contextualSpacing/>
    </w:pPr>
    <w:rPr>
      <w:rFonts w:ascii="Arial" w:eastAsia="Times New Roman" w:hAnsi="Arial"/>
      <w:sz w:val="28"/>
      <w:szCs w:val="24"/>
      <w:lang w:val="es-ES" w:eastAsia="es-ES"/>
    </w:rPr>
  </w:style>
  <w:style w:type="paragraph" w:customStyle="1" w:styleId="normalsentencia">
    <w:name w:val="normal sentencia"/>
    <w:basedOn w:val="Normal"/>
    <w:uiPriority w:val="99"/>
    <w:qFormat/>
    <w:rsid w:val="00E64B9B"/>
    <w:pPr>
      <w:spacing w:after="0" w:line="480" w:lineRule="auto"/>
      <w:ind w:firstLine="709"/>
      <w:jc w:val="both"/>
    </w:pPr>
    <w:rPr>
      <w:rFonts w:ascii="Arial" w:eastAsia="Times New Roman" w:hAnsi="Arial"/>
      <w:sz w:val="28"/>
      <w:szCs w:val="28"/>
      <w:lang w:val="es-ES" w:eastAsia="es-ES"/>
    </w:rPr>
  </w:style>
  <w:style w:type="paragraph" w:customStyle="1" w:styleId="negritamayuscula">
    <w:name w:val="negrita mayuscula"/>
    <w:basedOn w:val="Normal"/>
    <w:uiPriority w:val="99"/>
    <w:qFormat/>
    <w:rsid w:val="00E64B9B"/>
    <w:pPr>
      <w:widowControl w:val="0"/>
      <w:tabs>
        <w:tab w:val="left" w:pos="1120"/>
      </w:tabs>
      <w:spacing w:after="0" w:line="360" w:lineRule="atLeast"/>
      <w:jc w:val="both"/>
    </w:pPr>
    <w:rPr>
      <w:rFonts w:ascii="Garamond" w:eastAsia="Times New Roman" w:hAnsi="Garamond"/>
      <w:sz w:val="24"/>
      <w:szCs w:val="20"/>
      <w:lang w:val="es-ES_tradnl" w:eastAsia="es-ES"/>
    </w:rPr>
  </w:style>
  <w:style w:type="paragraph" w:customStyle="1" w:styleId="Sangradetindependiente2">
    <w:name w:val="SangrÌa de t. independiente2"/>
    <w:basedOn w:val="Normal"/>
    <w:uiPriority w:val="99"/>
    <w:qFormat/>
    <w:rsid w:val="00E64B9B"/>
    <w:pPr>
      <w:widowControl w:val="0"/>
      <w:spacing w:after="0" w:line="360" w:lineRule="atLeast"/>
    </w:pPr>
    <w:rPr>
      <w:rFonts w:ascii="Arial" w:eastAsia="Times New Roman" w:hAnsi="Arial"/>
      <w:sz w:val="24"/>
      <w:szCs w:val="20"/>
      <w:lang w:val="es-ES_tradnl" w:eastAsia="es-ES"/>
    </w:rPr>
  </w:style>
  <w:style w:type="paragraph" w:customStyle="1" w:styleId="Body1">
    <w:name w:val="Body 1"/>
    <w:uiPriority w:val="99"/>
    <w:qFormat/>
    <w:rsid w:val="00E64B9B"/>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1">
    <w:name w:val="Style1"/>
    <w:basedOn w:val="Normal"/>
    <w:uiPriority w:val="99"/>
    <w:qFormat/>
    <w:rsid w:val="00E64B9B"/>
    <w:pPr>
      <w:widowControl w:val="0"/>
      <w:autoSpaceDE w:val="0"/>
      <w:autoSpaceDN w:val="0"/>
      <w:adjustRightInd w:val="0"/>
      <w:spacing w:after="0" w:line="275" w:lineRule="exact"/>
      <w:jc w:val="right"/>
    </w:pPr>
    <w:rPr>
      <w:rFonts w:ascii="Arial" w:eastAsiaTheme="minorEastAsia" w:hAnsi="Arial" w:cs="Arial"/>
      <w:sz w:val="24"/>
      <w:szCs w:val="24"/>
      <w:lang w:eastAsia="es-MX"/>
    </w:rPr>
  </w:style>
  <w:style w:type="paragraph" w:customStyle="1" w:styleId="Style2">
    <w:name w:val="Style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
    <w:name w:val="Style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4">
    <w:name w:val="Style4"/>
    <w:basedOn w:val="Normal"/>
    <w:uiPriority w:val="99"/>
    <w:qFormat/>
    <w:rsid w:val="00E64B9B"/>
    <w:pPr>
      <w:widowControl w:val="0"/>
      <w:autoSpaceDE w:val="0"/>
      <w:autoSpaceDN w:val="0"/>
      <w:adjustRightInd w:val="0"/>
      <w:spacing w:after="0" w:line="250" w:lineRule="exact"/>
      <w:ind w:hanging="350"/>
    </w:pPr>
    <w:rPr>
      <w:rFonts w:ascii="Arial" w:eastAsiaTheme="minorEastAsia" w:hAnsi="Arial" w:cs="Arial"/>
      <w:sz w:val="24"/>
      <w:szCs w:val="24"/>
      <w:lang w:eastAsia="es-MX"/>
    </w:rPr>
  </w:style>
  <w:style w:type="paragraph" w:customStyle="1" w:styleId="Style5">
    <w:name w:val="Style5"/>
    <w:basedOn w:val="Normal"/>
    <w:uiPriority w:val="99"/>
    <w:qFormat/>
    <w:rsid w:val="00E64B9B"/>
    <w:pPr>
      <w:widowControl w:val="0"/>
      <w:autoSpaceDE w:val="0"/>
      <w:autoSpaceDN w:val="0"/>
      <w:adjustRightInd w:val="0"/>
      <w:spacing w:after="0" w:line="278" w:lineRule="exact"/>
      <w:jc w:val="both"/>
    </w:pPr>
    <w:rPr>
      <w:rFonts w:ascii="Arial" w:eastAsiaTheme="minorEastAsia" w:hAnsi="Arial" w:cs="Arial"/>
      <w:sz w:val="24"/>
      <w:szCs w:val="24"/>
      <w:lang w:eastAsia="es-MX"/>
    </w:rPr>
  </w:style>
  <w:style w:type="paragraph" w:customStyle="1" w:styleId="Style6">
    <w:name w:val="Style6"/>
    <w:basedOn w:val="Normal"/>
    <w:uiPriority w:val="99"/>
    <w:qFormat/>
    <w:rsid w:val="00E64B9B"/>
    <w:pPr>
      <w:widowControl w:val="0"/>
      <w:autoSpaceDE w:val="0"/>
      <w:autoSpaceDN w:val="0"/>
      <w:adjustRightInd w:val="0"/>
      <w:spacing w:after="0" w:line="276" w:lineRule="exact"/>
      <w:ind w:hanging="283"/>
      <w:jc w:val="both"/>
    </w:pPr>
    <w:rPr>
      <w:rFonts w:ascii="Arial" w:eastAsiaTheme="minorEastAsia" w:hAnsi="Arial" w:cs="Arial"/>
      <w:sz w:val="24"/>
      <w:szCs w:val="24"/>
      <w:lang w:eastAsia="es-MX"/>
    </w:rPr>
  </w:style>
  <w:style w:type="paragraph" w:customStyle="1" w:styleId="Style7">
    <w:name w:val="Style7"/>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8">
    <w:name w:val="Style8"/>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9">
    <w:name w:val="Style9"/>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10">
    <w:name w:val="Style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
    <w:name w:val="Style11"/>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2">
    <w:name w:val="Style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
    <w:name w:val="Style13"/>
    <w:basedOn w:val="Normal"/>
    <w:uiPriority w:val="99"/>
    <w:qFormat/>
    <w:rsid w:val="00E64B9B"/>
    <w:pPr>
      <w:widowControl w:val="0"/>
      <w:autoSpaceDE w:val="0"/>
      <w:autoSpaceDN w:val="0"/>
      <w:adjustRightInd w:val="0"/>
      <w:spacing w:after="0" w:line="278" w:lineRule="exact"/>
      <w:ind w:hanging="360"/>
    </w:pPr>
    <w:rPr>
      <w:rFonts w:ascii="Arial" w:eastAsiaTheme="minorEastAsia" w:hAnsi="Arial" w:cs="Arial"/>
      <w:sz w:val="24"/>
      <w:szCs w:val="24"/>
      <w:lang w:eastAsia="es-MX"/>
    </w:rPr>
  </w:style>
  <w:style w:type="paragraph" w:customStyle="1" w:styleId="Style14">
    <w:name w:val="Style14"/>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5">
    <w:name w:val="Style15"/>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6">
    <w:name w:val="Style16"/>
    <w:basedOn w:val="Normal"/>
    <w:uiPriority w:val="99"/>
    <w:qFormat/>
    <w:rsid w:val="00E64B9B"/>
    <w:pPr>
      <w:widowControl w:val="0"/>
      <w:autoSpaceDE w:val="0"/>
      <w:autoSpaceDN w:val="0"/>
      <w:adjustRightInd w:val="0"/>
      <w:spacing w:after="0" w:line="276" w:lineRule="exact"/>
      <w:ind w:hanging="283"/>
    </w:pPr>
    <w:rPr>
      <w:rFonts w:ascii="Arial" w:eastAsiaTheme="minorEastAsia" w:hAnsi="Arial" w:cs="Arial"/>
      <w:sz w:val="24"/>
      <w:szCs w:val="24"/>
      <w:lang w:eastAsia="es-MX"/>
    </w:rPr>
  </w:style>
  <w:style w:type="paragraph" w:customStyle="1" w:styleId="Style17">
    <w:name w:val="Style17"/>
    <w:basedOn w:val="Normal"/>
    <w:uiPriority w:val="99"/>
    <w:qFormat/>
    <w:rsid w:val="00E64B9B"/>
    <w:pPr>
      <w:widowControl w:val="0"/>
      <w:autoSpaceDE w:val="0"/>
      <w:autoSpaceDN w:val="0"/>
      <w:adjustRightInd w:val="0"/>
      <w:spacing w:after="0" w:line="253" w:lineRule="exact"/>
      <w:ind w:firstLine="82"/>
      <w:jc w:val="both"/>
    </w:pPr>
    <w:rPr>
      <w:rFonts w:ascii="Arial" w:eastAsiaTheme="minorEastAsia" w:hAnsi="Arial" w:cs="Arial"/>
      <w:sz w:val="24"/>
      <w:szCs w:val="24"/>
      <w:lang w:eastAsia="es-MX"/>
    </w:rPr>
  </w:style>
  <w:style w:type="paragraph" w:customStyle="1" w:styleId="Style18">
    <w:name w:val="Style18"/>
    <w:basedOn w:val="Normal"/>
    <w:uiPriority w:val="99"/>
    <w:qFormat/>
    <w:rsid w:val="00E64B9B"/>
    <w:pPr>
      <w:widowControl w:val="0"/>
      <w:autoSpaceDE w:val="0"/>
      <w:autoSpaceDN w:val="0"/>
      <w:adjustRightInd w:val="0"/>
      <w:spacing w:after="0" w:line="250" w:lineRule="exact"/>
      <w:jc w:val="both"/>
    </w:pPr>
    <w:rPr>
      <w:rFonts w:ascii="Arial" w:eastAsiaTheme="minorEastAsia" w:hAnsi="Arial" w:cs="Arial"/>
      <w:sz w:val="24"/>
      <w:szCs w:val="24"/>
      <w:lang w:eastAsia="es-MX"/>
    </w:rPr>
  </w:style>
  <w:style w:type="paragraph" w:customStyle="1" w:styleId="Style19">
    <w:name w:val="Style19"/>
    <w:basedOn w:val="Normal"/>
    <w:uiPriority w:val="99"/>
    <w:qFormat/>
    <w:rsid w:val="00E64B9B"/>
    <w:pPr>
      <w:widowControl w:val="0"/>
      <w:autoSpaceDE w:val="0"/>
      <w:autoSpaceDN w:val="0"/>
      <w:adjustRightInd w:val="0"/>
      <w:spacing w:after="0" w:line="182" w:lineRule="exact"/>
    </w:pPr>
    <w:rPr>
      <w:rFonts w:ascii="Arial" w:eastAsiaTheme="minorEastAsia" w:hAnsi="Arial" w:cs="Arial"/>
      <w:sz w:val="24"/>
      <w:szCs w:val="24"/>
      <w:lang w:eastAsia="es-MX"/>
    </w:rPr>
  </w:style>
  <w:style w:type="paragraph" w:customStyle="1" w:styleId="Style20">
    <w:name w:val="Style20"/>
    <w:basedOn w:val="Normal"/>
    <w:uiPriority w:val="99"/>
    <w:qFormat/>
    <w:rsid w:val="00E64B9B"/>
    <w:pPr>
      <w:widowControl w:val="0"/>
      <w:autoSpaceDE w:val="0"/>
      <w:autoSpaceDN w:val="0"/>
      <w:adjustRightInd w:val="0"/>
      <w:spacing w:after="0" w:line="187" w:lineRule="exact"/>
      <w:jc w:val="center"/>
    </w:pPr>
    <w:rPr>
      <w:rFonts w:ascii="Arial" w:eastAsiaTheme="minorEastAsia" w:hAnsi="Arial" w:cs="Arial"/>
      <w:sz w:val="24"/>
      <w:szCs w:val="24"/>
      <w:lang w:eastAsia="es-MX"/>
    </w:rPr>
  </w:style>
  <w:style w:type="paragraph" w:customStyle="1" w:styleId="Style21">
    <w:name w:val="Style2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24">
    <w:name w:val="Style24"/>
    <w:basedOn w:val="Normal"/>
    <w:uiPriority w:val="99"/>
    <w:qFormat/>
    <w:rsid w:val="00E64B9B"/>
    <w:pPr>
      <w:widowControl w:val="0"/>
      <w:autoSpaceDE w:val="0"/>
      <w:autoSpaceDN w:val="0"/>
      <w:adjustRightInd w:val="0"/>
      <w:spacing w:after="0" w:line="571" w:lineRule="exact"/>
      <w:ind w:hanging="86"/>
    </w:pPr>
    <w:rPr>
      <w:rFonts w:ascii="Arial" w:eastAsiaTheme="minorEastAsia" w:hAnsi="Arial" w:cs="Arial"/>
      <w:sz w:val="24"/>
      <w:szCs w:val="24"/>
      <w:lang w:eastAsia="es-MX"/>
    </w:rPr>
  </w:style>
  <w:style w:type="paragraph" w:customStyle="1" w:styleId="Style25">
    <w:name w:val="Style25"/>
    <w:basedOn w:val="Normal"/>
    <w:uiPriority w:val="99"/>
    <w:qFormat/>
    <w:rsid w:val="00E64B9B"/>
    <w:pPr>
      <w:widowControl w:val="0"/>
      <w:autoSpaceDE w:val="0"/>
      <w:autoSpaceDN w:val="0"/>
      <w:adjustRightInd w:val="0"/>
      <w:spacing w:after="0" w:line="267" w:lineRule="exact"/>
    </w:pPr>
    <w:rPr>
      <w:rFonts w:ascii="Arial" w:eastAsiaTheme="minorEastAsia" w:hAnsi="Arial" w:cs="Arial"/>
      <w:sz w:val="24"/>
      <w:szCs w:val="24"/>
      <w:lang w:eastAsia="es-MX"/>
    </w:rPr>
  </w:style>
  <w:style w:type="paragraph" w:customStyle="1" w:styleId="Style26">
    <w:name w:val="Style26"/>
    <w:basedOn w:val="Normal"/>
    <w:uiPriority w:val="99"/>
    <w:qFormat/>
    <w:rsid w:val="00E64B9B"/>
    <w:pPr>
      <w:widowControl w:val="0"/>
      <w:autoSpaceDE w:val="0"/>
      <w:autoSpaceDN w:val="0"/>
      <w:adjustRightInd w:val="0"/>
      <w:spacing w:after="0" w:line="317" w:lineRule="exact"/>
      <w:ind w:hanging="350"/>
    </w:pPr>
    <w:rPr>
      <w:rFonts w:ascii="Arial" w:eastAsiaTheme="minorEastAsia" w:hAnsi="Arial" w:cs="Arial"/>
      <w:sz w:val="24"/>
      <w:szCs w:val="24"/>
      <w:lang w:eastAsia="es-MX"/>
    </w:rPr>
  </w:style>
  <w:style w:type="paragraph" w:customStyle="1" w:styleId="Style27">
    <w:name w:val="Style27"/>
    <w:basedOn w:val="Normal"/>
    <w:uiPriority w:val="99"/>
    <w:qFormat/>
    <w:rsid w:val="00E64B9B"/>
    <w:pPr>
      <w:widowControl w:val="0"/>
      <w:autoSpaceDE w:val="0"/>
      <w:autoSpaceDN w:val="0"/>
      <w:adjustRightInd w:val="0"/>
      <w:spacing w:after="0" w:line="317" w:lineRule="exact"/>
      <w:ind w:hanging="350"/>
      <w:jc w:val="both"/>
    </w:pPr>
    <w:rPr>
      <w:rFonts w:ascii="Arial" w:eastAsiaTheme="minorEastAsia" w:hAnsi="Arial" w:cs="Arial"/>
      <w:sz w:val="24"/>
      <w:szCs w:val="24"/>
      <w:lang w:eastAsia="es-MX"/>
    </w:rPr>
  </w:style>
  <w:style w:type="paragraph" w:customStyle="1" w:styleId="Style28">
    <w:name w:val="Style28"/>
    <w:basedOn w:val="Normal"/>
    <w:uiPriority w:val="99"/>
    <w:qFormat/>
    <w:rsid w:val="00E64B9B"/>
    <w:pPr>
      <w:widowControl w:val="0"/>
      <w:autoSpaceDE w:val="0"/>
      <w:autoSpaceDN w:val="0"/>
      <w:adjustRightInd w:val="0"/>
      <w:spacing w:after="0" w:line="253" w:lineRule="exact"/>
      <w:ind w:firstLine="576"/>
      <w:jc w:val="both"/>
    </w:pPr>
    <w:rPr>
      <w:rFonts w:ascii="Arial" w:eastAsiaTheme="minorEastAsia" w:hAnsi="Arial" w:cs="Arial"/>
      <w:sz w:val="24"/>
      <w:szCs w:val="24"/>
      <w:lang w:eastAsia="es-MX"/>
    </w:rPr>
  </w:style>
  <w:style w:type="paragraph" w:customStyle="1" w:styleId="Style29">
    <w:name w:val="Style2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30">
    <w:name w:val="Style3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1">
    <w:name w:val="Style3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2">
    <w:name w:val="Style3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3">
    <w:name w:val="Style33"/>
    <w:basedOn w:val="Normal"/>
    <w:uiPriority w:val="99"/>
    <w:qFormat/>
    <w:rsid w:val="00E64B9B"/>
    <w:pPr>
      <w:widowControl w:val="0"/>
      <w:autoSpaceDE w:val="0"/>
      <w:autoSpaceDN w:val="0"/>
      <w:adjustRightInd w:val="0"/>
      <w:spacing w:after="0" w:line="302" w:lineRule="exact"/>
    </w:pPr>
    <w:rPr>
      <w:rFonts w:ascii="Arial" w:eastAsiaTheme="minorEastAsia" w:hAnsi="Arial" w:cs="Arial"/>
      <w:sz w:val="24"/>
      <w:szCs w:val="24"/>
      <w:lang w:eastAsia="es-MX"/>
    </w:rPr>
  </w:style>
  <w:style w:type="paragraph" w:customStyle="1" w:styleId="Style34">
    <w:name w:val="Style34"/>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35">
    <w:name w:val="Style3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6">
    <w:name w:val="Style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7">
    <w:name w:val="Style37"/>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38">
    <w:name w:val="Style38"/>
    <w:basedOn w:val="Normal"/>
    <w:uiPriority w:val="99"/>
    <w:qFormat/>
    <w:rsid w:val="00E64B9B"/>
    <w:pPr>
      <w:widowControl w:val="0"/>
      <w:autoSpaceDE w:val="0"/>
      <w:autoSpaceDN w:val="0"/>
      <w:adjustRightInd w:val="0"/>
      <w:spacing w:after="0" w:line="509" w:lineRule="exact"/>
    </w:pPr>
    <w:rPr>
      <w:rFonts w:ascii="Arial" w:eastAsiaTheme="minorEastAsia" w:hAnsi="Arial" w:cs="Arial"/>
      <w:sz w:val="24"/>
      <w:szCs w:val="24"/>
      <w:lang w:eastAsia="es-MX"/>
    </w:rPr>
  </w:style>
  <w:style w:type="paragraph" w:customStyle="1" w:styleId="Style39">
    <w:name w:val="Style39"/>
    <w:basedOn w:val="Normal"/>
    <w:uiPriority w:val="99"/>
    <w:qFormat/>
    <w:rsid w:val="00E64B9B"/>
    <w:pPr>
      <w:widowControl w:val="0"/>
      <w:autoSpaceDE w:val="0"/>
      <w:autoSpaceDN w:val="0"/>
      <w:adjustRightInd w:val="0"/>
      <w:spacing w:after="0" w:line="194" w:lineRule="exact"/>
      <w:ind w:firstLine="264"/>
    </w:pPr>
    <w:rPr>
      <w:rFonts w:ascii="Arial" w:eastAsiaTheme="minorEastAsia" w:hAnsi="Arial" w:cs="Arial"/>
      <w:sz w:val="24"/>
      <w:szCs w:val="24"/>
      <w:lang w:eastAsia="es-MX"/>
    </w:rPr>
  </w:style>
  <w:style w:type="paragraph" w:customStyle="1" w:styleId="Style40">
    <w:name w:val="Style40"/>
    <w:basedOn w:val="Normal"/>
    <w:uiPriority w:val="99"/>
    <w:qFormat/>
    <w:rsid w:val="00E64B9B"/>
    <w:pPr>
      <w:widowControl w:val="0"/>
      <w:autoSpaceDE w:val="0"/>
      <w:autoSpaceDN w:val="0"/>
      <w:adjustRightInd w:val="0"/>
      <w:spacing w:after="0" w:line="326" w:lineRule="exact"/>
      <w:ind w:hanging="62"/>
    </w:pPr>
    <w:rPr>
      <w:rFonts w:ascii="Arial" w:eastAsiaTheme="minorEastAsia" w:hAnsi="Arial" w:cs="Arial"/>
      <w:sz w:val="24"/>
      <w:szCs w:val="24"/>
      <w:lang w:eastAsia="es-MX"/>
    </w:rPr>
  </w:style>
  <w:style w:type="paragraph" w:customStyle="1" w:styleId="Style41">
    <w:name w:val="Style41"/>
    <w:basedOn w:val="Normal"/>
    <w:uiPriority w:val="99"/>
    <w:qFormat/>
    <w:rsid w:val="00E64B9B"/>
    <w:pPr>
      <w:widowControl w:val="0"/>
      <w:autoSpaceDE w:val="0"/>
      <w:autoSpaceDN w:val="0"/>
      <w:adjustRightInd w:val="0"/>
      <w:spacing w:after="0" w:line="259" w:lineRule="exact"/>
      <w:ind w:firstLine="590"/>
      <w:jc w:val="both"/>
    </w:pPr>
    <w:rPr>
      <w:rFonts w:ascii="Arial" w:eastAsiaTheme="minorEastAsia" w:hAnsi="Arial" w:cs="Arial"/>
      <w:sz w:val="24"/>
      <w:szCs w:val="24"/>
      <w:lang w:eastAsia="es-MX"/>
    </w:rPr>
  </w:style>
  <w:style w:type="paragraph" w:customStyle="1" w:styleId="Style42">
    <w:name w:val="Style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3">
    <w:name w:val="Style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4">
    <w:name w:val="Style44"/>
    <w:basedOn w:val="Normal"/>
    <w:uiPriority w:val="99"/>
    <w:qFormat/>
    <w:rsid w:val="00E64B9B"/>
    <w:pPr>
      <w:widowControl w:val="0"/>
      <w:autoSpaceDE w:val="0"/>
      <w:autoSpaceDN w:val="0"/>
      <w:adjustRightInd w:val="0"/>
      <w:spacing w:after="0" w:line="298" w:lineRule="exact"/>
      <w:jc w:val="center"/>
    </w:pPr>
    <w:rPr>
      <w:rFonts w:ascii="Arial" w:eastAsiaTheme="minorEastAsia" w:hAnsi="Arial" w:cs="Arial"/>
      <w:sz w:val="24"/>
      <w:szCs w:val="24"/>
      <w:lang w:eastAsia="es-MX"/>
    </w:rPr>
  </w:style>
  <w:style w:type="paragraph" w:customStyle="1" w:styleId="Style45">
    <w:name w:val="Style4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6">
    <w:name w:val="Style46"/>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47">
    <w:name w:val="Style47"/>
    <w:basedOn w:val="Normal"/>
    <w:uiPriority w:val="99"/>
    <w:qFormat/>
    <w:rsid w:val="00E64B9B"/>
    <w:pPr>
      <w:widowControl w:val="0"/>
      <w:autoSpaceDE w:val="0"/>
      <w:autoSpaceDN w:val="0"/>
      <w:adjustRightInd w:val="0"/>
      <w:spacing w:after="0" w:line="252" w:lineRule="exact"/>
      <w:jc w:val="both"/>
    </w:pPr>
    <w:rPr>
      <w:rFonts w:ascii="Arial" w:eastAsiaTheme="minorEastAsia" w:hAnsi="Arial" w:cs="Arial"/>
      <w:sz w:val="24"/>
      <w:szCs w:val="24"/>
      <w:lang w:eastAsia="es-MX"/>
    </w:rPr>
  </w:style>
  <w:style w:type="paragraph" w:customStyle="1" w:styleId="Style48">
    <w:name w:val="Style48"/>
    <w:basedOn w:val="Normal"/>
    <w:uiPriority w:val="99"/>
    <w:qFormat/>
    <w:rsid w:val="00E64B9B"/>
    <w:pPr>
      <w:widowControl w:val="0"/>
      <w:autoSpaceDE w:val="0"/>
      <w:autoSpaceDN w:val="0"/>
      <w:adjustRightInd w:val="0"/>
      <w:spacing w:after="0" w:line="253" w:lineRule="exact"/>
      <w:ind w:firstLine="499"/>
      <w:jc w:val="both"/>
    </w:pPr>
    <w:rPr>
      <w:rFonts w:ascii="Arial" w:eastAsiaTheme="minorEastAsia" w:hAnsi="Arial" w:cs="Arial"/>
      <w:sz w:val="24"/>
      <w:szCs w:val="24"/>
      <w:lang w:eastAsia="es-MX"/>
    </w:rPr>
  </w:style>
  <w:style w:type="paragraph" w:customStyle="1" w:styleId="Style49">
    <w:name w:val="Style4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0">
    <w:name w:val="Style50"/>
    <w:basedOn w:val="Normal"/>
    <w:uiPriority w:val="99"/>
    <w:qFormat/>
    <w:rsid w:val="00E64B9B"/>
    <w:pPr>
      <w:widowControl w:val="0"/>
      <w:autoSpaceDE w:val="0"/>
      <w:autoSpaceDN w:val="0"/>
      <w:adjustRightInd w:val="0"/>
      <w:spacing w:after="0" w:line="182" w:lineRule="exact"/>
      <w:ind w:hanging="451"/>
    </w:pPr>
    <w:rPr>
      <w:rFonts w:ascii="Arial" w:eastAsiaTheme="minorEastAsia" w:hAnsi="Arial" w:cs="Arial"/>
      <w:sz w:val="24"/>
      <w:szCs w:val="24"/>
      <w:lang w:eastAsia="es-MX"/>
    </w:rPr>
  </w:style>
  <w:style w:type="paragraph" w:customStyle="1" w:styleId="Style51">
    <w:name w:val="Style51"/>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52">
    <w:name w:val="Style52"/>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3">
    <w:name w:val="Style53"/>
    <w:basedOn w:val="Normal"/>
    <w:uiPriority w:val="99"/>
    <w:qFormat/>
    <w:rsid w:val="00E64B9B"/>
    <w:pPr>
      <w:widowControl w:val="0"/>
      <w:autoSpaceDE w:val="0"/>
      <w:autoSpaceDN w:val="0"/>
      <w:adjustRightInd w:val="0"/>
      <w:spacing w:after="0" w:line="185" w:lineRule="exact"/>
    </w:pPr>
    <w:rPr>
      <w:rFonts w:ascii="Arial" w:eastAsiaTheme="minorEastAsia" w:hAnsi="Arial" w:cs="Arial"/>
      <w:sz w:val="24"/>
      <w:szCs w:val="24"/>
      <w:lang w:eastAsia="es-MX"/>
    </w:rPr>
  </w:style>
  <w:style w:type="paragraph" w:customStyle="1" w:styleId="Style54">
    <w:name w:val="Style5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5">
    <w:name w:val="Style55"/>
    <w:basedOn w:val="Normal"/>
    <w:uiPriority w:val="99"/>
    <w:qFormat/>
    <w:rsid w:val="00E64B9B"/>
    <w:pPr>
      <w:widowControl w:val="0"/>
      <w:autoSpaceDE w:val="0"/>
      <w:autoSpaceDN w:val="0"/>
      <w:adjustRightInd w:val="0"/>
      <w:spacing w:after="0" w:line="230" w:lineRule="exact"/>
      <w:ind w:firstLine="149"/>
    </w:pPr>
    <w:rPr>
      <w:rFonts w:ascii="Arial" w:eastAsiaTheme="minorEastAsia" w:hAnsi="Arial" w:cs="Arial"/>
      <w:sz w:val="24"/>
      <w:szCs w:val="24"/>
      <w:lang w:eastAsia="es-MX"/>
    </w:rPr>
  </w:style>
  <w:style w:type="paragraph" w:customStyle="1" w:styleId="Style56">
    <w:name w:val="Style5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7">
    <w:name w:val="Style5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8">
    <w:name w:val="Style58"/>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59">
    <w:name w:val="Style59"/>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60">
    <w:name w:val="Style60"/>
    <w:basedOn w:val="Normal"/>
    <w:uiPriority w:val="99"/>
    <w:qFormat/>
    <w:rsid w:val="00E64B9B"/>
    <w:pPr>
      <w:widowControl w:val="0"/>
      <w:autoSpaceDE w:val="0"/>
      <w:autoSpaceDN w:val="0"/>
      <w:adjustRightInd w:val="0"/>
      <w:spacing w:after="0" w:line="130" w:lineRule="exact"/>
      <w:ind w:firstLine="82"/>
    </w:pPr>
    <w:rPr>
      <w:rFonts w:ascii="Arial" w:eastAsiaTheme="minorEastAsia" w:hAnsi="Arial" w:cs="Arial"/>
      <w:sz w:val="24"/>
      <w:szCs w:val="24"/>
      <w:lang w:eastAsia="es-MX"/>
    </w:rPr>
  </w:style>
  <w:style w:type="paragraph" w:customStyle="1" w:styleId="Style61">
    <w:name w:val="Style61"/>
    <w:basedOn w:val="Normal"/>
    <w:uiPriority w:val="99"/>
    <w:qFormat/>
    <w:rsid w:val="00E64B9B"/>
    <w:pPr>
      <w:widowControl w:val="0"/>
      <w:autoSpaceDE w:val="0"/>
      <w:autoSpaceDN w:val="0"/>
      <w:adjustRightInd w:val="0"/>
      <w:spacing w:after="0" w:line="293" w:lineRule="exact"/>
      <w:jc w:val="both"/>
    </w:pPr>
    <w:rPr>
      <w:rFonts w:ascii="Arial" w:eastAsiaTheme="minorEastAsia" w:hAnsi="Arial" w:cs="Arial"/>
      <w:sz w:val="24"/>
      <w:szCs w:val="24"/>
      <w:lang w:eastAsia="es-MX"/>
    </w:rPr>
  </w:style>
  <w:style w:type="paragraph" w:customStyle="1" w:styleId="Style62">
    <w:name w:val="Style6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3">
    <w:name w:val="Style63"/>
    <w:basedOn w:val="Normal"/>
    <w:uiPriority w:val="99"/>
    <w:qFormat/>
    <w:rsid w:val="00E64B9B"/>
    <w:pPr>
      <w:widowControl w:val="0"/>
      <w:autoSpaceDE w:val="0"/>
      <w:autoSpaceDN w:val="0"/>
      <w:adjustRightInd w:val="0"/>
      <w:spacing w:after="0" w:line="182" w:lineRule="exact"/>
      <w:ind w:firstLine="77"/>
      <w:jc w:val="both"/>
    </w:pPr>
    <w:rPr>
      <w:rFonts w:ascii="Arial" w:eastAsiaTheme="minorEastAsia" w:hAnsi="Arial" w:cs="Arial"/>
      <w:sz w:val="24"/>
      <w:szCs w:val="24"/>
      <w:lang w:eastAsia="es-MX"/>
    </w:rPr>
  </w:style>
  <w:style w:type="paragraph" w:customStyle="1" w:styleId="Style64">
    <w:name w:val="Style64"/>
    <w:basedOn w:val="Normal"/>
    <w:uiPriority w:val="99"/>
    <w:qFormat/>
    <w:rsid w:val="00E64B9B"/>
    <w:pPr>
      <w:widowControl w:val="0"/>
      <w:autoSpaceDE w:val="0"/>
      <w:autoSpaceDN w:val="0"/>
      <w:adjustRightInd w:val="0"/>
      <w:spacing w:after="0" w:line="161" w:lineRule="exact"/>
      <w:jc w:val="center"/>
    </w:pPr>
    <w:rPr>
      <w:rFonts w:ascii="Arial" w:eastAsiaTheme="minorEastAsia" w:hAnsi="Arial" w:cs="Arial"/>
      <w:sz w:val="24"/>
      <w:szCs w:val="24"/>
      <w:lang w:eastAsia="es-MX"/>
    </w:rPr>
  </w:style>
  <w:style w:type="paragraph" w:customStyle="1" w:styleId="Style65">
    <w:name w:val="Style65"/>
    <w:basedOn w:val="Normal"/>
    <w:uiPriority w:val="99"/>
    <w:qFormat/>
    <w:rsid w:val="00E64B9B"/>
    <w:pPr>
      <w:widowControl w:val="0"/>
      <w:autoSpaceDE w:val="0"/>
      <w:autoSpaceDN w:val="0"/>
      <w:adjustRightInd w:val="0"/>
      <w:spacing w:after="0" w:line="221" w:lineRule="exact"/>
      <w:ind w:firstLine="211"/>
    </w:pPr>
    <w:rPr>
      <w:rFonts w:ascii="Arial" w:eastAsiaTheme="minorEastAsia" w:hAnsi="Arial" w:cs="Arial"/>
      <w:sz w:val="24"/>
      <w:szCs w:val="24"/>
      <w:lang w:eastAsia="es-MX"/>
    </w:rPr>
  </w:style>
  <w:style w:type="paragraph" w:customStyle="1" w:styleId="Style66">
    <w:name w:val="Style6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7">
    <w:name w:val="Style6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8">
    <w:name w:val="Style68"/>
    <w:basedOn w:val="Normal"/>
    <w:uiPriority w:val="99"/>
    <w:qFormat/>
    <w:rsid w:val="00E64B9B"/>
    <w:pPr>
      <w:widowControl w:val="0"/>
      <w:autoSpaceDE w:val="0"/>
      <w:autoSpaceDN w:val="0"/>
      <w:adjustRightInd w:val="0"/>
      <w:spacing w:after="0" w:line="276" w:lineRule="exact"/>
      <w:ind w:hanging="1051"/>
      <w:jc w:val="both"/>
    </w:pPr>
    <w:rPr>
      <w:rFonts w:ascii="Arial" w:eastAsiaTheme="minorEastAsia" w:hAnsi="Arial" w:cs="Arial"/>
      <w:sz w:val="24"/>
      <w:szCs w:val="24"/>
      <w:lang w:eastAsia="es-MX"/>
    </w:rPr>
  </w:style>
  <w:style w:type="paragraph" w:customStyle="1" w:styleId="Style69">
    <w:name w:val="Style69"/>
    <w:basedOn w:val="Normal"/>
    <w:uiPriority w:val="99"/>
    <w:qFormat/>
    <w:rsid w:val="00E64B9B"/>
    <w:pPr>
      <w:widowControl w:val="0"/>
      <w:autoSpaceDE w:val="0"/>
      <w:autoSpaceDN w:val="0"/>
      <w:adjustRightInd w:val="0"/>
      <w:spacing w:after="0" w:line="240" w:lineRule="auto"/>
      <w:jc w:val="right"/>
    </w:pPr>
    <w:rPr>
      <w:rFonts w:ascii="Arial" w:eastAsiaTheme="minorEastAsia" w:hAnsi="Arial" w:cs="Arial"/>
      <w:sz w:val="24"/>
      <w:szCs w:val="24"/>
      <w:lang w:eastAsia="es-MX"/>
    </w:rPr>
  </w:style>
  <w:style w:type="paragraph" w:customStyle="1" w:styleId="Style70">
    <w:name w:val="Style70"/>
    <w:basedOn w:val="Normal"/>
    <w:uiPriority w:val="99"/>
    <w:qFormat/>
    <w:rsid w:val="00E64B9B"/>
    <w:pPr>
      <w:widowControl w:val="0"/>
      <w:autoSpaceDE w:val="0"/>
      <w:autoSpaceDN w:val="0"/>
      <w:adjustRightInd w:val="0"/>
      <w:spacing w:after="0" w:line="372" w:lineRule="exact"/>
      <w:ind w:hanging="91"/>
    </w:pPr>
    <w:rPr>
      <w:rFonts w:ascii="Arial" w:eastAsiaTheme="minorEastAsia" w:hAnsi="Arial" w:cs="Arial"/>
      <w:sz w:val="24"/>
      <w:szCs w:val="24"/>
      <w:lang w:eastAsia="es-MX"/>
    </w:rPr>
  </w:style>
  <w:style w:type="paragraph" w:customStyle="1" w:styleId="Style71">
    <w:name w:val="Style71"/>
    <w:basedOn w:val="Normal"/>
    <w:uiPriority w:val="99"/>
    <w:qFormat/>
    <w:rsid w:val="00E64B9B"/>
    <w:pPr>
      <w:widowControl w:val="0"/>
      <w:autoSpaceDE w:val="0"/>
      <w:autoSpaceDN w:val="0"/>
      <w:adjustRightInd w:val="0"/>
      <w:spacing w:after="0" w:line="221" w:lineRule="exact"/>
      <w:ind w:hanging="283"/>
      <w:jc w:val="both"/>
    </w:pPr>
    <w:rPr>
      <w:rFonts w:ascii="Arial" w:eastAsiaTheme="minorEastAsia" w:hAnsi="Arial" w:cs="Arial"/>
      <w:sz w:val="24"/>
      <w:szCs w:val="24"/>
      <w:lang w:eastAsia="es-MX"/>
    </w:rPr>
  </w:style>
  <w:style w:type="paragraph" w:customStyle="1" w:styleId="Style72">
    <w:name w:val="Style7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3">
    <w:name w:val="Style73"/>
    <w:basedOn w:val="Normal"/>
    <w:uiPriority w:val="99"/>
    <w:qFormat/>
    <w:rsid w:val="00E64B9B"/>
    <w:pPr>
      <w:widowControl w:val="0"/>
      <w:autoSpaceDE w:val="0"/>
      <w:autoSpaceDN w:val="0"/>
      <w:adjustRightInd w:val="0"/>
      <w:spacing w:after="0" w:line="298" w:lineRule="exact"/>
      <w:ind w:hanging="96"/>
      <w:jc w:val="both"/>
    </w:pPr>
    <w:rPr>
      <w:rFonts w:ascii="Arial" w:eastAsiaTheme="minorEastAsia" w:hAnsi="Arial" w:cs="Arial"/>
      <w:sz w:val="24"/>
      <w:szCs w:val="24"/>
      <w:lang w:eastAsia="es-MX"/>
    </w:rPr>
  </w:style>
  <w:style w:type="paragraph" w:customStyle="1" w:styleId="Style74">
    <w:name w:val="Style7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5">
    <w:name w:val="Style7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6">
    <w:name w:val="Style7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7">
    <w:name w:val="Style7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8">
    <w:name w:val="Style78"/>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79">
    <w:name w:val="Style79"/>
    <w:basedOn w:val="Normal"/>
    <w:uiPriority w:val="99"/>
    <w:qFormat/>
    <w:rsid w:val="00E64B9B"/>
    <w:pPr>
      <w:widowControl w:val="0"/>
      <w:autoSpaceDE w:val="0"/>
      <w:autoSpaceDN w:val="0"/>
      <w:adjustRightInd w:val="0"/>
      <w:spacing w:after="0" w:line="221" w:lineRule="exact"/>
      <w:ind w:hanging="398"/>
    </w:pPr>
    <w:rPr>
      <w:rFonts w:ascii="Arial" w:eastAsiaTheme="minorEastAsia" w:hAnsi="Arial" w:cs="Arial"/>
      <w:sz w:val="24"/>
      <w:szCs w:val="24"/>
      <w:lang w:eastAsia="es-MX"/>
    </w:rPr>
  </w:style>
  <w:style w:type="paragraph" w:customStyle="1" w:styleId="Style80">
    <w:name w:val="Style80"/>
    <w:basedOn w:val="Normal"/>
    <w:uiPriority w:val="99"/>
    <w:qFormat/>
    <w:rsid w:val="00E64B9B"/>
    <w:pPr>
      <w:widowControl w:val="0"/>
      <w:autoSpaceDE w:val="0"/>
      <w:autoSpaceDN w:val="0"/>
      <w:adjustRightInd w:val="0"/>
      <w:spacing w:after="0" w:line="192" w:lineRule="exact"/>
      <w:ind w:firstLine="178"/>
    </w:pPr>
    <w:rPr>
      <w:rFonts w:ascii="Arial" w:eastAsiaTheme="minorEastAsia" w:hAnsi="Arial" w:cs="Arial"/>
      <w:sz w:val="24"/>
      <w:szCs w:val="24"/>
      <w:lang w:eastAsia="es-MX"/>
    </w:rPr>
  </w:style>
  <w:style w:type="paragraph" w:customStyle="1" w:styleId="Style81">
    <w:name w:val="Style8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2">
    <w:name w:val="Style82"/>
    <w:basedOn w:val="Normal"/>
    <w:uiPriority w:val="99"/>
    <w:qFormat/>
    <w:rsid w:val="00E64B9B"/>
    <w:pPr>
      <w:widowControl w:val="0"/>
      <w:autoSpaceDE w:val="0"/>
      <w:autoSpaceDN w:val="0"/>
      <w:adjustRightInd w:val="0"/>
      <w:spacing w:after="0" w:line="451" w:lineRule="exact"/>
      <w:jc w:val="both"/>
    </w:pPr>
    <w:rPr>
      <w:rFonts w:ascii="Arial" w:eastAsiaTheme="minorEastAsia" w:hAnsi="Arial" w:cs="Arial"/>
      <w:sz w:val="24"/>
      <w:szCs w:val="24"/>
      <w:lang w:eastAsia="es-MX"/>
    </w:rPr>
  </w:style>
  <w:style w:type="paragraph" w:customStyle="1" w:styleId="Style83">
    <w:name w:val="Style83"/>
    <w:basedOn w:val="Normal"/>
    <w:uiPriority w:val="99"/>
    <w:qFormat/>
    <w:rsid w:val="00E64B9B"/>
    <w:pPr>
      <w:widowControl w:val="0"/>
      <w:autoSpaceDE w:val="0"/>
      <w:autoSpaceDN w:val="0"/>
      <w:adjustRightInd w:val="0"/>
      <w:spacing w:after="0" w:line="301" w:lineRule="exact"/>
      <w:jc w:val="both"/>
    </w:pPr>
    <w:rPr>
      <w:rFonts w:ascii="Arial" w:eastAsiaTheme="minorEastAsia" w:hAnsi="Arial" w:cs="Arial"/>
      <w:sz w:val="24"/>
      <w:szCs w:val="24"/>
      <w:lang w:eastAsia="es-MX"/>
    </w:rPr>
  </w:style>
  <w:style w:type="paragraph" w:customStyle="1" w:styleId="Style84">
    <w:name w:val="Style8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5">
    <w:name w:val="Style85"/>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86">
    <w:name w:val="Style86"/>
    <w:basedOn w:val="Normal"/>
    <w:uiPriority w:val="99"/>
    <w:qFormat/>
    <w:rsid w:val="00E64B9B"/>
    <w:pPr>
      <w:widowControl w:val="0"/>
      <w:autoSpaceDE w:val="0"/>
      <w:autoSpaceDN w:val="0"/>
      <w:adjustRightInd w:val="0"/>
      <w:spacing w:after="0" w:line="221" w:lineRule="exact"/>
      <w:ind w:firstLine="2304"/>
    </w:pPr>
    <w:rPr>
      <w:rFonts w:ascii="Arial" w:eastAsiaTheme="minorEastAsia" w:hAnsi="Arial" w:cs="Arial"/>
      <w:sz w:val="24"/>
      <w:szCs w:val="24"/>
      <w:lang w:eastAsia="es-MX"/>
    </w:rPr>
  </w:style>
  <w:style w:type="paragraph" w:customStyle="1" w:styleId="Style87">
    <w:name w:val="Style87"/>
    <w:basedOn w:val="Normal"/>
    <w:uiPriority w:val="99"/>
    <w:qFormat/>
    <w:rsid w:val="00E64B9B"/>
    <w:pPr>
      <w:widowControl w:val="0"/>
      <w:autoSpaceDE w:val="0"/>
      <w:autoSpaceDN w:val="0"/>
      <w:adjustRightInd w:val="0"/>
      <w:spacing w:after="0" w:line="192" w:lineRule="exact"/>
      <w:ind w:hanging="1061"/>
    </w:pPr>
    <w:rPr>
      <w:rFonts w:ascii="Arial" w:eastAsiaTheme="minorEastAsia" w:hAnsi="Arial" w:cs="Arial"/>
      <w:sz w:val="24"/>
      <w:szCs w:val="24"/>
      <w:lang w:eastAsia="es-MX"/>
    </w:rPr>
  </w:style>
  <w:style w:type="paragraph" w:customStyle="1" w:styleId="Style88">
    <w:name w:val="Style8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9">
    <w:name w:val="Style89"/>
    <w:basedOn w:val="Normal"/>
    <w:uiPriority w:val="99"/>
    <w:qFormat/>
    <w:rsid w:val="00E64B9B"/>
    <w:pPr>
      <w:widowControl w:val="0"/>
      <w:autoSpaceDE w:val="0"/>
      <w:autoSpaceDN w:val="0"/>
      <w:adjustRightInd w:val="0"/>
      <w:spacing w:after="0" w:line="163" w:lineRule="exact"/>
      <w:jc w:val="both"/>
    </w:pPr>
    <w:rPr>
      <w:rFonts w:ascii="Arial" w:eastAsiaTheme="minorEastAsia" w:hAnsi="Arial" w:cs="Arial"/>
      <w:sz w:val="24"/>
      <w:szCs w:val="24"/>
      <w:lang w:eastAsia="es-MX"/>
    </w:rPr>
  </w:style>
  <w:style w:type="paragraph" w:customStyle="1" w:styleId="Style90">
    <w:name w:val="Style9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1">
    <w:name w:val="Style91"/>
    <w:basedOn w:val="Normal"/>
    <w:uiPriority w:val="99"/>
    <w:qFormat/>
    <w:rsid w:val="00E64B9B"/>
    <w:pPr>
      <w:widowControl w:val="0"/>
      <w:autoSpaceDE w:val="0"/>
      <w:autoSpaceDN w:val="0"/>
      <w:adjustRightInd w:val="0"/>
      <w:spacing w:after="0" w:line="182" w:lineRule="exact"/>
      <w:ind w:hanging="840"/>
    </w:pPr>
    <w:rPr>
      <w:rFonts w:ascii="Arial" w:eastAsiaTheme="minorEastAsia" w:hAnsi="Arial" w:cs="Arial"/>
      <w:sz w:val="24"/>
      <w:szCs w:val="24"/>
      <w:lang w:eastAsia="es-MX"/>
    </w:rPr>
  </w:style>
  <w:style w:type="paragraph" w:customStyle="1" w:styleId="Style92">
    <w:name w:val="Style92"/>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93">
    <w:name w:val="Style9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4">
    <w:name w:val="Style94"/>
    <w:basedOn w:val="Normal"/>
    <w:uiPriority w:val="99"/>
    <w:qFormat/>
    <w:rsid w:val="00E64B9B"/>
    <w:pPr>
      <w:widowControl w:val="0"/>
      <w:autoSpaceDE w:val="0"/>
      <w:autoSpaceDN w:val="0"/>
      <w:adjustRightInd w:val="0"/>
      <w:spacing w:after="0" w:line="235" w:lineRule="exact"/>
      <w:ind w:firstLine="221"/>
      <w:jc w:val="both"/>
    </w:pPr>
    <w:rPr>
      <w:rFonts w:ascii="Arial" w:eastAsiaTheme="minorEastAsia" w:hAnsi="Arial" w:cs="Arial"/>
      <w:sz w:val="24"/>
      <w:szCs w:val="24"/>
      <w:lang w:eastAsia="es-MX"/>
    </w:rPr>
  </w:style>
  <w:style w:type="paragraph" w:customStyle="1" w:styleId="Style95">
    <w:name w:val="Style95"/>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96">
    <w:name w:val="Style96"/>
    <w:basedOn w:val="Normal"/>
    <w:uiPriority w:val="99"/>
    <w:qFormat/>
    <w:rsid w:val="00E64B9B"/>
    <w:pPr>
      <w:widowControl w:val="0"/>
      <w:autoSpaceDE w:val="0"/>
      <w:autoSpaceDN w:val="0"/>
      <w:adjustRightInd w:val="0"/>
      <w:spacing w:after="0" w:line="221" w:lineRule="exact"/>
      <w:ind w:hanging="202"/>
      <w:jc w:val="both"/>
    </w:pPr>
    <w:rPr>
      <w:rFonts w:ascii="Arial" w:eastAsiaTheme="minorEastAsia" w:hAnsi="Arial" w:cs="Arial"/>
      <w:sz w:val="24"/>
      <w:szCs w:val="24"/>
      <w:lang w:eastAsia="es-MX"/>
    </w:rPr>
  </w:style>
  <w:style w:type="paragraph" w:customStyle="1" w:styleId="Style97">
    <w:name w:val="Style97"/>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98">
    <w:name w:val="Style9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9">
    <w:name w:val="Style9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0">
    <w:name w:val="Style10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1">
    <w:name w:val="Style101"/>
    <w:basedOn w:val="Normal"/>
    <w:uiPriority w:val="99"/>
    <w:qFormat/>
    <w:rsid w:val="00E64B9B"/>
    <w:pPr>
      <w:widowControl w:val="0"/>
      <w:autoSpaceDE w:val="0"/>
      <w:autoSpaceDN w:val="0"/>
      <w:adjustRightInd w:val="0"/>
      <w:spacing w:after="0" w:line="221" w:lineRule="exact"/>
      <w:ind w:firstLine="2573"/>
    </w:pPr>
    <w:rPr>
      <w:rFonts w:ascii="Arial" w:eastAsiaTheme="minorEastAsia" w:hAnsi="Arial" w:cs="Arial"/>
      <w:sz w:val="24"/>
      <w:szCs w:val="24"/>
      <w:lang w:eastAsia="es-MX"/>
    </w:rPr>
  </w:style>
  <w:style w:type="paragraph" w:customStyle="1" w:styleId="Style102">
    <w:name w:val="Style102"/>
    <w:basedOn w:val="Normal"/>
    <w:uiPriority w:val="99"/>
    <w:qFormat/>
    <w:rsid w:val="00E64B9B"/>
    <w:pPr>
      <w:widowControl w:val="0"/>
      <w:autoSpaceDE w:val="0"/>
      <w:autoSpaceDN w:val="0"/>
      <w:adjustRightInd w:val="0"/>
      <w:spacing w:after="0" w:line="250" w:lineRule="exact"/>
    </w:pPr>
    <w:rPr>
      <w:rFonts w:ascii="Arial" w:eastAsiaTheme="minorEastAsia" w:hAnsi="Arial" w:cs="Arial"/>
      <w:sz w:val="24"/>
      <w:szCs w:val="24"/>
      <w:lang w:eastAsia="es-MX"/>
    </w:rPr>
  </w:style>
  <w:style w:type="paragraph" w:customStyle="1" w:styleId="Style103">
    <w:name w:val="Style103"/>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04">
    <w:name w:val="Style104"/>
    <w:basedOn w:val="Normal"/>
    <w:uiPriority w:val="99"/>
    <w:qFormat/>
    <w:rsid w:val="00E64B9B"/>
    <w:pPr>
      <w:widowControl w:val="0"/>
      <w:autoSpaceDE w:val="0"/>
      <w:autoSpaceDN w:val="0"/>
      <w:adjustRightInd w:val="0"/>
      <w:spacing w:after="0" w:line="275" w:lineRule="exact"/>
      <w:ind w:hanging="360"/>
      <w:jc w:val="both"/>
    </w:pPr>
    <w:rPr>
      <w:rFonts w:ascii="Arial" w:eastAsiaTheme="minorEastAsia" w:hAnsi="Arial" w:cs="Arial"/>
      <w:sz w:val="24"/>
      <w:szCs w:val="24"/>
      <w:lang w:eastAsia="es-MX"/>
    </w:rPr>
  </w:style>
  <w:style w:type="paragraph" w:customStyle="1" w:styleId="Style105">
    <w:name w:val="Style10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6">
    <w:name w:val="Style106"/>
    <w:basedOn w:val="Normal"/>
    <w:uiPriority w:val="99"/>
    <w:qFormat/>
    <w:rsid w:val="00E64B9B"/>
    <w:pPr>
      <w:widowControl w:val="0"/>
      <w:autoSpaceDE w:val="0"/>
      <w:autoSpaceDN w:val="0"/>
      <w:adjustRightInd w:val="0"/>
      <w:spacing w:after="0" w:line="226" w:lineRule="exact"/>
      <w:ind w:firstLine="101"/>
    </w:pPr>
    <w:rPr>
      <w:rFonts w:ascii="Arial" w:eastAsiaTheme="minorEastAsia" w:hAnsi="Arial" w:cs="Arial"/>
      <w:sz w:val="24"/>
      <w:szCs w:val="24"/>
      <w:lang w:eastAsia="es-MX"/>
    </w:rPr>
  </w:style>
  <w:style w:type="paragraph" w:customStyle="1" w:styleId="Style107">
    <w:name w:val="Style107"/>
    <w:basedOn w:val="Normal"/>
    <w:uiPriority w:val="99"/>
    <w:qFormat/>
    <w:rsid w:val="00E64B9B"/>
    <w:pPr>
      <w:widowControl w:val="0"/>
      <w:autoSpaceDE w:val="0"/>
      <w:autoSpaceDN w:val="0"/>
      <w:adjustRightInd w:val="0"/>
      <w:spacing w:after="0" w:line="221" w:lineRule="exact"/>
      <w:jc w:val="center"/>
    </w:pPr>
    <w:rPr>
      <w:rFonts w:ascii="Arial" w:eastAsiaTheme="minorEastAsia" w:hAnsi="Arial" w:cs="Arial"/>
      <w:sz w:val="24"/>
      <w:szCs w:val="24"/>
      <w:lang w:eastAsia="es-MX"/>
    </w:rPr>
  </w:style>
  <w:style w:type="paragraph" w:customStyle="1" w:styleId="Style108">
    <w:name w:val="Style10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9">
    <w:name w:val="Style109"/>
    <w:basedOn w:val="Normal"/>
    <w:uiPriority w:val="99"/>
    <w:qFormat/>
    <w:rsid w:val="00E64B9B"/>
    <w:pPr>
      <w:widowControl w:val="0"/>
      <w:autoSpaceDE w:val="0"/>
      <w:autoSpaceDN w:val="0"/>
      <w:adjustRightInd w:val="0"/>
      <w:spacing w:after="0" w:line="221" w:lineRule="exact"/>
      <w:ind w:firstLine="1526"/>
    </w:pPr>
    <w:rPr>
      <w:rFonts w:ascii="Arial" w:eastAsiaTheme="minorEastAsia" w:hAnsi="Arial" w:cs="Arial"/>
      <w:sz w:val="24"/>
      <w:szCs w:val="24"/>
      <w:lang w:eastAsia="es-MX"/>
    </w:rPr>
  </w:style>
  <w:style w:type="paragraph" w:customStyle="1" w:styleId="Style110">
    <w:name w:val="Style1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1">
    <w:name w:val="Style11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2">
    <w:name w:val="Style1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3">
    <w:name w:val="Style113"/>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114">
    <w:name w:val="Style114"/>
    <w:basedOn w:val="Normal"/>
    <w:uiPriority w:val="99"/>
    <w:qFormat/>
    <w:rsid w:val="00E64B9B"/>
    <w:pPr>
      <w:widowControl w:val="0"/>
      <w:autoSpaceDE w:val="0"/>
      <w:autoSpaceDN w:val="0"/>
      <w:adjustRightInd w:val="0"/>
      <w:spacing w:after="0" w:line="221" w:lineRule="exact"/>
      <w:jc w:val="right"/>
    </w:pPr>
    <w:rPr>
      <w:rFonts w:ascii="Arial" w:eastAsiaTheme="minorEastAsia" w:hAnsi="Arial" w:cs="Arial"/>
      <w:sz w:val="24"/>
      <w:szCs w:val="24"/>
      <w:lang w:eastAsia="es-MX"/>
    </w:rPr>
  </w:style>
  <w:style w:type="paragraph" w:customStyle="1" w:styleId="Style115">
    <w:name w:val="Style115"/>
    <w:basedOn w:val="Normal"/>
    <w:uiPriority w:val="99"/>
    <w:qFormat/>
    <w:rsid w:val="00E64B9B"/>
    <w:pPr>
      <w:widowControl w:val="0"/>
      <w:autoSpaceDE w:val="0"/>
      <w:autoSpaceDN w:val="0"/>
      <w:adjustRightInd w:val="0"/>
      <w:spacing w:after="0" w:line="161" w:lineRule="exact"/>
      <w:ind w:firstLine="125"/>
    </w:pPr>
    <w:rPr>
      <w:rFonts w:ascii="Arial" w:eastAsiaTheme="minorEastAsia" w:hAnsi="Arial" w:cs="Arial"/>
      <w:sz w:val="24"/>
      <w:szCs w:val="24"/>
      <w:lang w:eastAsia="es-MX"/>
    </w:rPr>
  </w:style>
  <w:style w:type="paragraph" w:customStyle="1" w:styleId="Style116">
    <w:name w:val="Style11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7">
    <w:name w:val="Style117"/>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118">
    <w:name w:val="Style11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9">
    <w:name w:val="Style119"/>
    <w:basedOn w:val="Normal"/>
    <w:uiPriority w:val="99"/>
    <w:qFormat/>
    <w:rsid w:val="00E64B9B"/>
    <w:pPr>
      <w:widowControl w:val="0"/>
      <w:autoSpaceDE w:val="0"/>
      <w:autoSpaceDN w:val="0"/>
      <w:adjustRightInd w:val="0"/>
      <w:spacing w:after="0" w:line="130" w:lineRule="exact"/>
      <w:jc w:val="right"/>
    </w:pPr>
    <w:rPr>
      <w:rFonts w:ascii="Arial" w:eastAsiaTheme="minorEastAsia" w:hAnsi="Arial" w:cs="Arial"/>
      <w:sz w:val="24"/>
      <w:szCs w:val="24"/>
      <w:lang w:eastAsia="es-MX"/>
    </w:rPr>
  </w:style>
  <w:style w:type="paragraph" w:customStyle="1" w:styleId="Style120">
    <w:name w:val="Style120"/>
    <w:basedOn w:val="Normal"/>
    <w:uiPriority w:val="99"/>
    <w:qFormat/>
    <w:rsid w:val="00E64B9B"/>
    <w:pPr>
      <w:widowControl w:val="0"/>
      <w:autoSpaceDE w:val="0"/>
      <w:autoSpaceDN w:val="0"/>
      <w:adjustRightInd w:val="0"/>
      <w:spacing w:after="0" w:line="518" w:lineRule="exact"/>
      <w:ind w:firstLine="360"/>
    </w:pPr>
    <w:rPr>
      <w:rFonts w:ascii="Arial" w:eastAsiaTheme="minorEastAsia" w:hAnsi="Arial" w:cs="Arial"/>
      <w:sz w:val="24"/>
      <w:szCs w:val="24"/>
      <w:lang w:eastAsia="es-MX"/>
    </w:rPr>
  </w:style>
  <w:style w:type="paragraph" w:customStyle="1" w:styleId="Style121">
    <w:name w:val="Style121"/>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22">
    <w:name w:val="Style122"/>
    <w:basedOn w:val="Normal"/>
    <w:uiPriority w:val="99"/>
    <w:qFormat/>
    <w:rsid w:val="00E64B9B"/>
    <w:pPr>
      <w:widowControl w:val="0"/>
      <w:autoSpaceDE w:val="0"/>
      <w:autoSpaceDN w:val="0"/>
      <w:adjustRightInd w:val="0"/>
      <w:spacing w:after="0" w:line="365" w:lineRule="exact"/>
      <w:jc w:val="both"/>
    </w:pPr>
    <w:rPr>
      <w:rFonts w:ascii="Arial" w:eastAsiaTheme="minorEastAsia" w:hAnsi="Arial" w:cs="Arial"/>
      <w:sz w:val="24"/>
      <w:szCs w:val="24"/>
      <w:lang w:eastAsia="es-MX"/>
    </w:rPr>
  </w:style>
  <w:style w:type="paragraph" w:customStyle="1" w:styleId="Style123">
    <w:name w:val="Style123"/>
    <w:basedOn w:val="Normal"/>
    <w:uiPriority w:val="99"/>
    <w:qFormat/>
    <w:rsid w:val="00E64B9B"/>
    <w:pPr>
      <w:widowControl w:val="0"/>
      <w:autoSpaceDE w:val="0"/>
      <w:autoSpaceDN w:val="0"/>
      <w:adjustRightInd w:val="0"/>
      <w:spacing w:after="0" w:line="197" w:lineRule="exact"/>
      <w:ind w:hanging="91"/>
      <w:jc w:val="both"/>
    </w:pPr>
    <w:rPr>
      <w:rFonts w:ascii="Arial" w:eastAsiaTheme="minorEastAsia" w:hAnsi="Arial" w:cs="Arial"/>
      <w:sz w:val="24"/>
      <w:szCs w:val="24"/>
      <w:lang w:eastAsia="es-MX"/>
    </w:rPr>
  </w:style>
  <w:style w:type="paragraph" w:customStyle="1" w:styleId="Style124">
    <w:name w:val="Style12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5">
    <w:name w:val="Style12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6">
    <w:name w:val="Style12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7">
    <w:name w:val="Style127"/>
    <w:basedOn w:val="Normal"/>
    <w:uiPriority w:val="99"/>
    <w:qFormat/>
    <w:rsid w:val="00E64B9B"/>
    <w:pPr>
      <w:widowControl w:val="0"/>
      <w:autoSpaceDE w:val="0"/>
      <w:autoSpaceDN w:val="0"/>
      <w:adjustRightInd w:val="0"/>
      <w:spacing w:after="0" w:line="221" w:lineRule="exact"/>
      <w:ind w:firstLine="120"/>
    </w:pPr>
    <w:rPr>
      <w:rFonts w:ascii="Arial" w:eastAsiaTheme="minorEastAsia" w:hAnsi="Arial" w:cs="Arial"/>
      <w:sz w:val="24"/>
      <w:szCs w:val="24"/>
      <w:lang w:eastAsia="es-MX"/>
    </w:rPr>
  </w:style>
  <w:style w:type="paragraph" w:customStyle="1" w:styleId="Style128">
    <w:name w:val="Style128"/>
    <w:basedOn w:val="Normal"/>
    <w:uiPriority w:val="99"/>
    <w:qFormat/>
    <w:rsid w:val="00E64B9B"/>
    <w:pPr>
      <w:widowControl w:val="0"/>
      <w:autoSpaceDE w:val="0"/>
      <w:autoSpaceDN w:val="0"/>
      <w:adjustRightInd w:val="0"/>
      <w:spacing w:after="0" w:line="269" w:lineRule="exact"/>
      <w:ind w:firstLine="250"/>
    </w:pPr>
    <w:rPr>
      <w:rFonts w:ascii="Arial" w:eastAsiaTheme="minorEastAsia" w:hAnsi="Arial" w:cs="Arial"/>
      <w:sz w:val="24"/>
      <w:szCs w:val="24"/>
      <w:lang w:eastAsia="es-MX"/>
    </w:rPr>
  </w:style>
  <w:style w:type="paragraph" w:customStyle="1" w:styleId="Style129">
    <w:name w:val="Style129"/>
    <w:basedOn w:val="Normal"/>
    <w:uiPriority w:val="99"/>
    <w:qFormat/>
    <w:rsid w:val="00E64B9B"/>
    <w:pPr>
      <w:widowControl w:val="0"/>
      <w:autoSpaceDE w:val="0"/>
      <w:autoSpaceDN w:val="0"/>
      <w:adjustRightInd w:val="0"/>
      <w:spacing w:after="0" w:line="221" w:lineRule="exact"/>
      <w:jc w:val="both"/>
    </w:pPr>
    <w:rPr>
      <w:rFonts w:ascii="Arial" w:eastAsiaTheme="minorEastAsia" w:hAnsi="Arial" w:cs="Arial"/>
      <w:sz w:val="24"/>
      <w:szCs w:val="24"/>
      <w:lang w:eastAsia="es-MX"/>
    </w:rPr>
  </w:style>
  <w:style w:type="paragraph" w:customStyle="1" w:styleId="Style130">
    <w:name w:val="Style130"/>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131">
    <w:name w:val="Style131"/>
    <w:basedOn w:val="Normal"/>
    <w:uiPriority w:val="99"/>
    <w:qFormat/>
    <w:rsid w:val="00E64B9B"/>
    <w:pPr>
      <w:widowControl w:val="0"/>
      <w:autoSpaceDE w:val="0"/>
      <w:autoSpaceDN w:val="0"/>
      <w:adjustRightInd w:val="0"/>
      <w:spacing w:after="0" w:line="427" w:lineRule="exact"/>
      <w:ind w:firstLine="91"/>
      <w:jc w:val="both"/>
    </w:pPr>
    <w:rPr>
      <w:rFonts w:ascii="Arial" w:eastAsiaTheme="minorEastAsia" w:hAnsi="Arial" w:cs="Arial"/>
      <w:sz w:val="24"/>
      <w:szCs w:val="24"/>
      <w:lang w:eastAsia="es-MX"/>
    </w:rPr>
  </w:style>
  <w:style w:type="paragraph" w:customStyle="1" w:styleId="Style132">
    <w:name w:val="Style132"/>
    <w:basedOn w:val="Normal"/>
    <w:uiPriority w:val="99"/>
    <w:qFormat/>
    <w:rsid w:val="00E64B9B"/>
    <w:pPr>
      <w:widowControl w:val="0"/>
      <w:autoSpaceDE w:val="0"/>
      <w:autoSpaceDN w:val="0"/>
      <w:adjustRightInd w:val="0"/>
      <w:spacing w:after="0" w:line="125" w:lineRule="exact"/>
      <w:ind w:hanging="154"/>
    </w:pPr>
    <w:rPr>
      <w:rFonts w:ascii="Arial" w:eastAsiaTheme="minorEastAsia" w:hAnsi="Arial" w:cs="Arial"/>
      <w:sz w:val="24"/>
      <w:szCs w:val="24"/>
      <w:lang w:eastAsia="es-MX"/>
    </w:rPr>
  </w:style>
  <w:style w:type="paragraph" w:customStyle="1" w:styleId="Style133">
    <w:name w:val="Style133"/>
    <w:basedOn w:val="Normal"/>
    <w:uiPriority w:val="99"/>
    <w:qFormat/>
    <w:rsid w:val="00E64B9B"/>
    <w:pPr>
      <w:widowControl w:val="0"/>
      <w:autoSpaceDE w:val="0"/>
      <w:autoSpaceDN w:val="0"/>
      <w:adjustRightInd w:val="0"/>
      <w:spacing w:after="0" w:line="226" w:lineRule="exact"/>
      <w:ind w:hanging="67"/>
      <w:jc w:val="both"/>
    </w:pPr>
    <w:rPr>
      <w:rFonts w:ascii="Arial" w:eastAsiaTheme="minorEastAsia" w:hAnsi="Arial" w:cs="Arial"/>
      <w:sz w:val="24"/>
      <w:szCs w:val="24"/>
      <w:lang w:eastAsia="es-MX"/>
    </w:rPr>
  </w:style>
  <w:style w:type="paragraph" w:customStyle="1" w:styleId="Style134">
    <w:name w:val="Style134"/>
    <w:basedOn w:val="Normal"/>
    <w:uiPriority w:val="99"/>
    <w:qFormat/>
    <w:rsid w:val="00E64B9B"/>
    <w:pPr>
      <w:widowControl w:val="0"/>
      <w:autoSpaceDE w:val="0"/>
      <w:autoSpaceDN w:val="0"/>
      <w:adjustRightInd w:val="0"/>
      <w:spacing w:after="0" w:line="221" w:lineRule="exact"/>
      <w:ind w:hanging="96"/>
      <w:jc w:val="both"/>
    </w:pPr>
    <w:rPr>
      <w:rFonts w:ascii="Arial" w:eastAsiaTheme="minorEastAsia" w:hAnsi="Arial" w:cs="Arial"/>
      <w:sz w:val="24"/>
      <w:szCs w:val="24"/>
      <w:lang w:eastAsia="es-MX"/>
    </w:rPr>
  </w:style>
  <w:style w:type="paragraph" w:customStyle="1" w:styleId="Style135">
    <w:name w:val="Style135"/>
    <w:basedOn w:val="Normal"/>
    <w:uiPriority w:val="99"/>
    <w:qFormat/>
    <w:rsid w:val="00E64B9B"/>
    <w:pPr>
      <w:widowControl w:val="0"/>
      <w:autoSpaceDE w:val="0"/>
      <w:autoSpaceDN w:val="0"/>
      <w:adjustRightInd w:val="0"/>
      <w:spacing w:after="0" w:line="288" w:lineRule="exact"/>
      <w:ind w:hanging="355"/>
    </w:pPr>
    <w:rPr>
      <w:rFonts w:ascii="Arial" w:eastAsiaTheme="minorEastAsia" w:hAnsi="Arial" w:cs="Arial"/>
      <w:sz w:val="24"/>
      <w:szCs w:val="24"/>
      <w:lang w:eastAsia="es-MX"/>
    </w:rPr>
  </w:style>
  <w:style w:type="paragraph" w:customStyle="1" w:styleId="Style136">
    <w:name w:val="Style1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7">
    <w:name w:val="Style137"/>
    <w:basedOn w:val="Normal"/>
    <w:uiPriority w:val="99"/>
    <w:qFormat/>
    <w:rsid w:val="00E64B9B"/>
    <w:pPr>
      <w:widowControl w:val="0"/>
      <w:autoSpaceDE w:val="0"/>
      <w:autoSpaceDN w:val="0"/>
      <w:adjustRightInd w:val="0"/>
      <w:spacing w:after="0" w:line="216" w:lineRule="exact"/>
      <w:ind w:hanging="259"/>
    </w:pPr>
    <w:rPr>
      <w:rFonts w:ascii="Arial" w:eastAsiaTheme="minorEastAsia" w:hAnsi="Arial" w:cs="Arial"/>
      <w:sz w:val="24"/>
      <w:szCs w:val="24"/>
      <w:lang w:eastAsia="es-MX"/>
    </w:rPr>
  </w:style>
  <w:style w:type="paragraph" w:customStyle="1" w:styleId="Style138">
    <w:name w:val="Style138"/>
    <w:basedOn w:val="Normal"/>
    <w:uiPriority w:val="99"/>
    <w:qFormat/>
    <w:rsid w:val="00E64B9B"/>
    <w:pPr>
      <w:widowControl w:val="0"/>
      <w:autoSpaceDE w:val="0"/>
      <w:autoSpaceDN w:val="0"/>
      <w:adjustRightInd w:val="0"/>
      <w:spacing w:after="0" w:line="302" w:lineRule="exact"/>
      <w:ind w:firstLine="86"/>
      <w:jc w:val="both"/>
    </w:pPr>
    <w:rPr>
      <w:rFonts w:ascii="Arial" w:eastAsiaTheme="minorEastAsia" w:hAnsi="Arial" w:cs="Arial"/>
      <w:sz w:val="24"/>
      <w:szCs w:val="24"/>
      <w:lang w:eastAsia="es-MX"/>
    </w:rPr>
  </w:style>
  <w:style w:type="paragraph" w:customStyle="1" w:styleId="Style139">
    <w:name w:val="Style139"/>
    <w:basedOn w:val="Normal"/>
    <w:uiPriority w:val="99"/>
    <w:qFormat/>
    <w:rsid w:val="00E64B9B"/>
    <w:pPr>
      <w:widowControl w:val="0"/>
      <w:autoSpaceDE w:val="0"/>
      <w:autoSpaceDN w:val="0"/>
      <w:adjustRightInd w:val="0"/>
      <w:spacing w:after="0" w:line="182" w:lineRule="exact"/>
      <w:jc w:val="both"/>
    </w:pPr>
    <w:rPr>
      <w:rFonts w:ascii="Arial" w:eastAsiaTheme="minorEastAsia" w:hAnsi="Arial" w:cs="Arial"/>
      <w:sz w:val="24"/>
      <w:szCs w:val="24"/>
      <w:lang w:eastAsia="es-MX"/>
    </w:rPr>
  </w:style>
  <w:style w:type="paragraph" w:customStyle="1" w:styleId="Style140">
    <w:name w:val="Style14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41">
    <w:name w:val="Style14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2">
    <w:name w:val="Style1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3">
    <w:name w:val="Style1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4">
    <w:name w:val="Style14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5">
    <w:name w:val="Style145"/>
    <w:basedOn w:val="Normal"/>
    <w:uiPriority w:val="99"/>
    <w:qFormat/>
    <w:rsid w:val="00E64B9B"/>
    <w:pPr>
      <w:widowControl w:val="0"/>
      <w:autoSpaceDE w:val="0"/>
      <w:autoSpaceDN w:val="0"/>
      <w:adjustRightInd w:val="0"/>
      <w:spacing w:after="0" w:line="161" w:lineRule="exact"/>
      <w:ind w:firstLine="67"/>
    </w:pPr>
    <w:rPr>
      <w:rFonts w:ascii="Arial" w:eastAsiaTheme="minorEastAsia" w:hAnsi="Arial" w:cs="Arial"/>
      <w:sz w:val="24"/>
      <w:szCs w:val="24"/>
      <w:lang w:eastAsia="es-MX"/>
    </w:rPr>
  </w:style>
  <w:style w:type="paragraph" w:customStyle="1" w:styleId="Style146">
    <w:name w:val="Style146"/>
    <w:basedOn w:val="Normal"/>
    <w:uiPriority w:val="99"/>
    <w:qFormat/>
    <w:rsid w:val="00E64B9B"/>
    <w:pPr>
      <w:widowControl w:val="0"/>
      <w:autoSpaceDE w:val="0"/>
      <w:autoSpaceDN w:val="0"/>
      <w:adjustRightInd w:val="0"/>
      <w:spacing w:after="0" w:line="372" w:lineRule="exact"/>
      <w:ind w:hanging="86"/>
    </w:pPr>
    <w:rPr>
      <w:rFonts w:ascii="Arial" w:eastAsiaTheme="minorEastAsia" w:hAnsi="Arial" w:cs="Arial"/>
      <w:sz w:val="24"/>
      <w:szCs w:val="24"/>
      <w:lang w:eastAsia="es-MX"/>
    </w:rPr>
  </w:style>
  <w:style w:type="paragraph" w:customStyle="1" w:styleId="Style147">
    <w:name w:val="Style14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8">
    <w:name w:val="Style14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9">
    <w:name w:val="Style14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0">
    <w:name w:val="Style150"/>
    <w:basedOn w:val="Normal"/>
    <w:uiPriority w:val="99"/>
    <w:qFormat/>
    <w:rsid w:val="00E64B9B"/>
    <w:pPr>
      <w:widowControl w:val="0"/>
      <w:autoSpaceDE w:val="0"/>
      <w:autoSpaceDN w:val="0"/>
      <w:adjustRightInd w:val="0"/>
      <w:spacing w:after="0" w:line="322" w:lineRule="exact"/>
      <w:jc w:val="right"/>
    </w:pPr>
    <w:rPr>
      <w:rFonts w:ascii="Arial" w:eastAsiaTheme="minorEastAsia" w:hAnsi="Arial" w:cs="Arial"/>
      <w:sz w:val="24"/>
      <w:szCs w:val="24"/>
      <w:lang w:eastAsia="es-MX"/>
    </w:rPr>
  </w:style>
  <w:style w:type="paragraph" w:customStyle="1" w:styleId="Style151">
    <w:name w:val="Style151"/>
    <w:basedOn w:val="Normal"/>
    <w:uiPriority w:val="99"/>
    <w:qFormat/>
    <w:rsid w:val="00E64B9B"/>
    <w:pPr>
      <w:widowControl w:val="0"/>
      <w:autoSpaceDE w:val="0"/>
      <w:autoSpaceDN w:val="0"/>
      <w:adjustRightInd w:val="0"/>
      <w:spacing w:after="0" w:line="302" w:lineRule="exact"/>
      <w:ind w:firstLine="384"/>
    </w:pPr>
    <w:rPr>
      <w:rFonts w:ascii="Arial" w:eastAsiaTheme="minorEastAsia" w:hAnsi="Arial" w:cs="Arial"/>
      <w:sz w:val="24"/>
      <w:szCs w:val="24"/>
      <w:lang w:eastAsia="es-MX"/>
    </w:rPr>
  </w:style>
  <w:style w:type="paragraph" w:customStyle="1" w:styleId="Style152">
    <w:name w:val="Style152"/>
    <w:basedOn w:val="Normal"/>
    <w:uiPriority w:val="99"/>
    <w:qFormat/>
    <w:rsid w:val="00E64B9B"/>
    <w:pPr>
      <w:widowControl w:val="0"/>
      <w:autoSpaceDE w:val="0"/>
      <w:autoSpaceDN w:val="0"/>
      <w:adjustRightInd w:val="0"/>
      <w:spacing w:after="0" w:line="427" w:lineRule="exact"/>
      <w:jc w:val="center"/>
    </w:pPr>
    <w:rPr>
      <w:rFonts w:ascii="Arial" w:eastAsiaTheme="minorEastAsia" w:hAnsi="Arial" w:cs="Arial"/>
      <w:sz w:val="24"/>
      <w:szCs w:val="24"/>
      <w:lang w:eastAsia="es-MX"/>
    </w:rPr>
  </w:style>
  <w:style w:type="paragraph" w:customStyle="1" w:styleId="Style153">
    <w:name w:val="Style153"/>
    <w:basedOn w:val="Normal"/>
    <w:uiPriority w:val="99"/>
    <w:qFormat/>
    <w:rsid w:val="00E64B9B"/>
    <w:pPr>
      <w:widowControl w:val="0"/>
      <w:autoSpaceDE w:val="0"/>
      <w:autoSpaceDN w:val="0"/>
      <w:adjustRightInd w:val="0"/>
      <w:spacing w:after="0" w:line="290" w:lineRule="exact"/>
      <w:jc w:val="center"/>
    </w:pPr>
    <w:rPr>
      <w:rFonts w:ascii="Arial" w:eastAsiaTheme="minorEastAsia" w:hAnsi="Arial" w:cs="Arial"/>
      <w:sz w:val="24"/>
      <w:szCs w:val="24"/>
      <w:lang w:eastAsia="es-MX"/>
    </w:rPr>
  </w:style>
  <w:style w:type="paragraph" w:customStyle="1" w:styleId="Style154">
    <w:name w:val="Style154"/>
    <w:basedOn w:val="Normal"/>
    <w:uiPriority w:val="99"/>
    <w:qFormat/>
    <w:rsid w:val="00E64B9B"/>
    <w:pPr>
      <w:widowControl w:val="0"/>
      <w:autoSpaceDE w:val="0"/>
      <w:autoSpaceDN w:val="0"/>
      <w:adjustRightInd w:val="0"/>
      <w:spacing w:after="0" w:line="542" w:lineRule="exact"/>
      <w:ind w:firstLine="576"/>
    </w:pPr>
    <w:rPr>
      <w:rFonts w:ascii="Arial" w:eastAsiaTheme="minorEastAsia" w:hAnsi="Arial" w:cs="Arial"/>
      <w:sz w:val="24"/>
      <w:szCs w:val="24"/>
      <w:lang w:eastAsia="es-MX"/>
    </w:rPr>
  </w:style>
  <w:style w:type="paragraph" w:customStyle="1" w:styleId="Style155">
    <w:name w:val="Style155"/>
    <w:basedOn w:val="Normal"/>
    <w:uiPriority w:val="99"/>
    <w:qFormat/>
    <w:rsid w:val="00E64B9B"/>
    <w:pPr>
      <w:widowControl w:val="0"/>
      <w:autoSpaceDE w:val="0"/>
      <w:autoSpaceDN w:val="0"/>
      <w:adjustRightInd w:val="0"/>
      <w:spacing w:after="0" w:line="130" w:lineRule="exact"/>
      <w:ind w:firstLine="168"/>
    </w:pPr>
    <w:rPr>
      <w:rFonts w:ascii="Arial" w:eastAsiaTheme="minorEastAsia" w:hAnsi="Arial" w:cs="Arial"/>
      <w:sz w:val="24"/>
      <w:szCs w:val="24"/>
      <w:lang w:eastAsia="es-MX"/>
    </w:rPr>
  </w:style>
  <w:style w:type="paragraph" w:customStyle="1" w:styleId="Style156">
    <w:name w:val="Style156"/>
    <w:basedOn w:val="Normal"/>
    <w:uiPriority w:val="99"/>
    <w:qFormat/>
    <w:rsid w:val="00E64B9B"/>
    <w:pPr>
      <w:widowControl w:val="0"/>
      <w:autoSpaceDE w:val="0"/>
      <w:autoSpaceDN w:val="0"/>
      <w:adjustRightInd w:val="0"/>
      <w:spacing w:after="0" w:line="290" w:lineRule="exact"/>
      <w:jc w:val="both"/>
    </w:pPr>
    <w:rPr>
      <w:rFonts w:ascii="Arial" w:eastAsiaTheme="minorEastAsia" w:hAnsi="Arial" w:cs="Arial"/>
      <w:sz w:val="24"/>
      <w:szCs w:val="24"/>
      <w:lang w:eastAsia="es-MX"/>
    </w:rPr>
  </w:style>
  <w:style w:type="paragraph" w:customStyle="1" w:styleId="Style157">
    <w:name w:val="Style157"/>
    <w:basedOn w:val="Normal"/>
    <w:uiPriority w:val="99"/>
    <w:qFormat/>
    <w:rsid w:val="00E64B9B"/>
    <w:pPr>
      <w:widowControl w:val="0"/>
      <w:autoSpaceDE w:val="0"/>
      <w:autoSpaceDN w:val="0"/>
      <w:adjustRightInd w:val="0"/>
      <w:spacing w:after="0" w:line="230" w:lineRule="exact"/>
    </w:pPr>
    <w:rPr>
      <w:rFonts w:ascii="Arial" w:eastAsiaTheme="minorEastAsia" w:hAnsi="Arial" w:cs="Arial"/>
      <w:sz w:val="24"/>
      <w:szCs w:val="24"/>
      <w:lang w:eastAsia="es-MX"/>
    </w:rPr>
  </w:style>
  <w:style w:type="paragraph" w:customStyle="1" w:styleId="Style158">
    <w:name w:val="Style158"/>
    <w:basedOn w:val="Normal"/>
    <w:uiPriority w:val="99"/>
    <w:qFormat/>
    <w:rsid w:val="00E64B9B"/>
    <w:pPr>
      <w:widowControl w:val="0"/>
      <w:autoSpaceDE w:val="0"/>
      <w:autoSpaceDN w:val="0"/>
      <w:adjustRightInd w:val="0"/>
      <w:spacing w:after="0" w:line="130" w:lineRule="exact"/>
      <w:jc w:val="both"/>
    </w:pPr>
    <w:rPr>
      <w:rFonts w:ascii="Arial" w:eastAsiaTheme="minorEastAsia" w:hAnsi="Arial" w:cs="Arial"/>
      <w:sz w:val="24"/>
      <w:szCs w:val="24"/>
      <w:lang w:eastAsia="es-MX"/>
    </w:rPr>
  </w:style>
  <w:style w:type="paragraph" w:customStyle="1" w:styleId="Style159">
    <w:name w:val="Style15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0">
    <w:name w:val="Style16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61">
    <w:name w:val="Style16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2">
    <w:name w:val="Style162"/>
    <w:basedOn w:val="Normal"/>
    <w:uiPriority w:val="99"/>
    <w:qFormat/>
    <w:rsid w:val="00E64B9B"/>
    <w:pPr>
      <w:widowControl w:val="0"/>
      <w:autoSpaceDE w:val="0"/>
      <w:autoSpaceDN w:val="0"/>
      <w:adjustRightInd w:val="0"/>
      <w:spacing w:after="0" w:line="466" w:lineRule="exact"/>
      <w:jc w:val="both"/>
    </w:pPr>
    <w:rPr>
      <w:rFonts w:ascii="Arial" w:eastAsiaTheme="minorEastAsia" w:hAnsi="Arial" w:cs="Arial"/>
      <w:sz w:val="24"/>
      <w:szCs w:val="24"/>
      <w:lang w:eastAsia="es-MX"/>
    </w:rPr>
  </w:style>
  <w:style w:type="paragraph" w:customStyle="1" w:styleId="Style163">
    <w:name w:val="Style163"/>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164">
    <w:name w:val="Style16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rubro">
    <w:name w:val="rubro"/>
    <w:basedOn w:val="Normal"/>
    <w:uiPriority w:val="99"/>
    <w:qFormat/>
    <w:rsid w:val="00E64B9B"/>
    <w:pPr>
      <w:spacing w:after="0" w:line="240" w:lineRule="auto"/>
      <w:ind w:left="3119"/>
      <w:jc w:val="both"/>
    </w:pPr>
    <w:rPr>
      <w:rFonts w:ascii="Times New Roman" w:eastAsia="Times New Roman" w:hAnsi="Times New Roman"/>
      <w:b/>
      <w:caps/>
      <w:sz w:val="28"/>
      <w:szCs w:val="24"/>
      <w:lang w:val="es-ES" w:eastAsia="es-ES"/>
    </w:rPr>
  </w:style>
  <w:style w:type="paragraph" w:customStyle="1" w:styleId="centrado">
    <w:name w:val="centrado"/>
    <w:basedOn w:val="General"/>
    <w:uiPriority w:val="99"/>
    <w:qFormat/>
    <w:rsid w:val="00E64B9B"/>
    <w:pPr>
      <w:ind w:firstLine="0"/>
      <w:jc w:val="center"/>
    </w:pPr>
    <w:rPr>
      <w:rFonts w:eastAsiaTheme="minorHAnsi" w:cs="Arial"/>
      <w:b/>
      <w:caps/>
      <w:spacing w:val="40"/>
    </w:rPr>
  </w:style>
  <w:style w:type="paragraph" w:customStyle="1" w:styleId="p">
    <w:name w:val="p"/>
    <w:basedOn w:val="Normal"/>
    <w:uiPriority w:val="99"/>
    <w:qFormat/>
    <w:rsid w:val="00E64B9B"/>
    <w:pPr>
      <w:spacing w:before="100" w:beforeAutospacing="1" w:after="0" w:line="240" w:lineRule="auto"/>
    </w:pPr>
    <w:rPr>
      <w:rFonts w:ascii="Times New Roman" w:eastAsia="Times New Roman" w:hAnsi="Times New Roman"/>
      <w:sz w:val="24"/>
      <w:szCs w:val="24"/>
      <w:lang w:eastAsia="es-MX"/>
    </w:rPr>
  </w:style>
  <w:style w:type="paragraph" w:customStyle="1" w:styleId="q">
    <w:name w:val="q"/>
    <w:basedOn w:val="Normal"/>
    <w:uiPriority w:val="99"/>
    <w:qFormat/>
    <w:rsid w:val="00E64B9B"/>
    <w:pPr>
      <w:spacing w:before="100" w:beforeAutospacing="1" w:after="0" w:line="240" w:lineRule="auto"/>
      <w:ind w:left="480"/>
    </w:pPr>
    <w:rPr>
      <w:rFonts w:ascii="Times New Roman" w:eastAsia="Times New Roman" w:hAnsi="Times New Roman"/>
      <w:sz w:val="24"/>
      <w:szCs w:val="24"/>
      <w:lang w:eastAsia="es-MX"/>
    </w:rPr>
  </w:style>
  <w:style w:type="paragraph" w:customStyle="1" w:styleId="Firmas">
    <w:name w:val="Firmas"/>
    <w:basedOn w:val="Normal"/>
    <w:uiPriority w:val="99"/>
    <w:qFormat/>
    <w:rsid w:val="00E64B9B"/>
    <w:pPr>
      <w:widowControl w:val="0"/>
      <w:snapToGrid w:val="0"/>
      <w:spacing w:after="0" w:line="240" w:lineRule="auto"/>
      <w:jc w:val="center"/>
    </w:pPr>
    <w:rPr>
      <w:rFonts w:ascii="Arial" w:eastAsia="Times New Roman" w:hAnsi="Arial"/>
      <w:b/>
      <w:bCs/>
      <w:sz w:val="24"/>
      <w:szCs w:val="20"/>
      <w:lang w:val="es-ES" w:eastAsia="es-ES"/>
    </w:rPr>
  </w:style>
  <w:style w:type="character" w:customStyle="1" w:styleId="NormalsentenciaCar">
    <w:name w:val="Normal sentencia Car"/>
    <w:basedOn w:val="Fuentedeprrafopredeter"/>
    <w:link w:val="Normalsentencia0"/>
    <w:locked/>
    <w:rsid w:val="00E64B9B"/>
    <w:rPr>
      <w:rFonts w:ascii="Arial" w:hAnsi="Arial" w:cs="Arial"/>
      <w:sz w:val="28"/>
      <w:lang w:val="es-ES" w:eastAsia="es-ES"/>
    </w:rPr>
  </w:style>
  <w:style w:type="paragraph" w:customStyle="1" w:styleId="Normalsentencia0">
    <w:name w:val="Normal sentencia"/>
    <w:basedOn w:val="Normal"/>
    <w:link w:val="NormalsentenciaCar"/>
    <w:qFormat/>
    <w:rsid w:val="00E64B9B"/>
    <w:pPr>
      <w:spacing w:before="240" w:after="120" w:line="360" w:lineRule="auto"/>
      <w:ind w:firstLine="709"/>
      <w:jc w:val="both"/>
    </w:pPr>
    <w:rPr>
      <w:rFonts w:ascii="Arial" w:eastAsiaTheme="minorHAnsi" w:hAnsi="Arial" w:cs="Arial"/>
      <w:sz w:val="28"/>
      <w:lang w:val="es-ES" w:eastAsia="es-ES"/>
    </w:rPr>
  </w:style>
  <w:style w:type="paragraph" w:customStyle="1" w:styleId="texto">
    <w:name w:val="texto"/>
    <w:basedOn w:val="Normal"/>
    <w:uiPriority w:val="99"/>
    <w:qFormat/>
    <w:rsid w:val="00E64B9B"/>
    <w:pPr>
      <w:spacing w:after="101" w:line="216" w:lineRule="atLeast"/>
      <w:ind w:firstLine="288"/>
      <w:jc w:val="both"/>
    </w:pPr>
    <w:rPr>
      <w:rFonts w:ascii="Arial" w:eastAsia="Times New Roman" w:hAnsi="Arial"/>
      <w:sz w:val="18"/>
      <w:szCs w:val="20"/>
      <w:lang w:val="es-ES_tradnl" w:eastAsia="es-ES"/>
    </w:rPr>
  </w:style>
  <w:style w:type="character" w:customStyle="1" w:styleId="TextoCar">
    <w:name w:val="Texto Car"/>
    <w:link w:val="Texto0"/>
    <w:locked/>
    <w:rsid w:val="00E64B9B"/>
    <w:rPr>
      <w:rFonts w:ascii="Arial" w:hAnsi="Arial" w:cs="Arial"/>
      <w:sz w:val="18"/>
      <w:szCs w:val="20"/>
      <w:lang w:val="es-ES"/>
    </w:rPr>
  </w:style>
  <w:style w:type="paragraph" w:customStyle="1" w:styleId="Texto0">
    <w:name w:val="Texto"/>
    <w:aliases w:val="independiente,independiente Car Car Car"/>
    <w:basedOn w:val="Normal"/>
    <w:link w:val="TextoCar"/>
    <w:qFormat/>
    <w:rsid w:val="00E64B9B"/>
    <w:pPr>
      <w:spacing w:after="101" w:line="216" w:lineRule="exact"/>
      <w:ind w:firstLine="288"/>
      <w:jc w:val="both"/>
    </w:pPr>
    <w:rPr>
      <w:rFonts w:ascii="Arial" w:eastAsiaTheme="minorHAnsi" w:hAnsi="Arial" w:cs="Arial"/>
      <w:sz w:val="18"/>
      <w:szCs w:val="20"/>
      <w:lang w:val="es-ES"/>
    </w:rPr>
  </w:style>
  <w:style w:type="character" w:customStyle="1" w:styleId="corte4fondoCar2">
    <w:name w:val="corte4 fondo Car2"/>
    <w:link w:val="corte4fondo"/>
    <w:locked/>
    <w:rsid w:val="00E64B9B"/>
    <w:rPr>
      <w:rFonts w:ascii="Arial" w:hAnsi="Arial" w:cs="Arial"/>
      <w:sz w:val="30"/>
      <w:szCs w:val="20"/>
      <w:lang w:val="x-none"/>
    </w:rPr>
  </w:style>
  <w:style w:type="paragraph" w:customStyle="1" w:styleId="corte4fondo">
    <w:name w:val="corte4 fondo"/>
    <w:basedOn w:val="Normal"/>
    <w:link w:val="corte4fondoCar2"/>
    <w:qFormat/>
    <w:rsid w:val="00E64B9B"/>
    <w:pPr>
      <w:spacing w:after="0" w:line="360" w:lineRule="auto"/>
      <w:ind w:firstLine="709"/>
      <w:jc w:val="both"/>
    </w:pPr>
    <w:rPr>
      <w:rFonts w:ascii="Arial" w:eastAsiaTheme="minorHAnsi" w:hAnsi="Arial" w:cs="Arial"/>
      <w:sz w:val="30"/>
      <w:szCs w:val="20"/>
      <w:lang w:val="x-none"/>
    </w:rPr>
  </w:style>
  <w:style w:type="character" w:customStyle="1" w:styleId="EstiloCar">
    <w:name w:val="Estilo Car"/>
    <w:link w:val="Estilo"/>
    <w:locked/>
    <w:rsid w:val="00E64B9B"/>
    <w:rPr>
      <w:rFonts w:ascii="Arial" w:eastAsia="Calibri" w:hAnsi="Arial" w:cs="Arial"/>
      <w:sz w:val="24"/>
    </w:rPr>
  </w:style>
  <w:style w:type="paragraph" w:customStyle="1" w:styleId="Estilo">
    <w:name w:val="Estilo"/>
    <w:basedOn w:val="Sinespaciado"/>
    <w:link w:val="EstiloCar"/>
    <w:qFormat/>
    <w:rsid w:val="00E64B9B"/>
    <w:rPr>
      <w:rFonts w:eastAsia="Calibri" w:cs="Arial"/>
      <w:sz w:val="24"/>
      <w:szCs w:val="22"/>
    </w:rPr>
  </w:style>
  <w:style w:type="character" w:customStyle="1" w:styleId="FontStyle166">
    <w:name w:val="Font Style166"/>
    <w:basedOn w:val="Fuentedeprrafopredeter"/>
    <w:uiPriority w:val="99"/>
    <w:rsid w:val="00E64B9B"/>
    <w:rPr>
      <w:rFonts w:ascii="Arial" w:hAnsi="Arial" w:cs="Arial" w:hint="default"/>
      <w:b/>
      <w:bCs/>
      <w:color w:val="000000"/>
      <w:sz w:val="26"/>
      <w:szCs w:val="26"/>
    </w:rPr>
  </w:style>
  <w:style w:type="character" w:customStyle="1" w:styleId="FontStyle167">
    <w:name w:val="Font Style167"/>
    <w:basedOn w:val="Fuentedeprrafopredeter"/>
    <w:uiPriority w:val="99"/>
    <w:rsid w:val="00E64B9B"/>
    <w:rPr>
      <w:rFonts w:ascii="Arial Narrow" w:hAnsi="Arial Narrow" w:cs="Arial Narrow" w:hint="default"/>
      <w:i/>
      <w:iCs/>
      <w:color w:val="000000"/>
      <w:spacing w:val="10"/>
      <w:sz w:val="24"/>
      <w:szCs w:val="24"/>
    </w:rPr>
  </w:style>
  <w:style w:type="character" w:customStyle="1" w:styleId="FontStyle168">
    <w:name w:val="Font Style168"/>
    <w:basedOn w:val="Fuentedeprrafopredeter"/>
    <w:uiPriority w:val="99"/>
    <w:rsid w:val="00E64B9B"/>
    <w:rPr>
      <w:rFonts w:ascii="Arial" w:hAnsi="Arial" w:cs="Arial" w:hint="default"/>
      <w:b/>
      <w:bCs/>
      <w:i/>
      <w:iCs/>
      <w:color w:val="000000"/>
      <w:sz w:val="20"/>
      <w:szCs w:val="20"/>
    </w:rPr>
  </w:style>
  <w:style w:type="character" w:customStyle="1" w:styleId="FontStyle169">
    <w:name w:val="Font Style169"/>
    <w:basedOn w:val="Fuentedeprrafopredeter"/>
    <w:uiPriority w:val="99"/>
    <w:rsid w:val="00E64B9B"/>
    <w:rPr>
      <w:rFonts w:ascii="Arial" w:hAnsi="Arial" w:cs="Arial" w:hint="default"/>
      <w:i/>
      <w:iCs/>
      <w:color w:val="000000"/>
      <w:sz w:val="20"/>
      <w:szCs w:val="20"/>
    </w:rPr>
  </w:style>
  <w:style w:type="character" w:customStyle="1" w:styleId="FontStyle170">
    <w:name w:val="Font Style170"/>
    <w:basedOn w:val="Fuentedeprrafopredeter"/>
    <w:uiPriority w:val="99"/>
    <w:rsid w:val="00E64B9B"/>
    <w:rPr>
      <w:rFonts w:ascii="Arial" w:hAnsi="Arial" w:cs="Arial" w:hint="default"/>
      <w:color w:val="000000"/>
      <w:sz w:val="22"/>
      <w:szCs w:val="22"/>
    </w:rPr>
  </w:style>
  <w:style w:type="character" w:customStyle="1" w:styleId="FontStyle171">
    <w:name w:val="Font Style171"/>
    <w:basedOn w:val="Fuentedeprrafopredeter"/>
    <w:uiPriority w:val="99"/>
    <w:rsid w:val="00E64B9B"/>
    <w:rPr>
      <w:rFonts w:ascii="Arial" w:hAnsi="Arial" w:cs="Arial" w:hint="default"/>
      <w:b/>
      <w:bCs/>
      <w:color w:val="000000"/>
      <w:sz w:val="22"/>
      <w:szCs w:val="22"/>
    </w:rPr>
  </w:style>
  <w:style w:type="character" w:customStyle="1" w:styleId="FontStyle172">
    <w:name w:val="Font Style172"/>
    <w:basedOn w:val="Fuentedeprrafopredeter"/>
    <w:uiPriority w:val="99"/>
    <w:rsid w:val="00E64B9B"/>
    <w:rPr>
      <w:rFonts w:ascii="Arial" w:hAnsi="Arial" w:cs="Arial" w:hint="default"/>
      <w:color w:val="000000"/>
      <w:sz w:val="22"/>
      <w:szCs w:val="22"/>
    </w:rPr>
  </w:style>
  <w:style w:type="character" w:customStyle="1" w:styleId="FontStyle173">
    <w:name w:val="Font Style173"/>
    <w:basedOn w:val="Fuentedeprrafopredeter"/>
    <w:uiPriority w:val="99"/>
    <w:rsid w:val="00E64B9B"/>
    <w:rPr>
      <w:rFonts w:ascii="Arial" w:hAnsi="Arial" w:cs="Arial" w:hint="default"/>
      <w:b/>
      <w:bCs/>
      <w:color w:val="000000"/>
      <w:sz w:val="20"/>
      <w:szCs w:val="20"/>
    </w:rPr>
  </w:style>
  <w:style w:type="character" w:customStyle="1" w:styleId="FontStyle174">
    <w:name w:val="Font Style174"/>
    <w:basedOn w:val="Fuentedeprrafopredeter"/>
    <w:uiPriority w:val="99"/>
    <w:rsid w:val="00E64B9B"/>
    <w:rPr>
      <w:rFonts w:ascii="Arial" w:hAnsi="Arial" w:cs="Arial" w:hint="default"/>
      <w:color w:val="000000"/>
      <w:sz w:val="14"/>
      <w:szCs w:val="14"/>
    </w:rPr>
  </w:style>
  <w:style w:type="character" w:customStyle="1" w:styleId="FontStyle175">
    <w:name w:val="Font Style175"/>
    <w:basedOn w:val="Fuentedeprrafopredeter"/>
    <w:uiPriority w:val="99"/>
    <w:rsid w:val="00E64B9B"/>
    <w:rPr>
      <w:rFonts w:ascii="Arial" w:hAnsi="Arial" w:cs="Arial" w:hint="default"/>
      <w:b/>
      <w:bCs/>
      <w:color w:val="000000"/>
      <w:sz w:val="14"/>
      <w:szCs w:val="14"/>
    </w:rPr>
  </w:style>
  <w:style w:type="character" w:customStyle="1" w:styleId="FontStyle176">
    <w:name w:val="Font Style176"/>
    <w:basedOn w:val="Fuentedeprrafopredeter"/>
    <w:uiPriority w:val="99"/>
    <w:rsid w:val="00E64B9B"/>
    <w:rPr>
      <w:rFonts w:ascii="Arial" w:hAnsi="Arial" w:cs="Arial" w:hint="default"/>
      <w:b/>
      <w:bCs/>
      <w:color w:val="000000"/>
      <w:sz w:val="18"/>
      <w:szCs w:val="18"/>
    </w:rPr>
  </w:style>
  <w:style w:type="character" w:customStyle="1" w:styleId="FontStyle177">
    <w:name w:val="Font Style177"/>
    <w:basedOn w:val="Fuentedeprrafopredeter"/>
    <w:uiPriority w:val="99"/>
    <w:rsid w:val="00E64B9B"/>
    <w:rPr>
      <w:rFonts w:ascii="Arial" w:hAnsi="Arial" w:cs="Arial" w:hint="default"/>
      <w:color w:val="000000"/>
      <w:sz w:val="70"/>
      <w:szCs w:val="70"/>
    </w:rPr>
  </w:style>
  <w:style w:type="character" w:customStyle="1" w:styleId="FontStyle178">
    <w:name w:val="Font Style178"/>
    <w:basedOn w:val="Fuentedeprrafopredeter"/>
    <w:uiPriority w:val="99"/>
    <w:rsid w:val="00E64B9B"/>
    <w:rPr>
      <w:rFonts w:ascii="Calibri" w:hAnsi="Calibri" w:cs="Calibri" w:hint="default"/>
      <w:color w:val="000000"/>
      <w:sz w:val="14"/>
      <w:szCs w:val="14"/>
    </w:rPr>
  </w:style>
  <w:style w:type="character" w:customStyle="1" w:styleId="FontStyle179">
    <w:name w:val="Font Style179"/>
    <w:basedOn w:val="Fuentedeprrafopredeter"/>
    <w:uiPriority w:val="99"/>
    <w:rsid w:val="00E64B9B"/>
    <w:rPr>
      <w:rFonts w:ascii="Arial" w:hAnsi="Arial" w:cs="Arial" w:hint="default"/>
      <w:i/>
      <w:iCs/>
      <w:color w:val="000000"/>
      <w:sz w:val="22"/>
      <w:szCs w:val="22"/>
    </w:rPr>
  </w:style>
  <w:style w:type="character" w:customStyle="1" w:styleId="FontStyle180">
    <w:name w:val="Font Style180"/>
    <w:basedOn w:val="Fuentedeprrafopredeter"/>
    <w:uiPriority w:val="99"/>
    <w:rsid w:val="00E64B9B"/>
    <w:rPr>
      <w:rFonts w:ascii="Arial" w:hAnsi="Arial" w:cs="Arial" w:hint="default"/>
      <w:b/>
      <w:bCs/>
      <w:i/>
      <w:iCs/>
      <w:color w:val="000000"/>
      <w:sz w:val="22"/>
      <w:szCs w:val="22"/>
    </w:rPr>
  </w:style>
  <w:style w:type="character" w:customStyle="1" w:styleId="FontStyle181">
    <w:name w:val="Font Style181"/>
    <w:basedOn w:val="Fuentedeprrafopredeter"/>
    <w:uiPriority w:val="99"/>
    <w:rsid w:val="00E64B9B"/>
    <w:rPr>
      <w:rFonts w:ascii="Trebuchet MS" w:hAnsi="Trebuchet MS" w:cs="Trebuchet MS" w:hint="default"/>
      <w:b/>
      <w:bCs/>
      <w:color w:val="000000"/>
      <w:sz w:val="16"/>
      <w:szCs w:val="16"/>
    </w:rPr>
  </w:style>
  <w:style w:type="character" w:customStyle="1" w:styleId="FontStyle182">
    <w:name w:val="Font Style182"/>
    <w:basedOn w:val="Fuentedeprrafopredeter"/>
    <w:uiPriority w:val="99"/>
    <w:rsid w:val="00E64B9B"/>
    <w:rPr>
      <w:rFonts w:ascii="Times New Roman" w:hAnsi="Times New Roman" w:cs="Times New Roman" w:hint="default"/>
      <w:color w:val="000000"/>
      <w:sz w:val="38"/>
      <w:szCs w:val="38"/>
    </w:rPr>
  </w:style>
  <w:style w:type="character" w:customStyle="1" w:styleId="FontStyle183">
    <w:name w:val="Font Style183"/>
    <w:basedOn w:val="Fuentedeprrafopredeter"/>
    <w:uiPriority w:val="99"/>
    <w:rsid w:val="00E64B9B"/>
    <w:rPr>
      <w:rFonts w:ascii="Arial" w:hAnsi="Arial" w:cs="Arial" w:hint="default"/>
      <w:b/>
      <w:bCs/>
      <w:color w:val="000000"/>
      <w:w w:val="30"/>
      <w:sz w:val="62"/>
      <w:szCs w:val="62"/>
    </w:rPr>
  </w:style>
  <w:style w:type="character" w:customStyle="1" w:styleId="FontStyle184">
    <w:name w:val="Font Style184"/>
    <w:basedOn w:val="Fuentedeprrafopredeter"/>
    <w:uiPriority w:val="99"/>
    <w:rsid w:val="00E64B9B"/>
    <w:rPr>
      <w:rFonts w:ascii="Trebuchet MS" w:hAnsi="Trebuchet MS" w:cs="Trebuchet MS" w:hint="default"/>
      <w:b/>
      <w:bCs/>
      <w:color w:val="000000"/>
      <w:sz w:val="14"/>
      <w:szCs w:val="14"/>
    </w:rPr>
  </w:style>
  <w:style w:type="character" w:customStyle="1" w:styleId="FontStyle185">
    <w:name w:val="Font Style185"/>
    <w:basedOn w:val="Fuentedeprrafopredeter"/>
    <w:uiPriority w:val="99"/>
    <w:rsid w:val="00E64B9B"/>
    <w:rPr>
      <w:rFonts w:ascii="Arial" w:hAnsi="Arial" w:cs="Arial" w:hint="default"/>
      <w:color w:val="000000"/>
      <w:sz w:val="18"/>
      <w:szCs w:val="18"/>
    </w:rPr>
  </w:style>
  <w:style w:type="character" w:customStyle="1" w:styleId="FontStyle186">
    <w:name w:val="Font Style186"/>
    <w:basedOn w:val="Fuentedeprrafopredeter"/>
    <w:uiPriority w:val="99"/>
    <w:rsid w:val="00E64B9B"/>
    <w:rPr>
      <w:rFonts w:ascii="Trebuchet MS" w:hAnsi="Trebuchet MS" w:cs="Trebuchet MS" w:hint="default"/>
      <w:smallCaps/>
      <w:color w:val="000000"/>
      <w:spacing w:val="-30"/>
      <w:sz w:val="26"/>
      <w:szCs w:val="26"/>
    </w:rPr>
  </w:style>
  <w:style w:type="character" w:customStyle="1" w:styleId="FontStyle187">
    <w:name w:val="Font Style187"/>
    <w:basedOn w:val="Fuentedeprrafopredeter"/>
    <w:uiPriority w:val="99"/>
    <w:rsid w:val="00E64B9B"/>
    <w:rPr>
      <w:rFonts w:ascii="Calibri" w:hAnsi="Calibri" w:cs="Calibri" w:hint="default"/>
      <w:b/>
      <w:bCs/>
      <w:color w:val="000000"/>
      <w:sz w:val="14"/>
      <w:szCs w:val="14"/>
    </w:rPr>
  </w:style>
  <w:style w:type="character" w:customStyle="1" w:styleId="FontStyle188">
    <w:name w:val="Font Style188"/>
    <w:basedOn w:val="Fuentedeprrafopredeter"/>
    <w:uiPriority w:val="99"/>
    <w:rsid w:val="00E64B9B"/>
    <w:rPr>
      <w:rFonts w:ascii="Arial" w:hAnsi="Arial" w:cs="Arial" w:hint="default"/>
      <w:b/>
      <w:bCs/>
      <w:color w:val="000000"/>
      <w:sz w:val="10"/>
      <w:szCs w:val="10"/>
    </w:rPr>
  </w:style>
  <w:style w:type="character" w:customStyle="1" w:styleId="FontStyle189">
    <w:name w:val="Font Style189"/>
    <w:basedOn w:val="Fuentedeprrafopredeter"/>
    <w:uiPriority w:val="99"/>
    <w:rsid w:val="00E64B9B"/>
    <w:rPr>
      <w:rFonts w:ascii="Arial" w:hAnsi="Arial" w:cs="Arial" w:hint="default"/>
      <w:color w:val="000000"/>
      <w:sz w:val="10"/>
      <w:szCs w:val="10"/>
    </w:rPr>
  </w:style>
  <w:style w:type="character" w:customStyle="1" w:styleId="FontStyle190">
    <w:name w:val="Font Style190"/>
    <w:basedOn w:val="Fuentedeprrafopredeter"/>
    <w:uiPriority w:val="99"/>
    <w:rsid w:val="00E64B9B"/>
    <w:rPr>
      <w:rFonts w:ascii="Arial" w:hAnsi="Arial" w:cs="Arial" w:hint="default"/>
      <w:color w:val="000000"/>
      <w:w w:val="150"/>
      <w:sz w:val="24"/>
      <w:szCs w:val="24"/>
    </w:rPr>
  </w:style>
  <w:style w:type="character" w:customStyle="1" w:styleId="FontStyle191">
    <w:name w:val="Font Style191"/>
    <w:basedOn w:val="Fuentedeprrafopredeter"/>
    <w:uiPriority w:val="99"/>
    <w:rsid w:val="00E64B9B"/>
    <w:rPr>
      <w:rFonts w:ascii="Century Gothic" w:hAnsi="Century Gothic" w:cs="Century Gothic" w:hint="default"/>
      <w:b/>
      <w:bCs/>
      <w:color w:val="000000"/>
      <w:spacing w:val="40"/>
      <w:sz w:val="8"/>
      <w:szCs w:val="8"/>
    </w:rPr>
  </w:style>
  <w:style w:type="character" w:customStyle="1" w:styleId="FontStyle192">
    <w:name w:val="Font Style192"/>
    <w:basedOn w:val="Fuentedeprrafopredeter"/>
    <w:uiPriority w:val="99"/>
    <w:rsid w:val="00E64B9B"/>
    <w:rPr>
      <w:rFonts w:ascii="Calibri" w:hAnsi="Calibri" w:cs="Calibri" w:hint="default"/>
      <w:b/>
      <w:bCs/>
      <w:color w:val="000000"/>
      <w:sz w:val="28"/>
      <w:szCs w:val="28"/>
    </w:rPr>
  </w:style>
  <w:style w:type="character" w:customStyle="1" w:styleId="FontStyle193">
    <w:name w:val="Font Style193"/>
    <w:basedOn w:val="Fuentedeprrafopredeter"/>
    <w:uiPriority w:val="99"/>
    <w:rsid w:val="00E64B9B"/>
    <w:rPr>
      <w:rFonts w:ascii="Arial" w:hAnsi="Arial" w:cs="Arial" w:hint="default"/>
      <w:color w:val="000000"/>
      <w:sz w:val="28"/>
      <w:szCs w:val="28"/>
    </w:rPr>
  </w:style>
  <w:style w:type="character" w:customStyle="1" w:styleId="FontStyle194">
    <w:name w:val="Font Style194"/>
    <w:basedOn w:val="Fuentedeprrafopredeter"/>
    <w:uiPriority w:val="99"/>
    <w:rsid w:val="00E64B9B"/>
    <w:rPr>
      <w:rFonts w:ascii="Arial" w:hAnsi="Arial" w:cs="Arial" w:hint="default"/>
      <w:b/>
      <w:bCs/>
      <w:color w:val="000000"/>
      <w:w w:val="20"/>
      <w:sz w:val="14"/>
      <w:szCs w:val="14"/>
    </w:rPr>
  </w:style>
  <w:style w:type="character" w:customStyle="1" w:styleId="FontStyle195">
    <w:name w:val="Font Style195"/>
    <w:basedOn w:val="Fuentedeprrafopredeter"/>
    <w:uiPriority w:val="99"/>
    <w:rsid w:val="00E64B9B"/>
    <w:rPr>
      <w:rFonts w:ascii="Courier New" w:hAnsi="Courier New" w:cs="Courier New" w:hint="default"/>
      <w:color w:val="000000"/>
      <w:w w:val="30"/>
      <w:sz w:val="32"/>
      <w:szCs w:val="32"/>
    </w:rPr>
  </w:style>
  <w:style w:type="character" w:customStyle="1" w:styleId="FontStyle196">
    <w:name w:val="Font Style196"/>
    <w:basedOn w:val="Fuentedeprrafopredeter"/>
    <w:uiPriority w:val="99"/>
    <w:rsid w:val="00E64B9B"/>
    <w:rPr>
      <w:rFonts w:ascii="Arial" w:hAnsi="Arial" w:cs="Arial" w:hint="default"/>
      <w:i/>
      <w:iCs/>
      <w:color w:val="000000"/>
      <w:w w:val="150"/>
      <w:sz w:val="20"/>
      <w:szCs w:val="20"/>
    </w:rPr>
  </w:style>
  <w:style w:type="character" w:customStyle="1" w:styleId="FontStyle197">
    <w:name w:val="Font Style197"/>
    <w:basedOn w:val="Fuentedeprrafopredeter"/>
    <w:uiPriority w:val="99"/>
    <w:rsid w:val="00E64B9B"/>
    <w:rPr>
      <w:rFonts w:ascii="Arial" w:hAnsi="Arial" w:cs="Arial" w:hint="default"/>
      <w:color w:val="000000"/>
      <w:sz w:val="36"/>
      <w:szCs w:val="36"/>
    </w:rPr>
  </w:style>
  <w:style w:type="character" w:customStyle="1" w:styleId="FontStyle198">
    <w:name w:val="Font Style198"/>
    <w:basedOn w:val="Fuentedeprrafopredeter"/>
    <w:uiPriority w:val="99"/>
    <w:rsid w:val="00E64B9B"/>
    <w:rPr>
      <w:rFonts w:ascii="Century Gothic" w:hAnsi="Century Gothic" w:cs="Century Gothic" w:hint="default"/>
      <w:color w:val="000000"/>
      <w:spacing w:val="-50"/>
      <w:sz w:val="52"/>
      <w:szCs w:val="52"/>
    </w:rPr>
  </w:style>
  <w:style w:type="character" w:customStyle="1" w:styleId="FontStyle199">
    <w:name w:val="Font Style199"/>
    <w:basedOn w:val="Fuentedeprrafopredeter"/>
    <w:uiPriority w:val="99"/>
    <w:rsid w:val="00E64B9B"/>
    <w:rPr>
      <w:rFonts w:ascii="Constantia" w:hAnsi="Constantia" w:cs="Constantia" w:hint="default"/>
      <w:color w:val="000000"/>
      <w:sz w:val="26"/>
      <w:szCs w:val="26"/>
    </w:rPr>
  </w:style>
  <w:style w:type="character" w:customStyle="1" w:styleId="FontStyle200">
    <w:name w:val="Font Style200"/>
    <w:basedOn w:val="Fuentedeprrafopredeter"/>
    <w:uiPriority w:val="99"/>
    <w:rsid w:val="00E64B9B"/>
    <w:rPr>
      <w:rFonts w:ascii="Arial" w:hAnsi="Arial" w:cs="Arial" w:hint="default"/>
      <w:b/>
      <w:bCs/>
      <w:color w:val="000000"/>
      <w:w w:val="30"/>
      <w:sz w:val="38"/>
      <w:szCs w:val="38"/>
    </w:rPr>
  </w:style>
  <w:style w:type="character" w:customStyle="1" w:styleId="FontStyle201">
    <w:name w:val="Font Style201"/>
    <w:basedOn w:val="Fuentedeprrafopredeter"/>
    <w:uiPriority w:val="99"/>
    <w:rsid w:val="00E64B9B"/>
    <w:rPr>
      <w:rFonts w:ascii="Arial" w:hAnsi="Arial" w:cs="Arial" w:hint="default"/>
      <w:b/>
      <w:bCs/>
      <w:color w:val="000000"/>
      <w:sz w:val="26"/>
      <w:szCs w:val="26"/>
    </w:rPr>
  </w:style>
  <w:style w:type="character" w:customStyle="1" w:styleId="FontStyle202">
    <w:name w:val="Font Style202"/>
    <w:basedOn w:val="Fuentedeprrafopredeter"/>
    <w:uiPriority w:val="99"/>
    <w:rsid w:val="00E64B9B"/>
    <w:rPr>
      <w:rFonts w:ascii="Calibri" w:hAnsi="Calibri" w:cs="Calibri" w:hint="default"/>
      <w:color w:val="000000"/>
      <w:sz w:val="34"/>
      <w:szCs w:val="34"/>
    </w:rPr>
  </w:style>
  <w:style w:type="character" w:customStyle="1" w:styleId="FontStyle203">
    <w:name w:val="Font Style203"/>
    <w:basedOn w:val="Fuentedeprrafopredeter"/>
    <w:uiPriority w:val="99"/>
    <w:rsid w:val="00E64B9B"/>
    <w:rPr>
      <w:rFonts w:ascii="Arial" w:hAnsi="Arial" w:cs="Arial" w:hint="default"/>
      <w:color w:val="000000"/>
      <w:sz w:val="20"/>
      <w:szCs w:val="20"/>
    </w:rPr>
  </w:style>
  <w:style w:type="character" w:customStyle="1" w:styleId="FontStyle204">
    <w:name w:val="Font Style204"/>
    <w:basedOn w:val="Fuentedeprrafopredeter"/>
    <w:uiPriority w:val="99"/>
    <w:rsid w:val="00E64B9B"/>
    <w:rPr>
      <w:rFonts w:ascii="Arial" w:hAnsi="Arial" w:cs="Arial" w:hint="default"/>
      <w:color w:val="000000"/>
      <w:sz w:val="30"/>
      <w:szCs w:val="30"/>
    </w:rPr>
  </w:style>
  <w:style w:type="character" w:customStyle="1" w:styleId="FontStyle205">
    <w:name w:val="Font Style205"/>
    <w:basedOn w:val="Fuentedeprrafopredeter"/>
    <w:uiPriority w:val="99"/>
    <w:rsid w:val="00E64B9B"/>
    <w:rPr>
      <w:rFonts w:ascii="Arial" w:hAnsi="Arial" w:cs="Arial" w:hint="default"/>
      <w:color w:val="000000"/>
      <w:w w:val="50"/>
      <w:sz w:val="12"/>
      <w:szCs w:val="12"/>
    </w:rPr>
  </w:style>
  <w:style w:type="character" w:customStyle="1" w:styleId="FontStyle206">
    <w:name w:val="Font Style206"/>
    <w:basedOn w:val="Fuentedeprrafopredeter"/>
    <w:uiPriority w:val="99"/>
    <w:rsid w:val="00E64B9B"/>
    <w:rPr>
      <w:rFonts w:ascii="Arial" w:hAnsi="Arial" w:cs="Arial" w:hint="default"/>
      <w:color w:val="000000"/>
      <w:w w:val="66"/>
      <w:sz w:val="10"/>
      <w:szCs w:val="10"/>
    </w:rPr>
  </w:style>
  <w:style w:type="character" w:customStyle="1" w:styleId="FontStyle207">
    <w:name w:val="Font Style207"/>
    <w:basedOn w:val="Fuentedeprrafopredeter"/>
    <w:uiPriority w:val="99"/>
    <w:rsid w:val="00E64B9B"/>
    <w:rPr>
      <w:rFonts w:ascii="Arial" w:hAnsi="Arial" w:cs="Arial" w:hint="default"/>
      <w:color w:val="000000"/>
      <w:w w:val="66"/>
      <w:sz w:val="10"/>
      <w:szCs w:val="10"/>
    </w:rPr>
  </w:style>
  <w:style w:type="character" w:customStyle="1" w:styleId="FontStyle208">
    <w:name w:val="Font Style208"/>
    <w:basedOn w:val="Fuentedeprrafopredeter"/>
    <w:uiPriority w:val="99"/>
    <w:rsid w:val="00E64B9B"/>
    <w:rPr>
      <w:rFonts w:ascii="Arial" w:hAnsi="Arial" w:cs="Arial" w:hint="default"/>
      <w:b/>
      <w:bCs/>
      <w:color w:val="000000"/>
      <w:w w:val="75"/>
      <w:sz w:val="10"/>
      <w:szCs w:val="10"/>
    </w:rPr>
  </w:style>
  <w:style w:type="character" w:customStyle="1" w:styleId="FontStyle209">
    <w:name w:val="Font Style209"/>
    <w:basedOn w:val="Fuentedeprrafopredeter"/>
    <w:uiPriority w:val="99"/>
    <w:rsid w:val="00E64B9B"/>
    <w:rPr>
      <w:rFonts w:ascii="Constantia" w:hAnsi="Constantia" w:cs="Constantia" w:hint="default"/>
      <w:b/>
      <w:bCs/>
      <w:color w:val="000000"/>
      <w:sz w:val="20"/>
      <w:szCs w:val="20"/>
    </w:rPr>
  </w:style>
  <w:style w:type="character" w:customStyle="1" w:styleId="FontStyle210">
    <w:name w:val="Font Style210"/>
    <w:basedOn w:val="Fuentedeprrafopredeter"/>
    <w:uiPriority w:val="99"/>
    <w:rsid w:val="00E64B9B"/>
    <w:rPr>
      <w:rFonts w:ascii="Arial" w:hAnsi="Arial" w:cs="Arial" w:hint="default"/>
      <w:b/>
      <w:bCs/>
      <w:color w:val="000000"/>
      <w:spacing w:val="-20"/>
      <w:sz w:val="36"/>
      <w:szCs w:val="36"/>
    </w:rPr>
  </w:style>
  <w:style w:type="character" w:customStyle="1" w:styleId="FontStyle211">
    <w:name w:val="Font Style211"/>
    <w:basedOn w:val="Fuentedeprrafopredeter"/>
    <w:uiPriority w:val="99"/>
    <w:rsid w:val="00E64B9B"/>
    <w:rPr>
      <w:rFonts w:ascii="Calibri" w:hAnsi="Calibri" w:cs="Calibri" w:hint="default"/>
      <w:b/>
      <w:bCs/>
      <w:color w:val="000000"/>
      <w:sz w:val="16"/>
      <w:szCs w:val="16"/>
    </w:rPr>
  </w:style>
  <w:style w:type="character" w:customStyle="1" w:styleId="FontStyle212">
    <w:name w:val="Font Style212"/>
    <w:basedOn w:val="Fuentedeprrafopredeter"/>
    <w:uiPriority w:val="99"/>
    <w:rsid w:val="00E64B9B"/>
    <w:rPr>
      <w:rFonts w:ascii="Arial" w:hAnsi="Arial" w:cs="Arial" w:hint="default"/>
      <w:color w:val="000000"/>
      <w:sz w:val="12"/>
      <w:szCs w:val="12"/>
    </w:rPr>
  </w:style>
  <w:style w:type="character" w:customStyle="1" w:styleId="FontStyle213">
    <w:name w:val="Font Style213"/>
    <w:basedOn w:val="Fuentedeprrafopredeter"/>
    <w:uiPriority w:val="99"/>
    <w:rsid w:val="00E64B9B"/>
    <w:rPr>
      <w:rFonts w:ascii="Arial" w:hAnsi="Arial" w:cs="Arial" w:hint="default"/>
      <w:i/>
      <w:iCs/>
      <w:color w:val="000000"/>
      <w:sz w:val="18"/>
      <w:szCs w:val="18"/>
    </w:rPr>
  </w:style>
  <w:style w:type="character" w:customStyle="1" w:styleId="FontStyle214">
    <w:name w:val="Font Style214"/>
    <w:basedOn w:val="Fuentedeprrafopredeter"/>
    <w:uiPriority w:val="99"/>
    <w:rsid w:val="00E64B9B"/>
    <w:rPr>
      <w:rFonts w:ascii="Arial" w:hAnsi="Arial" w:cs="Arial" w:hint="default"/>
      <w:b/>
      <w:bCs/>
      <w:color w:val="000000"/>
      <w:w w:val="30"/>
      <w:sz w:val="38"/>
      <w:szCs w:val="38"/>
    </w:rPr>
  </w:style>
  <w:style w:type="character" w:customStyle="1" w:styleId="f1">
    <w:name w:val="f1"/>
    <w:basedOn w:val="Fuentedeprrafopredeter"/>
    <w:rsid w:val="00E64B9B"/>
    <w:rPr>
      <w:color w:val="0000FF"/>
      <w:sz w:val="30"/>
      <w:szCs w:val="30"/>
    </w:rPr>
  </w:style>
  <w:style w:type="character" w:customStyle="1" w:styleId="a1">
    <w:name w:val="a1"/>
    <w:basedOn w:val="Fuentedeprrafopredeter"/>
    <w:rsid w:val="00E64B9B"/>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E64B9B"/>
    <w:rPr>
      <w:color w:val="0000FF"/>
    </w:rPr>
  </w:style>
  <w:style w:type="character" w:customStyle="1" w:styleId="b1">
    <w:name w:val="b1"/>
    <w:basedOn w:val="Fuentedeprrafopredeter"/>
    <w:rsid w:val="00E64B9B"/>
    <w:rPr>
      <w:color w:val="000000"/>
    </w:rPr>
  </w:style>
  <w:style w:type="character" w:customStyle="1" w:styleId="g1">
    <w:name w:val="g1"/>
    <w:basedOn w:val="Fuentedeprrafopredeter"/>
    <w:rsid w:val="00E64B9B"/>
    <w:rPr>
      <w:color w:val="B3B3B3"/>
    </w:rPr>
  </w:style>
  <w:style w:type="character" w:customStyle="1" w:styleId="c1">
    <w:name w:val="c1"/>
    <w:basedOn w:val="Fuentedeprrafopredeter"/>
    <w:rsid w:val="00E64B9B"/>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E64B9B"/>
    <w:rPr>
      <w:sz w:val="22"/>
      <w:szCs w:val="22"/>
    </w:rPr>
  </w:style>
  <w:style w:type="character" w:customStyle="1" w:styleId="k1">
    <w:name w:val="k1"/>
    <w:basedOn w:val="Fuentedeprrafopredeter"/>
    <w:rsid w:val="00E64B9B"/>
    <w:rPr>
      <w:color w:val="800000"/>
    </w:rPr>
  </w:style>
  <w:style w:type="character" w:customStyle="1" w:styleId="FontStyle11">
    <w:name w:val="Font Style11"/>
    <w:basedOn w:val="Fuentedeprrafopredeter"/>
    <w:uiPriority w:val="99"/>
    <w:rsid w:val="00E64B9B"/>
    <w:rPr>
      <w:rFonts w:ascii="Arial" w:hAnsi="Arial" w:cs="Arial" w:hint="default"/>
      <w:b/>
      <w:bCs/>
      <w:sz w:val="24"/>
      <w:szCs w:val="24"/>
    </w:rPr>
  </w:style>
  <w:style w:type="character" w:customStyle="1" w:styleId="FontStyle12">
    <w:name w:val="Font Style12"/>
    <w:basedOn w:val="Fuentedeprrafopredeter"/>
    <w:uiPriority w:val="99"/>
    <w:rsid w:val="00E64B9B"/>
    <w:rPr>
      <w:rFonts w:ascii="Arial" w:hAnsi="Arial" w:cs="Arial" w:hint="default"/>
      <w:b/>
      <w:bCs/>
      <w:i/>
      <w:iCs/>
      <w:sz w:val="24"/>
      <w:szCs w:val="24"/>
    </w:rPr>
  </w:style>
  <w:style w:type="character" w:customStyle="1" w:styleId="FontStyle13">
    <w:name w:val="Font Style13"/>
    <w:basedOn w:val="Fuentedeprrafopredeter"/>
    <w:uiPriority w:val="99"/>
    <w:rsid w:val="00E64B9B"/>
    <w:rPr>
      <w:rFonts w:ascii="Arial" w:hAnsi="Arial" w:cs="Arial" w:hint="default"/>
      <w:sz w:val="24"/>
      <w:szCs w:val="24"/>
    </w:rPr>
  </w:style>
  <w:style w:type="character" w:customStyle="1" w:styleId="FontStyle14">
    <w:name w:val="Font Style14"/>
    <w:basedOn w:val="Fuentedeprrafopredeter"/>
    <w:uiPriority w:val="99"/>
    <w:rsid w:val="00E64B9B"/>
    <w:rPr>
      <w:rFonts w:ascii="Arial" w:hAnsi="Arial" w:cs="Arial" w:hint="default"/>
      <w:sz w:val="24"/>
      <w:szCs w:val="24"/>
    </w:rPr>
  </w:style>
  <w:style w:type="character" w:customStyle="1" w:styleId="FontStyle15">
    <w:name w:val="Font Style15"/>
    <w:basedOn w:val="Fuentedeprrafopredeter"/>
    <w:uiPriority w:val="99"/>
    <w:rsid w:val="00E64B9B"/>
    <w:rPr>
      <w:rFonts w:ascii="Arial" w:hAnsi="Arial" w:cs="Arial" w:hint="default"/>
      <w:i/>
      <w:iCs/>
      <w:sz w:val="24"/>
      <w:szCs w:val="24"/>
    </w:rPr>
  </w:style>
  <w:style w:type="character" w:customStyle="1" w:styleId="FontStyle16">
    <w:name w:val="Font Style16"/>
    <w:basedOn w:val="Fuentedeprrafopredeter"/>
    <w:uiPriority w:val="99"/>
    <w:rsid w:val="00E64B9B"/>
    <w:rPr>
      <w:rFonts w:ascii="Arial" w:hAnsi="Arial" w:cs="Arial" w:hint="default"/>
      <w:sz w:val="18"/>
      <w:szCs w:val="18"/>
    </w:rPr>
  </w:style>
  <w:style w:type="character" w:customStyle="1" w:styleId="FontStyle17">
    <w:name w:val="Font Style17"/>
    <w:basedOn w:val="Fuentedeprrafopredeter"/>
    <w:uiPriority w:val="99"/>
    <w:rsid w:val="00E64B9B"/>
    <w:rPr>
      <w:rFonts w:ascii="Arial" w:hAnsi="Arial" w:cs="Arial" w:hint="default"/>
      <w:sz w:val="24"/>
      <w:szCs w:val="24"/>
    </w:rPr>
  </w:style>
  <w:style w:type="character" w:customStyle="1" w:styleId="corchete-llamada1">
    <w:name w:val="corchete-llamada1"/>
    <w:basedOn w:val="Fuentedeprrafopredeter"/>
    <w:rsid w:val="00E64B9B"/>
    <w:rPr>
      <w:vanish/>
      <w:webHidden w:val="0"/>
      <w:specVanish/>
    </w:rPr>
  </w:style>
  <w:style w:type="character" w:customStyle="1" w:styleId="corte4fondoCar1">
    <w:name w:val="corte4 fondo Car1"/>
    <w:rsid w:val="00E64B9B"/>
    <w:rPr>
      <w:rFonts w:ascii="Arial" w:hAnsi="Arial" w:cs="Arial" w:hint="default"/>
      <w:sz w:val="30"/>
      <w:lang w:val="es-ES_tradnl" w:eastAsia="es-ES"/>
    </w:rPr>
  </w:style>
  <w:style w:type="paragraph" w:styleId="Textoindependienteprimerasangra">
    <w:name w:val="Body Text First Indent"/>
    <w:basedOn w:val="Textoindependiente"/>
    <w:link w:val="TextoindependienteprimerasangraCar"/>
    <w:uiPriority w:val="99"/>
    <w:unhideWhenUsed/>
    <w:rsid w:val="00E64B9B"/>
    <w:pPr>
      <w:spacing w:before="320" w:after="320" w:line="360" w:lineRule="auto"/>
      <w:ind w:firstLine="360"/>
    </w:pPr>
    <w:rPr>
      <w:rFonts w:ascii="Arial" w:hAnsi="Arial"/>
      <w:szCs w:val="28"/>
      <w:lang w:val="es-MX"/>
    </w:rPr>
  </w:style>
  <w:style w:type="character" w:customStyle="1" w:styleId="TextoindependienteprimerasangraCar">
    <w:name w:val="Texto independiente primera sangría Car"/>
    <w:basedOn w:val="TextoindependienteCar"/>
    <w:link w:val="Textoindependienteprimerasangra"/>
    <w:uiPriority w:val="99"/>
    <w:rsid w:val="00E64B9B"/>
    <w:rPr>
      <w:rFonts w:ascii="Arial" w:eastAsia="Times New Roman" w:hAnsi="Arial" w:cs="Times New Roman"/>
      <w:sz w:val="28"/>
      <w:szCs w:val="28"/>
      <w:lang w:val="es-ES" w:eastAsia="es-ES"/>
    </w:rPr>
  </w:style>
  <w:style w:type="paragraph" w:customStyle="1" w:styleId="CM36">
    <w:name w:val="CM36"/>
    <w:basedOn w:val="Default"/>
    <w:next w:val="Default"/>
    <w:uiPriority w:val="99"/>
    <w:rsid w:val="00E64B9B"/>
    <w:pPr>
      <w:widowControl w:val="0"/>
    </w:pPr>
    <w:rPr>
      <w:color w:val="auto"/>
    </w:rPr>
  </w:style>
  <w:style w:type="paragraph" w:customStyle="1" w:styleId="CM5">
    <w:name w:val="CM5"/>
    <w:basedOn w:val="Default"/>
    <w:next w:val="Default"/>
    <w:uiPriority w:val="99"/>
    <w:rsid w:val="00E64B9B"/>
    <w:pPr>
      <w:widowControl w:val="0"/>
      <w:spacing w:line="276" w:lineRule="atLeast"/>
    </w:pPr>
    <w:rPr>
      <w:rFonts w:eastAsiaTheme="minorEastAsia"/>
      <w:color w:val="auto"/>
    </w:rPr>
  </w:style>
  <w:style w:type="paragraph" w:customStyle="1" w:styleId="CM37">
    <w:name w:val="CM37"/>
    <w:basedOn w:val="Default"/>
    <w:next w:val="Default"/>
    <w:uiPriority w:val="99"/>
    <w:rsid w:val="00E64B9B"/>
    <w:pPr>
      <w:widowControl w:val="0"/>
    </w:pPr>
    <w:rPr>
      <w:color w:val="auto"/>
    </w:rPr>
  </w:style>
  <w:style w:type="paragraph" w:customStyle="1" w:styleId="Cuerpo">
    <w:name w:val="Cuerpo"/>
    <w:qFormat/>
    <w:rsid w:val="00E64B9B"/>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itulo1">
    <w:name w:val="Titulo 1"/>
    <w:basedOn w:val="Texto0"/>
    <w:rsid w:val="00E64B9B"/>
    <w:pPr>
      <w:pBdr>
        <w:bottom w:val="single" w:sz="12" w:space="1" w:color="auto"/>
      </w:pBdr>
      <w:spacing w:before="120" w:after="0" w:line="240" w:lineRule="auto"/>
      <w:ind w:firstLine="0"/>
      <w:outlineLvl w:val="0"/>
    </w:pPr>
    <w:rPr>
      <w:rFonts w:ascii="Times New Roman" w:eastAsia="Times New Roman" w:hAnsi="Times New Roman"/>
      <w:b/>
      <w:szCs w:val="18"/>
      <w:lang w:val="es-MX" w:eastAsia="es-MX"/>
    </w:rPr>
  </w:style>
  <w:style w:type="paragraph" w:styleId="Lista2">
    <w:name w:val="List 2"/>
    <w:basedOn w:val="Normal"/>
    <w:uiPriority w:val="99"/>
    <w:unhideWhenUsed/>
    <w:rsid w:val="00E64B9B"/>
    <w:pPr>
      <w:spacing w:before="320" w:after="320" w:line="360" w:lineRule="auto"/>
      <w:ind w:left="566" w:hanging="283"/>
      <w:contextualSpacing/>
      <w:jc w:val="both"/>
    </w:pPr>
    <w:rPr>
      <w:rFonts w:ascii="Arial" w:eastAsia="Times New Roman" w:hAnsi="Arial"/>
      <w:sz w:val="28"/>
      <w:szCs w:val="28"/>
      <w:lang w:eastAsia="es-ES"/>
    </w:rPr>
  </w:style>
  <w:style w:type="paragraph" w:styleId="Lista3">
    <w:name w:val="List 3"/>
    <w:basedOn w:val="Normal"/>
    <w:uiPriority w:val="99"/>
    <w:unhideWhenUsed/>
    <w:rsid w:val="00E64B9B"/>
    <w:pPr>
      <w:spacing w:before="320" w:after="320" w:line="360" w:lineRule="auto"/>
      <w:ind w:left="849" w:hanging="283"/>
      <w:contextualSpacing/>
      <w:jc w:val="both"/>
    </w:pPr>
    <w:rPr>
      <w:rFonts w:ascii="Arial" w:eastAsia="Times New Roman" w:hAnsi="Arial"/>
      <w:sz w:val="28"/>
      <w:szCs w:val="28"/>
      <w:lang w:eastAsia="es-ES"/>
    </w:rPr>
  </w:style>
  <w:style w:type="paragraph" w:styleId="Lista4">
    <w:name w:val="List 4"/>
    <w:basedOn w:val="Normal"/>
    <w:uiPriority w:val="99"/>
    <w:unhideWhenUsed/>
    <w:rsid w:val="00E64B9B"/>
    <w:pPr>
      <w:spacing w:before="320" w:after="320" w:line="360" w:lineRule="auto"/>
      <w:ind w:left="1132" w:hanging="283"/>
      <w:contextualSpacing/>
      <w:jc w:val="both"/>
    </w:pPr>
    <w:rPr>
      <w:rFonts w:ascii="Arial" w:eastAsia="Times New Roman" w:hAnsi="Arial"/>
      <w:sz w:val="28"/>
      <w:szCs w:val="28"/>
      <w:lang w:eastAsia="es-ES"/>
    </w:rPr>
  </w:style>
  <w:style w:type="paragraph" w:styleId="Continuarlista3">
    <w:name w:val="List Continue 3"/>
    <w:basedOn w:val="Normal"/>
    <w:uiPriority w:val="99"/>
    <w:unhideWhenUsed/>
    <w:rsid w:val="00E64B9B"/>
    <w:pPr>
      <w:spacing w:before="320" w:after="120" w:line="360" w:lineRule="auto"/>
      <w:ind w:left="849" w:firstLine="709"/>
      <w:contextualSpacing/>
      <w:jc w:val="both"/>
    </w:pPr>
    <w:rPr>
      <w:rFonts w:ascii="Arial" w:eastAsia="Times New Roman" w:hAnsi="Arial"/>
      <w:sz w:val="28"/>
      <w:szCs w:val="28"/>
      <w:lang w:eastAsia="es-ES"/>
    </w:rPr>
  </w:style>
  <w:style w:type="paragraph" w:styleId="Textoindependienteprimerasangra2">
    <w:name w:val="Body Text First Indent 2"/>
    <w:basedOn w:val="Sangradetextonormal"/>
    <w:link w:val="Textoindependienteprimerasangra2Car"/>
    <w:unhideWhenUsed/>
    <w:rsid w:val="00E64B9B"/>
    <w:pPr>
      <w:spacing w:before="320" w:after="320" w:line="360" w:lineRule="auto"/>
      <w:ind w:left="360" w:firstLine="360"/>
      <w:jc w:val="both"/>
    </w:pPr>
    <w:rPr>
      <w:rFonts w:ascii="Arial" w:eastAsia="Times New Roman" w:hAnsi="Arial" w:cs="Times New Roman"/>
      <w:szCs w:val="28"/>
    </w:rPr>
  </w:style>
  <w:style w:type="character" w:customStyle="1" w:styleId="Textoindependienteprimerasangra2Car">
    <w:name w:val="Texto independiente primera sangría 2 Car"/>
    <w:basedOn w:val="SangradetextonormalCar1"/>
    <w:link w:val="Textoindependienteprimerasangra2"/>
    <w:rsid w:val="00E64B9B"/>
    <w:rPr>
      <w:rFonts w:ascii="Arial" w:eastAsia="Times New Roman" w:hAnsi="Arial" w:cs="Times New Roman"/>
      <w:sz w:val="28"/>
      <w:szCs w:val="28"/>
      <w:lang w:eastAsia="es-ES"/>
    </w:rPr>
  </w:style>
  <w:style w:type="paragraph" w:customStyle="1" w:styleId="CABEZA">
    <w:name w:val="CABEZA"/>
    <w:rsid w:val="00E64B9B"/>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styleId="Listaconvietas">
    <w:name w:val="List Bullet"/>
    <w:basedOn w:val="Normal"/>
    <w:uiPriority w:val="99"/>
    <w:unhideWhenUsed/>
    <w:rsid w:val="00E64B9B"/>
    <w:pPr>
      <w:numPr>
        <w:numId w:val="1"/>
      </w:numPr>
      <w:spacing w:before="320" w:after="320" w:line="360" w:lineRule="auto"/>
      <w:contextualSpacing/>
      <w:jc w:val="both"/>
    </w:pPr>
    <w:rPr>
      <w:rFonts w:ascii="Arial" w:eastAsia="Times New Roman" w:hAnsi="Arial"/>
      <w:sz w:val="28"/>
      <w:szCs w:val="28"/>
      <w:lang w:eastAsia="es-ES"/>
    </w:rPr>
  </w:style>
  <w:style w:type="paragraph" w:customStyle="1" w:styleId="TEXTOLIBRE">
    <w:name w:val="TEXTO LIBRE"/>
    <w:basedOn w:val="Normal"/>
    <w:link w:val="TEXTOLIBRECar"/>
    <w:rsid w:val="00E64B9B"/>
    <w:pPr>
      <w:spacing w:after="0" w:line="360" w:lineRule="auto"/>
      <w:jc w:val="both"/>
    </w:pPr>
    <w:rPr>
      <w:rFonts w:ascii="Arial" w:eastAsia="Times New Roman" w:hAnsi="Arial"/>
      <w:sz w:val="28"/>
      <w:szCs w:val="24"/>
      <w:lang w:eastAsia="es-ES"/>
    </w:rPr>
  </w:style>
  <w:style w:type="character" w:customStyle="1" w:styleId="TEXTOLIBRECar">
    <w:name w:val="TEXTO LIBRE Car"/>
    <w:link w:val="TEXTOLIBRE"/>
    <w:rsid w:val="00E64B9B"/>
    <w:rPr>
      <w:rFonts w:ascii="Arial" w:eastAsia="Times New Roman" w:hAnsi="Arial" w:cs="Times New Roman"/>
      <w:sz w:val="28"/>
      <w:szCs w:val="24"/>
      <w:lang w:eastAsia="es-ES"/>
    </w:rPr>
  </w:style>
  <w:style w:type="character" w:customStyle="1" w:styleId="highlight">
    <w:name w:val="highlight"/>
    <w:basedOn w:val="Fuentedeprrafopredeter"/>
    <w:rsid w:val="00E64B9B"/>
  </w:style>
  <w:style w:type="paragraph" w:customStyle="1" w:styleId="Transcripcin0">
    <w:name w:val="Transcripción"/>
    <w:basedOn w:val="Normalsentencia0"/>
    <w:qFormat/>
    <w:rsid w:val="00E64B9B"/>
    <w:pPr>
      <w:tabs>
        <w:tab w:val="left" w:pos="1215"/>
      </w:tabs>
      <w:spacing w:line="240" w:lineRule="auto"/>
      <w:ind w:left="709" w:right="618" w:firstLine="0"/>
    </w:pPr>
    <w:rPr>
      <w:rFonts w:eastAsia="Times New Roman"/>
      <w:bCs/>
      <w:sz w:val="24"/>
      <w:szCs w:val="24"/>
    </w:rPr>
  </w:style>
  <w:style w:type="paragraph" w:customStyle="1" w:styleId="Pa3">
    <w:name w:val="Pa3"/>
    <w:basedOn w:val="Default"/>
    <w:next w:val="Default"/>
    <w:uiPriority w:val="99"/>
    <w:qFormat/>
    <w:rsid w:val="00A66358"/>
    <w:pPr>
      <w:spacing w:line="201" w:lineRule="atLeast"/>
    </w:pPr>
    <w:rPr>
      <w:rFonts w:ascii="Avenir Next" w:eastAsiaTheme="minorHAnsi" w:hAnsi="Avenir Next" w:cstheme="minorBidi"/>
      <w:color w:val="auto"/>
      <w:lang w:eastAsia="en-US"/>
    </w:rPr>
  </w:style>
  <w:style w:type="paragraph" w:customStyle="1" w:styleId="Pa9">
    <w:name w:val="Pa9"/>
    <w:basedOn w:val="Default"/>
    <w:next w:val="Default"/>
    <w:uiPriority w:val="99"/>
    <w:rsid w:val="003C6BC7"/>
    <w:pPr>
      <w:spacing w:line="201" w:lineRule="atLeast"/>
    </w:pPr>
    <w:rPr>
      <w:rFonts w:ascii="Avenir Next" w:eastAsiaTheme="minorHAnsi" w:hAnsi="Avenir Next" w:cstheme="minorBidi"/>
      <w:color w:val="auto"/>
      <w:lang w:eastAsia="en-US"/>
    </w:rPr>
  </w:style>
  <w:style w:type="table" w:customStyle="1" w:styleId="Tablaconcuadrcula1">
    <w:name w:val="Tabla con cuadrícula1"/>
    <w:basedOn w:val="Tablanormal"/>
    <w:uiPriority w:val="39"/>
    <w:rsid w:val="001E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SENTENCIA">
    <w:name w:val="PARRAFO SENTENCIA"/>
    <w:basedOn w:val="Normal"/>
    <w:link w:val="PARRAFOSENTENCIACar"/>
    <w:qFormat/>
    <w:rsid w:val="002148CC"/>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link w:val="PARRAFOSENTENCIA"/>
    <w:rsid w:val="002148CC"/>
    <w:rPr>
      <w:rFonts w:ascii="Arial" w:eastAsia="Times New Roman" w:hAnsi="Arial" w:cs="Arial"/>
      <w:sz w:val="28"/>
      <w:szCs w:val="27"/>
      <w:lang w:val="es-ES" w:eastAsia="es-ES"/>
    </w:rPr>
  </w:style>
  <w:style w:type="paragraph" w:customStyle="1" w:styleId="style1a">
    <w:name w:val="style1"/>
    <w:basedOn w:val="Normal"/>
    <w:rsid w:val="0042032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2855830683625453352gmail-msolistparagraph">
    <w:name w:val="m_2855830683625453352gmail-msolistparagraph"/>
    <w:basedOn w:val="Normal"/>
    <w:rsid w:val="00441D1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95D4B"/>
    <w:pPr>
      <w:spacing w:after="0" w:line="240" w:lineRule="auto"/>
      <w:jc w:val="both"/>
    </w:pPr>
    <w:rPr>
      <w:rFonts w:asciiTheme="minorHAnsi" w:eastAsiaTheme="minorHAnsi" w:hAnsiTheme="minorHAnsi" w:cstheme="minorBidi"/>
      <w:vertAlign w:val="superscript"/>
    </w:rPr>
  </w:style>
  <w:style w:type="paragraph" w:customStyle="1" w:styleId="PRRAFOSENTENCIA">
    <w:name w:val="PÁRRAFO SENTENCIA"/>
    <w:basedOn w:val="Normal"/>
    <w:link w:val="PRRAFOSENTENCIACar"/>
    <w:qFormat/>
    <w:rsid w:val="00C95D4B"/>
    <w:pPr>
      <w:spacing w:before="100" w:beforeAutospacing="1" w:after="100" w:afterAutospacing="1" w:line="360" w:lineRule="auto"/>
      <w:jc w:val="both"/>
    </w:pPr>
    <w:rPr>
      <w:rFonts w:ascii="Arial" w:eastAsiaTheme="minorHAnsi" w:hAnsi="Arial" w:cs="Arial"/>
      <w:sz w:val="28"/>
      <w:szCs w:val="28"/>
      <w:lang w:val="it-IT"/>
    </w:rPr>
  </w:style>
  <w:style w:type="character" w:customStyle="1" w:styleId="PRRAFOSENTENCIACar">
    <w:name w:val="PÁRRAFO SENTENCIA Car"/>
    <w:basedOn w:val="Fuentedeprrafopredeter"/>
    <w:link w:val="PRRAFOSENTENCIA"/>
    <w:rsid w:val="00C95D4B"/>
    <w:rPr>
      <w:rFonts w:ascii="Arial" w:hAnsi="Arial" w:cs="Arial"/>
      <w:sz w:val="28"/>
      <w:szCs w:val="28"/>
      <w:lang w:val="it-IT"/>
    </w:rPr>
  </w:style>
  <w:style w:type="character" w:customStyle="1" w:styleId="red">
    <w:name w:val="red"/>
    <w:basedOn w:val="Fuentedeprrafopredeter"/>
    <w:rsid w:val="004B5391"/>
  </w:style>
  <w:style w:type="paragraph" w:styleId="Revisin">
    <w:name w:val="Revision"/>
    <w:hidden/>
    <w:uiPriority w:val="99"/>
    <w:semiHidden/>
    <w:rsid w:val="003C0D91"/>
    <w:pPr>
      <w:spacing w:after="0" w:line="240" w:lineRule="auto"/>
    </w:pPr>
    <w:rPr>
      <w:rFonts w:ascii="Calibri" w:eastAsia="Calibri" w:hAnsi="Calibri" w:cs="Times New Roman"/>
    </w:rPr>
  </w:style>
  <w:style w:type="character" w:customStyle="1" w:styleId="lbl-encabezado-negro">
    <w:name w:val="lbl-encabezado-negro"/>
    <w:basedOn w:val="Fuentedeprrafopredeter"/>
    <w:rsid w:val="00B930E3"/>
  </w:style>
  <w:style w:type="paragraph" w:customStyle="1" w:styleId="numerado">
    <w:name w:val="numerado"/>
    <w:basedOn w:val="NormalWeb"/>
    <w:qFormat/>
    <w:rsid w:val="00B930E3"/>
    <w:pPr>
      <w:numPr>
        <w:numId w:val="2"/>
      </w:numPr>
      <w:tabs>
        <w:tab w:val="left" w:pos="426"/>
      </w:tabs>
      <w:spacing w:before="240" w:beforeAutospacing="0" w:after="0" w:afterAutospacing="0" w:line="360" w:lineRule="auto"/>
      <w:ind w:left="0" w:firstLine="0"/>
      <w:jc w:val="both"/>
    </w:pPr>
    <w:rPr>
      <w:rFonts w:ascii="Univers" w:hAnsi="Univers" w:cs="Arial"/>
      <w:sz w:val="28"/>
      <w:szCs w:val="28"/>
      <w:lang w:eastAsia="es-ES"/>
    </w:rPr>
  </w:style>
  <w:style w:type="paragraph" w:customStyle="1" w:styleId="Estilo1">
    <w:name w:val="Estilo1"/>
    <w:basedOn w:val="numerado"/>
    <w:link w:val="Estilo1Car"/>
    <w:qFormat/>
    <w:rsid w:val="00B930E3"/>
  </w:style>
  <w:style w:type="character" w:customStyle="1" w:styleId="Estilo1Car">
    <w:name w:val="Estilo1 Car"/>
    <w:basedOn w:val="Fuentedeprrafopredeter"/>
    <w:link w:val="Estilo1"/>
    <w:rsid w:val="00B930E3"/>
    <w:rPr>
      <w:rFonts w:ascii="Univers" w:eastAsia="Times New Roman" w:hAnsi="Univers" w:cs="Arial"/>
      <w:sz w:val="28"/>
      <w:szCs w:val="28"/>
      <w:lang w:eastAsia="es-ES"/>
    </w:rPr>
  </w:style>
  <w:style w:type="paragraph" w:styleId="TtuloTDC">
    <w:name w:val="TOC Heading"/>
    <w:basedOn w:val="Ttulo1"/>
    <w:next w:val="Normal"/>
    <w:uiPriority w:val="39"/>
    <w:unhideWhenUsed/>
    <w:qFormat/>
    <w:rsid w:val="00BB339D"/>
    <w:pPr>
      <w:keepLines/>
      <w:spacing w:before="240" w:beforeAutospacing="0" w:after="0" w:afterAutospacing="0" w:line="259" w:lineRule="auto"/>
      <w:jc w:val="left"/>
      <w:outlineLvl w:val="9"/>
    </w:pPr>
    <w:rPr>
      <w:rFonts w:asciiTheme="majorHAnsi" w:hAnsiTheme="majorHAnsi"/>
      <w:b w:val="0"/>
      <w:bCs w:val="0"/>
      <w:caps w:val="0"/>
      <w:color w:val="2E74B5" w:themeColor="accent1" w:themeShade="BF"/>
      <w:kern w:val="0"/>
      <w:sz w:val="32"/>
      <w:lang w:eastAsia="es-MX"/>
    </w:rPr>
  </w:style>
  <w:style w:type="paragraph" w:styleId="TDC1">
    <w:name w:val="toc 1"/>
    <w:basedOn w:val="Normal"/>
    <w:next w:val="Normal"/>
    <w:autoRedefine/>
    <w:uiPriority w:val="39"/>
    <w:unhideWhenUsed/>
    <w:rsid w:val="007D66A3"/>
    <w:pPr>
      <w:tabs>
        <w:tab w:val="right" w:leader="dot" w:pos="8546"/>
      </w:tabs>
      <w:spacing w:after="0" w:line="240" w:lineRule="auto"/>
      <w:jc w:val="center"/>
    </w:pPr>
    <w:rPr>
      <w:rFonts w:ascii="Arial" w:eastAsia="Times New Roman" w:hAnsi="Arial" w:cs="Arial"/>
      <w:b/>
      <w:bCs/>
      <w:noProof/>
      <w:sz w:val="18"/>
      <w:szCs w:val="18"/>
      <w:lang w:eastAsia="es-ES"/>
    </w:rPr>
  </w:style>
  <w:style w:type="paragraph" w:styleId="TDC2">
    <w:name w:val="toc 2"/>
    <w:basedOn w:val="Normal"/>
    <w:next w:val="Normal"/>
    <w:autoRedefine/>
    <w:uiPriority w:val="39"/>
    <w:unhideWhenUsed/>
    <w:rsid w:val="00C774E1"/>
    <w:pPr>
      <w:tabs>
        <w:tab w:val="right" w:leader="dot" w:pos="8546"/>
      </w:tabs>
      <w:spacing w:after="0" w:line="240" w:lineRule="auto"/>
      <w:ind w:left="142"/>
      <w:contextualSpacing/>
      <w:jc w:val="both"/>
    </w:pPr>
    <w:rPr>
      <w:rFonts w:ascii="Arial" w:hAnsi="Arial" w:cs="Arial"/>
      <w:noProof/>
      <w:sz w:val="18"/>
      <w:szCs w:val="18"/>
      <w:lang w:val="es-ES_tradnl"/>
    </w:rPr>
  </w:style>
  <w:style w:type="paragraph" w:styleId="Lista">
    <w:name w:val="List"/>
    <w:basedOn w:val="Normal"/>
    <w:rsid w:val="00C35219"/>
    <w:pPr>
      <w:spacing w:after="0" w:line="240" w:lineRule="auto"/>
      <w:ind w:left="283" w:hanging="283"/>
      <w:contextualSpacing/>
    </w:pPr>
    <w:rPr>
      <w:rFonts w:ascii="Times New Roman" w:eastAsia="Times New Roman" w:hAnsi="Times New Roman"/>
      <w:sz w:val="24"/>
      <w:szCs w:val="24"/>
      <w:lang w:eastAsia="es-MX"/>
    </w:rPr>
  </w:style>
  <w:style w:type="paragraph" w:styleId="Continuarlista">
    <w:name w:val="List Continue"/>
    <w:basedOn w:val="Normal"/>
    <w:rsid w:val="00C35219"/>
    <w:pPr>
      <w:spacing w:after="120" w:line="240" w:lineRule="auto"/>
      <w:ind w:left="283"/>
      <w:contextualSpacing/>
    </w:pPr>
    <w:rPr>
      <w:rFonts w:ascii="Times New Roman" w:eastAsia="Times New Roman" w:hAnsi="Times New Roman"/>
      <w:sz w:val="24"/>
      <w:szCs w:val="24"/>
      <w:lang w:eastAsia="es-MX"/>
    </w:rPr>
  </w:style>
  <w:style w:type="character" w:customStyle="1" w:styleId="red1">
    <w:name w:val="red1"/>
    <w:rsid w:val="00C35219"/>
    <w:rPr>
      <w:b/>
      <w:bCs/>
      <w:color w:val="0000FF"/>
      <w:shd w:val="clear" w:color="auto" w:fill="FFFF00"/>
    </w:rPr>
  </w:style>
  <w:style w:type="character" w:customStyle="1" w:styleId="lbl-encabezado-negro2">
    <w:name w:val="lbl-encabezado-negro2"/>
    <w:rsid w:val="00C35219"/>
    <w:rPr>
      <w:color w:val="000000"/>
    </w:rPr>
  </w:style>
  <w:style w:type="character" w:styleId="Refdenotaalfinal">
    <w:name w:val="endnote reference"/>
    <w:rsid w:val="00C35219"/>
    <w:rPr>
      <w:vertAlign w:val="superscript"/>
    </w:rPr>
  </w:style>
  <w:style w:type="paragraph" w:customStyle="1" w:styleId="Apartadosentencia">
    <w:name w:val="Apartado sentencia"/>
    <w:basedOn w:val="Normal"/>
    <w:qFormat/>
    <w:rsid w:val="00C35219"/>
    <w:pPr>
      <w:tabs>
        <w:tab w:val="left" w:pos="1215"/>
      </w:tabs>
      <w:spacing w:before="360" w:after="240" w:line="360" w:lineRule="auto"/>
      <w:jc w:val="center"/>
    </w:pPr>
    <w:rPr>
      <w:rFonts w:ascii="Arial" w:eastAsia="Times New Roman" w:hAnsi="Arial" w:cs="Arial"/>
      <w:b/>
      <w:bCs/>
      <w:sz w:val="27"/>
      <w:lang w:val="es-ES" w:eastAsia="es-ES"/>
    </w:rPr>
  </w:style>
  <w:style w:type="character" w:customStyle="1" w:styleId="Mencinsinresolver1">
    <w:name w:val="Mención sin resolver1"/>
    <w:basedOn w:val="Fuentedeprrafopredeter"/>
    <w:rsid w:val="00C35219"/>
    <w:rPr>
      <w:color w:val="605E5C"/>
      <w:shd w:val="clear" w:color="auto" w:fill="E1DFDD"/>
    </w:rPr>
  </w:style>
  <w:style w:type="character" w:styleId="Hipervnculovisitado">
    <w:name w:val="FollowedHyperlink"/>
    <w:basedOn w:val="Fuentedeprrafopredeter"/>
    <w:rsid w:val="00C35219"/>
    <w:rPr>
      <w:color w:val="954F72" w:themeColor="followedHyperlink"/>
      <w:u w:val="single"/>
    </w:rPr>
  </w:style>
  <w:style w:type="character" w:customStyle="1" w:styleId="FontStyle19">
    <w:name w:val="Font Style19"/>
    <w:uiPriority w:val="99"/>
    <w:rsid w:val="007A09AD"/>
    <w:rPr>
      <w:rFonts w:ascii="Arial" w:hAnsi="Arial" w:cs="Arial"/>
      <w:b/>
      <w:bCs/>
      <w:sz w:val="24"/>
      <w:szCs w:val="24"/>
    </w:rPr>
  </w:style>
  <w:style w:type="table" w:customStyle="1" w:styleId="TableNormal1">
    <w:name w:val="Table Normal1"/>
    <w:uiPriority w:val="2"/>
    <w:semiHidden/>
    <w:unhideWhenUsed/>
    <w:qFormat/>
    <w:rsid w:val="00356DD7"/>
    <w:pPr>
      <w:widowControl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42004"/>
    <w:pPr>
      <w:numPr>
        <w:numId w:val="20"/>
      </w:numPr>
      <w:contextualSpacing/>
    </w:pPr>
  </w:style>
  <w:style w:type="paragraph" w:styleId="Listaconvietas3">
    <w:name w:val="List Bullet 3"/>
    <w:basedOn w:val="Normal"/>
    <w:uiPriority w:val="99"/>
    <w:unhideWhenUsed/>
    <w:rsid w:val="00842004"/>
    <w:pPr>
      <w:numPr>
        <w:numId w:val="21"/>
      </w:numPr>
      <w:contextualSpacing/>
    </w:pPr>
  </w:style>
  <w:style w:type="paragraph" w:styleId="Continuarlista2">
    <w:name w:val="List Continue 2"/>
    <w:basedOn w:val="Normal"/>
    <w:uiPriority w:val="99"/>
    <w:unhideWhenUsed/>
    <w:rsid w:val="00842004"/>
    <w:pPr>
      <w:spacing w:after="120"/>
      <w:ind w:left="566"/>
      <w:contextualSpacing/>
    </w:pPr>
  </w:style>
  <w:style w:type="paragraph" w:customStyle="1" w:styleId="paragraph">
    <w:name w:val="paragraph"/>
    <w:basedOn w:val="Normal"/>
    <w:rsid w:val="006E2F26"/>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6E2F26"/>
  </w:style>
  <w:style w:type="character" w:customStyle="1" w:styleId="eop">
    <w:name w:val="eop"/>
    <w:basedOn w:val="Fuentedeprrafopredeter"/>
    <w:rsid w:val="006E2F26"/>
  </w:style>
  <w:style w:type="character" w:customStyle="1" w:styleId="superscript">
    <w:name w:val="superscript"/>
    <w:basedOn w:val="Fuentedeprrafopredeter"/>
    <w:rsid w:val="006E2F26"/>
  </w:style>
  <w:style w:type="paragraph" w:styleId="TDC3">
    <w:name w:val="toc 3"/>
    <w:basedOn w:val="Normal"/>
    <w:next w:val="Normal"/>
    <w:autoRedefine/>
    <w:uiPriority w:val="39"/>
    <w:unhideWhenUsed/>
    <w:rsid w:val="00D05250"/>
    <w:pPr>
      <w:tabs>
        <w:tab w:val="right" w:leader="dot" w:pos="8546"/>
      </w:tabs>
      <w:spacing w:after="0" w:line="240" w:lineRule="auto"/>
      <w:ind w:left="284"/>
    </w:pPr>
    <w:rPr>
      <w:rFonts w:ascii="Arial" w:hAnsi="Arial" w:cs="Arial"/>
      <w:b/>
      <w:noProof/>
      <w:sz w:val="18"/>
      <w:szCs w:val="18"/>
      <w:lang w:val="es-ES_tradnl" w:bidi="en-US"/>
    </w:rPr>
  </w:style>
  <w:style w:type="paragraph" w:customStyle="1" w:styleId="Sinespaciado1">
    <w:name w:val="Sin espaciado1"/>
    <w:uiPriority w:val="1"/>
    <w:qFormat/>
    <w:rsid w:val="00DB2D4A"/>
    <w:pPr>
      <w:spacing w:after="0" w:line="240" w:lineRule="auto"/>
    </w:pPr>
    <w:rPr>
      <w:rFonts w:ascii="Calibri" w:eastAsia="Calibri" w:hAnsi="Calibri" w:cs="Times New Roman"/>
    </w:rPr>
  </w:style>
  <w:style w:type="paragraph" w:customStyle="1" w:styleId="xmsonormal">
    <w:name w:val="x_msonormal"/>
    <w:basedOn w:val="Normal"/>
    <w:rsid w:val="00FE021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58cl">
    <w:name w:val="_58cl"/>
    <w:basedOn w:val="Fuentedeprrafopredeter"/>
    <w:rsid w:val="00CC1451"/>
  </w:style>
  <w:style w:type="character" w:customStyle="1" w:styleId="58cm">
    <w:name w:val="_58cm"/>
    <w:basedOn w:val="Fuentedeprrafopredeter"/>
    <w:rsid w:val="00CC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77">
      <w:bodyDiv w:val="1"/>
      <w:marLeft w:val="0"/>
      <w:marRight w:val="0"/>
      <w:marTop w:val="0"/>
      <w:marBottom w:val="0"/>
      <w:divBdr>
        <w:top w:val="none" w:sz="0" w:space="0" w:color="auto"/>
        <w:left w:val="none" w:sz="0" w:space="0" w:color="auto"/>
        <w:bottom w:val="none" w:sz="0" w:space="0" w:color="auto"/>
        <w:right w:val="none" w:sz="0" w:space="0" w:color="auto"/>
      </w:divBdr>
    </w:div>
    <w:div w:id="2710813">
      <w:bodyDiv w:val="1"/>
      <w:marLeft w:val="0"/>
      <w:marRight w:val="0"/>
      <w:marTop w:val="0"/>
      <w:marBottom w:val="0"/>
      <w:divBdr>
        <w:top w:val="none" w:sz="0" w:space="0" w:color="auto"/>
        <w:left w:val="none" w:sz="0" w:space="0" w:color="auto"/>
        <w:bottom w:val="none" w:sz="0" w:space="0" w:color="auto"/>
        <w:right w:val="none" w:sz="0" w:space="0" w:color="auto"/>
      </w:divBdr>
    </w:div>
    <w:div w:id="3409389">
      <w:bodyDiv w:val="1"/>
      <w:marLeft w:val="0"/>
      <w:marRight w:val="0"/>
      <w:marTop w:val="0"/>
      <w:marBottom w:val="0"/>
      <w:divBdr>
        <w:top w:val="none" w:sz="0" w:space="0" w:color="auto"/>
        <w:left w:val="none" w:sz="0" w:space="0" w:color="auto"/>
        <w:bottom w:val="none" w:sz="0" w:space="0" w:color="auto"/>
        <w:right w:val="none" w:sz="0" w:space="0" w:color="auto"/>
      </w:divBdr>
    </w:div>
    <w:div w:id="4482729">
      <w:bodyDiv w:val="1"/>
      <w:marLeft w:val="0"/>
      <w:marRight w:val="0"/>
      <w:marTop w:val="0"/>
      <w:marBottom w:val="0"/>
      <w:divBdr>
        <w:top w:val="none" w:sz="0" w:space="0" w:color="auto"/>
        <w:left w:val="none" w:sz="0" w:space="0" w:color="auto"/>
        <w:bottom w:val="none" w:sz="0" w:space="0" w:color="auto"/>
        <w:right w:val="none" w:sz="0" w:space="0" w:color="auto"/>
      </w:divBdr>
    </w:div>
    <w:div w:id="4524726">
      <w:bodyDiv w:val="1"/>
      <w:marLeft w:val="0"/>
      <w:marRight w:val="0"/>
      <w:marTop w:val="0"/>
      <w:marBottom w:val="0"/>
      <w:divBdr>
        <w:top w:val="none" w:sz="0" w:space="0" w:color="auto"/>
        <w:left w:val="none" w:sz="0" w:space="0" w:color="auto"/>
        <w:bottom w:val="none" w:sz="0" w:space="0" w:color="auto"/>
        <w:right w:val="none" w:sz="0" w:space="0" w:color="auto"/>
      </w:divBdr>
    </w:div>
    <w:div w:id="15742052">
      <w:bodyDiv w:val="1"/>
      <w:marLeft w:val="0"/>
      <w:marRight w:val="0"/>
      <w:marTop w:val="0"/>
      <w:marBottom w:val="0"/>
      <w:divBdr>
        <w:top w:val="none" w:sz="0" w:space="0" w:color="auto"/>
        <w:left w:val="none" w:sz="0" w:space="0" w:color="auto"/>
        <w:bottom w:val="none" w:sz="0" w:space="0" w:color="auto"/>
        <w:right w:val="none" w:sz="0" w:space="0" w:color="auto"/>
      </w:divBdr>
    </w:div>
    <w:div w:id="22753653">
      <w:bodyDiv w:val="1"/>
      <w:marLeft w:val="0"/>
      <w:marRight w:val="0"/>
      <w:marTop w:val="0"/>
      <w:marBottom w:val="0"/>
      <w:divBdr>
        <w:top w:val="none" w:sz="0" w:space="0" w:color="auto"/>
        <w:left w:val="none" w:sz="0" w:space="0" w:color="auto"/>
        <w:bottom w:val="none" w:sz="0" w:space="0" w:color="auto"/>
        <w:right w:val="none" w:sz="0" w:space="0" w:color="auto"/>
      </w:divBdr>
    </w:div>
    <w:div w:id="27919857">
      <w:bodyDiv w:val="1"/>
      <w:marLeft w:val="0"/>
      <w:marRight w:val="0"/>
      <w:marTop w:val="0"/>
      <w:marBottom w:val="0"/>
      <w:divBdr>
        <w:top w:val="none" w:sz="0" w:space="0" w:color="auto"/>
        <w:left w:val="none" w:sz="0" w:space="0" w:color="auto"/>
        <w:bottom w:val="none" w:sz="0" w:space="0" w:color="auto"/>
        <w:right w:val="none" w:sz="0" w:space="0" w:color="auto"/>
      </w:divBdr>
      <w:divsChild>
        <w:div w:id="402140360">
          <w:marLeft w:val="0"/>
          <w:marRight w:val="0"/>
          <w:marTop w:val="0"/>
          <w:marBottom w:val="0"/>
          <w:divBdr>
            <w:top w:val="none" w:sz="0" w:space="0" w:color="auto"/>
            <w:left w:val="none" w:sz="0" w:space="0" w:color="auto"/>
            <w:bottom w:val="none" w:sz="0" w:space="0" w:color="auto"/>
            <w:right w:val="none" w:sz="0" w:space="0" w:color="auto"/>
          </w:divBdr>
          <w:divsChild>
            <w:div w:id="2077824365">
              <w:marLeft w:val="0"/>
              <w:marRight w:val="0"/>
              <w:marTop w:val="0"/>
              <w:marBottom w:val="0"/>
              <w:divBdr>
                <w:top w:val="none" w:sz="0" w:space="0" w:color="auto"/>
                <w:left w:val="none" w:sz="0" w:space="0" w:color="auto"/>
                <w:bottom w:val="none" w:sz="0" w:space="0" w:color="auto"/>
                <w:right w:val="none" w:sz="0" w:space="0" w:color="auto"/>
              </w:divBdr>
              <w:divsChild>
                <w:div w:id="13309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7112">
      <w:bodyDiv w:val="1"/>
      <w:marLeft w:val="0"/>
      <w:marRight w:val="0"/>
      <w:marTop w:val="0"/>
      <w:marBottom w:val="0"/>
      <w:divBdr>
        <w:top w:val="none" w:sz="0" w:space="0" w:color="auto"/>
        <w:left w:val="none" w:sz="0" w:space="0" w:color="auto"/>
        <w:bottom w:val="none" w:sz="0" w:space="0" w:color="auto"/>
        <w:right w:val="none" w:sz="0" w:space="0" w:color="auto"/>
      </w:divBdr>
    </w:div>
    <w:div w:id="38484294">
      <w:bodyDiv w:val="1"/>
      <w:marLeft w:val="0"/>
      <w:marRight w:val="0"/>
      <w:marTop w:val="0"/>
      <w:marBottom w:val="0"/>
      <w:divBdr>
        <w:top w:val="none" w:sz="0" w:space="0" w:color="auto"/>
        <w:left w:val="none" w:sz="0" w:space="0" w:color="auto"/>
        <w:bottom w:val="none" w:sz="0" w:space="0" w:color="auto"/>
        <w:right w:val="none" w:sz="0" w:space="0" w:color="auto"/>
      </w:divBdr>
    </w:div>
    <w:div w:id="55323530">
      <w:bodyDiv w:val="1"/>
      <w:marLeft w:val="0"/>
      <w:marRight w:val="0"/>
      <w:marTop w:val="0"/>
      <w:marBottom w:val="0"/>
      <w:divBdr>
        <w:top w:val="none" w:sz="0" w:space="0" w:color="auto"/>
        <w:left w:val="none" w:sz="0" w:space="0" w:color="auto"/>
        <w:bottom w:val="none" w:sz="0" w:space="0" w:color="auto"/>
        <w:right w:val="none" w:sz="0" w:space="0" w:color="auto"/>
      </w:divBdr>
    </w:div>
    <w:div w:id="56586553">
      <w:bodyDiv w:val="1"/>
      <w:marLeft w:val="0"/>
      <w:marRight w:val="0"/>
      <w:marTop w:val="0"/>
      <w:marBottom w:val="0"/>
      <w:divBdr>
        <w:top w:val="none" w:sz="0" w:space="0" w:color="auto"/>
        <w:left w:val="none" w:sz="0" w:space="0" w:color="auto"/>
        <w:bottom w:val="none" w:sz="0" w:space="0" w:color="auto"/>
        <w:right w:val="none" w:sz="0" w:space="0" w:color="auto"/>
      </w:divBdr>
    </w:div>
    <w:div w:id="64961682">
      <w:bodyDiv w:val="1"/>
      <w:marLeft w:val="0"/>
      <w:marRight w:val="0"/>
      <w:marTop w:val="0"/>
      <w:marBottom w:val="0"/>
      <w:divBdr>
        <w:top w:val="none" w:sz="0" w:space="0" w:color="auto"/>
        <w:left w:val="none" w:sz="0" w:space="0" w:color="auto"/>
        <w:bottom w:val="none" w:sz="0" w:space="0" w:color="auto"/>
        <w:right w:val="none" w:sz="0" w:space="0" w:color="auto"/>
      </w:divBdr>
    </w:div>
    <w:div w:id="65036718">
      <w:bodyDiv w:val="1"/>
      <w:marLeft w:val="0"/>
      <w:marRight w:val="0"/>
      <w:marTop w:val="0"/>
      <w:marBottom w:val="0"/>
      <w:divBdr>
        <w:top w:val="none" w:sz="0" w:space="0" w:color="auto"/>
        <w:left w:val="none" w:sz="0" w:space="0" w:color="auto"/>
        <w:bottom w:val="none" w:sz="0" w:space="0" w:color="auto"/>
        <w:right w:val="none" w:sz="0" w:space="0" w:color="auto"/>
      </w:divBdr>
    </w:div>
    <w:div w:id="82117385">
      <w:bodyDiv w:val="1"/>
      <w:marLeft w:val="0"/>
      <w:marRight w:val="0"/>
      <w:marTop w:val="0"/>
      <w:marBottom w:val="0"/>
      <w:divBdr>
        <w:top w:val="none" w:sz="0" w:space="0" w:color="auto"/>
        <w:left w:val="none" w:sz="0" w:space="0" w:color="auto"/>
        <w:bottom w:val="none" w:sz="0" w:space="0" w:color="auto"/>
        <w:right w:val="none" w:sz="0" w:space="0" w:color="auto"/>
      </w:divBdr>
    </w:div>
    <w:div w:id="86928268">
      <w:bodyDiv w:val="1"/>
      <w:marLeft w:val="0"/>
      <w:marRight w:val="0"/>
      <w:marTop w:val="0"/>
      <w:marBottom w:val="0"/>
      <w:divBdr>
        <w:top w:val="none" w:sz="0" w:space="0" w:color="auto"/>
        <w:left w:val="none" w:sz="0" w:space="0" w:color="auto"/>
        <w:bottom w:val="none" w:sz="0" w:space="0" w:color="auto"/>
        <w:right w:val="none" w:sz="0" w:space="0" w:color="auto"/>
      </w:divBdr>
    </w:div>
    <w:div w:id="107624213">
      <w:bodyDiv w:val="1"/>
      <w:marLeft w:val="0"/>
      <w:marRight w:val="0"/>
      <w:marTop w:val="0"/>
      <w:marBottom w:val="0"/>
      <w:divBdr>
        <w:top w:val="none" w:sz="0" w:space="0" w:color="auto"/>
        <w:left w:val="none" w:sz="0" w:space="0" w:color="auto"/>
        <w:bottom w:val="none" w:sz="0" w:space="0" w:color="auto"/>
        <w:right w:val="none" w:sz="0" w:space="0" w:color="auto"/>
      </w:divBdr>
    </w:div>
    <w:div w:id="108595021">
      <w:bodyDiv w:val="1"/>
      <w:marLeft w:val="0"/>
      <w:marRight w:val="0"/>
      <w:marTop w:val="0"/>
      <w:marBottom w:val="0"/>
      <w:divBdr>
        <w:top w:val="none" w:sz="0" w:space="0" w:color="auto"/>
        <w:left w:val="none" w:sz="0" w:space="0" w:color="auto"/>
        <w:bottom w:val="none" w:sz="0" w:space="0" w:color="auto"/>
        <w:right w:val="none" w:sz="0" w:space="0" w:color="auto"/>
      </w:divBdr>
    </w:div>
    <w:div w:id="108663894">
      <w:bodyDiv w:val="1"/>
      <w:marLeft w:val="0"/>
      <w:marRight w:val="0"/>
      <w:marTop w:val="0"/>
      <w:marBottom w:val="0"/>
      <w:divBdr>
        <w:top w:val="none" w:sz="0" w:space="0" w:color="auto"/>
        <w:left w:val="none" w:sz="0" w:space="0" w:color="auto"/>
        <w:bottom w:val="none" w:sz="0" w:space="0" w:color="auto"/>
        <w:right w:val="none" w:sz="0" w:space="0" w:color="auto"/>
      </w:divBdr>
    </w:div>
    <w:div w:id="110639055">
      <w:bodyDiv w:val="1"/>
      <w:marLeft w:val="0"/>
      <w:marRight w:val="0"/>
      <w:marTop w:val="0"/>
      <w:marBottom w:val="0"/>
      <w:divBdr>
        <w:top w:val="none" w:sz="0" w:space="0" w:color="auto"/>
        <w:left w:val="none" w:sz="0" w:space="0" w:color="auto"/>
        <w:bottom w:val="none" w:sz="0" w:space="0" w:color="auto"/>
        <w:right w:val="none" w:sz="0" w:space="0" w:color="auto"/>
      </w:divBdr>
      <w:divsChild>
        <w:div w:id="809324436">
          <w:marLeft w:val="0"/>
          <w:marRight w:val="0"/>
          <w:marTop w:val="0"/>
          <w:marBottom w:val="0"/>
          <w:divBdr>
            <w:top w:val="none" w:sz="0" w:space="0" w:color="auto"/>
            <w:left w:val="none" w:sz="0" w:space="0" w:color="auto"/>
            <w:bottom w:val="none" w:sz="0" w:space="0" w:color="auto"/>
            <w:right w:val="none" w:sz="0" w:space="0" w:color="auto"/>
          </w:divBdr>
          <w:divsChild>
            <w:div w:id="1725133927">
              <w:marLeft w:val="0"/>
              <w:marRight w:val="0"/>
              <w:marTop w:val="0"/>
              <w:marBottom w:val="0"/>
              <w:divBdr>
                <w:top w:val="none" w:sz="0" w:space="0" w:color="auto"/>
                <w:left w:val="none" w:sz="0" w:space="0" w:color="auto"/>
                <w:bottom w:val="none" w:sz="0" w:space="0" w:color="auto"/>
                <w:right w:val="none" w:sz="0" w:space="0" w:color="auto"/>
              </w:divBdr>
              <w:divsChild>
                <w:div w:id="16633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3141">
      <w:bodyDiv w:val="1"/>
      <w:marLeft w:val="0"/>
      <w:marRight w:val="0"/>
      <w:marTop w:val="0"/>
      <w:marBottom w:val="0"/>
      <w:divBdr>
        <w:top w:val="none" w:sz="0" w:space="0" w:color="auto"/>
        <w:left w:val="none" w:sz="0" w:space="0" w:color="auto"/>
        <w:bottom w:val="none" w:sz="0" w:space="0" w:color="auto"/>
        <w:right w:val="none" w:sz="0" w:space="0" w:color="auto"/>
      </w:divBdr>
    </w:div>
    <w:div w:id="158814005">
      <w:bodyDiv w:val="1"/>
      <w:marLeft w:val="0"/>
      <w:marRight w:val="0"/>
      <w:marTop w:val="0"/>
      <w:marBottom w:val="0"/>
      <w:divBdr>
        <w:top w:val="none" w:sz="0" w:space="0" w:color="auto"/>
        <w:left w:val="none" w:sz="0" w:space="0" w:color="auto"/>
        <w:bottom w:val="none" w:sz="0" w:space="0" w:color="auto"/>
        <w:right w:val="none" w:sz="0" w:space="0" w:color="auto"/>
      </w:divBdr>
    </w:div>
    <w:div w:id="165441383">
      <w:bodyDiv w:val="1"/>
      <w:marLeft w:val="0"/>
      <w:marRight w:val="0"/>
      <w:marTop w:val="0"/>
      <w:marBottom w:val="0"/>
      <w:divBdr>
        <w:top w:val="none" w:sz="0" w:space="0" w:color="auto"/>
        <w:left w:val="none" w:sz="0" w:space="0" w:color="auto"/>
        <w:bottom w:val="none" w:sz="0" w:space="0" w:color="auto"/>
        <w:right w:val="none" w:sz="0" w:space="0" w:color="auto"/>
      </w:divBdr>
    </w:div>
    <w:div w:id="167330623">
      <w:bodyDiv w:val="1"/>
      <w:marLeft w:val="0"/>
      <w:marRight w:val="0"/>
      <w:marTop w:val="0"/>
      <w:marBottom w:val="0"/>
      <w:divBdr>
        <w:top w:val="none" w:sz="0" w:space="0" w:color="auto"/>
        <w:left w:val="none" w:sz="0" w:space="0" w:color="auto"/>
        <w:bottom w:val="none" w:sz="0" w:space="0" w:color="auto"/>
        <w:right w:val="none" w:sz="0" w:space="0" w:color="auto"/>
      </w:divBdr>
    </w:div>
    <w:div w:id="187378433">
      <w:bodyDiv w:val="1"/>
      <w:marLeft w:val="0"/>
      <w:marRight w:val="0"/>
      <w:marTop w:val="0"/>
      <w:marBottom w:val="0"/>
      <w:divBdr>
        <w:top w:val="none" w:sz="0" w:space="0" w:color="auto"/>
        <w:left w:val="none" w:sz="0" w:space="0" w:color="auto"/>
        <w:bottom w:val="none" w:sz="0" w:space="0" w:color="auto"/>
        <w:right w:val="none" w:sz="0" w:space="0" w:color="auto"/>
      </w:divBdr>
    </w:div>
    <w:div w:id="205063656">
      <w:bodyDiv w:val="1"/>
      <w:marLeft w:val="0"/>
      <w:marRight w:val="0"/>
      <w:marTop w:val="0"/>
      <w:marBottom w:val="0"/>
      <w:divBdr>
        <w:top w:val="none" w:sz="0" w:space="0" w:color="auto"/>
        <w:left w:val="none" w:sz="0" w:space="0" w:color="auto"/>
        <w:bottom w:val="none" w:sz="0" w:space="0" w:color="auto"/>
        <w:right w:val="none" w:sz="0" w:space="0" w:color="auto"/>
      </w:divBdr>
    </w:div>
    <w:div w:id="206840566">
      <w:bodyDiv w:val="1"/>
      <w:marLeft w:val="0"/>
      <w:marRight w:val="0"/>
      <w:marTop w:val="0"/>
      <w:marBottom w:val="0"/>
      <w:divBdr>
        <w:top w:val="none" w:sz="0" w:space="0" w:color="auto"/>
        <w:left w:val="none" w:sz="0" w:space="0" w:color="auto"/>
        <w:bottom w:val="none" w:sz="0" w:space="0" w:color="auto"/>
        <w:right w:val="none" w:sz="0" w:space="0" w:color="auto"/>
      </w:divBdr>
    </w:div>
    <w:div w:id="216864355">
      <w:bodyDiv w:val="1"/>
      <w:marLeft w:val="0"/>
      <w:marRight w:val="0"/>
      <w:marTop w:val="0"/>
      <w:marBottom w:val="0"/>
      <w:divBdr>
        <w:top w:val="none" w:sz="0" w:space="0" w:color="auto"/>
        <w:left w:val="none" w:sz="0" w:space="0" w:color="auto"/>
        <w:bottom w:val="none" w:sz="0" w:space="0" w:color="auto"/>
        <w:right w:val="none" w:sz="0" w:space="0" w:color="auto"/>
      </w:divBdr>
    </w:div>
    <w:div w:id="230122256">
      <w:bodyDiv w:val="1"/>
      <w:marLeft w:val="0"/>
      <w:marRight w:val="0"/>
      <w:marTop w:val="0"/>
      <w:marBottom w:val="0"/>
      <w:divBdr>
        <w:top w:val="none" w:sz="0" w:space="0" w:color="auto"/>
        <w:left w:val="none" w:sz="0" w:space="0" w:color="auto"/>
        <w:bottom w:val="none" w:sz="0" w:space="0" w:color="auto"/>
        <w:right w:val="none" w:sz="0" w:space="0" w:color="auto"/>
      </w:divBdr>
    </w:div>
    <w:div w:id="233782588">
      <w:bodyDiv w:val="1"/>
      <w:marLeft w:val="0"/>
      <w:marRight w:val="0"/>
      <w:marTop w:val="0"/>
      <w:marBottom w:val="0"/>
      <w:divBdr>
        <w:top w:val="none" w:sz="0" w:space="0" w:color="auto"/>
        <w:left w:val="none" w:sz="0" w:space="0" w:color="auto"/>
        <w:bottom w:val="none" w:sz="0" w:space="0" w:color="auto"/>
        <w:right w:val="none" w:sz="0" w:space="0" w:color="auto"/>
      </w:divBdr>
    </w:div>
    <w:div w:id="238027413">
      <w:bodyDiv w:val="1"/>
      <w:marLeft w:val="0"/>
      <w:marRight w:val="0"/>
      <w:marTop w:val="0"/>
      <w:marBottom w:val="0"/>
      <w:divBdr>
        <w:top w:val="none" w:sz="0" w:space="0" w:color="auto"/>
        <w:left w:val="none" w:sz="0" w:space="0" w:color="auto"/>
        <w:bottom w:val="none" w:sz="0" w:space="0" w:color="auto"/>
        <w:right w:val="none" w:sz="0" w:space="0" w:color="auto"/>
      </w:divBdr>
    </w:div>
    <w:div w:id="246420921">
      <w:bodyDiv w:val="1"/>
      <w:marLeft w:val="0"/>
      <w:marRight w:val="0"/>
      <w:marTop w:val="0"/>
      <w:marBottom w:val="0"/>
      <w:divBdr>
        <w:top w:val="none" w:sz="0" w:space="0" w:color="auto"/>
        <w:left w:val="none" w:sz="0" w:space="0" w:color="auto"/>
        <w:bottom w:val="none" w:sz="0" w:space="0" w:color="auto"/>
        <w:right w:val="none" w:sz="0" w:space="0" w:color="auto"/>
      </w:divBdr>
    </w:div>
    <w:div w:id="252205420">
      <w:bodyDiv w:val="1"/>
      <w:marLeft w:val="0"/>
      <w:marRight w:val="0"/>
      <w:marTop w:val="0"/>
      <w:marBottom w:val="0"/>
      <w:divBdr>
        <w:top w:val="none" w:sz="0" w:space="0" w:color="auto"/>
        <w:left w:val="none" w:sz="0" w:space="0" w:color="auto"/>
        <w:bottom w:val="none" w:sz="0" w:space="0" w:color="auto"/>
        <w:right w:val="none" w:sz="0" w:space="0" w:color="auto"/>
      </w:divBdr>
    </w:div>
    <w:div w:id="264579025">
      <w:bodyDiv w:val="1"/>
      <w:marLeft w:val="0"/>
      <w:marRight w:val="0"/>
      <w:marTop w:val="0"/>
      <w:marBottom w:val="0"/>
      <w:divBdr>
        <w:top w:val="none" w:sz="0" w:space="0" w:color="auto"/>
        <w:left w:val="none" w:sz="0" w:space="0" w:color="auto"/>
        <w:bottom w:val="none" w:sz="0" w:space="0" w:color="auto"/>
        <w:right w:val="none" w:sz="0" w:space="0" w:color="auto"/>
      </w:divBdr>
    </w:div>
    <w:div w:id="269051355">
      <w:bodyDiv w:val="1"/>
      <w:marLeft w:val="0"/>
      <w:marRight w:val="0"/>
      <w:marTop w:val="0"/>
      <w:marBottom w:val="0"/>
      <w:divBdr>
        <w:top w:val="none" w:sz="0" w:space="0" w:color="auto"/>
        <w:left w:val="none" w:sz="0" w:space="0" w:color="auto"/>
        <w:bottom w:val="none" w:sz="0" w:space="0" w:color="auto"/>
        <w:right w:val="none" w:sz="0" w:space="0" w:color="auto"/>
      </w:divBdr>
      <w:divsChild>
        <w:div w:id="61487805">
          <w:marLeft w:val="0"/>
          <w:marRight w:val="0"/>
          <w:marTop w:val="0"/>
          <w:marBottom w:val="0"/>
          <w:divBdr>
            <w:top w:val="none" w:sz="0" w:space="0" w:color="auto"/>
            <w:left w:val="none" w:sz="0" w:space="0" w:color="auto"/>
            <w:bottom w:val="none" w:sz="0" w:space="0" w:color="auto"/>
            <w:right w:val="none" w:sz="0" w:space="0" w:color="auto"/>
          </w:divBdr>
          <w:divsChild>
            <w:div w:id="412243057">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4929">
      <w:bodyDiv w:val="1"/>
      <w:marLeft w:val="0"/>
      <w:marRight w:val="0"/>
      <w:marTop w:val="0"/>
      <w:marBottom w:val="0"/>
      <w:divBdr>
        <w:top w:val="none" w:sz="0" w:space="0" w:color="auto"/>
        <w:left w:val="none" w:sz="0" w:space="0" w:color="auto"/>
        <w:bottom w:val="none" w:sz="0" w:space="0" w:color="auto"/>
        <w:right w:val="none" w:sz="0" w:space="0" w:color="auto"/>
      </w:divBdr>
    </w:div>
    <w:div w:id="297346276">
      <w:bodyDiv w:val="1"/>
      <w:marLeft w:val="0"/>
      <w:marRight w:val="0"/>
      <w:marTop w:val="0"/>
      <w:marBottom w:val="0"/>
      <w:divBdr>
        <w:top w:val="none" w:sz="0" w:space="0" w:color="auto"/>
        <w:left w:val="none" w:sz="0" w:space="0" w:color="auto"/>
        <w:bottom w:val="none" w:sz="0" w:space="0" w:color="auto"/>
        <w:right w:val="none" w:sz="0" w:space="0" w:color="auto"/>
      </w:divBdr>
    </w:div>
    <w:div w:id="306008417">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49646642">
      <w:bodyDiv w:val="1"/>
      <w:marLeft w:val="0"/>
      <w:marRight w:val="0"/>
      <w:marTop w:val="0"/>
      <w:marBottom w:val="0"/>
      <w:divBdr>
        <w:top w:val="none" w:sz="0" w:space="0" w:color="auto"/>
        <w:left w:val="none" w:sz="0" w:space="0" w:color="auto"/>
        <w:bottom w:val="none" w:sz="0" w:space="0" w:color="auto"/>
        <w:right w:val="none" w:sz="0" w:space="0" w:color="auto"/>
      </w:divBdr>
    </w:div>
    <w:div w:id="352651606">
      <w:bodyDiv w:val="1"/>
      <w:marLeft w:val="0"/>
      <w:marRight w:val="0"/>
      <w:marTop w:val="0"/>
      <w:marBottom w:val="0"/>
      <w:divBdr>
        <w:top w:val="none" w:sz="0" w:space="0" w:color="auto"/>
        <w:left w:val="none" w:sz="0" w:space="0" w:color="auto"/>
        <w:bottom w:val="none" w:sz="0" w:space="0" w:color="auto"/>
        <w:right w:val="none" w:sz="0" w:space="0" w:color="auto"/>
      </w:divBdr>
    </w:div>
    <w:div w:id="383910193">
      <w:bodyDiv w:val="1"/>
      <w:marLeft w:val="0"/>
      <w:marRight w:val="0"/>
      <w:marTop w:val="0"/>
      <w:marBottom w:val="0"/>
      <w:divBdr>
        <w:top w:val="none" w:sz="0" w:space="0" w:color="auto"/>
        <w:left w:val="none" w:sz="0" w:space="0" w:color="auto"/>
        <w:bottom w:val="none" w:sz="0" w:space="0" w:color="auto"/>
        <w:right w:val="none" w:sz="0" w:space="0" w:color="auto"/>
      </w:divBdr>
    </w:div>
    <w:div w:id="398334696">
      <w:bodyDiv w:val="1"/>
      <w:marLeft w:val="0"/>
      <w:marRight w:val="0"/>
      <w:marTop w:val="0"/>
      <w:marBottom w:val="0"/>
      <w:divBdr>
        <w:top w:val="none" w:sz="0" w:space="0" w:color="auto"/>
        <w:left w:val="none" w:sz="0" w:space="0" w:color="auto"/>
        <w:bottom w:val="none" w:sz="0" w:space="0" w:color="auto"/>
        <w:right w:val="none" w:sz="0" w:space="0" w:color="auto"/>
      </w:divBdr>
    </w:div>
    <w:div w:id="400490768">
      <w:bodyDiv w:val="1"/>
      <w:marLeft w:val="0"/>
      <w:marRight w:val="0"/>
      <w:marTop w:val="0"/>
      <w:marBottom w:val="0"/>
      <w:divBdr>
        <w:top w:val="none" w:sz="0" w:space="0" w:color="auto"/>
        <w:left w:val="none" w:sz="0" w:space="0" w:color="auto"/>
        <w:bottom w:val="none" w:sz="0" w:space="0" w:color="auto"/>
        <w:right w:val="none" w:sz="0" w:space="0" w:color="auto"/>
      </w:divBdr>
    </w:div>
    <w:div w:id="420418253">
      <w:bodyDiv w:val="1"/>
      <w:marLeft w:val="0"/>
      <w:marRight w:val="0"/>
      <w:marTop w:val="0"/>
      <w:marBottom w:val="0"/>
      <w:divBdr>
        <w:top w:val="none" w:sz="0" w:space="0" w:color="auto"/>
        <w:left w:val="none" w:sz="0" w:space="0" w:color="auto"/>
        <w:bottom w:val="none" w:sz="0" w:space="0" w:color="auto"/>
        <w:right w:val="none" w:sz="0" w:space="0" w:color="auto"/>
      </w:divBdr>
    </w:div>
    <w:div w:id="426274796">
      <w:bodyDiv w:val="1"/>
      <w:marLeft w:val="0"/>
      <w:marRight w:val="0"/>
      <w:marTop w:val="0"/>
      <w:marBottom w:val="0"/>
      <w:divBdr>
        <w:top w:val="none" w:sz="0" w:space="0" w:color="auto"/>
        <w:left w:val="none" w:sz="0" w:space="0" w:color="auto"/>
        <w:bottom w:val="none" w:sz="0" w:space="0" w:color="auto"/>
        <w:right w:val="none" w:sz="0" w:space="0" w:color="auto"/>
      </w:divBdr>
    </w:div>
    <w:div w:id="427391656">
      <w:bodyDiv w:val="1"/>
      <w:marLeft w:val="0"/>
      <w:marRight w:val="0"/>
      <w:marTop w:val="0"/>
      <w:marBottom w:val="0"/>
      <w:divBdr>
        <w:top w:val="none" w:sz="0" w:space="0" w:color="auto"/>
        <w:left w:val="none" w:sz="0" w:space="0" w:color="auto"/>
        <w:bottom w:val="none" w:sz="0" w:space="0" w:color="auto"/>
        <w:right w:val="none" w:sz="0" w:space="0" w:color="auto"/>
      </w:divBdr>
    </w:div>
    <w:div w:id="430518476">
      <w:bodyDiv w:val="1"/>
      <w:marLeft w:val="0"/>
      <w:marRight w:val="0"/>
      <w:marTop w:val="0"/>
      <w:marBottom w:val="0"/>
      <w:divBdr>
        <w:top w:val="none" w:sz="0" w:space="0" w:color="auto"/>
        <w:left w:val="none" w:sz="0" w:space="0" w:color="auto"/>
        <w:bottom w:val="none" w:sz="0" w:space="0" w:color="auto"/>
        <w:right w:val="none" w:sz="0" w:space="0" w:color="auto"/>
      </w:divBdr>
    </w:div>
    <w:div w:id="439959237">
      <w:bodyDiv w:val="1"/>
      <w:marLeft w:val="0"/>
      <w:marRight w:val="0"/>
      <w:marTop w:val="0"/>
      <w:marBottom w:val="0"/>
      <w:divBdr>
        <w:top w:val="none" w:sz="0" w:space="0" w:color="auto"/>
        <w:left w:val="none" w:sz="0" w:space="0" w:color="auto"/>
        <w:bottom w:val="none" w:sz="0" w:space="0" w:color="auto"/>
        <w:right w:val="none" w:sz="0" w:space="0" w:color="auto"/>
      </w:divBdr>
    </w:div>
    <w:div w:id="445465484">
      <w:bodyDiv w:val="1"/>
      <w:marLeft w:val="0"/>
      <w:marRight w:val="0"/>
      <w:marTop w:val="0"/>
      <w:marBottom w:val="0"/>
      <w:divBdr>
        <w:top w:val="none" w:sz="0" w:space="0" w:color="auto"/>
        <w:left w:val="none" w:sz="0" w:space="0" w:color="auto"/>
        <w:bottom w:val="none" w:sz="0" w:space="0" w:color="auto"/>
        <w:right w:val="none" w:sz="0" w:space="0" w:color="auto"/>
      </w:divBdr>
    </w:div>
    <w:div w:id="453448812">
      <w:bodyDiv w:val="1"/>
      <w:marLeft w:val="0"/>
      <w:marRight w:val="0"/>
      <w:marTop w:val="0"/>
      <w:marBottom w:val="0"/>
      <w:divBdr>
        <w:top w:val="none" w:sz="0" w:space="0" w:color="auto"/>
        <w:left w:val="none" w:sz="0" w:space="0" w:color="auto"/>
        <w:bottom w:val="none" w:sz="0" w:space="0" w:color="auto"/>
        <w:right w:val="none" w:sz="0" w:space="0" w:color="auto"/>
      </w:divBdr>
    </w:div>
    <w:div w:id="468785772">
      <w:bodyDiv w:val="1"/>
      <w:marLeft w:val="0"/>
      <w:marRight w:val="0"/>
      <w:marTop w:val="0"/>
      <w:marBottom w:val="0"/>
      <w:divBdr>
        <w:top w:val="none" w:sz="0" w:space="0" w:color="auto"/>
        <w:left w:val="none" w:sz="0" w:space="0" w:color="auto"/>
        <w:bottom w:val="none" w:sz="0" w:space="0" w:color="auto"/>
        <w:right w:val="none" w:sz="0" w:space="0" w:color="auto"/>
      </w:divBdr>
    </w:div>
    <w:div w:id="469178726">
      <w:bodyDiv w:val="1"/>
      <w:marLeft w:val="0"/>
      <w:marRight w:val="0"/>
      <w:marTop w:val="0"/>
      <w:marBottom w:val="0"/>
      <w:divBdr>
        <w:top w:val="none" w:sz="0" w:space="0" w:color="auto"/>
        <w:left w:val="none" w:sz="0" w:space="0" w:color="auto"/>
        <w:bottom w:val="none" w:sz="0" w:space="0" w:color="auto"/>
        <w:right w:val="none" w:sz="0" w:space="0" w:color="auto"/>
      </w:divBdr>
    </w:div>
    <w:div w:id="490557913">
      <w:bodyDiv w:val="1"/>
      <w:marLeft w:val="0"/>
      <w:marRight w:val="0"/>
      <w:marTop w:val="0"/>
      <w:marBottom w:val="0"/>
      <w:divBdr>
        <w:top w:val="none" w:sz="0" w:space="0" w:color="auto"/>
        <w:left w:val="none" w:sz="0" w:space="0" w:color="auto"/>
        <w:bottom w:val="none" w:sz="0" w:space="0" w:color="auto"/>
        <w:right w:val="none" w:sz="0" w:space="0" w:color="auto"/>
      </w:divBdr>
      <w:divsChild>
        <w:div w:id="2058309061">
          <w:marLeft w:val="0"/>
          <w:marRight w:val="0"/>
          <w:marTop w:val="0"/>
          <w:marBottom w:val="0"/>
          <w:divBdr>
            <w:top w:val="none" w:sz="0" w:space="0" w:color="auto"/>
            <w:left w:val="none" w:sz="0" w:space="0" w:color="auto"/>
            <w:bottom w:val="none" w:sz="0" w:space="0" w:color="auto"/>
            <w:right w:val="none" w:sz="0" w:space="0" w:color="auto"/>
          </w:divBdr>
          <w:divsChild>
            <w:div w:id="311257952">
              <w:marLeft w:val="0"/>
              <w:marRight w:val="0"/>
              <w:marTop w:val="0"/>
              <w:marBottom w:val="0"/>
              <w:divBdr>
                <w:top w:val="none" w:sz="0" w:space="0" w:color="auto"/>
                <w:left w:val="none" w:sz="0" w:space="0" w:color="auto"/>
                <w:bottom w:val="none" w:sz="0" w:space="0" w:color="auto"/>
                <w:right w:val="none" w:sz="0" w:space="0" w:color="auto"/>
              </w:divBdr>
              <w:divsChild>
                <w:div w:id="10396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7107">
      <w:bodyDiv w:val="1"/>
      <w:marLeft w:val="0"/>
      <w:marRight w:val="0"/>
      <w:marTop w:val="0"/>
      <w:marBottom w:val="0"/>
      <w:divBdr>
        <w:top w:val="none" w:sz="0" w:space="0" w:color="auto"/>
        <w:left w:val="none" w:sz="0" w:space="0" w:color="auto"/>
        <w:bottom w:val="none" w:sz="0" w:space="0" w:color="auto"/>
        <w:right w:val="none" w:sz="0" w:space="0" w:color="auto"/>
      </w:divBdr>
      <w:divsChild>
        <w:div w:id="1044449822">
          <w:marLeft w:val="0"/>
          <w:marRight w:val="0"/>
          <w:marTop w:val="0"/>
          <w:marBottom w:val="0"/>
          <w:divBdr>
            <w:top w:val="none" w:sz="0" w:space="0" w:color="auto"/>
            <w:left w:val="none" w:sz="0" w:space="0" w:color="auto"/>
            <w:bottom w:val="none" w:sz="0" w:space="0" w:color="auto"/>
            <w:right w:val="none" w:sz="0" w:space="0" w:color="auto"/>
          </w:divBdr>
          <w:divsChild>
            <w:div w:id="832065206">
              <w:marLeft w:val="0"/>
              <w:marRight w:val="0"/>
              <w:marTop w:val="0"/>
              <w:marBottom w:val="0"/>
              <w:divBdr>
                <w:top w:val="none" w:sz="0" w:space="0" w:color="auto"/>
                <w:left w:val="none" w:sz="0" w:space="0" w:color="auto"/>
                <w:bottom w:val="none" w:sz="0" w:space="0" w:color="auto"/>
                <w:right w:val="none" w:sz="0" w:space="0" w:color="auto"/>
              </w:divBdr>
              <w:divsChild>
                <w:div w:id="404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08768">
      <w:bodyDiv w:val="1"/>
      <w:marLeft w:val="0"/>
      <w:marRight w:val="0"/>
      <w:marTop w:val="0"/>
      <w:marBottom w:val="0"/>
      <w:divBdr>
        <w:top w:val="none" w:sz="0" w:space="0" w:color="auto"/>
        <w:left w:val="none" w:sz="0" w:space="0" w:color="auto"/>
        <w:bottom w:val="none" w:sz="0" w:space="0" w:color="auto"/>
        <w:right w:val="none" w:sz="0" w:space="0" w:color="auto"/>
      </w:divBdr>
    </w:div>
    <w:div w:id="526599717">
      <w:bodyDiv w:val="1"/>
      <w:marLeft w:val="0"/>
      <w:marRight w:val="0"/>
      <w:marTop w:val="0"/>
      <w:marBottom w:val="0"/>
      <w:divBdr>
        <w:top w:val="none" w:sz="0" w:space="0" w:color="auto"/>
        <w:left w:val="none" w:sz="0" w:space="0" w:color="auto"/>
        <w:bottom w:val="none" w:sz="0" w:space="0" w:color="auto"/>
        <w:right w:val="none" w:sz="0" w:space="0" w:color="auto"/>
      </w:divBdr>
    </w:div>
    <w:div w:id="554778745">
      <w:bodyDiv w:val="1"/>
      <w:marLeft w:val="0"/>
      <w:marRight w:val="0"/>
      <w:marTop w:val="0"/>
      <w:marBottom w:val="0"/>
      <w:divBdr>
        <w:top w:val="none" w:sz="0" w:space="0" w:color="auto"/>
        <w:left w:val="none" w:sz="0" w:space="0" w:color="auto"/>
        <w:bottom w:val="none" w:sz="0" w:space="0" w:color="auto"/>
        <w:right w:val="none" w:sz="0" w:space="0" w:color="auto"/>
      </w:divBdr>
    </w:div>
    <w:div w:id="576985190">
      <w:bodyDiv w:val="1"/>
      <w:marLeft w:val="0"/>
      <w:marRight w:val="0"/>
      <w:marTop w:val="0"/>
      <w:marBottom w:val="0"/>
      <w:divBdr>
        <w:top w:val="none" w:sz="0" w:space="0" w:color="auto"/>
        <w:left w:val="none" w:sz="0" w:space="0" w:color="auto"/>
        <w:bottom w:val="none" w:sz="0" w:space="0" w:color="auto"/>
        <w:right w:val="none" w:sz="0" w:space="0" w:color="auto"/>
      </w:divBdr>
    </w:div>
    <w:div w:id="588006339">
      <w:bodyDiv w:val="1"/>
      <w:marLeft w:val="0"/>
      <w:marRight w:val="0"/>
      <w:marTop w:val="0"/>
      <w:marBottom w:val="0"/>
      <w:divBdr>
        <w:top w:val="none" w:sz="0" w:space="0" w:color="auto"/>
        <w:left w:val="none" w:sz="0" w:space="0" w:color="auto"/>
        <w:bottom w:val="none" w:sz="0" w:space="0" w:color="auto"/>
        <w:right w:val="none" w:sz="0" w:space="0" w:color="auto"/>
      </w:divBdr>
    </w:div>
    <w:div w:id="591746574">
      <w:bodyDiv w:val="1"/>
      <w:marLeft w:val="0"/>
      <w:marRight w:val="0"/>
      <w:marTop w:val="0"/>
      <w:marBottom w:val="0"/>
      <w:divBdr>
        <w:top w:val="none" w:sz="0" w:space="0" w:color="auto"/>
        <w:left w:val="none" w:sz="0" w:space="0" w:color="auto"/>
        <w:bottom w:val="none" w:sz="0" w:space="0" w:color="auto"/>
        <w:right w:val="none" w:sz="0" w:space="0" w:color="auto"/>
      </w:divBdr>
    </w:div>
    <w:div w:id="606426149">
      <w:bodyDiv w:val="1"/>
      <w:marLeft w:val="0"/>
      <w:marRight w:val="0"/>
      <w:marTop w:val="0"/>
      <w:marBottom w:val="0"/>
      <w:divBdr>
        <w:top w:val="none" w:sz="0" w:space="0" w:color="auto"/>
        <w:left w:val="none" w:sz="0" w:space="0" w:color="auto"/>
        <w:bottom w:val="none" w:sz="0" w:space="0" w:color="auto"/>
        <w:right w:val="none" w:sz="0" w:space="0" w:color="auto"/>
      </w:divBdr>
    </w:div>
    <w:div w:id="622426594">
      <w:bodyDiv w:val="1"/>
      <w:marLeft w:val="0"/>
      <w:marRight w:val="0"/>
      <w:marTop w:val="0"/>
      <w:marBottom w:val="0"/>
      <w:divBdr>
        <w:top w:val="none" w:sz="0" w:space="0" w:color="auto"/>
        <w:left w:val="none" w:sz="0" w:space="0" w:color="auto"/>
        <w:bottom w:val="none" w:sz="0" w:space="0" w:color="auto"/>
        <w:right w:val="none" w:sz="0" w:space="0" w:color="auto"/>
      </w:divBdr>
    </w:div>
    <w:div w:id="625695400">
      <w:bodyDiv w:val="1"/>
      <w:marLeft w:val="0"/>
      <w:marRight w:val="0"/>
      <w:marTop w:val="0"/>
      <w:marBottom w:val="0"/>
      <w:divBdr>
        <w:top w:val="none" w:sz="0" w:space="0" w:color="auto"/>
        <w:left w:val="none" w:sz="0" w:space="0" w:color="auto"/>
        <w:bottom w:val="none" w:sz="0" w:space="0" w:color="auto"/>
        <w:right w:val="none" w:sz="0" w:space="0" w:color="auto"/>
      </w:divBdr>
    </w:div>
    <w:div w:id="642584943">
      <w:bodyDiv w:val="1"/>
      <w:marLeft w:val="0"/>
      <w:marRight w:val="0"/>
      <w:marTop w:val="0"/>
      <w:marBottom w:val="0"/>
      <w:divBdr>
        <w:top w:val="none" w:sz="0" w:space="0" w:color="auto"/>
        <w:left w:val="none" w:sz="0" w:space="0" w:color="auto"/>
        <w:bottom w:val="none" w:sz="0" w:space="0" w:color="auto"/>
        <w:right w:val="none" w:sz="0" w:space="0" w:color="auto"/>
      </w:divBdr>
    </w:div>
    <w:div w:id="651905978">
      <w:bodyDiv w:val="1"/>
      <w:marLeft w:val="0"/>
      <w:marRight w:val="0"/>
      <w:marTop w:val="0"/>
      <w:marBottom w:val="0"/>
      <w:divBdr>
        <w:top w:val="none" w:sz="0" w:space="0" w:color="auto"/>
        <w:left w:val="none" w:sz="0" w:space="0" w:color="auto"/>
        <w:bottom w:val="none" w:sz="0" w:space="0" w:color="auto"/>
        <w:right w:val="none" w:sz="0" w:space="0" w:color="auto"/>
      </w:divBdr>
      <w:divsChild>
        <w:div w:id="282276742">
          <w:marLeft w:val="0"/>
          <w:marRight w:val="0"/>
          <w:marTop w:val="0"/>
          <w:marBottom w:val="0"/>
          <w:divBdr>
            <w:top w:val="none" w:sz="0" w:space="0" w:color="auto"/>
            <w:left w:val="none" w:sz="0" w:space="0" w:color="auto"/>
            <w:bottom w:val="none" w:sz="0" w:space="0" w:color="auto"/>
            <w:right w:val="none" w:sz="0" w:space="0" w:color="auto"/>
          </w:divBdr>
          <w:divsChild>
            <w:div w:id="2101680510">
              <w:marLeft w:val="0"/>
              <w:marRight w:val="0"/>
              <w:marTop w:val="0"/>
              <w:marBottom w:val="0"/>
              <w:divBdr>
                <w:top w:val="none" w:sz="0" w:space="0" w:color="auto"/>
                <w:left w:val="none" w:sz="0" w:space="0" w:color="auto"/>
                <w:bottom w:val="none" w:sz="0" w:space="0" w:color="auto"/>
                <w:right w:val="none" w:sz="0" w:space="0" w:color="auto"/>
              </w:divBdr>
              <w:divsChild>
                <w:div w:id="10624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663">
      <w:bodyDiv w:val="1"/>
      <w:marLeft w:val="0"/>
      <w:marRight w:val="0"/>
      <w:marTop w:val="0"/>
      <w:marBottom w:val="0"/>
      <w:divBdr>
        <w:top w:val="none" w:sz="0" w:space="0" w:color="auto"/>
        <w:left w:val="none" w:sz="0" w:space="0" w:color="auto"/>
        <w:bottom w:val="none" w:sz="0" w:space="0" w:color="auto"/>
        <w:right w:val="none" w:sz="0" w:space="0" w:color="auto"/>
      </w:divBdr>
    </w:div>
    <w:div w:id="652491871">
      <w:bodyDiv w:val="1"/>
      <w:marLeft w:val="0"/>
      <w:marRight w:val="0"/>
      <w:marTop w:val="0"/>
      <w:marBottom w:val="0"/>
      <w:divBdr>
        <w:top w:val="none" w:sz="0" w:space="0" w:color="auto"/>
        <w:left w:val="none" w:sz="0" w:space="0" w:color="auto"/>
        <w:bottom w:val="none" w:sz="0" w:space="0" w:color="auto"/>
        <w:right w:val="none" w:sz="0" w:space="0" w:color="auto"/>
      </w:divBdr>
    </w:div>
    <w:div w:id="659768104">
      <w:bodyDiv w:val="1"/>
      <w:marLeft w:val="0"/>
      <w:marRight w:val="0"/>
      <w:marTop w:val="0"/>
      <w:marBottom w:val="0"/>
      <w:divBdr>
        <w:top w:val="none" w:sz="0" w:space="0" w:color="auto"/>
        <w:left w:val="none" w:sz="0" w:space="0" w:color="auto"/>
        <w:bottom w:val="none" w:sz="0" w:space="0" w:color="auto"/>
        <w:right w:val="none" w:sz="0" w:space="0" w:color="auto"/>
      </w:divBdr>
    </w:div>
    <w:div w:id="665744787">
      <w:bodyDiv w:val="1"/>
      <w:marLeft w:val="0"/>
      <w:marRight w:val="0"/>
      <w:marTop w:val="0"/>
      <w:marBottom w:val="0"/>
      <w:divBdr>
        <w:top w:val="none" w:sz="0" w:space="0" w:color="auto"/>
        <w:left w:val="none" w:sz="0" w:space="0" w:color="auto"/>
        <w:bottom w:val="none" w:sz="0" w:space="0" w:color="auto"/>
        <w:right w:val="none" w:sz="0" w:space="0" w:color="auto"/>
      </w:divBdr>
    </w:div>
    <w:div w:id="666058882">
      <w:bodyDiv w:val="1"/>
      <w:marLeft w:val="0"/>
      <w:marRight w:val="0"/>
      <w:marTop w:val="0"/>
      <w:marBottom w:val="0"/>
      <w:divBdr>
        <w:top w:val="none" w:sz="0" w:space="0" w:color="auto"/>
        <w:left w:val="none" w:sz="0" w:space="0" w:color="auto"/>
        <w:bottom w:val="none" w:sz="0" w:space="0" w:color="auto"/>
        <w:right w:val="none" w:sz="0" w:space="0" w:color="auto"/>
      </w:divBdr>
    </w:div>
    <w:div w:id="672873779">
      <w:bodyDiv w:val="1"/>
      <w:marLeft w:val="0"/>
      <w:marRight w:val="0"/>
      <w:marTop w:val="0"/>
      <w:marBottom w:val="0"/>
      <w:divBdr>
        <w:top w:val="none" w:sz="0" w:space="0" w:color="auto"/>
        <w:left w:val="none" w:sz="0" w:space="0" w:color="auto"/>
        <w:bottom w:val="none" w:sz="0" w:space="0" w:color="auto"/>
        <w:right w:val="none" w:sz="0" w:space="0" w:color="auto"/>
      </w:divBdr>
    </w:div>
    <w:div w:id="677345906">
      <w:bodyDiv w:val="1"/>
      <w:marLeft w:val="0"/>
      <w:marRight w:val="0"/>
      <w:marTop w:val="0"/>
      <w:marBottom w:val="0"/>
      <w:divBdr>
        <w:top w:val="none" w:sz="0" w:space="0" w:color="auto"/>
        <w:left w:val="none" w:sz="0" w:space="0" w:color="auto"/>
        <w:bottom w:val="none" w:sz="0" w:space="0" w:color="auto"/>
        <w:right w:val="none" w:sz="0" w:space="0" w:color="auto"/>
      </w:divBdr>
    </w:div>
    <w:div w:id="683482477">
      <w:bodyDiv w:val="1"/>
      <w:marLeft w:val="0"/>
      <w:marRight w:val="0"/>
      <w:marTop w:val="0"/>
      <w:marBottom w:val="0"/>
      <w:divBdr>
        <w:top w:val="none" w:sz="0" w:space="0" w:color="auto"/>
        <w:left w:val="none" w:sz="0" w:space="0" w:color="auto"/>
        <w:bottom w:val="none" w:sz="0" w:space="0" w:color="auto"/>
        <w:right w:val="none" w:sz="0" w:space="0" w:color="auto"/>
      </w:divBdr>
    </w:div>
    <w:div w:id="683938557">
      <w:bodyDiv w:val="1"/>
      <w:marLeft w:val="0"/>
      <w:marRight w:val="0"/>
      <w:marTop w:val="0"/>
      <w:marBottom w:val="0"/>
      <w:divBdr>
        <w:top w:val="none" w:sz="0" w:space="0" w:color="auto"/>
        <w:left w:val="none" w:sz="0" w:space="0" w:color="auto"/>
        <w:bottom w:val="none" w:sz="0" w:space="0" w:color="auto"/>
        <w:right w:val="none" w:sz="0" w:space="0" w:color="auto"/>
      </w:divBdr>
    </w:div>
    <w:div w:id="693114378">
      <w:bodyDiv w:val="1"/>
      <w:marLeft w:val="0"/>
      <w:marRight w:val="0"/>
      <w:marTop w:val="0"/>
      <w:marBottom w:val="0"/>
      <w:divBdr>
        <w:top w:val="none" w:sz="0" w:space="0" w:color="auto"/>
        <w:left w:val="none" w:sz="0" w:space="0" w:color="auto"/>
        <w:bottom w:val="none" w:sz="0" w:space="0" w:color="auto"/>
        <w:right w:val="none" w:sz="0" w:space="0" w:color="auto"/>
      </w:divBdr>
    </w:div>
    <w:div w:id="694574042">
      <w:bodyDiv w:val="1"/>
      <w:marLeft w:val="0"/>
      <w:marRight w:val="0"/>
      <w:marTop w:val="0"/>
      <w:marBottom w:val="0"/>
      <w:divBdr>
        <w:top w:val="none" w:sz="0" w:space="0" w:color="auto"/>
        <w:left w:val="none" w:sz="0" w:space="0" w:color="auto"/>
        <w:bottom w:val="none" w:sz="0" w:space="0" w:color="auto"/>
        <w:right w:val="none" w:sz="0" w:space="0" w:color="auto"/>
      </w:divBdr>
      <w:divsChild>
        <w:div w:id="386876575">
          <w:marLeft w:val="0"/>
          <w:marRight w:val="0"/>
          <w:marTop w:val="0"/>
          <w:marBottom w:val="0"/>
          <w:divBdr>
            <w:top w:val="none" w:sz="0" w:space="0" w:color="auto"/>
            <w:left w:val="none" w:sz="0" w:space="0" w:color="auto"/>
            <w:bottom w:val="none" w:sz="0" w:space="0" w:color="auto"/>
            <w:right w:val="none" w:sz="0" w:space="0" w:color="auto"/>
          </w:divBdr>
          <w:divsChild>
            <w:div w:id="1960869273">
              <w:marLeft w:val="0"/>
              <w:marRight w:val="0"/>
              <w:marTop w:val="0"/>
              <w:marBottom w:val="0"/>
              <w:divBdr>
                <w:top w:val="none" w:sz="0" w:space="0" w:color="auto"/>
                <w:left w:val="none" w:sz="0" w:space="0" w:color="auto"/>
                <w:bottom w:val="none" w:sz="0" w:space="0" w:color="auto"/>
                <w:right w:val="none" w:sz="0" w:space="0" w:color="auto"/>
              </w:divBdr>
              <w:divsChild>
                <w:div w:id="3246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01061">
      <w:bodyDiv w:val="1"/>
      <w:marLeft w:val="0"/>
      <w:marRight w:val="0"/>
      <w:marTop w:val="0"/>
      <w:marBottom w:val="0"/>
      <w:divBdr>
        <w:top w:val="none" w:sz="0" w:space="0" w:color="auto"/>
        <w:left w:val="none" w:sz="0" w:space="0" w:color="auto"/>
        <w:bottom w:val="none" w:sz="0" w:space="0" w:color="auto"/>
        <w:right w:val="none" w:sz="0" w:space="0" w:color="auto"/>
      </w:divBdr>
    </w:div>
    <w:div w:id="711805687">
      <w:bodyDiv w:val="1"/>
      <w:marLeft w:val="0"/>
      <w:marRight w:val="0"/>
      <w:marTop w:val="0"/>
      <w:marBottom w:val="0"/>
      <w:divBdr>
        <w:top w:val="none" w:sz="0" w:space="0" w:color="auto"/>
        <w:left w:val="none" w:sz="0" w:space="0" w:color="auto"/>
        <w:bottom w:val="none" w:sz="0" w:space="0" w:color="auto"/>
        <w:right w:val="none" w:sz="0" w:space="0" w:color="auto"/>
      </w:divBdr>
    </w:div>
    <w:div w:id="719404579">
      <w:bodyDiv w:val="1"/>
      <w:marLeft w:val="0"/>
      <w:marRight w:val="0"/>
      <w:marTop w:val="0"/>
      <w:marBottom w:val="0"/>
      <w:divBdr>
        <w:top w:val="none" w:sz="0" w:space="0" w:color="auto"/>
        <w:left w:val="none" w:sz="0" w:space="0" w:color="auto"/>
        <w:bottom w:val="none" w:sz="0" w:space="0" w:color="auto"/>
        <w:right w:val="none" w:sz="0" w:space="0" w:color="auto"/>
      </w:divBdr>
      <w:divsChild>
        <w:div w:id="184711215">
          <w:marLeft w:val="0"/>
          <w:marRight w:val="0"/>
          <w:marTop w:val="0"/>
          <w:marBottom w:val="0"/>
          <w:divBdr>
            <w:top w:val="none" w:sz="0" w:space="0" w:color="auto"/>
            <w:left w:val="none" w:sz="0" w:space="0" w:color="auto"/>
            <w:bottom w:val="none" w:sz="0" w:space="0" w:color="auto"/>
            <w:right w:val="none" w:sz="0" w:space="0" w:color="auto"/>
          </w:divBdr>
        </w:div>
        <w:div w:id="213277940">
          <w:marLeft w:val="0"/>
          <w:marRight w:val="0"/>
          <w:marTop w:val="0"/>
          <w:marBottom w:val="0"/>
          <w:divBdr>
            <w:top w:val="none" w:sz="0" w:space="0" w:color="auto"/>
            <w:left w:val="none" w:sz="0" w:space="0" w:color="auto"/>
            <w:bottom w:val="none" w:sz="0" w:space="0" w:color="auto"/>
            <w:right w:val="none" w:sz="0" w:space="0" w:color="auto"/>
          </w:divBdr>
        </w:div>
        <w:div w:id="236060852">
          <w:marLeft w:val="0"/>
          <w:marRight w:val="0"/>
          <w:marTop w:val="0"/>
          <w:marBottom w:val="0"/>
          <w:divBdr>
            <w:top w:val="none" w:sz="0" w:space="0" w:color="auto"/>
            <w:left w:val="none" w:sz="0" w:space="0" w:color="auto"/>
            <w:bottom w:val="none" w:sz="0" w:space="0" w:color="auto"/>
            <w:right w:val="none" w:sz="0" w:space="0" w:color="auto"/>
          </w:divBdr>
        </w:div>
        <w:div w:id="290522750">
          <w:marLeft w:val="0"/>
          <w:marRight w:val="0"/>
          <w:marTop w:val="0"/>
          <w:marBottom w:val="0"/>
          <w:divBdr>
            <w:top w:val="none" w:sz="0" w:space="0" w:color="auto"/>
            <w:left w:val="none" w:sz="0" w:space="0" w:color="auto"/>
            <w:bottom w:val="none" w:sz="0" w:space="0" w:color="auto"/>
            <w:right w:val="none" w:sz="0" w:space="0" w:color="auto"/>
          </w:divBdr>
        </w:div>
        <w:div w:id="298533559">
          <w:marLeft w:val="0"/>
          <w:marRight w:val="0"/>
          <w:marTop w:val="0"/>
          <w:marBottom w:val="0"/>
          <w:divBdr>
            <w:top w:val="none" w:sz="0" w:space="0" w:color="auto"/>
            <w:left w:val="none" w:sz="0" w:space="0" w:color="auto"/>
            <w:bottom w:val="none" w:sz="0" w:space="0" w:color="auto"/>
            <w:right w:val="none" w:sz="0" w:space="0" w:color="auto"/>
          </w:divBdr>
        </w:div>
        <w:div w:id="449009711">
          <w:marLeft w:val="0"/>
          <w:marRight w:val="0"/>
          <w:marTop w:val="0"/>
          <w:marBottom w:val="0"/>
          <w:divBdr>
            <w:top w:val="none" w:sz="0" w:space="0" w:color="auto"/>
            <w:left w:val="none" w:sz="0" w:space="0" w:color="auto"/>
            <w:bottom w:val="none" w:sz="0" w:space="0" w:color="auto"/>
            <w:right w:val="none" w:sz="0" w:space="0" w:color="auto"/>
          </w:divBdr>
        </w:div>
        <w:div w:id="765270742">
          <w:marLeft w:val="0"/>
          <w:marRight w:val="0"/>
          <w:marTop w:val="0"/>
          <w:marBottom w:val="0"/>
          <w:divBdr>
            <w:top w:val="none" w:sz="0" w:space="0" w:color="auto"/>
            <w:left w:val="none" w:sz="0" w:space="0" w:color="auto"/>
            <w:bottom w:val="none" w:sz="0" w:space="0" w:color="auto"/>
            <w:right w:val="none" w:sz="0" w:space="0" w:color="auto"/>
          </w:divBdr>
        </w:div>
        <w:div w:id="794718967">
          <w:marLeft w:val="0"/>
          <w:marRight w:val="0"/>
          <w:marTop w:val="0"/>
          <w:marBottom w:val="0"/>
          <w:divBdr>
            <w:top w:val="none" w:sz="0" w:space="0" w:color="auto"/>
            <w:left w:val="none" w:sz="0" w:space="0" w:color="auto"/>
            <w:bottom w:val="none" w:sz="0" w:space="0" w:color="auto"/>
            <w:right w:val="none" w:sz="0" w:space="0" w:color="auto"/>
          </w:divBdr>
        </w:div>
        <w:div w:id="878664578">
          <w:marLeft w:val="0"/>
          <w:marRight w:val="0"/>
          <w:marTop w:val="0"/>
          <w:marBottom w:val="0"/>
          <w:divBdr>
            <w:top w:val="none" w:sz="0" w:space="0" w:color="auto"/>
            <w:left w:val="none" w:sz="0" w:space="0" w:color="auto"/>
            <w:bottom w:val="none" w:sz="0" w:space="0" w:color="auto"/>
            <w:right w:val="none" w:sz="0" w:space="0" w:color="auto"/>
          </w:divBdr>
        </w:div>
        <w:div w:id="1586568455">
          <w:marLeft w:val="0"/>
          <w:marRight w:val="0"/>
          <w:marTop w:val="0"/>
          <w:marBottom w:val="0"/>
          <w:divBdr>
            <w:top w:val="none" w:sz="0" w:space="0" w:color="auto"/>
            <w:left w:val="none" w:sz="0" w:space="0" w:color="auto"/>
            <w:bottom w:val="none" w:sz="0" w:space="0" w:color="auto"/>
            <w:right w:val="none" w:sz="0" w:space="0" w:color="auto"/>
          </w:divBdr>
        </w:div>
      </w:divsChild>
    </w:div>
    <w:div w:id="730731539">
      <w:bodyDiv w:val="1"/>
      <w:marLeft w:val="0"/>
      <w:marRight w:val="0"/>
      <w:marTop w:val="0"/>
      <w:marBottom w:val="0"/>
      <w:divBdr>
        <w:top w:val="none" w:sz="0" w:space="0" w:color="auto"/>
        <w:left w:val="none" w:sz="0" w:space="0" w:color="auto"/>
        <w:bottom w:val="none" w:sz="0" w:space="0" w:color="auto"/>
        <w:right w:val="none" w:sz="0" w:space="0" w:color="auto"/>
      </w:divBdr>
    </w:div>
    <w:div w:id="735275122">
      <w:bodyDiv w:val="1"/>
      <w:marLeft w:val="0"/>
      <w:marRight w:val="0"/>
      <w:marTop w:val="0"/>
      <w:marBottom w:val="0"/>
      <w:divBdr>
        <w:top w:val="none" w:sz="0" w:space="0" w:color="auto"/>
        <w:left w:val="none" w:sz="0" w:space="0" w:color="auto"/>
        <w:bottom w:val="none" w:sz="0" w:space="0" w:color="auto"/>
        <w:right w:val="none" w:sz="0" w:space="0" w:color="auto"/>
      </w:divBdr>
    </w:div>
    <w:div w:id="756899907">
      <w:bodyDiv w:val="1"/>
      <w:marLeft w:val="0"/>
      <w:marRight w:val="0"/>
      <w:marTop w:val="0"/>
      <w:marBottom w:val="0"/>
      <w:divBdr>
        <w:top w:val="none" w:sz="0" w:space="0" w:color="auto"/>
        <w:left w:val="none" w:sz="0" w:space="0" w:color="auto"/>
        <w:bottom w:val="none" w:sz="0" w:space="0" w:color="auto"/>
        <w:right w:val="none" w:sz="0" w:space="0" w:color="auto"/>
      </w:divBdr>
    </w:div>
    <w:div w:id="757016532">
      <w:bodyDiv w:val="1"/>
      <w:marLeft w:val="0"/>
      <w:marRight w:val="0"/>
      <w:marTop w:val="0"/>
      <w:marBottom w:val="0"/>
      <w:divBdr>
        <w:top w:val="none" w:sz="0" w:space="0" w:color="auto"/>
        <w:left w:val="none" w:sz="0" w:space="0" w:color="auto"/>
        <w:bottom w:val="none" w:sz="0" w:space="0" w:color="auto"/>
        <w:right w:val="none" w:sz="0" w:space="0" w:color="auto"/>
      </w:divBdr>
    </w:div>
    <w:div w:id="761801119">
      <w:bodyDiv w:val="1"/>
      <w:marLeft w:val="0"/>
      <w:marRight w:val="0"/>
      <w:marTop w:val="0"/>
      <w:marBottom w:val="0"/>
      <w:divBdr>
        <w:top w:val="none" w:sz="0" w:space="0" w:color="auto"/>
        <w:left w:val="none" w:sz="0" w:space="0" w:color="auto"/>
        <w:bottom w:val="none" w:sz="0" w:space="0" w:color="auto"/>
        <w:right w:val="none" w:sz="0" w:space="0" w:color="auto"/>
      </w:divBdr>
    </w:div>
    <w:div w:id="781068544">
      <w:bodyDiv w:val="1"/>
      <w:marLeft w:val="0"/>
      <w:marRight w:val="0"/>
      <w:marTop w:val="0"/>
      <w:marBottom w:val="0"/>
      <w:divBdr>
        <w:top w:val="none" w:sz="0" w:space="0" w:color="auto"/>
        <w:left w:val="none" w:sz="0" w:space="0" w:color="auto"/>
        <w:bottom w:val="none" w:sz="0" w:space="0" w:color="auto"/>
        <w:right w:val="none" w:sz="0" w:space="0" w:color="auto"/>
      </w:divBdr>
    </w:div>
    <w:div w:id="796992806">
      <w:bodyDiv w:val="1"/>
      <w:marLeft w:val="0"/>
      <w:marRight w:val="0"/>
      <w:marTop w:val="0"/>
      <w:marBottom w:val="0"/>
      <w:divBdr>
        <w:top w:val="none" w:sz="0" w:space="0" w:color="auto"/>
        <w:left w:val="none" w:sz="0" w:space="0" w:color="auto"/>
        <w:bottom w:val="none" w:sz="0" w:space="0" w:color="auto"/>
        <w:right w:val="none" w:sz="0" w:space="0" w:color="auto"/>
      </w:divBdr>
    </w:div>
    <w:div w:id="798186255">
      <w:bodyDiv w:val="1"/>
      <w:marLeft w:val="0"/>
      <w:marRight w:val="0"/>
      <w:marTop w:val="0"/>
      <w:marBottom w:val="0"/>
      <w:divBdr>
        <w:top w:val="none" w:sz="0" w:space="0" w:color="auto"/>
        <w:left w:val="none" w:sz="0" w:space="0" w:color="auto"/>
        <w:bottom w:val="none" w:sz="0" w:space="0" w:color="auto"/>
        <w:right w:val="none" w:sz="0" w:space="0" w:color="auto"/>
      </w:divBdr>
    </w:div>
    <w:div w:id="803692945">
      <w:bodyDiv w:val="1"/>
      <w:marLeft w:val="0"/>
      <w:marRight w:val="0"/>
      <w:marTop w:val="0"/>
      <w:marBottom w:val="0"/>
      <w:divBdr>
        <w:top w:val="none" w:sz="0" w:space="0" w:color="auto"/>
        <w:left w:val="none" w:sz="0" w:space="0" w:color="auto"/>
        <w:bottom w:val="none" w:sz="0" w:space="0" w:color="auto"/>
        <w:right w:val="none" w:sz="0" w:space="0" w:color="auto"/>
      </w:divBdr>
    </w:div>
    <w:div w:id="809592775">
      <w:bodyDiv w:val="1"/>
      <w:marLeft w:val="0"/>
      <w:marRight w:val="0"/>
      <w:marTop w:val="0"/>
      <w:marBottom w:val="0"/>
      <w:divBdr>
        <w:top w:val="none" w:sz="0" w:space="0" w:color="auto"/>
        <w:left w:val="none" w:sz="0" w:space="0" w:color="auto"/>
        <w:bottom w:val="none" w:sz="0" w:space="0" w:color="auto"/>
        <w:right w:val="none" w:sz="0" w:space="0" w:color="auto"/>
      </w:divBdr>
    </w:div>
    <w:div w:id="827358717">
      <w:bodyDiv w:val="1"/>
      <w:marLeft w:val="0"/>
      <w:marRight w:val="0"/>
      <w:marTop w:val="0"/>
      <w:marBottom w:val="0"/>
      <w:divBdr>
        <w:top w:val="none" w:sz="0" w:space="0" w:color="auto"/>
        <w:left w:val="none" w:sz="0" w:space="0" w:color="auto"/>
        <w:bottom w:val="none" w:sz="0" w:space="0" w:color="auto"/>
        <w:right w:val="none" w:sz="0" w:space="0" w:color="auto"/>
      </w:divBdr>
    </w:div>
    <w:div w:id="839542208">
      <w:bodyDiv w:val="1"/>
      <w:marLeft w:val="0"/>
      <w:marRight w:val="0"/>
      <w:marTop w:val="0"/>
      <w:marBottom w:val="0"/>
      <w:divBdr>
        <w:top w:val="none" w:sz="0" w:space="0" w:color="auto"/>
        <w:left w:val="none" w:sz="0" w:space="0" w:color="auto"/>
        <w:bottom w:val="none" w:sz="0" w:space="0" w:color="auto"/>
        <w:right w:val="none" w:sz="0" w:space="0" w:color="auto"/>
      </w:divBdr>
    </w:div>
    <w:div w:id="840201826">
      <w:bodyDiv w:val="1"/>
      <w:marLeft w:val="0"/>
      <w:marRight w:val="0"/>
      <w:marTop w:val="0"/>
      <w:marBottom w:val="0"/>
      <w:divBdr>
        <w:top w:val="none" w:sz="0" w:space="0" w:color="auto"/>
        <w:left w:val="none" w:sz="0" w:space="0" w:color="auto"/>
        <w:bottom w:val="none" w:sz="0" w:space="0" w:color="auto"/>
        <w:right w:val="none" w:sz="0" w:space="0" w:color="auto"/>
      </w:divBdr>
    </w:div>
    <w:div w:id="850991222">
      <w:bodyDiv w:val="1"/>
      <w:marLeft w:val="0"/>
      <w:marRight w:val="0"/>
      <w:marTop w:val="0"/>
      <w:marBottom w:val="0"/>
      <w:divBdr>
        <w:top w:val="none" w:sz="0" w:space="0" w:color="auto"/>
        <w:left w:val="none" w:sz="0" w:space="0" w:color="auto"/>
        <w:bottom w:val="none" w:sz="0" w:space="0" w:color="auto"/>
        <w:right w:val="none" w:sz="0" w:space="0" w:color="auto"/>
      </w:divBdr>
    </w:div>
    <w:div w:id="856042431">
      <w:bodyDiv w:val="1"/>
      <w:marLeft w:val="0"/>
      <w:marRight w:val="0"/>
      <w:marTop w:val="0"/>
      <w:marBottom w:val="0"/>
      <w:divBdr>
        <w:top w:val="none" w:sz="0" w:space="0" w:color="auto"/>
        <w:left w:val="none" w:sz="0" w:space="0" w:color="auto"/>
        <w:bottom w:val="none" w:sz="0" w:space="0" w:color="auto"/>
        <w:right w:val="none" w:sz="0" w:space="0" w:color="auto"/>
      </w:divBdr>
    </w:div>
    <w:div w:id="864944218">
      <w:bodyDiv w:val="1"/>
      <w:marLeft w:val="0"/>
      <w:marRight w:val="0"/>
      <w:marTop w:val="0"/>
      <w:marBottom w:val="0"/>
      <w:divBdr>
        <w:top w:val="none" w:sz="0" w:space="0" w:color="auto"/>
        <w:left w:val="none" w:sz="0" w:space="0" w:color="auto"/>
        <w:bottom w:val="none" w:sz="0" w:space="0" w:color="auto"/>
        <w:right w:val="none" w:sz="0" w:space="0" w:color="auto"/>
      </w:divBdr>
    </w:div>
    <w:div w:id="874273711">
      <w:bodyDiv w:val="1"/>
      <w:marLeft w:val="0"/>
      <w:marRight w:val="0"/>
      <w:marTop w:val="0"/>
      <w:marBottom w:val="0"/>
      <w:divBdr>
        <w:top w:val="none" w:sz="0" w:space="0" w:color="auto"/>
        <w:left w:val="none" w:sz="0" w:space="0" w:color="auto"/>
        <w:bottom w:val="none" w:sz="0" w:space="0" w:color="auto"/>
        <w:right w:val="none" w:sz="0" w:space="0" w:color="auto"/>
      </w:divBdr>
      <w:divsChild>
        <w:div w:id="1619602530">
          <w:marLeft w:val="0"/>
          <w:marRight w:val="0"/>
          <w:marTop w:val="0"/>
          <w:marBottom w:val="0"/>
          <w:divBdr>
            <w:top w:val="none" w:sz="0" w:space="0" w:color="auto"/>
            <w:left w:val="none" w:sz="0" w:space="0" w:color="auto"/>
            <w:bottom w:val="none" w:sz="0" w:space="0" w:color="auto"/>
            <w:right w:val="none" w:sz="0" w:space="0" w:color="auto"/>
          </w:divBdr>
          <w:divsChild>
            <w:div w:id="1513102143">
              <w:marLeft w:val="0"/>
              <w:marRight w:val="0"/>
              <w:marTop w:val="0"/>
              <w:marBottom w:val="0"/>
              <w:divBdr>
                <w:top w:val="none" w:sz="0" w:space="0" w:color="auto"/>
                <w:left w:val="none" w:sz="0" w:space="0" w:color="auto"/>
                <w:bottom w:val="none" w:sz="0" w:space="0" w:color="auto"/>
                <w:right w:val="none" w:sz="0" w:space="0" w:color="auto"/>
              </w:divBdr>
              <w:divsChild>
                <w:div w:id="14415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059">
      <w:bodyDiv w:val="1"/>
      <w:marLeft w:val="0"/>
      <w:marRight w:val="0"/>
      <w:marTop w:val="0"/>
      <w:marBottom w:val="0"/>
      <w:divBdr>
        <w:top w:val="none" w:sz="0" w:space="0" w:color="auto"/>
        <w:left w:val="none" w:sz="0" w:space="0" w:color="auto"/>
        <w:bottom w:val="none" w:sz="0" w:space="0" w:color="auto"/>
        <w:right w:val="none" w:sz="0" w:space="0" w:color="auto"/>
      </w:divBdr>
    </w:div>
    <w:div w:id="918101640">
      <w:bodyDiv w:val="1"/>
      <w:marLeft w:val="0"/>
      <w:marRight w:val="0"/>
      <w:marTop w:val="0"/>
      <w:marBottom w:val="0"/>
      <w:divBdr>
        <w:top w:val="none" w:sz="0" w:space="0" w:color="auto"/>
        <w:left w:val="none" w:sz="0" w:space="0" w:color="auto"/>
        <w:bottom w:val="none" w:sz="0" w:space="0" w:color="auto"/>
        <w:right w:val="none" w:sz="0" w:space="0" w:color="auto"/>
      </w:divBdr>
    </w:div>
    <w:div w:id="921062786">
      <w:bodyDiv w:val="1"/>
      <w:marLeft w:val="0"/>
      <w:marRight w:val="0"/>
      <w:marTop w:val="0"/>
      <w:marBottom w:val="0"/>
      <w:divBdr>
        <w:top w:val="none" w:sz="0" w:space="0" w:color="auto"/>
        <w:left w:val="none" w:sz="0" w:space="0" w:color="auto"/>
        <w:bottom w:val="none" w:sz="0" w:space="0" w:color="auto"/>
        <w:right w:val="none" w:sz="0" w:space="0" w:color="auto"/>
      </w:divBdr>
    </w:div>
    <w:div w:id="926576912">
      <w:bodyDiv w:val="1"/>
      <w:marLeft w:val="0"/>
      <w:marRight w:val="0"/>
      <w:marTop w:val="0"/>
      <w:marBottom w:val="0"/>
      <w:divBdr>
        <w:top w:val="none" w:sz="0" w:space="0" w:color="auto"/>
        <w:left w:val="none" w:sz="0" w:space="0" w:color="auto"/>
        <w:bottom w:val="none" w:sz="0" w:space="0" w:color="auto"/>
        <w:right w:val="none" w:sz="0" w:space="0" w:color="auto"/>
      </w:divBdr>
      <w:divsChild>
        <w:div w:id="609044606">
          <w:marLeft w:val="0"/>
          <w:marRight w:val="0"/>
          <w:marTop w:val="0"/>
          <w:marBottom w:val="0"/>
          <w:divBdr>
            <w:top w:val="none" w:sz="0" w:space="0" w:color="auto"/>
            <w:left w:val="none" w:sz="0" w:space="0" w:color="auto"/>
            <w:bottom w:val="none" w:sz="0" w:space="0" w:color="auto"/>
            <w:right w:val="none" w:sz="0" w:space="0" w:color="auto"/>
          </w:divBdr>
          <w:divsChild>
            <w:div w:id="1364096046">
              <w:marLeft w:val="0"/>
              <w:marRight w:val="0"/>
              <w:marTop w:val="0"/>
              <w:marBottom w:val="0"/>
              <w:divBdr>
                <w:top w:val="none" w:sz="0" w:space="0" w:color="auto"/>
                <w:left w:val="none" w:sz="0" w:space="0" w:color="auto"/>
                <w:bottom w:val="none" w:sz="0" w:space="0" w:color="auto"/>
                <w:right w:val="none" w:sz="0" w:space="0" w:color="auto"/>
              </w:divBdr>
              <w:divsChild>
                <w:div w:id="11222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791">
      <w:bodyDiv w:val="1"/>
      <w:marLeft w:val="0"/>
      <w:marRight w:val="0"/>
      <w:marTop w:val="0"/>
      <w:marBottom w:val="0"/>
      <w:divBdr>
        <w:top w:val="none" w:sz="0" w:space="0" w:color="auto"/>
        <w:left w:val="none" w:sz="0" w:space="0" w:color="auto"/>
        <w:bottom w:val="none" w:sz="0" w:space="0" w:color="auto"/>
        <w:right w:val="none" w:sz="0" w:space="0" w:color="auto"/>
      </w:divBdr>
    </w:div>
    <w:div w:id="942876889">
      <w:bodyDiv w:val="1"/>
      <w:marLeft w:val="0"/>
      <w:marRight w:val="0"/>
      <w:marTop w:val="0"/>
      <w:marBottom w:val="0"/>
      <w:divBdr>
        <w:top w:val="none" w:sz="0" w:space="0" w:color="auto"/>
        <w:left w:val="none" w:sz="0" w:space="0" w:color="auto"/>
        <w:bottom w:val="none" w:sz="0" w:space="0" w:color="auto"/>
        <w:right w:val="none" w:sz="0" w:space="0" w:color="auto"/>
      </w:divBdr>
      <w:divsChild>
        <w:div w:id="1825122178">
          <w:marLeft w:val="0"/>
          <w:marRight w:val="0"/>
          <w:marTop w:val="0"/>
          <w:marBottom w:val="0"/>
          <w:divBdr>
            <w:top w:val="none" w:sz="0" w:space="0" w:color="auto"/>
            <w:left w:val="none" w:sz="0" w:space="0" w:color="auto"/>
            <w:bottom w:val="none" w:sz="0" w:space="0" w:color="auto"/>
            <w:right w:val="none" w:sz="0" w:space="0" w:color="auto"/>
          </w:divBdr>
          <w:divsChild>
            <w:div w:id="1793480352">
              <w:marLeft w:val="0"/>
              <w:marRight w:val="0"/>
              <w:marTop w:val="0"/>
              <w:marBottom w:val="0"/>
              <w:divBdr>
                <w:top w:val="none" w:sz="0" w:space="0" w:color="auto"/>
                <w:left w:val="none" w:sz="0" w:space="0" w:color="auto"/>
                <w:bottom w:val="none" w:sz="0" w:space="0" w:color="auto"/>
                <w:right w:val="none" w:sz="0" w:space="0" w:color="auto"/>
              </w:divBdr>
              <w:divsChild>
                <w:div w:id="12335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2488">
      <w:bodyDiv w:val="1"/>
      <w:marLeft w:val="0"/>
      <w:marRight w:val="0"/>
      <w:marTop w:val="0"/>
      <w:marBottom w:val="0"/>
      <w:divBdr>
        <w:top w:val="none" w:sz="0" w:space="0" w:color="auto"/>
        <w:left w:val="none" w:sz="0" w:space="0" w:color="auto"/>
        <w:bottom w:val="none" w:sz="0" w:space="0" w:color="auto"/>
        <w:right w:val="none" w:sz="0" w:space="0" w:color="auto"/>
      </w:divBdr>
    </w:div>
    <w:div w:id="948244194">
      <w:bodyDiv w:val="1"/>
      <w:marLeft w:val="0"/>
      <w:marRight w:val="0"/>
      <w:marTop w:val="0"/>
      <w:marBottom w:val="0"/>
      <w:divBdr>
        <w:top w:val="none" w:sz="0" w:space="0" w:color="auto"/>
        <w:left w:val="none" w:sz="0" w:space="0" w:color="auto"/>
        <w:bottom w:val="none" w:sz="0" w:space="0" w:color="auto"/>
        <w:right w:val="none" w:sz="0" w:space="0" w:color="auto"/>
      </w:divBdr>
    </w:div>
    <w:div w:id="963387215">
      <w:bodyDiv w:val="1"/>
      <w:marLeft w:val="0"/>
      <w:marRight w:val="0"/>
      <w:marTop w:val="0"/>
      <w:marBottom w:val="0"/>
      <w:divBdr>
        <w:top w:val="none" w:sz="0" w:space="0" w:color="auto"/>
        <w:left w:val="none" w:sz="0" w:space="0" w:color="auto"/>
        <w:bottom w:val="none" w:sz="0" w:space="0" w:color="auto"/>
        <w:right w:val="none" w:sz="0" w:space="0" w:color="auto"/>
      </w:divBdr>
    </w:div>
    <w:div w:id="976833238">
      <w:bodyDiv w:val="1"/>
      <w:marLeft w:val="0"/>
      <w:marRight w:val="0"/>
      <w:marTop w:val="0"/>
      <w:marBottom w:val="0"/>
      <w:divBdr>
        <w:top w:val="none" w:sz="0" w:space="0" w:color="auto"/>
        <w:left w:val="none" w:sz="0" w:space="0" w:color="auto"/>
        <w:bottom w:val="none" w:sz="0" w:space="0" w:color="auto"/>
        <w:right w:val="none" w:sz="0" w:space="0" w:color="auto"/>
      </w:divBdr>
    </w:div>
    <w:div w:id="1017076247">
      <w:bodyDiv w:val="1"/>
      <w:marLeft w:val="0"/>
      <w:marRight w:val="0"/>
      <w:marTop w:val="0"/>
      <w:marBottom w:val="0"/>
      <w:divBdr>
        <w:top w:val="none" w:sz="0" w:space="0" w:color="auto"/>
        <w:left w:val="none" w:sz="0" w:space="0" w:color="auto"/>
        <w:bottom w:val="none" w:sz="0" w:space="0" w:color="auto"/>
        <w:right w:val="none" w:sz="0" w:space="0" w:color="auto"/>
      </w:divBdr>
    </w:div>
    <w:div w:id="1018777765">
      <w:bodyDiv w:val="1"/>
      <w:marLeft w:val="0"/>
      <w:marRight w:val="0"/>
      <w:marTop w:val="0"/>
      <w:marBottom w:val="0"/>
      <w:divBdr>
        <w:top w:val="none" w:sz="0" w:space="0" w:color="auto"/>
        <w:left w:val="none" w:sz="0" w:space="0" w:color="auto"/>
        <w:bottom w:val="none" w:sz="0" w:space="0" w:color="auto"/>
        <w:right w:val="none" w:sz="0" w:space="0" w:color="auto"/>
      </w:divBdr>
    </w:div>
    <w:div w:id="1018852182">
      <w:bodyDiv w:val="1"/>
      <w:marLeft w:val="0"/>
      <w:marRight w:val="0"/>
      <w:marTop w:val="0"/>
      <w:marBottom w:val="0"/>
      <w:divBdr>
        <w:top w:val="none" w:sz="0" w:space="0" w:color="auto"/>
        <w:left w:val="none" w:sz="0" w:space="0" w:color="auto"/>
        <w:bottom w:val="none" w:sz="0" w:space="0" w:color="auto"/>
        <w:right w:val="none" w:sz="0" w:space="0" w:color="auto"/>
      </w:divBdr>
    </w:div>
    <w:div w:id="1031804141">
      <w:bodyDiv w:val="1"/>
      <w:marLeft w:val="0"/>
      <w:marRight w:val="0"/>
      <w:marTop w:val="0"/>
      <w:marBottom w:val="0"/>
      <w:divBdr>
        <w:top w:val="none" w:sz="0" w:space="0" w:color="auto"/>
        <w:left w:val="none" w:sz="0" w:space="0" w:color="auto"/>
        <w:bottom w:val="none" w:sz="0" w:space="0" w:color="auto"/>
        <w:right w:val="none" w:sz="0" w:space="0" w:color="auto"/>
      </w:divBdr>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
    <w:div w:id="1048844210">
      <w:bodyDiv w:val="1"/>
      <w:marLeft w:val="0"/>
      <w:marRight w:val="0"/>
      <w:marTop w:val="0"/>
      <w:marBottom w:val="0"/>
      <w:divBdr>
        <w:top w:val="none" w:sz="0" w:space="0" w:color="auto"/>
        <w:left w:val="none" w:sz="0" w:space="0" w:color="auto"/>
        <w:bottom w:val="none" w:sz="0" w:space="0" w:color="auto"/>
        <w:right w:val="none" w:sz="0" w:space="0" w:color="auto"/>
      </w:divBdr>
    </w:div>
    <w:div w:id="1073350926">
      <w:bodyDiv w:val="1"/>
      <w:marLeft w:val="0"/>
      <w:marRight w:val="0"/>
      <w:marTop w:val="0"/>
      <w:marBottom w:val="0"/>
      <w:divBdr>
        <w:top w:val="none" w:sz="0" w:space="0" w:color="auto"/>
        <w:left w:val="none" w:sz="0" w:space="0" w:color="auto"/>
        <w:bottom w:val="none" w:sz="0" w:space="0" w:color="auto"/>
        <w:right w:val="none" w:sz="0" w:space="0" w:color="auto"/>
      </w:divBdr>
    </w:div>
    <w:div w:id="1081563386">
      <w:bodyDiv w:val="1"/>
      <w:marLeft w:val="0"/>
      <w:marRight w:val="0"/>
      <w:marTop w:val="0"/>
      <w:marBottom w:val="0"/>
      <w:divBdr>
        <w:top w:val="none" w:sz="0" w:space="0" w:color="auto"/>
        <w:left w:val="none" w:sz="0" w:space="0" w:color="auto"/>
        <w:bottom w:val="none" w:sz="0" w:space="0" w:color="auto"/>
        <w:right w:val="none" w:sz="0" w:space="0" w:color="auto"/>
      </w:divBdr>
    </w:div>
    <w:div w:id="1097557222">
      <w:bodyDiv w:val="1"/>
      <w:marLeft w:val="0"/>
      <w:marRight w:val="0"/>
      <w:marTop w:val="0"/>
      <w:marBottom w:val="0"/>
      <w:divBdr>
        <w:top w:val="none" w:sz="0" w:space="0" w:color="auto"/>
        <w:left w:val="none" w:sz="0" w:space="0" w:color="auto"/>
        <w:bottom w:val="none" w:sz="0" w:space="0" w:color="auto"/>
        <w:right w:val="none" w:sz="0" w:space="0" w:color="auto"/>
      </w:divBdr>
    </w:div>
    <w:div w:id="1100447225">
      <w:bodyDiv w:val="1"/>
      <w:marLeft w:val="0"/>
      <w:marRight w:val="0"/>
      <w:marTop w:val="0"/>
      <w:marBottom w:val="0"/>
      <w:divBdr>
        <w:top w:val="none" w:sz="0" w:space="0" w:color="auto"/>
        <w:left w:val="none" w:sz="0" w:space="0" w:color="auto"/>
        <w:bottom w:val="none" w:sz="0" w:space="0" w:color="auto"/>
        <w:right w:val="none" w:sz="0" w:space="0" w:color="auto"/>
      </w:divBdr>
    </w:div>
    <w:div w:id="1108814875">
      <w:bodyDiv w:val="1"/>
      <w:marLeft w:val="0"/>
      <w:marRight w:val="0"/>
      <w:marTop w:val="0"/>
      <w:marBottom w:val="0"/>
      <w:divBdr>
        <w:top w:val="none" w:sz="0" w:space="0" w:color="auto"/>
        <w:left w:val="none" w:sz="0" w:space="0" w:color="auto"/>
        <w:bottom w:val="none" w:sz="0" w:space="0" w:color="auto"/>
        <w:right w:val="none" w:sz="0" w:space="0" w:color="auto"/>
      </w:divBdr>
      <w:divsChild>
        <w:div w:id="1211842358">
          <w:marLeft w:val="0"/>
          <w:marRight w:val="0"/>
          <w:marTop w:val="0"/>
          <w:marBottom w:val="0"/>
          <w:divBdr>
            <w:top w:val="none" w:sz="0" w:space="0" w:color="auto"/>
            <w:left w:val="none" w:sz="0" w:space="0" w:color="auto"/>
            <w:bottom w:val="none" w:sz="0" w:space="0" w:color="auto"/>
            <w:right w:val="none" w:sz="0" w:space="0" w:color="auto"/>
          </w:divBdr>
        </w:div>
        <w:div w:id="608239809">
          <w:marLeft w:val="0"/>
          <w:marRight w:val="0"/>
          <w:marTop w:val="0"/>
          <w:marBottom w:val="0"/>
          <w:divBdr>
            <w:top w:val="none" w:sz="0" w:space="0" w:color="auto"/>
            <w:left w:val="none" w:sz="0" w:space="0" w:color="auto"/>
            <w:bottom w:val="none" w:sz="0" w:space="0" w:color="auto"/>
            <w:right w:val="none" w:sz="0" w:space="0" w:color="auto"/>
          </w:divBdr>
        </w:div>
        <w:div w:id="1844542202">
          <w:marLeft w:val="0"/>
          <w:marRight w:val="0"/>
          <w:marTop w:val="0"/>
          <w:marBottom w:val="0"/>
          <w:divBdr>
            <w:top w:val="none" w:sz="0" w:space="0" w:color="auto"/>
            <w:left w:val="none" w:sz="0" w:space="0" w:color="auto"/>
            <w:bottom w:val="none" w:sz="0" w:space="0" w:color="auto"/>
            <w:right w:val="none" w:sz="0" w:space="0" w:color="auto"/>
          </w:divBdr>
        </w:div>
        <w:div w:id="12730460">
          <w:marLeft w:val="0"/>
          <w:marRight w:val="0"/>
          <w:marTop w:val="0"/>
          <w:marBottom w:val="0"/>
          <w:divBdr>
            <w:top w:val="none" w:sz="0" w:space="0" w:color="auto"/>
            <w:left w:val="none" w:sz="0" w:space="0" w:color="auto"/>
            <w:bottom w:val="none" w:sz="0" w:space="0" w:color="auto"/>
            <w:right w:val="none" w:sz="0" w:space="0" w:color="auto"/>
          </w:divBdr>
        </w:div>
        <w:div w:id="470640769">
          <w:marLeft w:val="0"/>
          <w:marRight w:val="0"/>
          <w:marTop w:val="0"/>
          <w:marBottom w:val="0"/>
          <w:divBdr>
            <w:top w:val="none" w:sz="0" w:space="0" w:color="auto"/>
            <w:left w:val="none" w:sz="0" w:space="0" w:color="auto"/>
            <w:bottom w:val="none" w:sz="0" w:space="0" w:color="auto"/>
            <w:right w:val="none" w:sz="0" w:space="0" w:color="auto"/>
          </w:divBdr>
        </w:div>
        <w:div w:id="1373115919">
          <w:marLeft w:val="0"/>
          <w:marRight w:val="0"/>
          <w:marTop w:val="0"/>
          <w:marBottom w:val="0"/>
          <w:divBdr>
            <w:top w:val="none" w:sz="0" w:space="0" w:color="auto"/>
            <w:left w:val="none" w:sz="0" w:space="0" w:color="auto"/>
            <w:bottom w:val="none" w:sz="0" w:space="0" w:color="auto"/>
            <w:right w:val="none" w:sz="0" w:space="0" w:color="auto"/>
          </w:divBdr>
        </w:div>
        <w:div w:id="1045330379">
          <w:marLeft w:val="0"/>
          <w:marRight w:val="0"/>
          <w:marTop w:val="0"/>
          <w:marBottom w:val="0"/>
          <w:divBdr>
            <w:top w:val="none" w:sz="0" w:space="0" w:color="auto"/>
            <w:left w:val="none" w:sz="0" w:space="0" w:color="auto"/>
            <w:bottom w:val="none" w:sz="0" w:space="0" w:color="auto"/>
            <w:right w:val="none" w:sz="0" w:space="0" w:color="auto"/>
          </w:divBdr>
        </w:div>
        <w:div w:id="2121678052">
          <w:marLeft w:val="0"/>
          <w:marRight w:val="0"/>
          <w:marTop w:val="0"/>
          <w:marBottom w:val="0"/>
          <w:divBdr>
            <w:top w:val="none" w:sz="0" w:space="0" w:color="auto"/>
            <w:left w:val="none" w:sz="0" w:space="0" w:color="auto"/>
            <w:bottom w:val="none" w:sz="0" w:space="0" w:color="auto"/>
            <w:right w:val="none" w:sz="0" w:space="0" w:color="auto"/>
          </w:divBdr>
        </w:div>
        <w:div w:id="274867718">
          <w:marLeft w:val="0"/>
          <w:marRight w:val="0"/>
          <w:marTop w:val="0"/>
          <w:marBottom w:val="0"/>
          <w:divBdr>
            <w:top w:val="none" w:sz="0" w:space="0" w:color="auto"/>
            <w:left w:val="none" w:sz="0" w:space="0" w:color="auto"/>
            <w:bottom w:val="none" w:sz="0" w:space="0" w:color="auto"/>
            <w:right w:val="none" w:sz="0" w:space="0" w:color="auto"/>
          </w:divBdr>
        </w:div>
      </w:divsChild>
    </w:div>
    <w:div w:id="1112213888">
      <w:bodyDiv w:val="1"/>
      <w:marLeft w:val="0"/>
      <w:marRight w:val="0"/>
      <w:marTop w:val="0"/>
      <w:marBottom w:val="0"/>
      <w:divBdr>
        <w:top w:val="none" w:sz="0" w:space="0" w:color="auto"/>
        <w:left w:val="none" w:sz="0" w:space="0" w:color="auto"/>
        <w:bottom w:val="none" w:sz="0" w:space="0" w:color="auto"/>
        <w:right w:val="none" w:sz="0" w:space="0" w:color="auto"/>
      </w:divBdr>
    </w:div>
    <w:div w:id="1112552019">
      <w:bodyDiv w:val="1"/>
      <w:marLeft w:val="0"/>
      <w:marRight w:val="0"/>
      <w:marTop w:val="0"/>
      <w:marBottom w:val="0"/>
      <w:divBdr>
        <w:top w:val="none" w:sz="0" w:space="0" w:color="auto"/>
        <w:left w:val="none" w:sz="0" w:space="0" w:color="auto"/>
        <w:bottom w:val="none" w:sz="0" w:space="0" w:color="auto"/>
        <w:right w:val="none" w:sz="0" w:space="0" w:color="auto"/>
      </w:divBdr>
    </w:div>
    <w:div w:id="1118456058">
      <w:bodyDiv w:val="1"/>
      <w:marLeft w:val="0"/>
      <w:marRight w:val="0"/>
      <w:marTop w:val="0"/>
      <w:marBottom w:val="0"/>
      <w:divBdr>
        <w:top w:val="none" w:sz="0" w:space="0" w:color="auto"/>
        <w:left w:val="none" w:sz="0" w:space="0" w:color="auto"/>
        <w:bottom w:val="none" w:sz="0" w:space="0" w:color="auto"/>
        <w:right w:val="none" w:sz="0" w:space="0" w:color="auto"/>
      </w:divBdr>
    </w:div>
    <w:div w:id="1121193876">
      <w:bodyDiv w:val="1"/>
      <w:marLeft w:val="0"/>
      <w:marRight w:val="0"/>
      <w:marTop w:val="0"/>
      <w:marBottom w:val="0"/>
      <w:divBdr>
        <w:top w:val="none" w:sz="0" w:space="0" w:color="auto"/>
        <w:left w:val="none" w:sz="0" w:space="0" w:color="auto"/>
        <w:bottom w:val="none" w:sz="0" w:space="0" w:color="auto"/>
        <w:right w:val="none" w:sz="0" w:space="0" w:color="auto"/>
      </w:divBdr>
    </w:div>
    <w:div w:id="1123764983">
      <w:bodyDiv w:val="1"/>
      <w:marLeft w:val="0"/>
      <w:marRight w:val="0"/>
      <w:marTop w:val="0"/>
      <w:marBottom w:val="0"/>
      <w:divBdr>
        <w:top w:val="none" w:sz="0" w:space="0" w:color="auto"/>
        <w:left w:val="none" w:sz="0" w:space="0" w:color="auto"/>
        <w:bottom w:val="none" w:sz="0" w:space="0" w:color="auto"/>
        <w:right w:val="none" w:sz="0" w:space="0" w:color="auto"/>
      </w:divBdr>
    </w:div>
    <w:div w:id="1126778173">
      <w:bodyDiv w:val="1"/>
      <w:marLeft w:val="0"/>
      <w:marRight w:val="0"/>
      <w:marTop w:val="0"/>
      <w:marBottom w:val="0"/>
      <w:divBdr>
        <w:top w:val="none" w:sz="0" w:space="0" w:color="auto"/>
        <w:left w:val="none" w:sz="0" w:space="0" w:color="auto"/>
        <w:bottom w:val="none" w:sz="0" w:space="0" w:color="auto"/>
        <w:right w:val="none" w:sz="0" w:space="0" w:color="auto"/>
      </w:divBdr>
      <w:divsChild>
        <w:div w:id="279799160">
          <w:marLeft w:val="0"/>
          <w:marRight w:val="0"/>
          <w:marTop w:val="0"/>
          <w:marBottom w:val="0"/>
          <w:divBdr>
            <w:top w:val="none" w:sz="0" w:space="0" w:color="auto"/>
            <w:left w:val="none" w:sz="0" w:space="0" w:color="auto"/>
            <w:bottom w:val="none" w:sz="0" w:space="0" w:color="auto"/>
            <w:right w:val="none" w:sz="0" w:space="0" w:color="auto"/>
          </w:divBdr>
          <w:divsChild>
            <w:div w:id="1439988872">
              <w:marLeft w:val="0"/>
              <w:marRight w:val="0"/>
              <w:marTop w:val="0"/>
              <w:marBottom w:val="0"/>
              <w:divBdr>
                <w:top w:val="none" w:sz="0" w:space="0" w:color="auto"/>
                <w:left w:val="none" w:sz="0" w:space="0" w:color="auto"/>
                <w:bottom w:val="none" w:sz="0" w:space="0" w:color="auto"/>
                <w:right w:val="none" w:sz="0" w:space="0" w:color="auto"/>
              </w:divBdr>
              <w:divsChild>
                <w:div w:id="2840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8035">
      <w:bodyDiv w:val="1"/>
      <w:marLeft w:val="0"/>
      <w:marRight w:val="0"/>
      <w:marTop w:val="0"/>
      <w:marBottom w:val="0"/>
      <w:divBdr>
        <w:top w:val="none" w:sz="0" w:space="0" w:color="auto"/>
        <w:left w:val="none" w:sz="0" w:space="0" w:color="auto"/>
        <w:bottom w:val="none" w:sz="0" w:space="0" w:color="auto"/>
        <w:right w:val="none" w:sz="0" w:space="0" w:color="auto"/>
      </w:divBdr>
      <w:divsChild>
        <w:div w:id="1904219166">
          <w:marLeft w:val="0"/>
          <w:marRight w:val="0"/>
          <w:marTop w:val="0"/>
          <w:marBottom w:val="0"/>
          <w:divBdr>
            <w:top w:val="none" w:sz="0" w:space="0" w:color="auto"/>
            <w:left w:val="none" w:sz="0" w:space="0" w:color="auto"/>
            <w:bottom w:val="none" w:sz="0" w:space="0" w:color="auto"/>
            <w:right w:val="none" w:sz="0" w:space="0" w:color="auto"/>
          </w:divBdr>
          <w:divsChild>
            <w:div w:id="1935935608">
              <w:marLeft w:val="0"/>
              <w:marRight w:val="0"/>
              <w:marTop w:val="0"/>
              <w:marBottom w:val="0"/>
              <w:divBdr>
                <w:top w:val="none" w:sz="0" w:space="0" w:color="auto"/>
                <w:left w:val="none" w:sz="0" w:space="0" w:color="auto"/>
                <w:bottom w:val="none" w:sz="0" w:space="0" w:color="auto"/>
                <w:right w:val="none" w:sz="0" w:space="0" w:color="auto"/>
              </w:divBdr>
              <w:divsChild>
                <w:div w:id="12099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9796">
      <w:bodyDiv w:val="1"/>
      <w:marLeft w:val="0"/>
      <w:marRight w:val="0"/>
      <w:marTop w:val="0"/>
      <w:marBottom w:val="0"/>
      <w:divBdr>
        <w:top w:val="none" w:sz="0" w:space="0" w:color="auto"/>
        <w:left w:val="none" w:sz="0" w:space="0" w:color="auto"/>
        <w:bottom w:val="none" w:sz="0" w:space="0" w:color="auto"/>
        <w:right w:val="none" w:sz="0" w:space="0" w:color="auto"/>
      </w:divBdr>
    </w:div>
    <w:div w:id="1157648729">
      <w:bodyDiv w:val="1"/>
      <w:marLeft w:val="0"/>
      <w:marRight w:val="0"/>
      <w:marTop w:val="0"/>
      <w:marBottom w:val="0"/>
      <w:divBdr>
        <w:top w:val="none" w:sz="0" w:space="0" w:color="auto"/>
        <w:left w:val="none" w:sz="0" w:space="0" w:color="auto"/>
        <w:bottom w:val="none" w:sz="0" w:space="0" w:color="auto"/>
        <w:right w:val="none" w:sz="0" w:space="0" w:color="auto"/>
      </w:divBdr>
    </w:div>
    <w:div w:id="1158227675">
      <w:bodyDiv w:val="1"/>
      <w:marLeft w:val="0"/>
      <w:marRight w:val="0"/>
      <w:marTop w:val="0"/>
      <w:marBottom w:val="0"/>
      <w:divBdr>
        <w:top w:val="none" w:sz="0" w:space="0" w:color="auto"/>
        <w:left w:val="none" w:sz="0" w:space="0" w:color="auto"/>
        <w:bottom w:val="none" w:sz="0" w:space="0" w:color="auto"/>
        <w:right w:val="none" w:sz="0" w:space="0" w:color="auto"/>
      </w:divBdr>
    </w:div>
    <w:div w:id="1175876708">
      <w:bodyDiv w:val="1"/>
      <w:marLeft w:val="0"/>
      <w:marRight w:val="0"/>
      <w:marTop w:val="0"/>
      <w:marBottom w:val="0"/>
      <w:divBdr>
        <w:top w:val="none" w:sz="0" w:space="0" w:color="auto"/>
        <w:left w:val="none" w:sz="0" w:space="0" w:color="auto"/>
        <w:bottom w:val="none" w:sz="0" w:space="0" w:color="auto"/>
        <w:right w:val="none" w:sz="0" w:space="0" w:color="auto"/>
      </w:divBdr>
      <w:divsChild>
        <w:div w:id="1527670880">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sChild>
                <w:div w:id="1130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6005">
      <w:bodyDiv w:val="1"/>
      <w:marLeft w:val="0"/>
      <w:marRight w:val="0"/>
      <w:marTop w:val="0"/>
      <w:marBottom w:val="0"/>
      <w:divBdr>
        <w:top w:val="none" w:sz="0" w:space="0" w:color="auto"/>
        <w:left w:val="none" w:sz="0" w:space="0" w:color="auto"/>
        <w:bottom w:val="none" w:sz="0" w:space="0" w:color="auto"/>
        <w:right w:val="none" w:sz="0" w:space="0" w:color="auto"/>
      </w:divBdr>
    </w:div>
    <w:div w:id="1183470731">
      <w:bodyDiv w:val="1"/>
      <w:marLeft w:val="0"/>
      <w:marRight w:val="0"/>
      <w:marTop w:val="0"/>
      <w:marBottom w:val="0"/>
      <w:divBdr>
        <w:top w:val="none" w:sz="0" w:space="0" w:color="auto"/>
        <w:left w:val="none" w:sz="0" w:space="0" w:color="auto"/>
        <w:bottom w:val="none" w:sz="0" w:space="0" w:color="auto"/>
        <w:right w:val="none" w:sz="0" w:space="0" w:color="auto"/>
      </w:divBdr>
    </w:div>
    <w:div w:id="1184511491">
      <w:bodyDiv w:val="1"/>
      <w:marLeft w:val="0"/>
      <w:marRight w:val="0"/>
      <w:marTop w:val="0"/>
      <w:marBottom w:val="0"/>
      <w:divBdr>
        <w:top w:val="none" w:sz="0" w:space="0" w:color="auto"/>
        <w:left w:val="none" w:sz="0" w:space="0" w:color="auto"/>
        <w:bottom w:val="none" w:sz="0" w:space="0" w:color="auto"/>
        <w:right w:val="none" w:sz="0" w:space="0" w:color="auto"/>
      </w:divBdr>
    </w:div>
    <w:div w:id="1192112629">
      <w:bodyDiv w:val="1"/>
      <w:marLeft w:val="0"/>
      <w:marRight w:val="0"/>
      <w:marTop w:val="0"/>
      <w:marBottom w:val="0"/>
      <w:divBdr>
        <w:top w:val="none" w:sz="0" w:space="0" w:color="auto"/>
        <w:left w:val="none" w:sz="0" w:space="0" w:color="auto"/>
        <w:bottom w:val="none" w:sz="0" w:space="0" w:color="auto"/>
        <w:right w:val="none" w:sz="0" w:space="0" w:color="auto"/>
      </w:divBdr>
    </w:div>
    <w:div w:id="1206597845">
      <w:bodyDiv w:val="1"/>
      <w:marLeft w:val="0"/>
      <w:marRight w:val="0"/>
      <w:marTop w:val="0"/>
      <w:marBottom w:val="0"/>
      <w:divBdr>
        <w:top w:val="none" w:sz="0" w:space="0" w:color="auto"/>
        <w:left w:val="none" w:sz="0" w:space="0" w:color="auto"/>
        <w:bottom w:val="none" w:sz="0" w:space="0" w:color="auto"/>
        <w:right w:val="none" w:sz="0" w:space="0" w:color="auto"/>
      </w:divBdr>
    </w:div>
    <w:div w:id="1219324489">
      <w:bodyDiv w:val="1"/>
      <w:marLeft w:val="0"/>
      <w:marRight w:val="0"/>
      <w:marTop w:val="0"/>
      <w:marBottom w:val="0"/>
      <w:divBdr>
        <w:top w:val="none" w:sz="0" w:space="0" w:color="auto"/>
        <w:left w:val="none" w:sz="0" w:space="0" w:color="auto"/>
        <w:bottom w:val="none" w:sz="0" w:space="0" w:color="auto"/>
        <w:right w:val="none" w:sz="0" w:space="0" w:color="auto"/>
      </w:divBdr>
    </w:div>
    <w:div w:id="1233391074">
      <w:bodyDiv w:val="1"/>
      <w:marLeft w:val="0"/>
      <w:marRight w:val="0"/>
      <w:marTop w:val="0"/>
      <w:marBottom w:val="0"/>
      <w:divBdr>
        <w:top w:val="none" w:sz="0" w:space="0" w:color="auto"/>
        <w:left w:val="none" w:sz="0" w:space="0" w:color="auto"/>
        <w:bottom w:val="none" w:sz="0" w:space="0" w:color="auto"/>
        <w:right w:val="none" w:sz="0" w:space="0" w:color="auto"/>
      </w:divBdr>
    </w:div>
    <w:div w:id="1241015196">
      <w:bodyDiv w:val="1"/>
      <w:marLeft w:val="0"/>
      <w:marRight w:val="0"/>
      <w:marTop w:val="0"/>
      <w:marBottom w:val="0"/>
      <w:divBdr>
        <w:top w:val="none" w:sz="0" w:space="0" w:color="auto"/>
        <w:left w:val="none" w:sz="0" w:space="0" w:color="auto"/>
        <w:bottom w:val="none" w:sz="0" w:space="0" w:color="auto"/>
        <w:right w:val="none" w:sz="0" w:space="0" w:color="auto"/>
      </w:divBdr>
    </w:div>
    <w:div w:id="1250890492">
      <w:bodyDiv w:val="1"/>
      <w:marLeft w:val="0"/>
      <w:marRight w:val="0"/>
      <w:marTop w:val="0"/>
      <w:marBottom w:val="0"/>
      <w:divBdr>
        <w:top w:val="none" w:sz="0" w:space="0" w:color="auto"/>
        <w:left w:val="none" w:sz="0" w:space="0" w:color="auto"/>
        <w:bottom w:val="none" w:sz="0" w:space="0" w:color="auto"/>
        <w:right w:val="none" w:sz="0" w:space="0" w:color="auto"/>
      </w:divBdr>
      <w:divsChild>
        <w:div w:id="43917264">
          <w:marLeft w:val="0"/>
          <w:marRight w:val="0"/>
          <w:marTop w:val="0"/>
          <w:marBottom w:val="0"/>
          <w:divBdr>
            <w:top w:val="none" w:sz="0" w:space="0" w:color="auto"/>
            <w:left w:val="none" w:sz="0" w:space="0" w:color="auto"/>
            <w:bottom w:val="none" w:sz="0" w:space="0" w:color="auto"/>
            <w:right w:val="none" w:sz="0" w:space="0" w:color="auto"/>
          </w:divBdr>
        </w:div>
        <w:div w:id="78872337">
          <w:marLeft w:val="0"/>
          <w:marRight w:val="0"/>
          <w:marTop w:val="0"/>
          <w:marBottom w:val="0"/>
          <w:divBdr>
            <w:top w:val="none" w:sz="0" w:space="0" w:color="auto"/>
            <w:left w:val="none" w:sz="0" w:space="0" w:color="auto"/>
            <w:bottom w:val="none" w:sz="0" w:space="0" w:color="auto"/>
            <w:right w:val="none" w:sz="0" w:space="0" w:color="auto"/>
          </w:divBdr>
        </w:div>
        <w:div w:id="174732730">
          <w:marLeft w:val="0"/>
          <w:marRight w:val="0"/>
          <w:marTop w:val="0"/>
          <w:marBottom w:val="0"/>
          <w:divBdr>
            <w:top w:val="none" w:sz="0" w:space="0" w:color="auto"/>
            <w:left w:val="none" w:sz="0" w:space="0" w:color="auto"/>
            <w:bottom w:val="none" w:sz="0" w:space="0" w:color="auto"/>
            <w:right w:val="none" w:sz="0" w:space="0" w:color="auto"/>
          </w:divBdr>
        </w:div>
        <w:div w:id="176235115">
          <w:marLeft w:val="0"/>
          <w:marRight w:val="0"/>
          <w:marTop w:val="0"/>
          <w:marBottom w:val="0"/>
          <w:divBdr>
            <w:top w:val="none" w:sz="0" w:space="0" w:color="auto"/>
            <w:left w:val="none" w:sz="0" w:space="0" w:color="auto"/>
            <w:bottom w:val="none" w:sz="0" w:space="0" w:color="auto"/>
            <w:right w:val="none" w:sz="0" w:space="0" w:color="auto"/>
          </w:divBdr>
        </w:div>
        <w:div w:id="207375942">
          <w:marLeft w:val="0"/>
          <w:marRight w:val="0"/>
          <w:marTop w:val="0"/>
          <w:marBottom w:val="0"/>
          <w:divBdr>
            <w:top w:val="none" w:sz="0" w:space="0" w:color="auto"/>
            <w:left w:val="none" w:sz="0" w:space="0" w:color="auto"/>
            <w:bottom w:val="none" w:sz="0" w:space="0" w:color="auto"/>
            <w:right w:val="none" w:sz="0" w:space="0" w:color="auto"/>
          </w:divBdr>
        </w:div>
        <w:div w:id="212040971">
          <w:marLeft w:val="0"/>
          <w:marRight w:val="0"/>
          <w:marTop w:val="0"/>
          <w:marBottom w:val="0"/>
          <w:divBdr>
            <w:top w:val="none" w:sz="0" w:space="0" w:color="auto"/>
            <w:left w:val="none" w:sz="0" w:space="0" w:color="auto"/>
            <w:bottom w:val="none" w:sz="0" w:space="0" w:color="auto"/>
            <w:right w:val="none" w:sz="0" w:space="0" w:color="auto"/>
          </w:divBdr>
        </w:div>
        <w:div w:id="212473678">
          <w:marLeft w:val="0"/>
          <w:marRight w:val="0"/>
          <w:marTop w:val="0"/>
          <w:marBottom w:val="0"/>
          <w:divBdr>
            <w:top w:val="none" w:sz="0" w:space="0" w:color="auto"/>
            <w:left w:val="none" w:sz="0" w:space="0" w:color="auto"/>
            <w:bottom w:val="none" w:sz="0" w:space="0" w:color="auto"/>
            <w:right w:val="none" w:sz="0" w:space="0" w:color="auto"/>
          </w:divBdr>
        </w:div>
        <w:div w:id="228425042">
          <w:marLeft w:val="0"/>
          <w:marRight w:val="0"/>
          <w:marTop w:val="0"/>
          <w:marBottom w:val="0"/>
          <w:divBdr>
            <w:top w:val="none" w:sz="0" w:space="0" w:color="auto"/>
            <w:left w:val="none" w:sz="0" w:space="0" w:color="auto"/>
            <w:bottom w:val="none" w:sz="0" w:space="0" w:color="auto"/>
            <w:right w:val="none" w:sz="0" w:space="0" w:color="auto"/>
          </w:divBdr>
        </w:div>
        <w:div w:id="247660725">
          <w:marLeft w:val="0"/>
          <w:marRight w:val="0"/>
          <w:marTop w:val="0"/>
          <w:marBottom w:val="0"/>
          <w:divBdr>
            <w:top w:val="none" w:sz="0" w:space="0" w:color="auto"/>
            <w:left w:val="none" w:sz="0" w:space="0" w:color="auto"/>
            <w:bottom w:val="none" w:sz="0" w:space="0" w:color="auto"/>
            <w:right w:val="none" w:sz="0" w:space="0" w:color="auto"/>
          </w:divBdr>
        </w:div>
        <w:div w:id="333848952">
          <w:marLeft w:val="0"/>
          <w:marRight w:val="0"/>
          <w:marTop w:val="0"/>
          <w:marBottom w:val="0"/>
          <w:divBdr>
            <w:top w:val="none" w:sz="0" w:space="0" w:color="auto"/>
            <w:left w:val="none" w:sz="0" w:space="0" w:color="auto"/>
            <w:bottom w:val="none" w:sz="0" w:space="0" w:color="auto"/>
            <w:right w:val="none" w:sz="0" w:space="0" w:color="auto"/>
          </w:divBdr>
        </w:div>
        <w:div w:id="339894043">
          <w:marLeft w:val="0"/>
          <w:marRight w:val="0"/>
          <w:marTop w:val="0"/>
          <w:marBottom w:val="0"/>
          <w:divBdr>
            <w:top w:val="none" w:sz="0" w:space="0" w:color="auto"/>
            <w:left w:val="none" w:sz="0" w:space="0" w:color="auto"/>
            <w:bottom w:val="none" w:sz="0" w:space="0" w:color="auto"/>
            <w:right w:val="none" w:sz="0" w:space="0" w:color="auto"/>
          </w:divBdr>
        </w:div>
        <w:div w:id="364718174">
          <w:marLeft w:val="0"/>
          <w:marRight w:val="0"/>
          <w:marTop w:val="0"/>
          <w:marBottom w:val="0"/>
          <w:divBdr>
            <w:top w:val="none" w:sz="0" w:space="0" w:color="auto"/>
            <w:left w:val="none" w:sz="0" w:space="0" w:color="auto"/>
            <w:bottom w:val="none" w:sz="0" w:space="0" w:color="auto"/>
            <w:right w:val="none" w:sz="0" w:space="0" w:color="auto"/>
          </w:divBdr>
        </w:div>
        <w:div w:id="466242314">
          <w:marLeft w:val="0"/>
          <w:marRight w:val="0"/>
          <w:marTop w:val="0"/>
          <w:marBottom w:val="0"/>
          <w:divBdr>
            <w:top w:val="none" w:sz="0" w:space="0" w:color="auto"/>
            <w:left w:val="none" w:sz="0" w:space="0" w:color="auto"/>
            <w:bottom w:val="none" w:sz="0" w:space="0" w:color="auto"/>
            <w:right w:val="none" w:sz="0" w:space="0" w:color="auto"/>
          </w:divBdr>
        </w:div>
        <w:div w:id="504591057">
          <w:marLeft w:val="0"/>
          <w:marRight w:val="0"/>
          <w:marTop w:val="0"/>
          <w:marBottom w:val="0"/>
          <w:divBdr>
            <w:top w:val="none" w:sz="0" w:space="0" w:color="auto"/>
            <w:left w:val="none" w:sz="0" w:space="0" w:color="auto"/>
            <w:bottom w:val="none" w:sz="0" w:space="0" w:color="auto"/>
            <w:right w:val="none" w:sz="0" w:space="0" w:color="auto"/>
          </w:divBdr>
        </w:div>
        <w:div w:id="537474739">
          <w:marLeft w:val="0"/>
          <w:marRight w:val="0"/>
          <w:marTop w:val="0"/>
          <w:marBottom w:val="0"/>
          <w:divBdr>
            <w:top w:val="none" w:sz="0" w:space="0" w:color="auto"/>
            <w:left w:val="none" w:sz="0" w:space="0" w:color="auto"/>
            <w:bottom w:val="none" w:sz="0" w:space="0" w:color="auto"/>
            <w:right w:val="none" w:sz="0" w:space="0" w:color="auto"/>
          </w:divBdr>
        </w:div>
        <w:div w:id="613711559">
          <w:marLeft w:val="0"/>
          <w:marRight w:val="0"/>
          <w:marTop w:val="0"/>
          <w:marBottom w:val="0"/>
          <w:divBdr>
            <w:top w:val="none" w:sz="0" w:space="0" w:color="auto"/>
            <w:left w:val="none" w:sz="0" w:space="0" w:color="auto"/>
            <w:bottom w:val="none" w:sz="0" w:space="0" w:color="auto"/>
            <w:right w:val="none" w:sz="0" w:space="0" w:color="auto"/>
          </w:divBdr>
        </w:div>
        <w:div w:id="640117945">
          <w:marLeft w:val="0"/>
          <w:marRight w:val="0"/>
          <w:marTop w:val="0"/>
          <w:marBottom w:val="0"/>
          <w:divBdr>
            <w:top w:val="none" w:sz="0" w:space="0" w:color="auto"/>
            <w:left w:val="none" w:sz="0" w:space="0" w:color="auto"/>
            <w:bottom w:val="none" w:sz="0" w:space="0" w:color="auto"/>
            <w:right w:val="none" w:sz="0" w:space="0" w:color="auto"/>
          </w:divBdr>
        </w:div>
        <w:div w:id="743184467">
          <w:marLeft w:val="0"/>
          <w:marRight w:val="0"/>
          <w:marTop w:val="0"/>
          <w:marBottom w:val="0"/>
          <w:divBdr>
            <w:top w:val="none" w:sz="0" w:space="0" w:color="auto"/>
            <w:left w:val="none" w:sz="0" w:space="0" w:color="auto"/>
            <w:bottom w:val="none" w:sz="0" w:space="0" w:color="auto"/>
            <w:right w:val="none" w:sz="0" w:space="0" w:color="auto"/>
          </w:divBdr>
        </w:div>
        <w:div w:id="767044712">
          <w:marLeft w:val="0"/>
          <w:marRight w:val="0"/>
          <w:marTop w:val="0"/>
          <w:marBottom w:val="0"/>
          <w:divBdr>
            <w:top w:val="none" w:sz="0" w:space="0" w:color="auto"/>
            <w:left w:val="none" w:sz="0" w:space="0" w:color="auto"/>
            <w:bottom w:val="none" w:sz="0" w:space="0" w:color="auto"/>
            <w:right w:val="none" w:sz="0" w:space="0" w:color="auto"/>
          </w:divBdr>
        </w:div>
        <w:div w:id="803933236">
          <w:marLeft w:val="0"/>
          <w:marRight w:val="0"/>
          <w:marTop w:val="0"/>
          <w:marBottom w:val="0"/>
          <w:divBdr>
            <w:top w:val="none" w:sz="0" w:space="0" w:color="auto"/>
            <w:left w:val="none" w:sz="0" w:space="0" w:color="auto"/>
            <w:bottom w:val="none" w:sz="0" w:space="0" w:color="auto"/>
            <w:right w:val="none" w:sz="0" w:space="0" w:color="auto"/>
          </w:divBdr>
        </w:div>
        <w:div w:id="881021428">
          <w:marLeft w:val="0"/>
          <w:marRight w:val="0"/>
          <w:marTop w:val="0"/>
          <w:marBottom w:val="0"/>
          <w:divBdr>
            <w:top w:val="none" w:sz="0" w:space="0" w:color="auto"/>
            <w:left w:val="none" w:sz="0" w:space="0" w:color="auto"/>
            <w:bottom w:val="none" w:sz="0" w:space="0" w:color="auto"/>
            <w:right w:val="none" w:sz="0" w:space="0" w:color="auto"/>
          </w:divBdr>
        </w:div>
        <w:div w:id="906766490">
          <w:marLeft w:val="0"/>
          <w:marRight w:val="0"/>
          <w:marTop w:val="0"/>
          <w:marBottom w:val="0"/>
          <w:divBdr>
            <w:top w:val="none" w:sz="0" w:space="0" w:color="auto"/>
            <w:left w:val="none" w:sz="0" w:space="0" w:color="auto"/>
            <w:bottom w:val="none" w:sz="0" w:space="0" w:color="auto"/>
            <w:right w:val="none" w:sz="0" w:space="0" w:color="auto"/>
          </w:divBdr>
        </w:div>
        <w:div w:id="943733946">
          <w:marLeft w:val="0"/>
          <w:marRight w:val="0"/>
          <w:marTop w:val="0"/>
          <w:marBottom w:val="0"/>
          <w:divBdr>
            <w:top w:val="none" w:sz="0" w:space="0" w:color="auto"/>
            <w:left w:val="none" w:sz="0" w:space="0" w:color="auto"/>
            <w:bottom w:val="none" w:sz="0" w:space="0" w:color="auto"/>
            <w:right w:val="none" w:sz="0" w:space="0" w:color="auto"/>
          </w:divBdr>
        </w:div>
        <w:div w:id="943999618">
          <w:marLeft w:val="0"/>
          <w:marRight w:val="0"/>
          <w:marTop w:val="0"/>
          <w:marBottom w:val="0"/>
          <w:divBdr>
            <w:top w:val="none" w:sz="0" w:space="0" w:color="auto"/>
            <w:left w:val="none" w:sz="0" w:space="0" w:color="auto"/>
            <w:bottom w:val="none" w:sz="0" w:space="0" w:color="auto"/>
            <w:right w:val="none" w:sz="0" w:space="0" w:color="auto"/>
          </w:divBdr>
        </w:div>
        <w:div w:id="971595213">
          <w:marLeft w:val="0"/>
          <w:marRight w:val="0"/>
          <w:marTop w:val="0"/>
          <w:marBottom w:val="0"/>
          <w:divBdr>
            <w:top w:val="none" w:sz="0" w:space="0" w:color="auto"/>
            <w:left w:val="none" w:sz="0" w:space="0" w:color="auto"/>
            <w:bottom w:val="none" w:sz="0" w:space="0" w:color="auto"/>
            <w:right w:val="none" w:sz="0" w:space="0" w:color="auto"/>
          </w:divBdr>
        </w:div>
        <w:div w:id="1003435947">
          <w:marLeft w:val="0"/>
          <w:marRight w:val="0"/>
          <w:marTop w:val="0"/>
          <w:marBottom w:val="0"/>
          <w:divBdr>
            <w:top w:val="none" w:sz="0" w:space="0" w:color="auto"/>
            <w:left w:val="none" w:sz="0" w:space="0" w:color="auto"/>
            <w:bottom w:val="none" w:sz="0" w:space="0" w:color="auto"/>
            <w:right w:val="none" w:sz="0" w:space="0" w:color="auto"/>
          </w:divBdr>
        </w:div>
        <w:div w:id="1110130246">
          <w:marLeft w:val="0"/>
          <w:marRight w:val="0"/>
          <w:marTop w:val="0"/>
          <w:marBottom w:val="0"/>
          <w:divBdr>
            <w:top w:val="none" w:sz="0" w:space="0" w:color="auto"/>
            <w:left w:val="none" w:sz="0" w:space="0" w:color="auto"/>
            <w:bottom w:val="none" w:sz="0" w:space="0" w:color="auto"/>
            <w:right w:val="none" w:sz="0" w:space="0" w:color="auto"/>
          </w:divBdr>
        </w:div>
        <w:div w:id="1111629109">
          <w:marLeft w:val="0"/>
          <w:marRight w:val="0"/>
          <w:marTop w:val="0"/>
          <w:marBottom w:val="0"/>
          <w:divBdr>
            <w:top w:val="none" w:sz="0" w:space="0" w:color="auto"/>
            <w:left w:val="none" w:sz="0" w:space="0" w:color="auto"/>
            <w:bottom w:val="none" w:sz="0" w:space="0" w:color="auto"/>
            <w:right w:val="none" w:sz="0" w:space="0" w:color="auto"/>
          </w:divBdr>
        </w:div>
        <w:div w:id="1114523703">
          <w:marLeft w:val="0"/>
          <w:marRight w:val="0"/>
          <w:marTop w:val="0"/>
          <w:marBottom w:val="0"/>
          <w:divBdr>
            <w:top w:val="none" w:sz="0" w:space="0" w:color="auto"/>
            <w:left w:val="none" w:sz="0" w:space="0" w:color="auto"/>
            <w:bottom w:val="none" w:sz="0" w:space="0" w:color="auto"/>
            <w:right w:val="none" w:sz="0" w:space="0" w:color="auto"/>
          </w:divBdr>
        </w:div>
        <w:div w:id="1197279013">
          <w:marLeft w:val="0"/>
          <w:marRight w:val="0"/>
          <w:marTop w:val="0"/>
          <w:marBottom w:val="0"/>
          <w:divBdr>
            <w:top w:val="none" w:sz="0" w:space="0" w:color="auto"/>
            <w:left w:val="none" w:sz="0" w:space="0" w:color="auto"/>
            <w:bottom w:val="none" w:sz="0" w:space="0" w:color="auto"/>
            <w:right w:val="none" w:sz="0" w:space="0" w:color="auto"/>
          </w:divBdr>
          <w:divsChild>
            <w:div w:id="529416842">
              <w:marLeft w:val="0"/>
              <w:marRight w:val="0"/>
              <w:marTop w:val="0"/>
              <w:marBottom w:val="0"/>
              <w:divBdr>
                <w:top w:val="none" w:sz="0" w:space="0" w:color="auto"/>
                <w:left w:val="none" w:sz="0" w:space="0" w:color="auto"/>
                <w:bottom w:val="none" w:sz="0" w:space="0" w:color="auto"/>
                <w:right w:val="none" w:sz="0" w:space="0" w:color="auto"/>
              </w:divBdr>
            </w:div>
          </w:divsChild>
        </w:div>
        <w:div w:id="1278558576">
          <w:marLeft w:val="0"/>
          <w:marRight w:val="0"/>
          <w:marTop w:val="0"/>
          <w:marBottom w:val="0"/>
          <w:divBdr>
            <w:top w:val="none" w:sz="0" w:space="0" w:color="auto"/>
            <w:left w:val="none" w:sz="0" w:space="0" w:color="auto"/>
            <w:bottom w:val="none" w:sz="0" w:space="0" w:color="auto"/>
            <w:right w:val="none" w:sz="0" w:space="0" w:color="auto"/>
          </w:divBdr>
        </w:div>
        <w:div w:id="1297182371">
          <w:marLeft w:val="0"/>
          <w:marRight w:val="0"/>
          <w:marTop w:val="0"/>
          <w:marBottom w:val="0"/>
          <w:divBdr>
            <w:top w:val="none" w:sz="0" w:space="0" w:color="auto"/>
            <w:left w:val="none" w:sz="0" w:space="0" w:color="auto"/>
            <w:bottom w:val="none" w:sz="0" w:space="0" w:color="auto"/>
            <w:right w:val="none" w:sz="0" w:space="0" w:color="auto"/>
          </w:divBdr>
        </w:div>
        <w:div w:id="1440643460">
          <w:marLeft w:val="0"/>
          <w:marRight w:val="0"/>
          <w:marTop w:val="0"/>
          <w:marBottom w:val="0"/>
          <w:divBdr>
            <w:top w:val="none" w:sz="0" w:space="0" w:color="auto"/>
            <w:left w:val="none" w:sz="0" w:space="0" w:color="auto"/>
            <w:bottom w:val="none" w:sz="0" w:space="0" w:color="auto"/>
            <w:right w:val="none" w:sz="0" w:space="0" w:color="auto"/>
          </w:divBdr>
        </w:div>
        <w:div w:id="1474712431">
          <w:marLeft w:val="0"/>
          <w:marRight w:val="0"/>
          <w:marTop w:val="0"/>
          <w:marBottom w:val="0"/>
          <w:divBdr>
            <w:top w:val="none" w:sz="0" w:space="0" w:color="auto"/>
            <w:left w:val="none" w:sz="0" w:space="0" w:color="auto"/>
            <w:bottom w:val="none" w:sz="0" w:space="0" w:color="auto"/>
            <w:right w:val="none" w:sz="0" w:space="0" w:color="auto"/>
          </w:divBdr>
        </w:div>
        <w:div w:id="1483231857">
          <w:marLeft w:val="0"/>
          <w:marRight w:val="0"/>
          <w:marTop w:val="0"/>
          <w:marBottom w:val="0"/>
          <w:divBdr>
            <w:top w:val="none" w:sz="0" w:space="0" w:color="auto"/>
            <w:left w:val="none" w:sz="0" w:space="0" w:color="auto"/>
            <w:bottom w:val="none" w:sz="0" w:space="0" w:color="auto"/>
            <w:right w:val="none" w:sz="0" w:space="0" w:color="auto"/>
          </w:divBdr>
        </w:div>
        <w:div w:id="1571185666">
          <w:marLeft w:val="0"/>
          <w:marRight w:val="0"/>
          <w:marTop w:val="0"/>
          <w:marBottom w:val="0"/>
          <w:divBdr>
            <w:top w:val="none" w:sz="0" w:space="0" w:color="auto"/>
            <w:left w:val="none" w:sz="0" w:space="0" w:color="auto"/>
            <w:bottom w:val="none" w:sz="0" w:space="0" w:color="auto"/>
            <w:right w:val="none" w:sz="0" w:space="0" w:color="auto"/>
          </w:divBdr>
        </w:div>
        <w:div w:id="1663193342">
          <w:marLeft w:val="0"/>
          <w:marRight w:val="0"/>
          <w:marTop w:val="0"/>
          <w:marBottom w:val="0"/>
          <w:divBdr>
            <w:top w:val="none" w:sz="0" w:space="0" w:color="auto"/>
            <w:left w:val="none" w:sz="0" w:space="0" w:color="auto"/>
            <w:bottom w:val="none" w:sz="0" w:space="0" w:color="auto"/>
            <w:right w:val="none" w:sz="0" w:space="0" w:color="auto"/>
          </w:divBdr>
        </w:div>
        <w:div w:id="1708681344">
          <w:marLeft w:val="0"/>
          <w:marRight w:val="0"/>
          <w:marTop w:val="0"/>
          <w:marBottom w:val="0"/>
          <w:divBdr>
            <w:top w:val="none" w:sz="0" w:space="0" w:color="auto"/>
            <w:left w:val="none" w:sz="0" w:space="0" w:color="auto"/>
            <w:bottom w:val="none" w:sz="0" w:space="0" w:color="auto"/>
            <w:right w:val="none" w:sz="0" w:space="0" w:color="auto"/>
          </w:divBdr>
        </w:div>
        <w:div w:id="1733112878">
          <w:marLeft w:val="0"/>
          <w:marRight w:val="0"/>
          <w:marTop w:val="0"/>
          <w:marBottom w:val="0"/>
          <w:divBdr>
            <w:top w:val="none" w:sz="0" w:space="0" w:color="auto"/>
            <w:left w:val="none" w:sz="0" w:space="0" w:color="auto"/>
            <w:bottom w:val="none" w:sz="0" w:space="0" w:color="auto"/>
            <w:right w:val="none" w:sz="0" w:space="0" w:color="auto"/>
          </w:divBdr>
        </w:div>
        <w:div w:id="1751541444">
          <w:marLeft w:val="0"/>
          <w:marRight w:val="0"/>
          <w:marTop w:val="0"/>
          <w:marBottom w:val="0"/>
          <w:divBdr>
            <w:top w:val="none" w:sz="0" w:space="0" w:color="auto"/>
            <w:left w:val="none" w:sz="0" w:space="0" w:color="auto"/>
            <w:bottom w:val="none" w:sz="0" w:space="0" w:color="auto"/>
            <w:right w:val="none" w:sz="0" w:space="0" w:color="auto"/>
          </w:divBdr>
        </w:div>
        <w:div w:id="1929651367">
          <w:marLeft w:val="0"/>
          <w:marRight w:val="0"/>
          <w:marTop w:val="0"/>
          <w:marBottom w:val="0"/>
          <w:divBdr>
            <w:top w:val="none" w:sz="0" w:space="0" w:color="auto"/>
            <w:left w:val="none" w:sz="0" w:space="0" w:color="auto"/>
            <w:bottom w:val="none" w:sz="0" w:space="0" w:color="auto"/>
            <w:right w:val="none" w:sz="0" w:space="0" w:color="auto"/>
          </w:divBdr>
        </w:div>
        <w:div w:id="1979457371">
          <w:marLeft w:val="0"/>
          <w:marRight w:val="0"/>
          <w:marTop w:val="0"/>
          <w:marBottom w:val="0"/>
          <w:divBdr>
            <w:top w:val="none" w:sz="0" w:space="0" w:color="auto"/>
            <w:left w:val="none" w:sz="0" w:space="0" w:color="auto"/>
            <w:bottom w:val="none" w:sz="0" w:space="0" w:color="auto"/>
            <w:right w:val="none" w:sz="0" w:space="0" w:color="auto"/>
          </w:divBdr>
        </w:div>
      </w:divsChild>
    </w:div>
    <w:div w:id="1256745258">
      <w:bodyDiv w:val="1"/>
      <w:marLeft w:val="0"/>
      <w:marRight w:val="0"/>
      <w:marTop w:val="0"/>
      <w:marBottom w:val="0"/>
      <w:divBdr>
        <w:top w:val="none" w:sz="0" w:space="0" w:color="auto"/>
        <w:left w:val="none" w:sz="0" w:space="0" w:color="auto"/>
        <w:bottom w:val="none" w:sz="0" w:space="0" w:color="auto"/>
        <w:right w:val="none" w:sz="0" w:space="0" w:color="auto"/>
      </w:divBdr>
    </w:div>
    <w:div w:id="1260677354">
      <w:bodyDiv w:val="1"/>
      <w:marLeft w:val="0"/>
      <w:marRight w:val="0"/>
      <w:marTop w:val="0"/>
      <w:marBottom w:val="0"/>
      <w:divBdr>
        <w:top w:val="none" w:sz="0" w:space="0" w:color="auto"/>
        <w:left w:val="none" w:sz="0" w:space="0" w:color="auto"/>
        <w:bottom w:val="none" w:sz="0" w:space="0" w:color="auto"/>
        <w:right w:val="none" w:sz="0" w:space="0" w:color="auto"/>
      </w:divBdr>
    </w:div>
    <w:div w:id="1278415316">
      <w:bodyDiv w:val="1"/>
      <w:marLeft w:val="0"/>
      <w:marRight w:val="0"/>
      <w:marTop w:val="0"/>
      <w:marBottom w:val="0"/>
      <w:divBdr>
        <w:top w:val="none" w:sz="0" w:space="0" w:color="auto"/>
        <w:left w:val="none" w:sz="0" w:space="0" w:color="auto"/>
        <w:bottom w:val="none" w:sz="0" w:space="0" w:color="auto"/>
        <w:right w:val="none" w:sz="0" w:space="0" w:color="auto"/>
      </w:divBdr>
    </w:div>
    <w:div w:id="1282497094">
      <w:bodyDiv w:val="1"/>
      <w:marLeft w:val="0"/>
      <w:marRight w:val="0"/>
      <w:marTop w:val="0"/>
      <w:marBottom w:val="0"/>
      <w:divBdr>
        <w:top w:val="none" w:sz="0" w:space="0" w:color="auto"/>
        <w:left w:val="none" w:sz="0" w:space="0" w:color="auto"/>
        <w:bottom w:val="none" w:sz="0" w:space="0" w:color="auto"/>
        <w:right w:val="none" w:sz="0" w:space="0" w:color="auto"/>
      </w:divBdr>
    </w:div>
    <w:div w:id="1289244726">
      <w:bodyDiv w:val="1"/>
      <w:marLeft w:val="0"/>
      <w:marRight w:val="0"/>
      <w:marTop w:val="0"/>
      <w:marBottom w:val="0"/>
      <w:divBdr>
        <w:top w:val="none" w:sz="0" w:space="0" w:color="auto"/>
        <w:left w:val="none" w:sz="0" w:space="0" w:color="auto"/>
        <w:bottom w:val="none" w:sz="0" w:space="0" w:color="auto"/>
        <w:right w:val="none" w:sz="0" w:space="0" w:color="auto"/>
      </w:divBdr>
    </w:div>
    <w:div w:id="1298225074">
      <w:bodyDiv w:val="1"/>
      <w:marLeft w:val="0"/>
      <w:marRight w:val="0"/>
      <w:marTop w:val="0"/>
      <w:marBottom w:val="0"/>
      <w:divBdr>
        <w:top w:val="none" w:sz="0" w:space="0" w:color="auto"/>
        <w:left w:val="none" w:sz="0" w:space="0" w:color="auto"/>
        <w:bottom w:val="none" w:sz="0" w:space="0" w:color="auto"/>
        <w:right w:val="none" w:sz="0" w:space="0" w:color="auto"/>
      </w:divBdr>
    </w:div>
    <w:div w:id="1298531227">
      <w:bodyDiv w:val="1"/>
      <w:marLeft w:val="0"/>
      <w:marRight w:val="0"/>
      <w:marTop w:val="0"/>
      <w:marBottom w:val="0"/>
      <w:divBdr>
        <w:top w:val="none" w:sz="0" w:space="0" w:color="auto"/>
        <w:left w:val="none" w:sz="0" w:space="0" w:color="auto"/>
        <w:bottom w:val="none" w:sz="0" w:space="0" w:color="auto"/>
        <w:right w:val="none" w:sz="0" w:space="0" w:color="auto"/>
      </w:divBdr>
    </w:div>
    <w:div w:id="1303775938">
      <w:bodyDiv w:val="1"/>
      <w:marLeft w:val="0"/>
      <w:marRight w:val="0"/>
      <w:marTop w:val="0"/>
      <w:marBottom w:val="0"/>
      <w:divBdr>
        <w:top w:val="none" w:sz="0" w:space="0" w:color="auto"/>
        <w:left w:val="none" w:sz="0" w:space="0" w:color="auto"/>
        <w:bottom w:val="none" w:sz="0" w:space="0" w:color="auto"/>
        <w:right w:val="none" w:sz="0" w:space="0" w:color="auto"/>
      </w:divBdr>
    </w:div>
    <w:div w:id="1319337399">
      <w:bodyDiv w:val="1"/>
      <w:marLeft w:val="0"/>
      <w:marRight w:val="0"/>
      <w:marTop w:val="0"/>
      <w:marBottom w:val="0"/>
      <w:divBdr>
        <w:top w:val="none" w:sz="0" w:space="0" w:color="auto"/>
        <w:left w:val="none" w:sz="0" w:space="0" w:color="auto"/>
        <w:bottom w:val="none" w:sz="0" w:space="0" w:color="auto"/>
        <w:right w:val="none" w:sz="0" w:space="0" w:color="auto"/>
      </w:divBdr>
    </w:div>
    <w:div w:id="1319924744">
      <w:bodyDiv w:val="1"/>
      <w:marLeft w:val="0"/>
      <w:marRight w:val="0"/>
      <w:marTop w:val="0"/>
      <w:marBottom w:val="0"/>
      <w:divBdr>
        <w:top w:val="none" w:sz="0" w:space="0" w:color="auto"/>
        <w:left w:val="none" w:sz="0" w:space="0" w:color="auto"/>
        <w:bottom w:val="none" w:sz="0" w:space="0" w:color="auto"/>
        <w:right w:val="none" w:sz="0" w:space="0" w:color="auto"/>
      </w:divBdr>
    </w:div>
    <w:div w:id="1319962394">
      <w:bodyDiv w:val="1"/>
      <w:marLeft w:val="0"/>
      <w:marRight w:val="0"/>
      <w:marTop w:val="0"/>
      <w:marBottom w:val="0"/>
      <w:divBdr>
        <w:top w:val="none" w:sz="0" w:space="0" w:color="auto"/>
        <w:left w:val="none" w:sz="0" w:space="0" w:color="auto"/>
        <w:bottom w:val="none" w:sz="0" w:space="0" w:color="auto"/>
        <w:right w:val="none" w:sz="0" w:space="0" w:color="auto"/>
      </w:divBdr>
      <w:divsChild>
        <w:div w:id="116996022">
          <w:marLeft w:val="720"/>
          <w:marRight w:val="0"/>
          <w:marTop w:val="0"/>
          <w:marBottom w:val="100"/>
          <w:divBdr>
            <w:top w:val="none" w:sz="0" w:space="0" w:color="auto"/>
            <w:left w:val="none" w:sz="0" w:space="0" w:color="auto"/>
            <w:bottom w:val="none" w:sz="0" w:space="0" w:color="auto"/>
            <w:right w:val="none" w:sz="0" w:space="0" w:color="auto"/>
          </w:divBdr>
        </w:div>
        <w:div w:id="330916632">
          <w:marLeft w:val="720"/>
          <w:marRight w:val="0"/>
          <w:marTop w:val="0"/>
          <w:marBottom w:val="100"/>
          <w:divBdr>
            <w:top w:val="none" w:sz="0" w:space="0" w:color="auto"/>
            <w:left w:val="none" w:sz="0" w:space="0" w:color="auto"/>
            <w:bottom w:val="none" w:sz="0" w:space="0" w:color="auto"/>
            <w:right w:val="none" w:sz="0" w:space="0" w:color="auto"/>
          </w:divBdr>
        </w:div>
        <w:div w:id="333187130">
          <w:marLeft w:val="0"/>
          <w:marRight w:val="0"/>
          <w:marTop w:val="0"/>
          <w:marBottom w:val="100"/>
          <w:divBdr>
            <w:top w:val="none" w:sz="0" w:space="0" w:color="auto"/>
            <w:left w:val="none" w:sz="0" w:space="0" w:color="auto"/>
            <w:bottom w:val="none" w:sz="0" w:space="0" w:color="auto"/>
            <w:right w:val="none" w:sz="0" w:space="0" w:color="auto"/>
          </w:divBdr>
        </w:div>
        <w:div w:id="442767759">
          <w:marLeft w:val="0"/>
          <w:marRight w:val="0"/>
          <w:marTop w:val="0"/>
          <w:marBottom w:val="100"/>
          <w:divBdr>
            <w:top w:val="none" w:sz="0" w:space="0" w:color="auto"/>
            <w:left w:val="none" w:sz="0" w:space="0" w:color="auto"/>
            <w:bottom w:val="none" w:sz="0" w:space="0" w:color="auto"/>
            <w:right w:val="none" w:sz="0" w:space="0" w:color="auto"/>
          </w:divBdr>
        </w:div>
        <w:div w:id="1023672982">
          <w:marLeft w:val="720"/>
          <w:marRight w:val="0"/>
          <w:marTop w:val="0"/>
          <w:marBottom w:val="100"/>
          <w:divBdr>
            <w:top w:val="none" w:sz="0" w:space="0" w:color="auto"/>
            <w:left w:val="none" w:sz="0" w:space="0" w:color="auto"/>
            <w:bottom w:val="none" w:sz="0" w:space="0" w:color="auto"/>
            <w:right w:val="none" w:sz="0" w:space="0" w:color="auto"/>
          </w:divBdr>
        </w:div>
        <w:div w:id="1218929558">
          <w:marLeft w:val="720"/>
          <w:marRight w:val="0"/>
          <w:marTop w:val="0"/>
          <w:marBottom w:val="100"/>
          <w:divBdr>
            <w:top w:val="none" w:sz="0" w:space="0" w:color="auto"/>
            <w:left w:val="none" w:sz="0" w:space="0" w:color="auto"/>
            <w:bottom w:val="none" w:sz="0" w:space="0" w:color="auto"/>
            <w:right w:val="none" w:sz="0" w:space="0" w:color="auto"/>
          </w:divBdr>
        </w:div>
      </w:divsChild>
    </w:div>
    <w:div w:id="1323774664">
      <w:bodyDiv w:val="1"/>
      <w:marLeft w:val="0"/>
      <w:marRight w:val="0"/>
      <w:marTop w:val="0"/>
      <w:marBottom w:val="0"/>
      <w:divBdr>
        <w:top w:val="none" w:sz="0" w:space="0" w:color="auto"/>
        <w:left w:val="none" w:sz="0" w:space="0" w:color="auto"/>
        <w:bottom w:val="none" w:sz="0" w:space="0" w:color="auto"/>
        <w:right w:val="none" w:sz="0" w:space="0" w:color="auto"/>
      </w:divBdr>
      <w:divsChild>
        <w:div w:id="1834294793">
          <w:marLeft w:val="0"/>
          <w:marRight w:val="0"/>
          <w:marTop w:val="0"/>
          <w:marBottom w:val="0"/>
          <w:divBdr>
            <w:top w:val="none" w:sz="0" w:space="0" w:color="auto"/>
            <w:left w:val="none" w:sz="0" w:space="0" w:color="auto"/>
            <w:bottom w:val="none" w:sz="0" w:space="0" w:color="auto"/>
            <w:right w:val="none" w:sz="0" w:space="0" w:color="auto"/>
          </w:divBdr>
        </w:div>
      </w:divsChild>
    </w:div>
    <w:div w:id="1326275860">
      <w:bodyDiv w:val="1"/>
      <w:marLeft w:val="0"/>
      <w:marRight w:val="0"/>
      <w:marTop w:val="0"/>
      <w:marBottom w:val="0"/>
      <w:divBdr>
        <w:top w:val="none" w:sz="0" w:space="0" w:color="auto"/>
        <w:left w:val="none" w:sz="0" w:space="0" w:color="auto"/>
        <w:bottom w:val="none" w:sz="0" w:space="0" w:color="auto"/>
        <w:right w:val="none" w:sz="0" w:space="0" w:color="auto"/>
      </w:divBdr>
    </w:div>
    <w:div w:id="1341011444">
      <w:bodyDiv w:val="1"/>
      <w:marLeft w:val="0"/>
      <w:marRight w:val="0"/>
      <w:marTop w:val="0"/>
      <w:marBottom w:val="0"/>
      <w:divBdr>
        <w:top w:val="none" w:sz="0" w:space="0" w:color="auto"/>
        <w:left w:val="none" w:sz="0" w:space="0" w:color="auto"/>
        <w:bottom w:val="none" w:sz="0" w:space="0" w:color="auto"/>
        <w:right w:val="none" w:sz="0" w:space="0" w:color="auto"/>
      </w:divBdr>
    </w:div>
    <w:div w:id="1351570517">
      <w:bodyDiv w:val="1"/>
      <w:marLeft w:val="0"/>
      <w:marRight w:val="0"/>
      <w:marTop w:val="0"/>
      <w:marBottom w:val="0"/>
      <w:divBdr>
        <w:top w:val="none" w:sz="0" w:space="0" w:color="auto"/>
        <w:left w:val="none" w:sz="0" w:space="0" w:color="auto"/>
        <w:bottom w:val="none" w:sz="0" w:space="0" w:color="auto"/>
        <w:right w:val="none" w:sz="0" w:space="0" w:color="auto"/>
      </w:divBdr>
    </w:div>
    <w:div w:id="1358003297">
      <w:bodyDiv w:val="1"/>
      <w:marLeft w:val="0"/>
      <w:marRight w:val="0"/>
      <w:marTop w:val="0"/>
      <w:marBottom w:val="0"/>
      <w:divBdr>
        <w:top w:val="none" w:sz="0" w:space="0" w:color="auto"/>
        <w:left w:val="none" w:sz="0" w:space="0" w:color="auto"/>
        <w:bottom w:val="none" w:sz="0" w:space="0" w:color="auto"/>
        <w:right w:val="none" w:sz="0" w:space="0" w:color="auto"/>
      </w:divBdr>
    </w:div>
    <w:div w:id="1380084067">
      <w:bodyDiv w:val="1"/>
      <w:marLeft w:val="0"/>
      <w:marRight w:val="0"/>
      <w:marTop w:val="0"/>
      <w:marBottom w:val="0"/>
      <w:divBdr>
        <w:top w:val="none" w:sz="0" w:space="0" w:color="auto"/>
        <w:left w:val="none" w:sz="0" w:space="0" w:color="auto"/>
        <w:bottom w:val="none" w:sz="0" w:space="0" w:color="auto"/>
        <w:right w:val="none" w:sz="0" w:space="0" w:color="auto"/>
      </w:divBdr>
    </w:div>
    <w:div w:id="1381897450">
      <w:bodyDiv w:val="1"/>
      <w:marLeft w:val="0"/>
      <w:marRight w:val="0"/>
      <w:marTop w:val="0"/>
      <w:marBottom w:val="0"/>
      <w:divBdr>
        <w:top w:val="none" w:sz="0" w:space="0" w:color="auto"/>
        <w:left w:val="none" w:sz="0" w:space="0" w:color="auto"/>
        <w:bottom w:val="none" w:sz="0" w:space="0" w:color="auto"/>
        <w:right w:val="none" w:sz="0" w:space="0" w:color="auto"/>
      </w:divBdr>
    </w:div>
    <w:div w:id="1383596734">
      <w:bodyDiv w:val="1"/>
      <w:marLeft w:val="0"/>
      <w:marRight w:val="0"/>
      <w:marTop w:val="0"/>
      <w:marBottom w:val="0"/>
      <w:divBdr>
        <w:top w:val="none" w:sz="0" w:space="0" w:color="auto"/>
        <w:left w:val="none" w:sz="0" w:space="0" w:color="auto"/>
        <w:bottom w:val="none" w:sz="0" w:space="0" w:color="auto"/>
        <w:right w:val="none" w:sz="0" w:space="0" w:color="auto"/>
      </w:divBdr>
    </w:div>
    <w:div w:id="1384063058">
      <w:bodyDiv w:val="1"/>
      <w:marLeft w:val="0"/>
      <w:marRight w:val="0"/>
      <w:marTop w:val="0"/>
      <w:marBottom w:val="0"/>
      <w:divBdr>
        <w:top w:val="none" w:sz="0" w:space="0" w:color="auto"/>
        <w:left w:val="none" w:sz="0" w:space="0" w:color="auto"/>
        <w:bottom w:val="none" w:sz="0" w:space="0" w:color="auto"/>
        <w:right w:val="none" w:sz="0" w:space="0" w:color="auto"/>
      </w:divBdr>
    </w:div>
    <w:div w:id="1385183146">
      <w:bodyDiv w:val="1"/>
      <w:marLeft w:val="0"/>
      <w:marRight w:val="0"/>
      <w:marTop w:val="0"/>
      <w:marBottom w:val="0"/>
      <w:divBdr>
        <w:top w:val="none" w:sz="0" w:space="0" w:color="auto"/>
        <w:left w:val="none" w:sz="0" w:space="0" w:color="auto"/>
        <w:bottom w:val="none" w:sz="0" w:space="0" w:color="auto"/>
        <w:right w:val="none" w:sz="0" w:space="0" w:color="auto"/>
      </w:divBdr>
    </w:div>
    <w:div w:id="1388071924">
      <w:bodyDiv w:val="1"/>
      <w:marLeft w:val="0"/>
      <w:marRight w:val="0"/>
      <w:marTop w:val="0"/>
      <w:marBottom w:val="0"/>
      <w:divBdr>
        <w:top w:val="none" w:sz="0" w:space="0" w:color="auto"/>
        <w:left w:val="none" w:sz="0" w:space="0" w:color="auto"/>
        <w:bottom w:val="none" w:sz="0" w:space="0" w:color="auto"/>
        <w:right w:val="none" w:sz="0" w:space="0" w:color="auto"/>
      </w:divBdr>
    </w:div>
    <w:div w:id="1394083664">
      <w:bodyDiv w:val="1"/>
      <w:marLeft w:val="0"/>
      <w:marRight w:val="0"/>
      <w:marTop w:val="0"/>
      <w:marBottom w:val="0"/>
      <w:divBdr>
        <w:top w:val="none" w:sz="0" w:space="0" w:color="auto"/>
        <w:left w:val="none" w:sz="0" w:space="0" w:color="auto"/>
        <w:bottom w:val="none" w:sz="0" w:space="0" w:color="auto"/>
        <w:right w:val="none" w:sz="0" w:space="0" w:color="auto"/>
      </w:divBdr>
    </w:div>
    <w:div w:id="1406680182">
      <w:bodyDiv w:val="1"/>
      <w:marLeft w:val="0"/>
      <w:marRight w:val="0"/>
      <w:marTop w:val="0"/>
      <w:marBottom w:val="0"/>
      <w:divBdr>
        <w:top w:val="none" w:sz="0" w:space="0" w:color="auto"/>
        <w:left w:val="none" w:sz="0" w:space="0" w:color="auto"/>
        <w:bottom w:val="none" w:sz="0" w:space="0" w:color="auto"/>
        <w:right w:val="none" w:sz="0" w:space="0" w:color="auto"/>
      </w:divBdr>
      <w:divsChild>
        <w:div w:id="2232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99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193235">
      <w:bodyDiv w:val="1"/>
      <w:marLeft w:val="0"/>
      <w:marRight w:val="0"/>
      <w:marTop w:val="0"/>
      <w:marBottom w:val="0"/>
      <w:divBdr>
        <w:top w:val="none" w:sz="0" w:space="0" w:color="auto"/>
        <w:left w:val="none" w:sz="0" w:space="0" w:color="auto"/>
        <w:bottom w:val="none" w:sz="0" w:space="0" w:color="auto"/>
        <w:right w:val="none" w:sz="0" w:space="0" w:color="auto"/>
      </w:divBdr>
    </w:div>
    <w:div w:id="1430734151">
      <w:bodyDiv w:val="1"/>
      <w:marLeft w:val="0"/>
      <w:marRight w:val="0"/>
      <w:marTop w:val="0"/>
      <w:marBottom w:val="0"/>
      <w:divBdr>
        <w:top w:val="none" w:sz="0" w:space="0" w:color="auto"/>
        <w:left w:val="none" w:sz="0" w:space="0" w:color="auto"/>
        <w:bottom w:val="none" w:sz="0" w:space="0" w:color="auto"/>
        <w:right w:val="none" w:sz="0" w:space="0" w:color="auto"/>
      </w:divBdr>
    </w:div>
    <w:div w:id="1432120245">
      <w:bodyDiv w:val="1"/>
      <w:marLeft w:val="0"/>
      <w:marRight w:val="0"/>
      <w:marTop w:val="0"/>
      <w:marBottom w:val="0"/>
      <w:divBdr>
        <w:top w:val="none" w:sz="0" w:space="0" w:color="auto"/>
        <w:left w:val="none" w:sz="0" w:space="0" w:color="auto"/>
        <w:bottom w:val="none" w:sz="0" w:space="0" w:color="auto"/>
        <w:right w:val="none" w:sz="0" w:space="0" w:color="auto"/>
      </w:divBdr>
    </w:div>
    <w:div w:id="1435246519">
      <w:bodyDiv w:val="1"/>
      <w:marLeft w:val="0"/>
      <w:marRight w:val="0"/>
      <w:marTop w:val="0"/>
      <w:marBottom w:val="0"/>
      <w:divBdr>
        <w:top w:val="none" w:sz="0" w:space="0" w:color="auto"/>
        <w:left w:val="none" w:sz="0" w:space="0" w:color="auto"/>
        <w:bottom w:val="none" w:sz="0" w:space="0" w:color="auto"/>
        <w:right w:val="none" w:sz="0" w:space="0" w:color="auto"/>
      </w:divBdr>
    </w:div>
    <w:div w:id="1436826733">
      <w:bodyDiv w:val="1"/>
      <w:marLeft w:val="0"/>
      <w:marRight w:val="0"/>
      <w:marTop w:val="0"/>
      <w:marBottom w:val="0"/>
      <w:divBdr>
        <w:top w:val="none" w:sz="0" w:space="0" w:color="auto"/>
        <w:left w:val="none" w:sz="0" w:space="0" w:color="auto"/>
        <w:bottom w:val="none" w:sz="0" w:space="0" w:color="auto"/>
        <w:right w:val="none" w:sz="0" w:space="0" w:color="auto"/>
      </w:divBdr>
    </w:div>
    <w:div w:id="1442141412">
      <w:bodyDiv w:val="1"/>
      <w:marLeft w:val="0"/>
      <w:marRight w:val="0"/>
      <w:marTop w:val="0"/>
      <w:marBottom w:val="0"/>
      <w:divBdr>
        <w:top w:val="none" w:sz="0" w:space="0" w:color="auto"/>
        <w:left w:val="none" w:sz="0" w:space="0" w:color="auto"/>
        <w:bottom w:val="none" w:sz="0" w:space="0" w:color="auto"/>
        <w:right w:val="none" w:sz="0" w:space="0" w:color="auto"/>
      </w:divBdr>
    </w:div>
    <w:div w:id="1443955699">
      <w:bodyDiv w:val="1"/>
      <w:marLeft w:val="0"/>
      <w:marRight w:val="0"/>
      <w:marTop w:val="0"/>
      <w:marBottom w:val="0"/>
      <w:divBdr>
        <w:top w:val="none" w:sz="0" w:space="0" w:color="auto"/>
        <w:left w:val="none" w:sz="0" w:space="0" w:color="auto"/>
        <w:bottom w:val="none" w:sz="0" w:space="0" w:color="auto"/>
        <w:right w:val="none" w:sz="0" w:space="0" w:color="auto"/>
      </w:divBdr>
    </w:div>
    <w:div w:id="1447306507">
      <w:bodyDiv w:val="1"/>
      <w:marLeft w:val="0"/>
      <w:marRight w:val="0"/>
      <w:marTop w:val="0"/>
      <w:marBottom w:val="0"/>
      <w:divBdr>
        <w:top w:val="none" w:sz="0" w:space="0" w:color="auto"/>
        <w:left w:val="none" w:sz="0" w:space="0" w:color="auto"/>
        <w:bottom w:val="none" w:sz="0" w:space="0" w:color="auto"/>
        <w:right w:val="none" w:sz="0" w:space="0" w:color="auto"/>
      </w:divBdr>
    </w:div>
    <w:div w:id="1447387793">
      <w:bodyDiv w:val="1"/>
      <w:marLeft w:val="0"/>
      <w:marRight w:val="0"/>
      <w:marTop w:val="0"/>
      <w:marBottom w:val="0"/>
      <w:divBdr>
        <w:top w:val="none" w:sz="0" w:space="0" w:color="auto"/>
        <w:left w:val="none" w:sz="0" w:space="0" w:color="auto"/>
        <w:bottom w:val="none" w:sz="0" w:space="0" w:color="auto"/>
        <w:right w:val="none" w:sz="0" w:space="0" w:color="auto"/>
      </w:divBdr>
    </w:div>
    <w:div w:id="1449353368">
      <w:bodyDiv w:val="1"/>
      <w:marLeft w:val="0"/>
      <w:marRight w:val="0"/>
      <w:marTop w:val="0"/>
      <w:marBottom w:val="0"/>
      <w:divBdr>
        <w:top w:val="none" w:sz="0" w:space="0" w:color="auto"/>
        <w:left w:val="none" w:sz="0" w:space="0" w:color="auto"/>
        <w:bottom w:val="none" w:sz="0" w:space="0" w:color="auto"/>
        <w:right w:val="none" w:sz="0" w:space="0" w:color="auto"/>
      </w:divBdr>
    </w:div>
    <w:div w:id="1456093812">
      <w:bodyDiv w:val="1"/>
      <w:marLeft w:val="0"/>
      <w:marRight w:val="0"/>
      <w:marTop w:val="0"/>
      <w:marBottom w:val="0"/>
      <w:divBdr>
        <w:top w:val="none" w:sz="0" w:space="0" w:color="auto"/>
        <w:left w:val="none" w:sz="0" w:space="0" w:color="auto"/>
        <w:bottom w:val="none" w:sz="0" w:space="0" w:color="auto"/>
        <w:right w:val="none" w:sz="0" w:space="0" w:color="auto"/>
      </w:divBdr>
      <w:divsChild>
        <w:div w:id="147943047">
          <w:marLeft w:val="0"/>
          <w:marRight w:val="0"/>
          <w:marTop w:val="0"/>
          <w:marBottom w:val="0"/>
          <w:divBdr>
            <w:top w:val="none" w:sz="0" w:space="0" w:color="auto"/>
            <w:left w:val="none" w:sz="0" w:space="0" w:color="auto"/>
            <w:bottom w:val="none" w:sz="0" w:space="0" w:color="auto"/>
            <w:right w:val="none" w:sz="0" w:space="0" w:color="auto"/>
          </w:divBdr>
        </w:div>
        <w:div w:id="282270694">
          <w:marLeft w:val="0"/>
          <w:marRight w:val="0"/>
          <w:marTop w:val="0"/>
          <w:marBottom w:val="0"/>
          <w:divBdr>
            <w:top w:val="none" w:sz="0" w:space="0" w:color="auto"/>
            <w:left w:val="none" w:sz="0" w:space="0" w:color="auto"/>
            <w:bottom w:val="none" w:sz="0" w:space="0" w:color="auto"/>
            <w:right w:val="none" w:sz="0" w:space="0" w:color="auto"/>
          </w:divBdr>
        </w:div>
        <w:div w:id="377978811">
          <w:marLeft w:val="0"/>
          <w:marRight w:val="0"/>
          <w:marTop w:val="0"/>
          <w:marBottom w:val="0"/>
          <w:divBdr>
            <w:top w:val="none" w:sz="0" w:space="0" w:color="auto"/>
            <w:left w:val="none" w:sz="0" w:space="0" w:color="auto"/>
            <w:bottom w:val="none" w:sz="0" w:space="0" w:color="auto"/>
            <w:right w:val="none" w:sz="0" w:space="0" w:color="auto"/>
          </w:divBdr>
        </w:div>
        <w:div w:id="488981348">
          <w:marLeft w:val="0"/>
          <w:marRight w:val="0"/>
          <w:marTop w:val="0"/>
          <w:marBottom w:val="0"/>
          <w:divBdr>
            <w:top w:val="none" w:sz="0" w:space="0" w:color="auto"/>
            <w:left w:val="none" w:sz="0" w:space="0" w:color="auto"/>
            <w:bottom w:val="none" w:sz="0" w:space="0" w:color="auto"/>
            <w:right w:val="none" w:sz="0" w:space="0" w:color="auto"/>
          </w:divBdr>
        </w:div>
        <w:div w:id="541097400">
          <w:marLeft w:val="0"/>
          <w:marRight w:val="0"/>
          <w:marTop w:val="0"/>
          <w:marBottom w:val="0"/>
          <w:divBdr>
            <w:top w:val="none" w:sz="0" w:space="0" w:color="auto"/>
            <w:left w:val="none" w:sz="0" w:space="0" w:color="auto"/>
            <w:bottom w:val="none" w:sz="0" w:space="0" w:color="auto"/>
            <w:right w:val="none" w:sz="0" w:space="0" w:color="auto"/>
          </w:divBdr>
        </w:div>
        <w:div w:id="1091319641">
          <w:marLeft w:val="0"/>
          <w:marRight w:val="0"/>
          <w:marTop w:val="0"/>
          <w:marBottom w:val="0"/>
          <w:divBdr>
            <w:top w:val="none" w:sz="0" w:space="0" w:color="auto"/>
            <w:left w:val="none" w:sz="0" w:space="0" w:color="auto"/>
            <w:bottom w:val="none" w:sz="0" w:space="0" w:color="auto"/>
            <w:right w:val="none" w:sz="0" w:space="0" w:color="auto"/>
          </w:divBdr>
        </w:div>
        <w:div w:id="1588536215">
          <w:marLeft w:val="0"/>
          <w:marRight w:val="0"/>
          <w:marTop w:val="0"/>
          <w:marBottom w:val="0"/>
          <w:divBdr>
            <w:top w:val="none" w:sz="0" w:space="0" w:color="auto"/>
            <w:left w:val="none" w:sz="0" w:space="0" w:color="auto"/>
            <w:bottom w:val="none" w:sz="0" w:space="0" w:color="auto"/>
            <w:right w:val="none" w:sz="0" w:space="0" w:color="auto"/>
          </w:divBdr>
        </w:div>
        <w:div w:id="1715494747">
          <w:marLeft w:val="0"/>
          <w:marRight w:val="0"/>
          <w:marTop w:val="0"/>
          <w:marBottom w:val="0"/>
          <w:divBdr>
            <w:top w:val="none" w:sz="0" w:space="0" w:color="auto"/>
            <w:left w:val="none" w:sz="0" w:space="0" w:color="auto"/>
            <w:bottom w:val="none" w:sz="0" w:space="0" w:color="auto"/>
            <w:right w:val="none" w:sz="0" w:space="0" w:color="auto"/>
          </w:divBdr>
        </w:div>
        <w:div w:id="1752044429">
          <w:marLeft w:val="0"/>
          <w:marRight w:val="0"/>
          <w:marTop w:val="0"/>
          <w:marBottom w:val="0"/>
          <w:divBdr>
            <w:top w:val="none" w:sz="0" w:space="0" w:color="auto"/>
            <w:left w:val="none" w:sz="0" w:space="0" w:color="auto"/>
            <w:bottom w:val="none" w:sz="0" w:space="0" w:color="auto"/>
            <w:right w:val="none" w:sz="0" w:space="0" w:color="auto"/>
          </w:divBdr>
        </w:div>
        <w:div w:id="1762212091">
          <w:marLeft w:val="0"/>
          <w:marRight w:val="0"/>
          <w:marTop w:val="0"/>
          <w:marBottom w:val="0"/>
          <w:divBdr>
            <w:top w:val="none" w:sz="0" w:space="0" w:color="auto"/>
            <w:left w:val="none" w:sz="0" w:space="0" w:color="auto"/>
            <w:bottom w:val="none" w:sz="0" w:space="0" w:color="auto"/>
            <w:right w:val="none" w:sz="0" w:space="0" w:color="auto"/>
          </w:divBdr>
        </w:div>
        <w:div w:id="1771654794">
          <w:marLeft w:val="0"/>
          <w:marRight w:val="0"/>
          <w:marTop w:val="0"/>
          <w:marBottom w:val="0"/>
          <w:divBdr>
            <w:top w:val="none" w:sz="0" w:space="0" w:color="auto"/>
            <w:left w:val="none" w:sz="0" w:space="0" w:color="auto"/>
            <w:bottom w:val="none" w:sz="0" w:space="0" w:color="auto"/>
            <w:right w:val="none" w:sz="0" w:space="0" w:color="auto"/>
          </w:divBdr>
        </w:div>
        <w:div w:id="1906378782">
          <w:marLeft w:val="0"/>
          <w:marRight w:val="0"/>
          <w:marTop w:val="0"/>
          <w:marBottom w:val="0"/>
          <w:divBdr>
            <w:top w:val="none" w:sz="0" w:space="0" w:color="auto"/>
            <w:left w:val="none" w:sz="0" w:space="0" w:color="auto"/>
            <w:bottom w:val="none" w:sz="0" w:space="0" w:color="auto"/>
            <w:right w:val="none" w:sz="0" w:space="0" w:color="auto"/>
          </w:divBdr>
        </w:div>
      </w:divsChild>
    </w:div>
    <w:div w:id="1461876025">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sChild>
        <w:div w:id="423262491">
          <w:marLeft w:val="0"/>
          <w:marRight w:val="0"/>
          <w:marTop w:val="0"/>
          <w:marBottom w:val="100"/>
          <w:divBdr>
            <w:top w:val="none" w:sz="0" w:space="0" w:color="auto"/>
            <w:left w:val="none" w:sz="0" w:space="0" w:color="auto"/>
            <w:bottom w:val="none" w:sz="0" w:space="0" w:color="auto"/>
            <w:right w:val="none" w:sz="0" w:space="0" w:color="auto"/>
          </w:divBdr>
        </w:div>
        <w:div w:id="597255485">
          <w:marLeft w:val="720"/>
          <w:marRight w:val="0"/>
          <w:marTop w:val="0"/>
          <w:marBottom w:val="100"/>
          <w:divBdr>
            <w:top w:val="none" w:sz="0" w:space="0" w:color="auto"/>
            <w:left w:val="none" w:sz="0" w:space="0" w:color="auto"/>
            <w:bottom w:val="none" w:sz="0" w:space="0" w:color="auto"/>
            <w:right w:val="none" w:sz="0" w:space="0" w:color="auto"/>
          </w:divBdr>
        </w:div>
        <w:div w:id="620965309">
          <w:marLeft w:val="720"/>
          <w:marRight w:val="0"/>
          <w:marTop w:val="0"/>
          <w:marBottom w:val="100"/>
          <w:divBdr>
            <w:top w:val="none" w:sz="0" w:space="0" w:color="auto"/>
            <w:left w:val="none" w:sz="0" w:space="0" w:color="auto"/>
            <w:bottom w:val="none" w:sz="0" w:space="0" w:color="auto"/>
            <w:right w:val="none" w:sz="0" w:space="0" w:color="auto"/>
          </w:divBdr>
        </w:div>
        <w:div w:id="1353413164">
          <w:marLeft w:val="720"/>
          <w:marRight w:val="0"/>
          <w:marTop w:val="0"/>
          <w:marBottom w:val="100"/>
          <w:divBdr>
            <w:top w:val="none" w:sz="0" w:space="0" w:color="auto"/>
            <w:left w:val="none" w:sz="0" w:space="0" w:color="auto"/>
            <w:bottom w:val="none" w:sz="0" w:space="0" w:color="auto"/>
            <w:right w:val="none" w:sz="0" w:space="0" w:color="auto"/>
          </w:divBdr>
        </w:div>
        <w:div w:id="1801724766">
          <w:marLeft w:val="720"/>
          <w:marRight w:val="0"/>
          <w:marTop w:val="0"/>
          <w:marBottom w:val="100"/>
          <w:divBdr>
            <w:top w:val="none" w:sz="0" w:space="0" w:color="auto"/>
            <w:left w:val="none" w:sz="0" w:space="0" w:color="auto"/>
            <w:bottom w:val="none" w:sz="0" w:space="0" w:color="auto"/>
            <w:right w:val="none" w:sz="0" w:space="0" w:color="auto"/>
          </w:divBdr>
        </w:div>
        <w:div w:id="1839538012">
          <w:marLeft w:val="0"/>
          <w:marRight w:val="0"/>
          <w:marTop w:val="0"/>
          <w:marBottom w:val="100"/>
          <w:divBdr>
            <w:top w:val="none" w:sz="0" w:space="0" w:color="auto"/>
            <w:left w:val="none" w:sz="0" w:space="0" w:color="auto"/>
            <w:bottom w:val="none" w:sz="0" w:space="0" w:color="auto"/>
            <w:right w:val="none" w:sz="0" w:space="0" w:color="auto"/>
          </w:divBdr>
        </w:div>
      </w:divsChild>
    </w:div>
    <w:div w:id="1491093265">
      <w:bodyDiv w:val="1"/>
      <w:marLeft w:val="0"/>
      <w:marRight w:val="0"/>
      <w:marTop w:val="0"/>
      <w:marBottom w:val="0"/>
      <w:divBdr>
        <w:top w:val="none" w:sz="0" w:space="0" w:color="auto"/>
        <w:left w:val="none" w:sz="0" w:space="0" w:color="auto"/>
        <w:bottom w:val="none" w:sz="0" w:space="0" w:color="auto"/>
        <w:right w:val="none" w:sz="0" w:space="0" w:color="auto"/>
      </w:divBdr>
      <w:divsChild>
        <w:div w:id="2561039">
          <w:marLeft w:val="0"/>
          <w:marRight w:val="0"/>
          <w:marTop w:val="0"/>
          <w:marBottom w:val="0"/>
          <w:divBdr>
            <w:top w:val="none" w:sz="0" w:space="0" w:color="auto"/>
            <w:left w:val="none" w:sz="0" w:space="0" w:color="auto"/>
            <w:bottom w:val="none" w:sz="0" w:space="0" w:color="auto"/>
            <w:right w:val="none" w:sz="0" w:space="0" w:color="auto"/>
          </w:divBdr>
        </w:div>
        <w:div w:id="18509236">
          <w:marLeft w:val="0"/>
          <w:marRight w:val="0"/>
          <w:marTop w:val="0"/>
          <w:marBottom w:val="0"/>
          <w:divBdr>
            <w:top w:val="none" w:sz="0" w:space="0" w:color="auto"/>
            <w:left w:val="none" w:sz="0" w:space="0" w:color="auto"/>
            <w:bottom w:val="none" w:sz="0" w:space="0" w:color="auto"/>
            <w:right w:val="none" w:sz="0" w:space="0" w:color="auto"/>
          </w:divBdr>
        </w:div>
        <w:div w:id="403070494">
          <w:marLeft w:val="0"/>
          <w:marRight w:val="0"/>
          <w:marTop w:val="0"/>
          <w:marBottom w:val="0"/>
          <w:divBdr>
            <w:top w:val="none" w:sz="0" w:space="0" w:color="auto"/>
            <w:left w:val="none" w:sz="0" w:space="0" w:color="auto"/>
            <w:bottom w:val="none" w:sz="0" w:space="0" w:color="auto"/>
            <w:right w:val="none" w:sz="0" w:space="0" w:color="auto"/>
          </w:divBdr>
        </w:div>
        <w:div w:id="612059795">
          <w:marLeft w:val="0"/>
          <w:marRight w:val="0"/>
          <w:marTop w:val="0"/>
          <w:marBottom w:val="0"/>
          <w:divBdr>
            <w:top w:val="none" w:sz="0" w:space="0" w:color="auto"/>
            <w:left w:val="none" w:sz="0" w:space="0" w:color="auto"/>
            <w:bottom w:val="none" w:sz="0" w:space="0" w:color="auto"/>
            <w:right w:val="none" w:sz="0" w:space="0" w:color="auto"/>
          </w:divBdr>
        </w:div>
        <w:div w:id="911038172">
          <w:marLeft w:val="0"/>
          <w:marRight w:val="0"/>
          <w:marTop w:val="0"/>
          <w:marBottom w:val="0"/>
          <w:divBdr>
            <w:top w:val="none" w:sz="0" w:space="0" w:color="auto"/>
            <w:left w:val="none" w:sz="0" w:space="0" w:color="auto"/>
            <w:bottom w:val="none" w:sz="0" w:space="0" w:color="auto"/>
            <w:right w:val="none" w:sz="0" w:space="0" w:color="auto"/>
          </w:divBdr>
        </w:div>
        <w:div w:id="966470447">
          <w:marLeft w:val="0"/>
          <w:marRight w:val="0"/>
          <w:marTop w:val="0"/>
          <w:marBottom w:val="0"/>
          <w:divBdr>
            <w:top w:val="none" w:sz="0" w:space="0" w:color="auto"/>
            <w:left w:val="none" w:sz="0" w:space="0" w:color="auto"/>
            <w:bottom w:val="none" w:sz="0" w:space="0" w:color="auto"/>
            <w:right w:val="none" w:sz="0" w:space="0" w:color="auto"/>
          </w:divBdr>
        </w:div>
        <w:div w:id="1044334753">
          <w:marLeft w:val="0"/>
          <w:marRight w:val="0"/>
          <w:marTop w:val="0"/>
          <w:marBottom w:val="0"/>
          <w:divBdr>
            <w:top w:val="none" w:sz="0" w:space="0" w:color="auto"/>
            <w:left w:val="none" w:sz="0" w:space="0" w:color="auto"/>
            <w:bottom w:val="none" w:sz="0" w:space="0" w:color="auto"/>
            <w:right w:val="none" w:sz="0" w:space="0" w:color="auto"/>
          </w:divBdr>
        </w:div>
        <w:div w:id="1145853525">
          <w:marLeft w:val="0"/>
          <w:marRight w:val="0"/>
          <w:marTop w:val="0"/>
          <w:marBottom w:val="0"/>
          <w:divBdr>
            <w:top w:val="none" w:sz="0" w:space="0" w:color="auto"/>
            <w:left w:val="none" w:sz="0" w:space="0" w:color="auto"/>
            <w:bottom w:val="none" w:sz="0" w:space="0" w:color="auto"/>
            <w:right w:val="none" w:sz="0" w:space="0" w:color="auto"/>
          </w:divBdr>
        </w:div>
        <w:div w:id="1277982123">
          <w:marLeft w:val="0"/>
          <w:marRight w:val="0"/>
          <w:marTop w:val="0"/>
          <w:marBottom w:val="0"/>
          <w:divBdr>
            <w:top w:val="none" w:sz="0" w:space="0" w:color="auto"/>
            <w:left w:val="none" w:sz="0" w:space="0" w:color="auto"/>
            <w:bottom w:val="none" w:sz="0" w:space="0" w:color="auto"/>
            <w:right w:val="none" w:sz="0" w:space="0" w:color="auto"/>
          </w:divBdr>
        </w:div>
        <w:div w:id="1846507023">
          <w:marLeft w:val="0"/>
          <w:marRight w:val="0"/>
          <w:marTop w:val="0"/>
          <w:marBottom w:val="0"/>
          <w:divBdr>
            <w:top w:val="none" w:sz="0" w:space="0" w:color="auto"/>
            <w:left w:val="none" w:sz="0" w:space="0" w:color="auto"/>
            <w:bottom w:val="none" w:sz="0" w:space="0" w:color="auto"/>
            <w:right w:val="none" w:sz="0" w:space="0" w:color="auto"/>
          </w:divBdr>
        </w:div>
      </w:divsChild>
    </w:div>
    <w:div w:id="1495804507">
      <w:bodyDiv w:val="1"/>
      <w:marLeft w:val="0"/>
      <w:marRight w:val="0"/>
      <w:marTop w:val="0"/>
      <w:marBottom w:val="0"/>
      <w:divBdr>
        <w:top w:val="none" w:sz="0" w:space="0" w:color="auto"/>
        <w:left w:val="none" w:sz="0" w:space="0" w:color="auto"/>
        <w:bottom w:val="none" w:sz="0" w:space="0" w:color="auto"/>
        <w:right w:val="none" w:sz="0" w:space="0" w:color="auto"/>
      </w:divBdr>
      <w:divsChild>
        <w:div w:id="122693204">
          <w:marLeft w:val="0"/>
          <w:marRight w:val="0"/>
          <w:marTop w:val="0"/>
          <w:marBottom w:val="0"/>
          <w:divBdr>
            <w:top w:val="none" w:sz="0" w:space="0" w:color="auto"/>
            <w:left w:val="none" w:sz="0" w:space="0" w:color="auto"/>
            <w:bottom w:val="none" w:sz="0" w:space="0" w:color="auto"/>
            <w:right w:val="none" w:sz="0" w:space="0" w:color="auto"/>
          </w:divBdr>
        </w:div>
        <w:div w:id="235290356">
          <w:marLeft w:val="0"/>
          <w:marRight w:val="0"/>
          <w:marTop w:val="0"/>
          <w:marBottom w:val="0"/>
          <w:divBdr>
            <w:top w:val="none" w:sz="0" w:space="0" w:color="auto"/>
            <w:left w:val="none" w:sz="0" w:space="0" w:color="auto"/>
            <w:bottom w:val="none" w:sz="0" w:space="0" w:color="auto"/>
            <w:right w:val="none" w:sz="0" w:space="0" w:color="auto"/>
          </w:divBdr>
        </w:div>
        <w:div w:id="252400680">
          <w:marLeft w:val="0"/>
          <w:marRight w:val="0"/>
          <w:marTop w:val="0"/>
          <w:marBottom w:val="0"/>
          <w:divBdr>
            <w:top w:val="none" w:sz="0" w:space="0" w:color="auto"/>
            <w:left w:val="none" w:sz="0" w:space="0" w:color="auto"/>
            <w:bottom w:val="none" w:sz="0" w:space="0" w:color="auto"/>
            <w:right w:val="none" w:sz="0" w:space="0" w:color="auto"/>
          </w:divBdr>
        </w:div>
        <w:div w:id="345057085">
          <w:marLeft w:val="0"/>
          <w:marRight w:val="0"/>
          <w:marTop w:val="0"/>
          <w:marBottom w:val="0"/>
          <w:divBdr>
            <w:top w:val="none" w:sz="0" w:space="0" w:color="auto"/>
            <w:left w:val="none" w:sz="0" w:space="0" w:color="auto"/>
            <w:bottom w:val="none" w:sz="0" w:space="0" w:color="auto"/>
            <w:right w:val="none" w:sz="0" w:space="0" w:color="auto"/>
          </w:divBdr>
        </w:div>
        <w:div w:id="355233006">
          <w:marLeft w:val="0"/>
          <w:marRight w:val="0"/>
          <w:marTop w:val="0"/>
          <w:marBottom w:val="0"/>
          <w:divBdr>
            <w:top w:val="none" w:sz="0" w:space="0" w:color="auto"/>
            <w:left w:val="none" w:sz="0" w:space="0" w:color="auto"/>
            <w:bottom w:val="none" w:sz="0" w:space="0" w:color="auto"/>
            <w:right w:val="none" w:sz="0" w:space="0" w:color="auto"/>
          </w:divBdr>
        </w:div>
        <w:div w:id="490952128">
          <w:marLeft w:val="0"/>
          <w:marRight w:val="0"/>
          <w:marTop w:val="0"/>
          <w:marBottom w:val="0"/>
          <w:divBdr>
            <w:top w:val="none" w:sz="0" w:space="0" w:color="auto"/>
            <w:left w:val="none" w:sz="0" w:space="0" w:color="auto"/>
            <w:bottom w:val="none" w:sz="0" w:space="0" w:color="auto"/>
            <w:right w:val="none" w:sz="0" w:space="0" w:color="auto"/>
          </w:divBdr>
        </w:div>
        <w:div w:id="505831017">
          <w:marLeft w:val="0"/>
          <w:marRight w:val="0"/>
          <w:marTop w:val="0"/>
          <w:marBottom w:val="0"/>
          <w:divBdr>
            <w:top w:val="none" w:sz="0" w:space="0" w:color="auto"/>
            <w:left w:val="none" w:sz="0" w:space="0" w:color="auto"/>
            <w:bottom w:val="none" w:sz="0" w:space="0" w:color="auto"/>
            <w:right w:val="none" w:sz="0" w:space="0" w:color="auto"/>
          </w:divBdr>
        </w:div>
        <w:div w:id="557858384">
          <w:marLeft w:val="0"/>
          <w:marRight w:val="0"/>
          <w:marTop w:val="0"/>
          <w:marBottom w:val="0"/>
          <w:divBdr>
            <w:top w:val="none" w:sz="0" w:space="0" w:color="auto"/>
            <w:left w:val="none" w:sz="0" w:space="0" w:color="auto"/>
            <w:bottom w:val="none" w:sz="0" w:space="0" w:color="auto"/>
            <w:right w:val="none" w:sz="0" w:space="0" w:color="auto"/>
          </w:divBdr>
        </w:div>
        <w:div w:id="652687047">
          <w:marLeft w:val="0"/>
          <w:marRight w:val="0"/>
          <w:marTop w:val="0"/>
          <w:marBottom w:val="0"/>
          <w:divBdr>
            <w:top w:val="none" w:sz="0" w:space="0" w:color="auto"/>
            <w:left w:val="none" w:sz="0" w:space="0" w:color="auto"/>
            <w:bottom w:val="none" w:sz="0" w:space="0" w:color="auto"/>
            <w:right w:val="none" w:sz="0" w:space="0" w:color="auto"/>
          </w:divBdr>
        </w:div>
        <w:div w:id="1102606611">
          <w:marLeft w:val="0"/>
          <w:marRight w:val="0"/>
          <w:marTop w:val="0"/>
          <w:marBottom w:val="0"/>
          <w:divBdr>
            <w:top w:val="none" w:sz="0" w:space="0" w:color="auto"/>
            <w:left w:val="none" w:sz="0" w:space="0" w:color="auto"/>
            <w:bottom w:val="none" w:sz="0" w:space="0" w:color="auto"/>
            <w:right w:val="none" w:sz="0" w:space="0" w:color="auto"/>
          </w:divBdr>
        </w:div>
        <w:div w:id="1614097909">
          <w:marLeft w:val="0"/>
          <w:marRight w:val="0"/>
          <w:marTop w:val="0"/>
          <w:marBottom w:val="0"/>
          <w:divBdr>
            <w:top w:val="none" w:sz="0" w:space="0" w:color="auto"/>
            <w:left w:val="none" w:sz="0" w:space="0" w:color="auto"/>
            <w:bottom w:val="none" w:sz="0" w:space="0" w:color="auto"/>
            <w:right w:val="none" w:sz="0" w:space="0" w:color="auto"/>
          </w:divBdr>
        </w:div>
        <w:div w:id="1722709981">
          <w:marLeft w:val="0"/>
          <w:marRight w:val="0"/>
          <w:marTop w:val="0"/>
          <w:marBottom w:val="0"/>
          <w:divBdr>
            <w:top w:val="none" w:sz="0" w:space="0" w:color="auto"/>
            <w:left w:val="none" w:sz="0" w:space="0" w:color="auto"/>
            <w:bottom w:val="none" w:sz="0" w:space="0" w:color="auto"/>
            <w:right w:val="none" w:sz="0" w:space="0" w:color="auto"/>
          </w:divBdr>
        </w:div>
        <w:div w:id="1812475961">
          <w:marLeft w:val="0"/>
          <w:marRight w:val="0"/>
          <w:marTop w:val="0"/>
          <w:marBottom w:val="0"/>
          <w:divBdr>
            <w:top w:val="none" w:sz="0" w:space="0" w:color="auto"/>
            <w:left w:val="none" w:sz="0" w:space="0" w:color="auto"/>
            <w:bottom w:val="none" w:sz="0" w:space="0" w:color="auto"/>
            <w:right w:val="none" w:sz="0" w:space="0" w:color="auto"/>
          </w:divBdr>
        </w:div>
      </w:divsChild>
    </w:div>
    <w:div w:id="1496726828">
      <w:bodyDiv w:val="1"/>
      <w:marLeft w:val="0"/>
      <w:marRight w:val="0"/>
      <w:marTop w:val="0"/>
      <w:marBottom w:val="0"/>
      <w:divBdr>
        <w:top w:val="none" w:sz="0" w:space="0" w:color="auto"/>
        <w:left w:val="none" w:sz="0" w:space="0" w:color="auto"/>
        <w:bottom w:val="none" w:sz="0" w:space="0" w:color="auto"/>
        <w:right w:val="none" w:sz="0" w:space="0" w:color="auto"/>
      </w:divBdr>
    </w:div>
    <w:div w:id="1497186109">
      <w:bodyDiv w:val="1"/>
      <w:marLeft w:val="0"/>
      <w:marRight w:val="0"/>
      <w:marTop w:val="0"/>
      <w:marBottom w:val="0"/>
      <w:divBdr>
        <w:top w:val="none" w:sz="0" w:space="0" w:color="auto"/>
        <w:left w:val="none" w:sz="0" w:space="0" w:color="auto"/>
        <w:bottom w:val="none" w:sz="0" w:space="0" w:color="auto"/>
        <w:right w:val="none" w:sz="0" w:space="0" w:color="auto"/>
      </w:divBdr>
    </w:div>
    <w:div w:id="1503859756">
      <w:bodyDiv w:val="1"/>
      <w:marLeft w:val="0"/>
      <w:marRight w:val="0"/>
      <w:marTop w:val="0"/>
      <w:marBottom w:val="0"/>
      <w:divBdr>
        <w:top w:val="none" w:sz="0" w:space="0" w:color="auto"/>
        <w:left w:val="none" w:sz="0" w:space="0" w:color="auto"/>
        <w:bottom w:val="none" w:sz="0" w:space="0" w:color="auto"/>
        <w:right w:val="none" w:sz="0" w:space="0" w:color="auto"/>
      </w:divBdr>
    </w:div>
    <w:div w:id="1504280222">
      <w:bodyDiv w:val="1"/>
      <w:marLeft w:val="0"/>
      <w:marRight w:val="0"/>
      <w:marTop w:val="0"/>
      <w:marBottom w:val="0"/>
      <w:divBdr>
        <w:top w:val="none" w:sz="0" w:space="0" w:color="auto"/>
        <w:left w:val="none" w:sz="0" w:space="0" w:color="auto"/>
        <w:bottom w:val="none" w:sz="0" w:space="0" w:color="auto"/>
        <w:right w:val="none" w:sz="0" w:space="0" w:color="auto"/>
      </w:divBdr>
    </w:div>
    <w:div w:id="1546410370">
      <w:bodyDiv w:val="1"/>
      <w:marLeft w:val="0"/>
      <w:marRight w:val="0"/>
      <w:marTop w:val="0"/>
      <w:marBottom w:val="0"/>
      <w:divBdr>
        <w:top w:val="none" w:sz="0" w:space="0" w:color="auto"/>
        <w:left w:val="none" w:sz="0" w:space="0" w:color="auto"/>
        <w:bottom w:val="none" w:sz="0" w:space="0" w:color="auto"/>
        <w:right w:val="none" w:sz="0" w:space="0" w:color="auto"/>
      </w:divBdr>
    </w:div>
    <w:div w:id="1561162728">
      <w:bodyDiv w:val="1"/>
      <w:marLeft w:val="0"/>
      <w:marRight w:val="0"/>
      <w:marTop w:val="0"/>
      <w:marBottom w:val="0"/>
      <w:divBdr>
        <w:top w:val="none" w:sz="0" w:space="0" w:color="auto"/>
        <w:left w:val="none" w:sz="0" w:space="0" w:color="auto"/>
        <w:bottom w:val="none" w:sz="0" w:space="0" w:color="auto"/>
        <w:right w:val="none" w:sz="0" w:space="0" w:color="auto"/>
      </w:divBdr>
    </w:div>
    <w:div w:id="1569530531">
      <w:bodyDiv w:val="1"/>
      <w:marLeft w:val="0"/>
      <w:marRight w:val="0"/>
      <w:marTop w:val="0"/>
      <w:marBottom w:val="0"/>
      <w:divBdr>
        <w:top w:val="none" w:sz="0" w:space="0" w:color="auto"/>
        <w:left w:val="none" w:sz="0" w:space="0" w:color="auto"/>
        <w:bottom w:val="none" w:sz="0" w:space="0" w:color="auto"/>
        <w:right w:val="none" w:sz="0" w:space="0" w:color="auto"/>
      </w:divBdr>
    </w:div>
    <w:div w:id="1571502984">
      <w:bodyDiv w:val="1"/>
      <w:marLeft w:val="0"/>
      <w:marRight w:val="0"/>
      <w:marTop w:val="0"/>
      <w:marBottom w:val="0"/>
      <w:divBdr>
        <w:top w:val="none" w:sz="0" w:space="0" w:color="auto"/>
        <w:left w:val="none" w:sz="0" w:space="0" w:color="auto"/>
        <w:bottom w:val="none" w:sz="0" w:space="0" w:color="auto"/>
        <w:right w:val="none" w:sz="0" w:space="0" w:color="auto"/>
      </w:divBdr>
      <w:divsChild>
        <w:div w:id="210726035">
          <w:marLeft w:val="0"/>
          <w:marRight w:val="0"/>
          <w:marTop w:val="0"/>
          <w:marBottom w:val="0"/>
          <w:divBdr>
            <w:top w:val="none" w:sz="0" w:space="0" w:color="auto"/>
            <w:left w:val="none" w:sz="0" w:space="0" w:color="auto"/>
            <w:bottom w:val="none" w:sz="0" w:space="0" w:color="auto"/>
            <w:right w:val="none" w:sz="0" w:space="0" w:color="auto"/>
          </w:divBdr>
          <w:divsChild>
            <w:div w:id="1182278335">
              <w:marLeft w:val="0"/>
              <w:marRight w:val="0"/>
              <w:marTop w:val="0"/>
              <w:marBottom w:val="0"/>
              <w:divBdr>
                <w:top w:val="none" w:sz="0" w:space="0" w:color="auto"/>
                <w:left w:val="none" w:sz="0" w:space="0" w:color="auto"/>
                <w:bottom w:val="none" w:sz="0" w:space="0" w:color="auto"/>
                <w:right w:val="none" w:sz="0" w:space="0" w:color="auto"/>
              </w:divBdr>
              <w:divsChild>
                <w:div w:id="10178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2294">
      <w:bodyDiv w:val="1"/>
      <w:marLeft w:val="0"/>
      <w:marRight w:val="0"/>
      <w:marTop w:val="0"/>
      <w:marBottom w:val="0"/>
      <w:divBdr>
        <w:top w:val="none" w:sz="0" w:space="0" w:color="auto"/>
        <w:left w:val="none" w:sz="0" w:space="0" w:color="auto"/>
        <w:bottom w:val="none" w:sz="0" w:space="0" w:color="auto"/>
        <w:right w:val="none" w:sz="0" w:space="0" w:color="auto"/>
      </w:divBdr>
    </w:div>
    <w:div w:id="1598102362">
      <w:bodyDiv w:val="1"/>
      <w:marLeft w:val="0"/>
      <w:marRight w:val="0"/>
      <w:marTop w:val="0"/>
      <w:marBottom w:val="0"/>
      <w:divBdr>
        <w:top w:val="none" w:sz="0" w:space="0" w:color="auto"/>
        <w:left w:val="none" w:sz="0" w:space="0" w:color="auto"/>
        <w:bottom w:val="none" w:sz="0" w:space="0" w:color="auto"/>
        <w:right w:val="none" w:sz="0" w:space="0" w:color="auto"/>
      </w:divBdr>
    </w:div>
    <w:div w:id="1601722082">
      <w:bodyDiv w:val="1"/>
      <w:marLeft w:val="0"/>
      <w:marRight w:val="0"/>
      <w:marTop w:val="0"/>
      <w:marBottom w:val="0"/>
      <w:divBdr>
        <w:top w:val="none" w:sz="0" w:space="0" w:color="auto"/>
        <w:left w:val="none" w:sz="0" w:space="0" w:color="auto"/>
        <w:bottom w:val="none" w:sz="0" w:space="0" w:color="auto"/>
        <w:right w:val="none" w:sz="0" w:space="0" w:color="auto"/>
      </w:divBdr>
    </w:div>
    <w:div w:id="1608385389">
      <w:bodyDiv w:val="1"/>
      <w:marLeft w:val="0"/>
      <w:marRight w:val="0"/>
      <w:marTop w:val="0"/>
      <w:marBottom w:val="0"/>
      <w:divBdr>
        <w:top w:val="none" w:sz="0" w:space="0" w:color="auto"/>
        <w:left w:val="none" w:sz="0" w:space="0" w:color="auto"/>
        <w:bottom w:val="none" w:sz="0" w:space="0" w:color="auto"/>
        <w:right w:val="none" w:sz="0" w:space="0" w:color="auto"/>
      </w:divBdr>
      <w:divsChild>
        <w:div w:id="1990743569">
          <w:marLeft w:val="0"/>
          <w:marRight w:val="0"/>
          <w:marTop w:val="0"/>
          <w:marBottom w:val="0"/>
          <w:divBdr>
            <w:top w:val="none" w:sz="0" w:space="0" w:color="auto"/>
            <w:left w:val="none" w:sz="0" w:space="0" w:color="auto"/>
            <w:bottom w:val="none" w:sz="0" w:space="0" w:color="auto"/>
            <w:right w:val="none" w:sz="0" w:space="0" w:color="auto"/>
          </w:divBdr>
        </w:div>
        <w:div w:id="2039235361">
          <w:marLeft w:val="0"/>
          <w:marRight w:val="0"/>
          <w:marTop w:val="0"/>
          <w:marBottom w:val="0"/>
          <w:divBdr>
            <w:top w:val="none" w:sz="0" w:space="0" w:color="auto"/>
            <w:left w:val="none" w:sz="0" w:space="0" w:color="auto"/>
            <w:bottom w:val="none" w:sz="0" w:space="0" w:color="auto"/>
            <w:right w:val="none" w:sz="0" w:space="0" w:color="auto"/>
          </w:divBdr>
        </w:div>
      </w:divsChild>
    </w:div>
    <w:div w:id="1613200515">
      <w:bodyDiv w:val="1"/>
      <w:marLeft w:val="0"/>
      <w:marRight w:val="0"/>
      <w:marTop w:val="0"/>
      <w:marBottom w:val="0"/>
      <w:divBdr>
        <w:top w:val="none" w:sz="0" w:space="0" w:color="auto"/>
        <w:left w:val="none" w:sz="0" w:space="0" w:color="auto"/>
        <w:bottom w:val="none" w:sz="0" w:space="0" w:color="auto"/>
        <w:right w:val="none" w:sz="0" w:space="0" w:color="auto"/>
      </w:divBdr>
      <w:divsChild>
        <w:div w:id="214776839">
          <w:marLeft w:val="0"/>
          <w:marRight w:val="0"/>
          <w:marTop w:val="0"/>
          <w:marBottom w:val="0"/>
          <w:divBdr>
            <w:top w:val="none" w:sz="0" w:space="0" w:color="auto"/>
            <w:left w:val="none" w:sz="0" w:space="0" w:color="auto"/>
            <w:bottom w:val="none" w:sz="0" w:space="0" w:color="auto"/>
            <w:right w:val="none" w:sz="0" w:space="0" w:color="auto"/>
          </w:divBdr>
          <w:divsChild>
            <w:div w:id="1924558299">
              <w:marLeft w:val="0"/>
              <w:marRight w:val="0"/>
              <w:marTop w:val="0"/>
              <w:marBottom w:val="0"/>
              <w:divBdr>
                <w:top w:val="none" w:sz="0" w:space="0" w:color="auto"/>
                <w:left w:val="none" w:sz="0" w:space="0" w:color="auto"/>
                <w:bottom w:val="none" w:sz="0" w:space="0" w:color="auto"/>
                <w:right w:val="none" w:sz="0" w:space="0" w:color="auto"/>
              </w:divBdr>
              <w:divsChild>
                <w:div w:id="1296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80751">
      <w:bodyDiv w:val="1"/>
      <w:marLeft w:val="0"/>
      <w:marRight w:val="0"/>
      <w:marTop w:val="0"/>
      <w:marBottom w:val="0"/>
      <w:divBdr>
        <w:top w:val="none" w:sz="0" w:space="0" w:color="auto"/>
        <w:left w:val="none" w:sz="0" w:space="0" w:color="auto"/>
        <w:bottom w:val="none" w:sz="0" w:space="0" w:color="auto"/>
        <w:right w:val="none" w:sz="0" w:space="0" w:color="auto"/>
      </w:divBdr>
    </w:div>
    <w:div w:id="1633753067">
      <w:bodyDiv w:val="1"/>
      <w:marLeft w:val="0"/>
      <w:marRight w:val="0"/>
      <w:marTop w:val="0"/>
      <w:marBottom w:val="0"/>
      <w:divBdr>
        <w:top w:val="none" w:sz="0" w:space="0" w:color="auto"/>
        <w:left w:val="none" w:sz="0" w:space="0" w:color="auto"/>
        <w:bottom w:val="none" w:sz="0" w:space="0" w:color="auto"/>
        <w:right w:val="none" w:sz="0" w:space="0" w:color="auto"/>
      </w:divBdr>
    </w:div>
    <w:div w:id="1633754998">
      <w:bodyDiv w:val="1"/>
      <w:marLeft w:val="0"/>
      <w:marRight w:val="0"/>
      <w:marTop w:val="0"/>
      <w:marBottom w:val="0"/>
      <w:divBdr>
        <w:top w:val="none" w:sz="0" w:space="0" w:color="auto"/>
        <w:left w:val="none" w:sz="0" w:space="0" w:color="auto"/>
        <w:bottom w:val="none" w:sz="0" w:space="0" w:color="auto"/>
        <w:right w:val="none" w:sz="0" w:space="0" w:color="auto"/>
      </w:divBdr>
    </w:div>
    <w:div w:id="1640069230">
      <w:bodyDiv w:val="1"/>
      <w:marLeft w:val="0"/>
      <w:marRight w:val="0"/>
      <w:marTop w:val="0"/>
      <w:marBottom w:val="0"/>
      <w:divBdr>
        <w:top w:val="none" w:sz="0" w:space="0" w:color="auto"/>
        <w:left w:val="none" w:sz="0" w:space="0" w:color="auto"/>
        <w:bottom w:val="none" w:sz="0" w:space="0" w:color="auto"/>
        <w:right w:val="none" w:sz="0" w:space="0" w:color="auto"/>
      </w:divBdr>
    </w:div>
    <w:div w:id="1656061004">
      <w:bodyDiv w:val="1"/>
      <w:marLeft w:val="0"/>
      <w:marRight w:val="0"/>
      <w:marTop w:val="0"/>
      <w:marBottom w:val="0"/>
      <w:divBdr>
        <w:top w:val="none" w:sz="0" w:space="0" w:color="auto"/>
        <w:left w:val="none" w:sz="0" w:space="0" w:color="auto"/>
        <w:bottom w:val="none" w:sz="0" w:space="0" w:color="auto"/>
        <w:right w:val="none" w:sz="0" w:space="0" w:color="auto"/>
      </w:divBdr>
    </w:div>
    <w:div w:id="1657104636">
      <w:bodyDiv w:val="1"/>
      <w:marLeft w:val="0"/>
      <w:marRight w:val="0"/>
      <w:marTop w:val="0"/>
      <w:marBottom w:val="0"/>
      <w:divBdr>
        <w:top w:val="none" w:sz="0" w:space="0" w:color="auto"/>
        <w:left w:val="none" w:sz="0" w:space="0" w:color="auto"/>
        <w:bottom w:val="none" w:sz="0" w:space="0" w:color="auto"/>
        <w:right w:val="none" w:sz="0" w:space="0" w:color="auto"/>
      </w:divBdr>
    </w:div>
    <w:div w:id="1659726087">
      <w:bodyDiv w:val="1"/>
      <w:marLeft w:val="0"/>
      <w:marRight w:val="0"/>
      <w:marTop w:val="0"/>
      <w:marBottom w:val="0"/>
      <w:divBdr>
        <w:top w:val="none" w:sz="0" w:space="0" w:color="auto"/>
        <w:left w:val="none" w:sz="0" w:space="0" w:color="auto"/>
        <w:bottom w:val="none" w:sz="0" w:space="0" w:color="auto"/>
        <w:right w:val="none" w:sz="0" w:space="0" w:color="auto"/>
      </w:divBdr>
    </w:div>
    <w:div w:id="1665889774">
      <w:bodyDiv w:val="1"/>
      <w:marLeft w:val="0"/>
      <w:marRight w:val="0"/>
      <w:marTop w:val="0"/>
      <w:marBottom w:val="0"/>
      <w:divBdr>
        <w:top w:val="none" w:sz="0" w:space="0" w:color="auto"/>
        <w:left w:val="none" w:sz="0" w:space="0" w:color="auto"/>
        <w:bottom w:val="none" w:sz="0" w:space="0" w:color="auto"/>
        <w:right w:val="none" w:sz="0" w:space="0" w:color="auto"/>
      </w:divBdr>
      <w:divsChild>
        <w:div w:id="757362019">
          <w:marLeft w:val="0"/>
          <w:marRight w:val="0"/>
          <w:marTop w:val="0"/>
          <w:marBottom w:val="0"/>
          <w:divBdr>
            <w:top w:val="none" w:sz="0" w:space="0" w:color="auto"/>
            <w:left w:val="none" w:sz="0" w:space="0" w:color="auto"/>
            <w:bottom w:val="none" w:sz="0" w:space="0" w:color="auto"/>
            <w:right w:val="none" w:sz="0" w:space="0" w:color="auto"/>
          </w:divBdr>
        </w:div>
        <w:div w:id="1594901014">
          <w:marLeft w:val="0"/>
          <w:marRight w:val="0"/>
          <w:marTop w:val="0"/>
          <w:marBottom w:val="0"/>
          <w:divBdr>
            <w:top w:val="none" w:sz="0" w:space="0" w:color="auto"/>
            <w:left w:val="none" w:sz="0" w:space="0" w:color="auto"/>
            <w:bottom w:val="none" w:sz="0" w:space="0" w:color="auto"/>
            <w:right w:val="none" w:sz="0" w:space="0" w:color="auto"/>
          </w:divBdr>
          <w:divsChild>
            <w:div w:id="1408108130">
              <w:marLeft w:val="0"/>
              <w:marRight w:val="0"/>
              <w:marTop w:val="30"/>
              <w:marBottom w:val="30"/>
              <w:divBdr>
                <w:top w:val="none" w:sz="0" w:space="0" w:color="auto"/>
                <w:left w:val="none" w:sz="0" w:space="0" w:color="auto"/>
                <w:bottom w:val="none" w:sz="0" w:space="0" w:color="auto"/>
                <w:right w:val="none" w:sz="0" w:space="0" w:color="auto"/>
              </w:divBdr>
              <w:divsChild>
                <w:div w:id="115562821">
                  <w:marLeft w:val="0"/>
                  <w:marRight w:val="0"/>
                  <w:marTop w:val="0"/>
                  <w:marBottom w:val="0"/>
                  <w:divBdr>
                    <w:top w:val="none" w:sz="0" w:space="0" w:color="auto"/>
                    <w:left w:val="none" w:sz="0" w:space="0" w:color="auto"/>
                    <w:bottom w:val="none" w:sz="0" w:space="0" w:color="auto"/>
                    <w:right w:val="none" w:sz="0" w:space="0" w:color="auto"/>
                  </w:divBdr>
                  <w:divsChild>
                    <w:div w:id="428041710">
                      <w:marLeft w:val="0"/>
                      <w:marRight w:val="0"/>
                      <w:marTop w:val="0"/>
                      <w:marBottom w:val="0"/>
                      <w:divBdr>
                        <w:top w:val="none" w:sz="0" w:space="0" w:color="auto"/>
                        <w:left w:val="none" w:sz="0" w:space="0" w:color="auto"/>
                        <w:bottom w:val="none" w:sz="0" w:space="0" w:color="auto"/>
                        <w:right w:val="none" w:sz="0" w:space="0" w:color="auto"/>
                      </w:divBdr>
                    </w:div>
                  </w:divsChild>
                </w:div>
                <w:div w:id="283193601">
                  <w:marLeft w:val="0"/>
                  <w:marRight w:val="0"/>
                  <w:marTop w:val="0"/>
                  <w:marBottom w:val="0"/>
                  <w:divBdr>
                    <w:top w:val="none" w:sz="0" w:space="0" w:color="auto"/>
                    <w:left w:val="none" w:sz="0" w:space="0" w:color="auto"/>
                    <w:bottom w:val="none" w:sz="0" w:space="0" w:color="auto"/>
                    <w:right w:val="none" w:sz="0" w:space="0" w:color="auto"/>
                  </w:divBdr>
                  <w:divsChild>
                    <w:div w:id="1025980396">
                      <w:marLeft w:val="0"/>
                      <w:marRight w:val="0"/>
                      <w:marTop w:val="0"/>
                      <w:marBottom w:val="0"/>
                      <w:divBdr>
                        <w:top w:val="none" w:sz="0" w:space="0" w:color="auto"/>
                        <w:left w:val="none" w:sz="0" w:space="0" w:color="auto"/>
                        <w:bottom w:val="none" w:sz="0" w:space="0" w:color="auto"/>
                        <w:right w:val="none" w:sz="0" w:space="0" w:color="auto"/>
                      </w:divBdr>
                    </w:div>
                    <w:div w:id="1084112781">
                      <w:marLeft w:val="0"/>
                      <w:marRight w:val="0"/>
                      <w:marTop w:val="0"/>
                      <w:marBottom w:val="0"/>
                      <w:divBdr>
                        <w:top w:val="none" w:sz="0" w:space="0" w:color="auto"/>
                        <w:left w:val="none" w:sz="0" w:space="0" w:color="auto"/>
                        <w:bottom w:val="none" w:sz="0" w:space="0" w:color="auto"/>
                        <w:right w:val="none" w:sz="0" w:space="0" w:color="auto"/>
                      </w:divBdr>
                    </w:div>
                    <w:div w:id="1570650855">
                      <w:marLeft w:val="0"/>
                      <w:marRight w:val="0"/>
                      <w:marTop w:val="0"/>
                      <w:marBottom w:val="0"/>
                      <w:divBdr>
                        <w:top w:val="none" w:sz="0" w:space="0" w:color="auto"/>
                        <w:left w:val="none" w:sz="0" w:space="0" w:color="auto"/>
                        <w:bottom w:val="none" w:sz="0" w:space="0" w:color="auto"/>
                        <w:right w:val="none" w:sz="0" w:space="0" w:color="auto"/>
                      </w:divBdr>
                    </w:div>
                    <w:div w:id="16766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69993">
      <w:bodyDiv w:val="1"/>
      <w:marLeft w:val="0"/>
      <w:marRight w:val="0"/>
      <w:marTop w:val="0"/>
      <w:marBottom w:val="0"/>
      <w:divBdr>
        <w:top w:val="none" w:sz="0" w:space="0" w:color="auto"/>
        <w:left w:val="none" w:sz="0" w:space="0" w:color="auto"/>
        <w:bottom w:val="none" w:sz="0" w:space="0" w:color="auto"/>
        <w:right w:val="none" w:sz="0" w:space="0" w:color="auto"/>
      </w:divBdr>
    </w:div>
    <w:div w:id="1686589595">
      <w:bodyDiv w:val="1"/>
      <w:marLeft w:val="0"/>
      <w:marRight w:val="0"/>
      <w:marTop w:val="0"/>
      <w:marBottom w:val="0"/>
      <w:divBdr>
        <w:top w:val="none" w:sz="0" w:space="0" w:color="auto"/>
        <w:left w:val="none" w:sz="0" w:space="0" w:color="auto"/>
        <w:bottom w:val="none" w:sz="0" w:space="0" w:color="auto"/>
        <w:right w:val="none" w:sz="0" w:space="0" w:color="auto"/>
      </w:divBdr>
    </w:div>
    <w:div w:id="1690451982">
      <w:bodyDiv w:val="1"/>
      <w:marLeft w:val="0"/>
      <w:marRight w:val="0"/>
      <w:marTop w:val="0"/>
      <w:marBottom w:val="0"/>
      <w:divBdr>
        <w:top w:val="none" w:sz="0" w:space="0" w:color="auto"/>
        <w:left w:val="none" w:sz="0" w:space="0" w:color="auto"/>
        <w:bottom w:val="none" w:sz="0" w:space="0" w:color="auto"/>
        <w:right w:val="none" w:sz="0" w:space="0" w:color="auto"/>
      </w:divBdr>
    </w:div>
    <w:div w:id="1695378604">
      <w:bodyDiv w:val="1"/>
      <w:marLeft w:val="0"/>
      <w:marRight w:val="0"/>
      <w:marTop w:val="0"/>
      <w:marBottom w:val="0"/>
      <w:divBdr>
        <w:top w:val="none" w:sz="0" w:space="0" w:color="auto"/>
        <w:left w:val="none" w:sz="0" w:space="0" w:color="auto"/>
        <w:bottom w:val="none" w:sz="0" w:space="0" w:color="auto"/>
        <w:right w:val="none" w:sz="0" w:space="0" w:color="auto"/>
      </w:divBdr>
    </w:div>
    <w:div w:id="1695763732">
      <w:bodyDiv w:val="1"/>
      <w:marLeft w:val="0"/>
      <w:marRight w:val="0"/>
      <w:marTop w:val="0"/>
      <w:marBottom w:val="0"/>
      <w:divBdr>
        <w:top w:val="none" w:sz="0" w:space="0" w:color="auto"/>
        <w:left w:val="none" w:sz="0" w:space="0" w:color="auto"/>
        <w:bottom w:val="none" w:sz="0" w:space="0" w:color="auto"/>
        <w:right w:val="none" w:sz="0" w:space="0" w:color="auto"/>
      </w:divBdr>
    </w:div>
    <w:div w:id="1702122019">
      <w:bodyDiv w:val="1"/>
      <w:marLeft w:val="0"/>
      <w:marRight w:val="0"/>
      <w:marTop w:val="0"/>
      <w:marBottom w:val="0"/>
      <w:divBdr>
        <w:top w:val="none" w:sz="0" w:space="0" w:color="auto"/>
        <w:left w:val="none" w:sz="0" w:space="0" w:color="auto"/>
        <w:bottom w:val="none" w:sz="0" w:space="0" w:color="auto"/>
        <w:right w:val="none" w:sz="0" w:space="0" w:color="auto"/>
      </w:divBdr>
    </w:div>
    <w:div w:id="1707414017">
      <w:bodyDiv w:val="1"/>
      <w:marLeft w:val="0"/>
      <w:marRight w:val="0"/>
      <w:marTop w:val="0"/>
      <w:marBottom w:val="0"/>
      <w:divBdr>
        <w:top w:val="none" w:sz="0" w:space="0" w:color="auto"/>
        <w:left w:val="none" w:sz="0" w:space="0" w:color="auto"/>
        <w:bottom w:val="none" w:sz="0" w:space="0" w:color="auto"/>
        <w:right w:val="none" w:sz="0" w:space="0" w:color="auto"/>
      </w:divBdr>
    </w:div>
    <w:div w:id="1711567846">
      <w:bodyDiv w:val="1"/>
      <w:marLeft w:val="0"/>
      <w:marRight w:val="0"/>
      <w:marTop w:val="0"/>
      <w:marBottom w:val="0"/>
      <w:divBdr>
        <w:top w:val="none" w:sz="0" w:space="0" w:color="auto"/>
        <w:left w:val="none" w:sz="0" w:space="0" w:color="auto"/>
        <w:bottom w:val="none" w:sz="0" w:space="0" w:color="auto"/>
        <w:right w:val="none" w:sz="0" w:space="0" w:color="auto"/>
      </w:divBdr>
    </w:div>
    <w:div w:id="1716542194">
      <w:bodyDiv w:val="1"/>
      <w:marLeft w:val="0"/>
      <w:marRight w:val="0"/>
      <w:marTop w:val="0"/>
      <w:marBottom w:val="0"/>
      <w:divBdr>
        <w:top w:val="none" w:sz="0" w:space="0" w:color="auto"/>
        <w:left w:val="none" w:sz="0" w:space="0" w:color="auto"/>
        <w:bottom w:val="none" w:sz="0" w:space="0" w:color="auto"/>
        <w:right w:val="none" w:sz="0" w:space="0" w:color="auto"/>
      </w:divBdr>
    </w:div>
    <w:div w:id="1721055428">
      <w:bodyDiv w:val="1"/>
      <w:marLeft w:val="0"/>
      <w:marRight w:val="0"/>
      <w:marTop w:val="0"/>
      <w:marBottom w:val="0"/>
      <w:divBdr>
        <w:top w:val="none" w:sz="0" w:space="0" w:color="auto"/>
        <w:left w:val="none" w:sz="0" w:space="0" w:color="auto"/>
        <w:bottom w:val="none" w:sz="0" w:space="0" w:color="auto"/>
        <w:right w:val="none" w:sz="0" w:space="0" w:color="auto"/>
      </w:divBdr>
    </w:div>
    <w:div w:id="1721323930">
      <w:bodyDiv w:val="1"/>
      <w:marLeft w:val="0"/>
      <w:marRight w:val="0"/>
      <w:marTop w:val="0"/>
      <w:marBottom w:val="0"/>
      <w:divBdr>
        <w:top w:val="none" w:sz="0" w:space="0" w:color="auto"/>
        <w:left w:val="none" w:sz="0" w:space="0" w:color="auto"/>
        <w:bottom w:val="none" w:sz="0" w:space="0" w:color="auto"/>
        <w:right w:val="none" w:sz="0" w:space="0" w:color="auto"/>
      </w:divBdr>
    </w:div>
    <w:div w:id="1727607897">
      <w:bodyDiv w:val="1"/>
      <w:marLeft w:val="0"/>
      <w:marRight w:val="0"/>
      <w:marTop w:val="0"/>
      <w:marBottom w:val="0"/>
      <w:divBdr>
        <w:top w:val="none" w:sz="0" w:space="0" w:color="auto"/>
        <w:left w:val="none" w:sz="0" w:space="0" w:color="auto"/>
        <w:bottom w:val="none" w:sz="0" w:space="0" w:color="auto"/>
        <w:right w:val="none" w:sz="0" w:space="0" w:color="auto"/>
      </w:divBdr>
    </w:div>
    <w:div w:id="1733652126">
      <w:bodyDiv w:val="1"/>
      <w:marLeft w:val="0"/>
      <w:marRight w:val="0"/>
      <w:marTop w:val="0"/>
      <w:marBottom w:val="0"/>
      <w:divBdr>
        <w:top w:val="none" w:sz="0" w:space="0" w:color="auto"/>
        <w:left w:val="none" w:sz="0" w:space="0" w:color="auto"/>
        <w:bottom w:val="none" w:sz="0" w:space="0" w:color="auto"/>
        <w:right w:val="none" w:sz="0" w:space="0" w:color="auto"/>
      </w:divBdr>
    </w:div>
    <w:div w:id="1750078340">
      <w:bodyDiv w:val="1"/>
      <w:marLeft w:val="0"/>
      <w:marRight w:val="0"/>
      <w:marTop w:val="0"/>
      <w:marBottom w:val="0"/>
      <w:divBdr>
        <w:top w:val="none" w:sz="0" w:space="0" w:color="auto"/>
        <w:left w:val="none" w:sz="0" w:space="0" w:color="auto"/>
        <w:bottom w:val="none" w:sz="0" w:space="0" w:color="auto"/>
        <w:right w:val="none" w:sz="0" w:space="0" w:color="auto"/>
      </w:divBdr>
    </w:div>
    <w:div w:id="1754738332">
      <w:bodyDiv w:val="1"/>
      <w:marLeft w:val="0"/>
      <w:marRight w:val="0"/>
      <w:marTop w:val="0"/>
      <w:marBottom w:val="0"/>
      <w:divBdr>
        <w:top w:val="none" w:sz="0" w:space="0" w:color="auto"/>
        <w:left w:val="none" w:sz="0" w:space="0" w:color="auto"/>
        <w:bottom w:val="none" w:sz="0" w:space="0" w:color="auto"/>
        <w:right w:val="none" w:sz="0" w:space="0" w:color="auto"/>
      </w:divBdr>
    </w:div>
    <w:div w:id="1759054569">
      <w:bodyDiv w:val="1"/>
      <w:marLeft w:val="0"/>
      <w:marRight w:val="0"/>
      <w:marTop w:val="0"/>
      <w:marBottom w:val="0"/>
      <w:divBdr>
        <w:top w:val="none" w:sz="0" w:space="0" w:color="auto"/>
        <w:left w:val="none" w:sz="0" w:space="0" w:color="auto"/>
        <w:bottom w:val="none" w:sz="0" w:space="0" w:color="auto"/>
        <w:right w:val="none" w:sz="0" w:space="0" w:color="auto"/>
      </w:divBdr>
    </w:div>
    <w:div w:id="1776439373">
      <w:bodyDiv w:val="1"/>
      <w:marLeft w:val="0"/>
      <w:marRight w:val="0"/>
      <w:marTop w:val="0"/>
      <w:marBottom w:val="0"/>
      <w:divBdr>
        <w:top w:val="none" w:sz="0" w:space="0" w:color="auto"/>
        <w:left w:val="none" w:sz="0" w:space="0" w:color="auto"/>
        <w:bottom w:val="none" w:sz="0" w:space="0" w:color="auto"/>
        <w:right w:val="none" w:sz="0" w:space="0" w:color="auto"/>
      </w:divBdr>
    </w:div>
    <w:div w:id="1796286219">
      <w:bodyDiv w:val="1"/>
      <w:marLeft w:val="0"/>
      <w:marRight w:val="0"/>
      <w:marTop w:val="0"/>
      <w:marBottom w:val="0"/>
      <w:divBdr>
        <w:top w:val="none" w:sz="0" w:space="0" w:color="auto"/>
        <w:left w:val="none" w:sz="0" w:space="0" w:color="auto"/>
        <w:bottom w:val="none" w:sz="0" w:space="0" w:color="auto"/>
        <w:right w:val="none" w:sz="0" w:space="0" w:color="auto"/>
      </w:divBdr>
    </w:div>
    <w:div w:id="1803038436">
      <w:bodyDiv w:val="1"/>
      <w:marLeft w:val="0"/>
      <w:marRight w:val="0"/>
      <w:marTop w:val="0"/>
      <w:marBottom w:val="0"/>
      <w:divBdr>
        <w:top w:val="none" w:sz="0" w:space="0" w:color="auto"/>
        <w:left w:val="none" w:sz="0" w:space="0" w:color="auto"/>
        <w:bottom w:val="none" w:sz="0" w:space="0" w:color="auto"/>
        <w:right w:val="none" w:sz="0" w:space="0" w:color="auto"/>
      </w:divBdr>
    </w:div>
    <w:div w:id="1804737870">
      <w:bodyDiv w:val="1"/>
      <w:marLeft w:val="0"/>
      <w:marRight w:val="0"/>
      <w:marTop w:val="0"/>
      <w:marBottom w:val="0"/>
      <w:divBdr>
        <w:top w:val="none" w:sz="0" w:space="0" w:color="auto"/>
        <w:left w:val="none" w:sz="0" w:space="0" w:color="auto"/>
        <w:bottom w:val="none" w:sz="0" w:space="0" w:color="auto"/>
        <w:right w:val="none" w:sz="0" w:space="0" w:color="auto"/>
      </w:divBdr>
    </w:div>
    <w:div w:id="1808548274">
      <w:bodyDiv w:val="1"/>
      <w:marLeft w:val="0"/>
      <w:marRight w:val="0"/>
      <w:marTop w:val="0"/>
      <w:marBottom w:val="0"/>
      <w:divBdr>
        <w:top w:val="none" w:sz="0" w:space="0" w:color="auto"/>
        <w:left w:val="none" w:sz="0" w:space="0" w:color="auto"/>
        <w:bottom w:val="none" w:sz="0" w:space="0" w:color="auto"/>
        <w:right w:val="none" w:sz="0" w:space="0" w:color="auto"/>
      </w:divBdr>
    </w:div>
    <w:div w:id="1816559014">
      <w:bodyDiv w:val="1"/>
      <w:marLeft w:val="0"/>
      <w:marRight w:val="0"/>
      <w:marTop w:val="0"/>
      <w:marBottom w:val="0"/>
      <w:divBdr>
        <w:top w:val="none" w:sz="0" w:space="0" w:color="auto"/>
        <w:left w:val="none" w:sz="0" w:space="0" w:color="auto"/>
        <w:bottom w:val="none" w:sz="0" w:space="0" w:color="auto"/>
        <w:right w:val="none" w:sz="0" w:space="0" w:color="auto"/>
      </w:divBdr>
      <w:divsChild>
        <w:div w:id="1808164373">
          <w:marLeft w:val="0"/>
          <w:marRight w:val="0"/>
          <w:marTop w:val="0"/>
          <w:marBottom w:val="0"/>
          <w:divBdr>
            <w:top w:val="none" w:sz="0" w:space="0" w:color="auto"/>
            <w:left w:val="none" w:sz="0" w:space="0" w:color="auto"/>
            <w:bottom w:val="none" w:sz="0" w:space="0" w:color="auto"/>
            <w:right w:val="none" w:sz="0" w:space="0" w:color="auto"/>
          </w:divBdr>
          <w:divsChild>
            <w:div w:id="1408764298">
              <w:marLeft w:val="0"/>
              <w:marRight w:val="0"/>
              <w:marTop w:val="0"/>
              <w:marBottom w:val="0"/>
              <w:divBdr>
                <w:top w:val="none" w:sz="0" w:space="0" w:color="auto"/>
                <w:left w:val="none" w:sz="0" w:space="0" w:color="auto"/>
                <w:bottom w:val="none" w:sz="0" w:space="0" w:color="auto"/>
                <w:right w:val="none" w:sz="0" w:space="0" w:color="auto"/>
              </w:divBdr>
              <w:divsChild>
                <w:div w:id="10063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9001">
      <w:bodyDiv w:val="1"/>
      <w:marLeft w:val="0"/>
      <w:marRight w:val="0"/>
      <w:marTop w:val="0"/>
      <w:marBottom w:val="0"/>
      <w:divBdr>
        <w:top w:val="none" w:sz="0" w:space="0" w:color="auto"/>
        <w:left w:val="none" w:sz="0" w:space="0" w:color="auto"/>
        <w:bottom w:val="none" w:sz="0" w:space="0" w:color="auto"/>
        <w:right w:val="none" w:sz="0" w:space="0" w:color="auto"/>
      </w:divBdr>
    </w:div>
    <w:div w:id="1821921917">
      <w:bodyDiv w:val="1"/>
      <w:marLeft w:val="0"/>
      <w:marRight w:val="0"/>
      <w:marTop w:val="0"/>
      <w:marBottom w:val="0"/>
      <w:divBdr>
        <w:top w:val="none" w:sz="0" w:space="0" w:color="auto"/>
        <w:left w:val="none" w:sz="0" w:space="0" w:color="auto"/>
        <w:bottom w:val="none" w:sz="0" w:space="0" w:color="auto"/>
        <w:right w:val="none" w:sz="0" w:space="0" w:color="auto"/>
      </w:divBdr>
    </w:div>
    <w:div w:id="1838230484">
      <w:bodyDiv w:val="1"/>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
        <w:div w:id="34932637">
          <w:marLeft w:val="0"/>
          <w:marRight w:val="0"/>
          <w:marTop w:val="0"/>
          <w:marBottom w:val="0"/>
          <w:divBdr>
            <w:top w:val="none" w:sz="0" w:space="0" w:color="auto"/>
            <w:left w:val="none" w:sz="0" w:space="0" w:color="auto"/>
            <w:bottom w:val="none" w:sz="0" w:space="0" w:color="auto"/>
            <w:right w:val="none" w:sz="0" w:space="0" w:color="auto"/>
          </w:divBdr>
        </w:div>
        <w:div w:id="100489856">
          <w:marLeft w:val="0"/>
          <w:marRight w:val="0"/>
          <w:marTop w:val="0"/>
          <w:marBottom w:val="0"/>
          <w:divBdr>
            <w:top w:val="none" w:sz="0" w:space="0" w:color="auto"/>
            <w:left w:val="none" w:sz="0" w:space="0" w:color="auto"/>
            <w:bottom w:val="none" w:sz="0" w:space="0" w:color="auto"/>
            <w:right w:val="none" w:sz="0" w:space="0" w:color="auto"/>
          </w:divBdr>
        </w:div>
        <w:div w:id="241381571">
          <w:marLeft w:val="0"/>
          <w:marRight w:val="0"/>
          <w:marTop w:val="0"/>
          <w:marBottom w:val="0"/>
          <w:divBdr>
            <w:top w:val="none" w:sz="0" w:space="0" w:color="auto"/>
            <w:left w:val="none" w:sz="0" w:space="0" w:color="auto"/>
            <w:bottom w:val="none" w:sz="0" w:space="0" w:color="auto"/>
            <w:right w:val="none" w:sz="0" w:space="0" w:color="auto"/>
          </w:divBdr>
        </w:div>
        <w:div w:id="316539044">
          <w:marLeft w:val="0"/>
          <w:marRight w:val="0"/>
          <w:marTop w:val="0"/>
          <w:marBottom w:val="0"/>
          <w:divBdr>
            <w:top w:val="none" w:sz="0" w:space="0" w:color="auto"/>
            <w:left w:val="none" w:sz="0" w:space="0" w:color="auto"/>
            <w:bottom w:val="none" w:sz="0" w:space="0" w:color="auto"/>
            <w:right w:val="none" w:sz="0" w:space="0" w:color="auto"/>
          </w:divBdr>
        </w:div>
        <w:div w:id="335152688">
          <w:marLeft w:val="0"/>
          <w:marRight w:val="0"/>
          <w:marTop w:val="0"/>
          <w:marBottom w:val="0"/>
          <w:divBdr>
            <w:top w:val="none" w:sz="0" w:space="0" w:color="auto"/>
            <w:left w:val="none" w:sz="0" w:space="0" w:color="auto"/>
            <w:bottom w:val="none" w:sz="0" w:space="0" w:color="auto"/>
            <w:right w:val="none" w:sz="0" w:space="0" w:color="auto"/>
          </w:divBdr>
        </w:div>
        <w:div w:id="535584314">
          <w:marLeft w:val="0"/>
          <w:marRight w:val="0"/>
          <w:marTop w:val="0"/>
          <w:marBottom w:val="0"/>
          <w:divBdr>
            <w:top w:val="none" w:sz="0" w:space="0" w:color="auto"/>
            <w:left w:val="none" w:sz="0" w:space="0" w:color="auto"/>
            <w:bottom w:val="none" w:sz="0" w:space="0" w:color="auto"/>
            <w:right w:val="none" w:sz="0" w:space="0" w:color="auto"/>
          </w:divBdr>
        </w:div>
        <w:div w:id="640385022">
          <w:marLeft w:val="0"/>
          <w:marRight w:val="0"/>
          <w:marTop w:val="0"/>
          <w:marBottom w:val="0"/>
          <w:divBdr>
            <w:top w:val="none" w:sz="0" w:space="0" w:color="auto"/>
            <w:left w:val="none" w:sz="0" w:space="0" w:color="auto"/>
            <w:bottom w:val="none" w:sz="0" w:space="0" w:color="auto"/>
            <w:right w:val="none" w:sz="0" w:space="0" w:color="auto"/>
          </w:divBdr>
        </w:div>
        <w:div w:id="982150439">
          <w:marLeft w:val="0"/>
          <w:marRight w:val="0"/>
          <w:marTop w:val="0"/>
          <w:marBottom w:val="0"/>
          <w:divBdr>
            <w:top w:val="none" w:sz="0" w:space="0" w:color="auto"/>
            <w:left w:val="none" w:sz="0" w:space="0" w:color="auto"/>
            <w:bottom w:val="none" w:sz="0" w:space="0" w:color="auto"/>
            <w:right w:val="none" w:sz="0" w:space="0" w:color="auto"/>
          </w:divBdr>
        </w:div>
        <w:div w:id="1309431816">
          <w:marLeft w:val="0"/>
          <w:marRight w:val="0"/>
          <w:marTop w:val="0"/>
          <w:marBottom w:val="0"/>
          <w:divBdr>
            <w:top w:val="none" w:sz="0" w:space="0" w:color="auto"/>
            <w:left w:val="none" w:sz="0" w:space="0" w:color="auto"/>
            <w:bottom w:val="none" w:sz="0" w:space="0" w:color="auto"/>
            <w:right w:val="none" w:sz="0" w:space="0" w:color="auto"/>
          </w:divBdr>
        </w:div>
        <w:div w:id="1408308159">
          <w:marLeft w:val="0"/>
          <w:marRight w:val="0"/>
          <w:marTop w:val="0"/>
          <w:marBottom w:val="0"/>
          <w:divBdr>
            <w:top w:val="none" w:sz="0" w:space="0" w:color="auto"/>
            <w:left w:val="none" w:sz="0" w:space="0" w:color="auto"/>
            <w:bottom w:val="none" w:sz="0" w:space="0" w:color="auto"/>
            <w:right w:val="none" w:sz="0" w:space="0" w:color="auto"/>
          </w:divBdr>
        </w:div>
        <w:div w:id="1605457376">
          <w:marLeft w:val="0"/>
          <w:marRight w:val="0"/>
          <w:marTop w:val="0"/>
          <w:marBottom w:val="0"/>
          <w:divBdr>
            <w:top w:val="none" w:sz="0" w:space="0" w:color="auto"/>
            <w:left w:val="none" w:sz="0" w:space="0" w:color="auto"/>
            <w:bottom w:val="none" w:sz="0" w:space="0" w:color="auto"/>
            <w:right w:val="none" w:sz="0" w:space="0" w:color="auto"/>
          </w:divBdr>
        </w:div>
      </w:divsChild>
    </w:div>
    <w:div w:id="1842039676">
      <w:bodyDiv w:val="1"/>
      <w:marLeft w:val="0"/>
      <w:marRight w:val="0"/>
      <w:marTop w:val="0"/>
      <w:marBottom w:val="0"/>
      <w:divBdr>
        <w:top w:val="none" w:sz="0" w:space="0" w:color="auto"/>
        <w:left w:val="none" w:sz="0" w:space="0" w:color="auto"/>
        <w:bottom w:val="none" w:sz="0" w:space="0" w:color="auto"/>
        <w:right w:val="none" w:sz="0" w:space="0" w:color="auto"/>
      </w:divBdr>
    </w:div>
    <w:div w:id="1848640419">
      <w:bodyDiv w:val="1"/>
      <w:marLeft w:val="0"/>
      <w:marRight w:val="0"/>
      <w:marTop w:val="0"/>
      <w:marBottom w:val="0"/>
      <w:divBdr>
        <w:top w:val="none" w:sz="0" w:space="0" w:color="auto"/>
        <w:left w:val="none" w:sz="0" w:space="0" w:color="auto"/>
        <w:bottom w:val="none" w:sz="0" w:space="0" w:color="auto"/>
        <w:right w:val="none" w:sz="0" w:space="0" w:color="auto"/>
      </w:divBdr>
    </w:div>
    <w:div w:id="1860849909">
      <w:bodyDiv w:val="1"/>
      <w:marLeft w:val="0"/>
      <w:marRight w:val="0"/>
      <w:marTop w:val="0"/>
      <w:marBottom w:val="0"/>
      <w:divBdr>
        <w:top w:val="none" w:sz="0" w:space="0" w:color="auto"/>
        <w:left w:val="none" w:sz="0" w:space="0" w:color="auto"/>
        <w:bottom w:val="none" w:sz="0" w:space="0" w:color="auto"/>
        <w:right w:val="none" w:sz="0" w:space="0" w:color="auto"/>
      </w:divBdr>
    </w:div>
    <w:div w:id="1866363923">
      <w:bodyDiv w:val="1"/>
      <w:marLeft w:val="0"/>
      <w:marRight w:val="0"/>
      <w:marTop w:val="0"/>
      <w:marBottom w:val="0"/>
      <w:divBdr>
        <w:top w:val="none" w:sz="0" w:space="0" w:color="auto"/>
        <w:left w:val="none" w:sz="0" w:space="0" w:color="auto"/>
        <w:bottom w:val="none" w:sz="0" w:space="0" w:color="auto"/>
        <w:right w:val="none" w:sz="0" w:space="0" w:color="auto"/>
      </w:divBdr>
    </w:div>
    <w:div w:id="1871258757">
      <w:bodyDiv w:val="1"/>
      <w:marLeft w:val="0"/>
      <w:marRight w:val="0"/>
      <w:marTop w:val="0"/>
      <w:marBottom w:val="0"/>
      <w:divBdr>
        <w:top w:val="none" w:sz="0" w:space="0" w:color="auto"/>
        <w:left w:val="none" w:sz="0" w:space="0" w:color="auto"/>
        <w:bottom w:val="none" w:sz="0" w:space="0" w:color="auto"/>
        <w:right w:val="none" w:sz="0" w:space="0" w:color="auto"/>
      </w:divBdr>
    </w:div>
    <w:div w:id="1876652550">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884293592">
      <w:bodyDiv w:val="1"/>
      <w:marLeft w:val="0"/>
      <w:marRight w:val="0"/>
      <w:marTop w:val="0"/>
      <w:marBottom w:val="0"/>
      <w:divBdr>
        <w:top w:val="none" w:sz="0" w:space="0" w:color="auto"/>
        <w:left w:val="none" w:sz="0" w:space="0" w:color="auto"/>
        <w:bottom w:val="none" w:sz="0" w:space="0" w:color="auto"/>
        <w:right w:val="none" w:sz="0" w:space="0" w:color="auto"/>
      </w:divBdr>
    </w:div>
    <w:div w:id="1898009023">
      <w:bodyDiv w:val="1"/>
      <w:marLeft w:val="0"/>
      <w:marRight w:val="0"/>
      <w:marTop w:val="0"/>
      <w:marBottom w:val="0"/>
      <w:divBdr>
        <w:top w:val="none" w:sz="0" w:space="0" w:color="auto"/>
        <w:left w:val="none" w:sz="0" w:space="0" w:color="auto"/>
        <w:bottom w:val="none" w:sz="0" w:space="0" w:color="auto"/>
        <w:right w:val="none" w:sz="0" w:space="0" w:color="auto"/>
      </w:divBdr>
    </w:div>
    <w:div w:id="1908954750">
      <w:bodyDiv w:val="1"/>
      <w:marLeft w:val="0"/>
      <w:marRight w:val="0"/>
      <w:marTop w:val="0"/>
      <w:marBottom w:val="0"/>
      <w:divBdr>
        <w:top w:val="none" w:sz="0" w:space="0" w:color="auto"/>
        <w:left w:val="none" w:sz="0" w:space="0" w:color="auto"/>
        <w:bottom w:val="none" w:sz="0" w:space="0" w:color="auto"/>
        <w:right w:val="none" w:sz="0" w:space="0" w:color="auto"/>
      </w:divBdr>
    </w:div>
    <w:div w:id="1911428752">
      <w:bodyDiv w:val="1"/>
      <w:marLeft w:val="0"/>
      <w:marRight w:val="0"/>
      <w:marTop w:val="0"/>
      <w:marBottom w:val="0"/>
      <w:divBdr>
        <w:top w:val="none" w:sz="0" w:space="0" w:color="auto"/>
        <w:left w:val="none" w:sz="0" w:space="0" w:color="auto"/>
        <w:bottom w:val="none" w:sz="0" w:space="0" w:color="auto"/>
        <w:right w:val="none" w:sz="0" w:space="0" w:color="auto"/>
      </w:divBdr>
      <w:divsChild>
        <w:div w:id="1122191601">
          <w:marLeft w:val="0"/>
          <w:marRight w:val="0"/>
          <w:marTop w:val="0"/>
          <w:marBottom w:val="0"/>
          <w:divBdr>
            <w:top w:val="none" w:sz="0" w:space="0" w:color="auto"/>
            <w:left w:val="none" w:sz="0" w:space="0" w:color="auto"/>
            <w:bottom w:val="none" w:sz="0" w:space="0" w:color="auto"/>
            <w:right w:val="none" w:sz="0" w:space="0" w:color="auto"/>
          </w:divBdr>
          <w:divsChild>
            <w:div w:id="389110362">
              <w:marLeft w:val="0"/>
              <w:marRight w:val="0"/>
              <w:marTop w:val="0"/>
              <w:marBottom w:val="0"/>
              <w:divBdr>
                <w:top w:val="none" w:sz="0" w:space="0" w:color="auto"/>
                <w:left w:val="none" w:sz="0" w:space="0" w:color="auto"/>
                <w:bottom w:val="none" w:sz="0" w:space="0" w:color="auto"/>
                <w:right w:val="none" w:sz="0" w:space="0" w:color="auto"/>
              </w:divBdr>
              <w:divsChild>
                <w:div w:id="1736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2979">
      <w:bodyDiv w:val="1"/>
      <w:marLeft w:val="0"/>
      <w:marRight w:val="0"/>
      <w:marTop w:val="0"/>
      <w:marBottom w:val="0"/>
      <w:divBdr>
        <w:top w:val="none" w:sz="0" w:space="0" w:color="auto"/>
        <w:left w:val="none" w:sz="0" w:space="0" w:color="auto"/>
        <w:bottom w:val="none" w:sz="0" w:space="0" w:color="auto"/>
        <w:right w:val="none" w:sz="0" w:space="0" w:color="auto"/>
      </w:divBdr>
    </w:div>
    <w:div w:id="1919708445">
      <w:bodyDiv w:val="1"/>
      <w:marLeft w:val="0"/>
      <w:marRight w:val="0"/>
      <w:marTop w:val="0"/>
      <w:marBottom w:val="0"/>
      <w:divBdr>
        <w:top w:val="none" w:sz="0" w:space="0" w:color="auto"/>
        <w:left w:val="none" w:sz="0" w:space="0" w:color="auto"/>
        <w:bottom w:val="none" w:sz="0" w:space="0" w:color="auto"/>
        <w:right w:val="none" w:sz="0" w:space="0" w:color="auto"/>
      </w:divBdr>
    </w:div>
    <w:div w:id="1943419440">
      <w:bodyDiv w:val="1"/>
      <w:marLeft w:val="0"/>
      <w:marRight w:val="0"/>
      <w:marTop w:val="0"/>
      <w:marBottom w:val="0"/>
      <w:divBdr>
        <w:top w:val="none" w:sz="0" w:space="0" w:color="auto"/>
        <w:left w:val="none" w:sz="0" w:space="0" w:color="auto"/>
        <w:bottom w:val="none" w:sz="0" w:space="0" w:color="auto"/>
        <w:right w:val="none" w:sz="0" w:space="0" w:color="auto"/>
      </w:divBdr>
    </w:div>
    <w:div w:id="1948660130">
      <w:bodyDiv w:val="1"/>
      <w:marLeft w:val="0"/>
      <w:marRight w:val="0"/>
      <w:marTop w:val="0"/>
      <w:marBottom w:val="0"/>
      <w:divBdr>
        <w:top w:val="none" w:sz="0" w:space="0" w:color="auto"/>
        <w:left w:val="none" w:sz="0" w:space="0" w:color="auto"/>
        <w:bottom w:val="none" w:sz="0" w:space="0" w:color="auto"/>
        <w:right w:val="none" w:sz="0" w:space="0" w:color="auto"/>
      </w:divBdr>
    </w:div>
    <w:div w:id="1977174330">
      <w:bodyDiv w:val="1"/>
      <w:marLeft w:val="0"/>
      <w:marRight w:val="0"/>
      <w:marTop w:val="0"/>
      <w:marBottom w:val="0"/>
      <w:divBdr>
        <w:top w:val="none" w:sz="0" w:space="0" w:color="auto"/>
        <w:left w:val="none" w:sz="0" w:space="0" w:color="auto"/>
        <w:bottom w:val="none" w:sz="0" w:space="0" w:color="auto"/>
        <w:right w:val="none" w:sz="0" w:space="0" w:color="auto"/>
      </w:divBdr>
    </w:div>
    <w:div w:id="1979607787">
      <w:bodyDiv w:val="1"/>
      <w:marLeft w:val="0"/>
      <w:marRight w:val="0"/>
      <w:marTop w:val="0"/>
      <w:marBottom w:val="0"/>
      <w:divBdr>
        <w:top w:val="none" w:sz="0" w:space="0" w:color="auto"/>
        <w:left w:val="none" w:sz="0" w:space="0" w:color="auto"/>
        <w:bottom w:val="none" w:sz="0" w:space="0" w:color="auto"/>
        <w:right w:val="none" w:sz="0" w:space="0" w:color="auto"/>
      </w:divBdr>
    </w:div>
    <w:div w:id="2000696828">
      <w:bodyDiv w:val="1"/>
      <w:marLeft w:val="0"/>
      <w:marRight w:val="0"/>
      <w:marTop w:val="0"/>
      <w:marBottom w:val="0"/>
      <w:divBdr>
        <w:top w:val="none" w:sz="0" w:space="0" w:color="auto"/>
        <w:left w:val="none" w:sz="0" w:space="0" w:color="auto"/>
        <w:bottom w:val="none" w:sz="0" w:space="0" w:color="auto"/>
        <w:right w:val="none" w:sz="0" w:space="0" w:color="auto"/>
      </w:divBdr>
    </w:div>
    <w:div w:id="2004043759">
      <w:bodyDiv w:val="1"/>
      <w:marLeft w:val="0"/>
      <w:marRight w:val="0"/>
      <w:marTop w:val="0"/>
      <w:marBottom w:val="0"/>
      <w:divBdr>
        <w:top w:val="none" w:sz="0" w:space="0" w:color="auto"/>
        <w:left w:val="none" w:sz="0" w:space="0" w:color="auto"/>
        <w:bottom w:val="none" w:sz="0" w:space="0" w:color="auto"/>
        <w:right w:val="none" w:sz="0" w:space="0" w:color="auto"/>
      </w:divBdr>
    </w:div>
    <w:div w:id="2014843663">
      <w:bodyDiv w:val="1"/>
      <w:marLeft w:val="0"/>
      <w:marRight w:val="0"/>
      <w:marTop w:val="0"/>
      <w:marBottom w:val="0"/>
      <w:divBdr>
        <w:top w:val="none" w:sz="0" w:space="0" w:color="auto"/>
        <w:left w:val="none" w:sz="0" w:space="0" w:color="auto"/>
        <w:bottom w:val="none" w:sz="0" w:space="0" w:color="auto"/>
        <w:right w:val="none" w:sz="0" w:space="0" w:color="auto"/>
      </w:divBdr>
    </w:div>
    <w:div w:id="2017802994">
      <w:bodyDiv w:val="1"/>
      <w:marLeft w:val="0"/>
      <w:marRight w:val="0"/>
      <w:marTop w:val="0"/>
      <w:marBottom w:val="0"/>
      <w:divBdr>
        <w:top w:val="none" w:sz="0" w:space="0" w:color="auto"/>
        <w:left w:val="none" w:sz="0" w:space="0" w:color="auto"/>
        <w:bottom w:val="none" w:sz="0" w:space="0" w:color="auto"/>
        <w:right w:val="none" w:sz="0" w:space="0" w:color="auto"/>
      </w:divBdr>
    </w:div>
    <w:div w:id="2021077218">
      <w:bodyDiv w:val="1"/>
      <w:marLeft w:val="0"/>
      <w:marRight w:val="0"/>
      <w:marTop w:val="0"/>
      <w:marBottom w:val="0"/>
      <w:divBdr>
        <w:top w:val="none" w:sz="0" w:space="0" w:color="auto"/>
        <w:left w:val="none" w:sz="0" w:space="0" w:color="auto"/>
        <w:bottom w:val="none" w:sz="0" w:space="0" w:color="auto"/>
        <w:right w:val="none" w:sz="0" w:space="0" w:color="auto"/>
      </w:divBdr>
    </w:div>
    <w:div w:id="2035107025">
      <w:bodyDiv w:val="1"/>
      <w:marLeft w:val="0"/>
      <w:marRight w:val="0"/>
      <w:marTop w:val="0"/>
      <w:marBottom w:val="0"/>
      <w:divBdr>
        <w:top w:val="none" w:sz="0" w:space="0" w:color="auto"/>
        <w:left w:val="none" w:sz="0" w:space="0" w:color="auto"/>
        <w:bottom w:val="none" w:sz="0" w:space="0" w:color="auto"/>
        <w:right w:val="none" w:sz="0" w:space="0" w:color="auto"/>
      </w:divBdr>
    </w:div>
    <w:div w:id="2036689559">
      <w:bodyDiv w:val="1"/>
      <w:marLeft w:val="0"/>
      <w:marRight w:val="0"/>
      <w:marTop w:val="0"/>
      <w:marBottom w:val="0"/>
      <w:divBdr>
        <w:top w:val="none" w:sz="0" w:space="0" w:color="auto"/>
        <w:left w:val="none" w:sz="0" w:space="0" w:color="auto"/>
        <w:bottom w:val="none" w:sz="0" w:space="0" w:color="auto"/>
        <w:right w:val="none" w:sz="0" w:space="0" w:color="auto"/>
      </w:divBdr>
    </w:div>
    <w:div w:id="2042318009">
      <w:bodyDiv w:val="1"/>
      <w:marLeft w:val="0"/>
      <w:marRight w:val="0"/>
      <w:marTop w:val="0"/>
      <w:marBottom w:val="0"/>
      <w:divBdr>
        <w:top w:val="none" w:sz="0" w:space="0" w:color="auto"/>
        <w:left w:val="none" w:sz="0" w:space="0" w:color="auto"/>
        <w:bottom w:val="none" w:sz="0" w:space="0" w:color="auto"/>
        <w:right w:val="none" w:sz="0" w:space="0" w:color="auto"/>
      </w:divBdr>
    </w:div>
    <w:div w:id="2046249004">
      <w:bodyDiv w:val="1"/>
      <w:marLeft w:val="0"/>
      <w:marRight w:val="0"/>
      <w:marTop w:val="0"/>
      <w:marBottom w:val="0"/>
      <w:divBdr>
        <w:top w:val="none" w:sz="0" w:space="0" w:color="auto"/>
        <w:left w:val="none" w:sz="0" w:space="0" w:color="auto"/>
        <w:bottom w:val="none" w:sz="0" w:space="0" w:color="auto"/>
        <w:right w:val="none" w:sz="0" w:space="0" w:color="auto"/>
      </w:divBdr>
    </w:div>
    <w:div w:id="2050690646">
      <w:bodyDiv w:val="1"/>
      <w:marLeft w:val="0"/>
      <w:marRight w:val="0"/>
      <w:marTop w:val="0"/>
      <w:marBottom w:val="0"/>
      <w:divBdr>
        <w:top w:val="none" w:sz="0" w:space="0" w:color="auto"/>
        <w:left w:val="none" w:sz="0" w:space="0" w:color="auto"/>
        <w:bottom w:val="none" w:sz="0" w:space="0" w:color="auto"/>
        <w:right w:val="none" w:sz="0" w:space="0" w:color="auto"/>
      </w:divBdr>
    </w:div>
    <w:div w:id="2052261581">
      <w:bodyDiv w:val="1"/>
      <w:marLeft w:val="0"/>
      <w:marRight w:val="0"/>
      <w:marTop w:val="0"/>
      <w:marBottom w:val="0"/>
      <w:divBdr>
        <w:top w:val="none" w:sz="0" w:space="0" w:color="auto"/>
        <w:left w:val="none" w:sz="0" w:space="0" w:color="auto"/>
        <w:bottom w:val="none" w:sz="0" w:space="0" w:color="auto"/>
        <w:right w:val="none" w:sz="0" w:space="0" w:color="auto"/>
      </w:divBdr>
    </w:div>
    <w:div w:id="2053576224">
      <w:bodyDiv w:val="1"/>
      <w:marLeft w:val="0"/>
      <w:marRight w:val="0"/>
      <w:marTop w:val="0"/>
      <w:marBottom w:val="0"/>
      <w:divBdr>
        <w:top w:val="none" w:sz="0" w:space="0" w:color="auto"/>
        <w:left w:val="none" w:sz="0" w:space="0" w:color="auto"/>
        <w:bottom w:val="none" w:sz="0" w:space="0" w:color="auto"/>
        <w:right w:val="none" w:sz="0" w:space="0" w:color="auto"/>
      </w:divBdr>
    </w:div>
    <w:div w:id="2058815725">
      <w:bodyDiv w:val="1"/>
      <w:marLeft w:val="0"/>
      <w:marRight w:val="0"/>
      <w:marTop w:val="0"/>
      <w:marBottom w:val="0"/>
      <w:divBdr>
        <w:top w:val="none" w:sz="0" w:space="0" w:color="auto"/>
        <w:left w:val="none" w:sz="0" w:space="0" w:color="auto"/>
        <w:bottom w:val="none" w:sz="0" w:space="0" w:color="auto"/>
        <w:right w:val="none" w:sz="0" w:space="0" w:color="auto"/>
      </w:divBdr>
    </w:div>
    <w:div w:id="2084716526">
      <w:bodyDiv w:val="1"/>
      <w:marLeft w:val="0"/>
      <w:marRight w:val="0"/>
      <w:marTop w:val="0"/>
      <w:marBottom w:val="0"/>
      <w:divBdr>
        <w:top w:val="none" w:sz="0" w:space="0" w:color="auto"/>
        <w:left w:val="none" w:sz="0" w:space="0" w:color="auto"/>
        <w:bottom w:val="none" w:sz="0" w:space="0" w:color="auto"/>
        <w:right w:val="none" w:sz="0" w:space="0" w:color="auto"/>
      </w:divBdr>
    </w:div>
    <w:div w:id="2087409196">
      <w:bodyDiv w:val="1"/>
      <w:marLeft w:val="0"/>
      <w:marRight w:val="0"/>
      <w:marTop w:val="0"/>
      <w:marBottom w:val="0"/>
      <w:divBdr>
        <w:top w:val="none" w:sz="0" w:space="0" w:color="auto"/>
        <w:left w:val="none" w:sz="0" w:space="0" w:color="auto"/>
        <w:bottom w:val="none" w:sz="0" w:space="0" w:color="auto"/>
        <w:right w:val="none" w:sz="0" w:space="0" w:color="auto"/>
      </w:divBdr>
    </w:div>
    <w:div w:id="2091655501">
      <w:bodyDiv w:val="1"/>
      <w:marLeft w:val="0"/>
      <w:marRight w:val="0"/>
      <w:marTop w:val="0"/>
      <w:marBottom w:val="0"/>
      <w:divBdr>
        <w:top w:val="none" w:sz="0" w:space="0" w:color="auto"/>
        <w:left w:val="none" w:sz="0" w:space="0" w:color="auto"/>
        <w:bottom w:val="none" w:sz="0" w:space="0" w:color="auto"/>
        <w:right w:val="none" w:sz="0" w:space="0" w:color="auto"/>
      </w:divBdr>
    </w:div>
    <w:div w:id="2117405631">
      <w:bodyDiv w:val="1"/>
      <w:marLeft w:val="0"/>
      <w:marRight w:val="0"/>
      <w:marTop w:val="0"/>
      <w:marBottom w:val="0"/>
      <w:divBdr>
        <w:top w:val="none" w:sz="0" w:space="0" w:color="auto"/>
        <w:left w:val="none" w:sz="0" w:space="0" w:color="auto"/>
        <w:bottom w:val="none" w:sz="0" w:space="0" w:color="auto"/>
        <w:right w:val="none" w:sz="0" w:space="0" w:color="auto"/>
      </w:divBdr>
    </w:div>
    <w:div w:id="2120878561">
      <w:bodyDiv w:val="1"/>
      <w:marLeft w:val="0"/>
      <w:marRight w:val="0"/>
      <w:marTop w:val="0"/>
      <w:marBottom w:val="0"/>
      <w:divBdr>
        <w:top w:val="none" w:sz="0" w:space="0" w:color="auto"/>
        <w:left w:val="none" w:sz="0" w:space="0" w:color="auto"/>
        <w:bottom w:val="none" w:sz="0" w:space="0" w:color="auto"/>
        <w:right w:val="none" w:sz="0" w:space="0" w:color="auto"/>
      </w:divBdr>
    </w:div>
    <w:div w:id="2121145640">
      <w:bodyDiv w:val="1"/>
      <w:marLeft w:val="0"/>
      <w:marRight w:val="0"/>
      <w:marTop w:val="0"/>
      <w:marBottom w:val="0"/>
      <w:divBdr>
        <w:top w:val="none" w:sz="0" w:space="0" w:color="auto"/>
        <w:left w:val="none" w:sz="0" w:space="0" w:color="auto"/>
        <w:bottom w:val="none" w:sz="0" w:space="0" w:color="auto"/>
        <w:right w:val="none" w:sz="0" w:space="0" w:color="auto"/>
      </w:divBdr>
    </w:div>
    <w:div w:id="21431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instagram.com/tv/CMJH4Coj3_8/?utm_source_ig_web_copy_link" TargetMode="External"/><Relationship Id="rId13" Type="http://schemas.openxmlformats.org/officeDocument/2006/relationships/hyperlink" Target="https://facebook.com/FOROtv/posts/10158598660107912" TargetMode="External"/><Relationship Id="rId18" Type="http://schemas.openxmlformats.org/officeDocument/2006/relationships/hyperlink" Target="https://youtube.com/watch?v=rlHG5pJPP2Q&amp;t=21s" TargetMode="External"/><Relationship Id="rId3" Type="http://schemas.openxmlformats.org/officeDocument/2006/relationships/hyperlink" Target="https://www.facebook.com/SheffieldGto/" TargetMode="External"/><Relationship Id="rId21" Type="http://schemas.openxmlformats.org/officeDocument/2006/relationships/hyperlink" Target="https://youtube.com/watch?v=Civ_d1xt4jk&amp;t=405s" TargetMode="External"/><Relationship Id="rId7" Type="http://schemas.openxmlformats.org/officeDocument/2006/relationships/hyperlink" Target="https://www.facebook.com/SheffieldGto/posts/3777823798968124" TargetMode="External"/><Relationship Id="rId12" Type="http://schemas.openxmlformats.org/officeDocument/2006/relationships/hyperlink" Target="https://noticieros.televisa.com/videos/estrictamente-personal-programa-completo-4-de-marzo-2021/" TargetMode="External"/><Relationship Id="rId17" Type="http://schemas.openxmlformats.org/officeDocument/2006/relationships/hyperlink" Target="https://youtube.com/watch?vD-qoJNH-2z8" TargetMode="External"/><Relationship Id="rId2" Type="http://schemas.openxmlformats.org/officeDocument/2006/relationships/hyperlink" Target="https://twitter.com/SheffieldGto/" TargetMode="External"/><Relationship Id="rId16" Type="http://schemas.openxmlformats.org/officeDocument/2006/relationships/hyperlink" Target="https://facebook.com/OMBeta/posts/260759678943546" TargetMode="External"/><Relationship Id="rId20" Type="http://schemas.openxmlformats.org/officeDocument/2006/relationships/hyperlink" Target="https://youtu.be/Ai_CoX3czaE" TargetMode="External"/><Relationship Id="rId1" Type="http://schemas.openxmlformats.org/officeDocument/2006/relationships/hyperlink" Target="https://ieeg.mx/documentos/201030-ord-acuerdo-075-pdf/" TargetMode="External"/><Relationship Id="rId6" Type="http://schemas.openxmlformats.org/officeDocument/2006/relationships/hyperlink" Target="https://twitter.com/SheffieldGto/status/1368973406897459203" TargetMode="External"/><Relationship Id="rId11" Type="http://schemas.openxmlformats.org/officeDocument/2006/relationships/hyperlink" Target="https://www.youtube.com/watch?v=8MD0TAod9MM" TargetMode="External"/><Relationship Id="rId24" Type="http://schemas.openxmlformats.org/officeDocument/2006/relationships/hyperlink" Target="https://youtu.be/N3U93Tjvl2A" TargetMode="External"/><Relationship Id="rId5" Type="http://schemas.openxmlformats.org/officeDocument/2006/relationships/hyperlink" Target="https://twitter.com/SheffieldGto/status/1368953007254036483" TargetMode="External"/><Relationship Id="rId15" Type="http://schemas.openxmlformats.org/officeDocument/2006/relationships/hyperlink" Target="https://noticieros.televisa.com/videos/despierta-programa-completo-4-de-marzo-2021/" TargetMode="External"/><Relationship Id="rId23" Type="http://schemas.openxmlformats.org/officeDocument/2006/relationships/hyperlink" Target="https://facebook.com/154083818008825/posts/3771522709598233/?vh=e" TargetMode="External"/><Relationship Id="rId10" Type="http://schemas.openxmlformats.org/officeDocument/2006/relationships/hyperlink" Target="https://fb.watch/4bDFzDaLxj/" TargetMode="External"/><Relationship Id="rId19" Type="http://schemas.openxmlformats.org/officeDocument/2006/relationships/hyperlink" Target="https://www.milenio.com/pol&#237;tica/ricardo-sheffield-titular-profeco-presenta-renuncia" TargetMode="External"/><Relationship Id="rId4" Type="http://schemas.openxmlformats.org/officeDocument/2006/relationships/hyperlink" Target="http://www.instagram.com/sheffieldgto/" TargetMode="External"/><Relationship Id="rId9" Type="http://schemas.openxmlformats.org/officeDocument/2006/relationships/hyperlink" Target="https://youtu.be/N3U93Tjvl2A" TargetMode="External"/><Relationship Id="rId14" Type="http://schemas.openxmlformats.org/officeDocument/2006/relationships/hyperlink" Target="https://www.youtube.com/watch?v=O4RE0cA_Ouc" TargetMode="External"/><Relationship Id="rId22" Type="http://schemas.openxmlformats.org/officeDocument/2006/relationships/hyperlink" Target="https://youtube.com/watch?v=y3zvH7brY5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FB77036EC999042AB11228C1C469A7A" ma:contentTypeVersion="5" ma:contentTypeDescription="Crear nuevo documento." ma:contentTypeScope="" ma:versionID="e360b27d1da2674cf4b5b17e27542e76">
  <xsd:schema xmlns:xsd="http://www.w3.org/2001/XMLSchema" xmlns:xs="http://www.w3.org/2001/XMLSchema" xmlns:p="http://schemas.microsoft.com/office/2006/metadata/properties" xmlns:ns3="7ec5f4a8-2f0c-4291-8823-174d75142508" xmlns:ns4="01b1bbdf-7714-4345-992a-f7d627b0672e" targetNamespace="http://schemas.microsoft.com/office/2006/metadata/properties" ma:root="true" ma:fieldsID="2337d7ee377a8b46de0c232da21fcc9d" ns3:_="" ns4:_="">
    <xsd:import namespace="7ec5f4a8-2f0c-4291-8823-174d75142508"/>
    <xsd:import namespace="01b1bbdf-7714-4345-992a-f7d627b067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5f4a8-2f0c-4291-8823-174d75142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b1bbdf-7714-4345-992a-f7d627b0672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852F7-3110-45F9-84C1-BEF5BF94B69B}">
  <ds:schemaRefs>
    <ds:schemaRef ds:uri="http://schemas.openxmlformats.org/officeDocument/2006/bibliography"/>
  </ds:schemaRefs>
</ds:datastoreItem>
</file>

<file path=customXml/itemProps2.xml><?xml version="1.0" encoding="utf-8"?>
<ds:datastoreItem xmlns:ds="http://schemas.openxmlformats.org/officeDocument/2006/customXml" ds:itemID="{9029C1C3-5FE3-4860-ABC6-D869221B6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5f4a8-2f0c-4291-8823-174d75142508"/>
    <ds:schemaRef ds:uri="01b1bbdf-7714-4345-992a-f7d627b06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CCCCA-B14A-48F4-85E2-CDCBCF6F5888}">
  <ds:schemaRefs>
    <ds:schemaRef ds:uri="http://schemas.microsoft.com/sharepoint/v3/contenttype/forms"/>
  </ds:schemaRefs>
</ds:datastoreItem>
</file>

<file path=customXml/itemProps4.xml><?xml version="1.0" encoding="utf-8"?>
<ds:datastoreItem xmlns:ds="http://schemas.openxmlformats.org/officeDocument/2006/customXml" ds:itemID="{4D7F8377-17DB-4DEE-95F3-C4BBF45079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6665</Words>
  <Characters>36658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43237</CharactersWithSpaces>
  <SharedDoc>false</SharedDoc>
  <HLinks>
    <vt:vector size="192" baseType="variant">
      <vt:variant>
        <vt:i4>1114162</vt:i4>
      </vt:variant>
      <vt:variant>
        <vt:i4>44</vt:i4>
      </vt:variant>
      <vt:variant>
        <vt:i4>0</vt:i4>
      </vt:variant>
      <vt:variant>
        <vt:i4>5</vt:i4>
      </vt:variant>
      <vt:variant>
        <vt:lpwstr/>
      </vt:variant>
      <vt:variant>
        <vt:lpwstr>_Toc83834167</vt:lpwstr>
      </vt:variant>
      <vt:variant>
        <vt:i4>1048626</vt:i4>
      </vt:variant>
      <vt:variant>
        <vt:i4>38</vt:i4>
      </vt:variant>
      <vt:variant>
        <vt:i4>0</vt:i4>
      </vt:variant>
      <vt:variant>
        <vt:i4>5</vt:i4>
      </vt:variant>
      <vt:variant>
        <vt:lpwstr/>
      </vt:variant>
      <vt:variant>
        <vt:lpwstr>_Toc83834166</vt:lpwstr>
      </vt:variant>
      <vt:variant>
        <vt:i4>1245234</vt:i4>
      </vt:variant>
      <vt:variant>
        <vt:i4>32</vt:i4>
      </vt:variant>
      <vt:variant>
        <vt:i4>0</vt:i4>
      </vt:variant>
      <vt:variant>
        <vt:i4>5</vt:i4>
      </vt:variant>
      <vt:variant>
        <vt:lpwstr/>
      </vt:variant>
      <vt:variant>
        <vt:lpwstr>_Toc83834165</vt:lpwstr>
      </vt:variant>
      <vt:variant>
        <vt:i4>1179698</vt:i4>
      </vt:variant>
      <vt:variant>
        <vt:i4>26</vt:i4>
      </vt:variant>
      <vt:variant>
        <vt:i4>0</vt:i4>
      </vt:variant>
      <vt:variant>
        <vt:i4>5</vt:i4>
      </vt:variant>
      <vt:variant>
        <vt:lpwstr/>
      </vt:variant>
      <vt:variant>
        <vt:lpwstr>_Toc83834164</vt:lpwstr>
      </vt:variant>
      <vt:variant>
        <vt:i4>1376306</vt:i4>
      </vt:variant>
      <vt:variant>
        <vt:i4>20</vt:i4>
      </vt:variant>
      <vt:variant>
        <vt:i4>0</vt:i4>
      </vt:variant>
      <vt:variant>
        <vt:i4>5</vt:i4>
      </vt:variant>
      <vt:variant>
        <vt:lpwstr/>
      </vt:variant>
      <vt:variant>
        <vt:lpwstr>_Toc83834163</vt:lpwstr>
      </vt:variant>
      <vt:variant>
        <vt:i4>1310770</vt:i4>
      </vt:variant>
      <vt:variant>
        <vt:i4>14</vt:i4>
      </vt:variant>
      <vt:variant>
        <vt:i4>0</vt:i4>
      </vt:variant>
      <vt:variant>
        <vt:i4>5</vt:i4>
      </vt:variant>
      <vt:variant>
        <vt:lpwstr/>
      </vt:variant>
      <vt:variant>
        <vt:lpwstr>_Toc83834162</vt:lpwstr>
      </vt:variant>
      <vt:variant>
        <vt:i4>1507378</vt:i4>
      </vt:variant>
      <vt:variant>
        <vt:i4>8</vt:i4>
      </vt:variant>
      <vt:variant>
        <vt:i4>0</vt:i4>
      </vt:variant>
      <vt:variant>
        <vt:i4>5</vt:i4>
      </vt:variant>
      <vt:variant>
        <vt:lpwstr/>
      </vt:variant>
      <vt:variant>
        <vt:lpwstr>_Toc83834161</vt:lpwstr>
      </vt:variant>
      <vt:variant>
        <vt:i4>1441842</vt:i4>
      </vt:variant>
      <vt:variant>
        <vt:i4>2</vt:i4>
      </vt:variant>
      <vt:variant>
        <vt:i4>0</vt:i4>
      </vt:variant>
      <vt:variant>
        <vt:i4>5</vt:i4>
      </vt:variant>
      <vt:variant>
        <vt:lpwstr/>
      </vt:variant>
      <vt:variant>
        <vt:lpwstr>_Toc83834160</vt:lpwstr>
      </vt:variant>
      <vt:variant>
        <vt:i4>917582</vt:i4>
      </vt:variant>
      <vt:variant>
        <vt:i4>69</vt:i4>
      </vt:variant>
      <vt:variant>
        <vt:i4>0</vt:i4>
      </vt:variant>
      <vt:variant>
        <vt:i4>5</vt:i4>
      </vt:variant>
      <vt:variant>
        <vt:lpwstr>https://youtu.be/N3U93Tjvl2A</vt:lpwstr>
      </vt:variant>
      <vt:variant>
        <vt:lpwstr/>
      </vt:variant>
      <vt:variant>
        <vt:i4>393301</vt:i4>
      </vt:variant>
      <vt:variant>
        <vt:i4>66</vt:i4>
      </vt:variant>
      <vt:variant>
        <vt:i4>0</vt:i4>
      </vt:variant>
      <vt:variant>
        <vt:i4>5</vt:i4>
      </vt:variant>
      <vt:variant>
        <vt:lpwstr>https://facebook.com/154083818008825/posts/3771522709598233/?vh=e</vt:lpwstr>
      </vt:variant>
      <vt:variant>
        <vt:lpwstr/>
      </vt:variant>
      <vt:variant>
        <vt:i4>3342399</vt:i4>
      </vt:variant>
      <vt:variant>
        <vt:i4>63</vt:i4>
      </vt:variant>
      <vt:variant>
        <vt:i4>0</vt:i4>
      </vt:variant>
      <vt:variant>
        <vt:i4>5</vt:i4>
      </vt:variant>
      <vt:variant>
        <vt:lpwstr>https://youtube.com/watch?v=y3zvH7brY5E</vt:lpwstr>
      </vt:variant>
      <vt:variant>
        <vt:lpwstr/>
      </vt:variant>
      <vt:variant>
        <vt:i4>4653164</vt:i4>
      </vt:variant>
      <vt:variant>
        <vt:i4>60</vt:i4>
      </vt:variant>
      <vt:variant>
        <vt:i4>0</vt:i4>
      </vt:variant>
      <vt:variant>
        <vt:i4>5</vt:i4>
      </vt:variant>
      <vt:variant>
        <vt:lpwstr>https://youtube.com/watch?v=Civ_d1xt4jk&amp;t=405s</vt:lpwstr>
      </vt:variant>
      <vt:variant>
        <vt:lpwstr/>
      </vt:variant>
      <vt:variant>
        <vt:i4>3932164</vt:i4>
      </vt:variant>
      <vt:variant>
        <vt:i4>57</vt:i4>
      </vt:variant>
      <vt:variant>
        <vt:i4>0</vt:i4>
      </vt:variant>
      <vt:variant>
        <vt:i4>5</vt:i4>
      </vt:variant>
      <vt:variant>
        <vt:lpwstr>https://youtu.be/Ai_CoX3czaE</vt:lpwstr>
      </vt:variant>
      <vt:variant>
        <vt:lpwstr/>
      </vt:variant>
      <vt:variant>
        <vt:i4>8650770</vt:i4>
      </vt:variant>
      <vt:variant>
        <vt:i4>54</vt:i4>
      </vt:variant>
      <vt:variant>
        <vt:i4>0</vt:i4>
      </vt:variant>
      <vt:variant>
        <vt:i4>5</vt:i4>
      </vt:variant>
      <vt:variant>
        <vt:lpwstr>https://www.milenio.com/política/ricardo-sheffield-titular-profeco-presenta-renuncia</vt:lpwstr>
      </vt:variant>
      <vt:variant>
        <vt:lpwstr/>
      </vt:variant>
      <vt:variant>
        <vt:i4>1376333</vt:i4>
      </vt:variant>
      <vt:variant>
        <vt:i4>51</vt:i4>
      </vt:variant>
      <vt:variant>
        <vt:i4>0</vt:i4>
      </vt:variant>
      <vt:variant>
        <vt:i4>5</vt:i4>
      </vt:variant>
      <vt:variant>
        <vt:lpwstr>https://youtube.com/watch?v=rlHG5pJPP2Q&amp;t=21s</vt:lpwstr>
      </vt:variant>
      <vt:variant>
        <vt:lpwstr/>
      </vt:variant>
      <vt:variant>
        <vt:i4>2490420</vt:i4>
      </vt:variant>
      <vt:variant>
        <vt:i4>48</vt:i4>
      </vt:variant>
      <vt:variant>
        <vt:i4>0</vt:i4>
      </vt:variant>
      <vt:variant>
        <vt:i4>5</vt:i4>
      </vt:variant>
      <vt:variant>
        <vt:lpwstr>https://youtube.com/watch?vD-qoJNH-2z8</vt:lpwstr>
      </vt:variant>
      <vt:variant>
        <vt:lpwstr/>
      </vt:variant>
      <vt:variant>
        <vt:i4>4980743</vt:i4>
      </vt:variant>
      <vt:variant>
        <vt:i4>45</vt:i4>
      </vt:variant>
      <vt:variant>
        <vt:i4>0</vt:i4>
      </vt:variant>
      <vt:variant>
        <vt:i4>5</vt:i4>
      </vt:variant>
      <vt:variant>
        <vt:lpwstr>https://facebook.com/OMBeta/posts/260759678943546</vt:lpwstr>
      </vt:variant>
      <vt:variant>
        <vt:lpwstr/>
      </vt:variant>
      <vt:variant>
        <vt:i4>7078006</vt:i4>
      </vt:variant>
      <vt:variant>
        <vt:i4>42</vt:i4>
      </vt:variant>
      <vt:variant>
        <vt:i4>0</vt:i4>
      </vt:variant>
      <vt:variant>
        <vt:i4>5</vt:i4>
      </vt:variant>
      <vt:variant>
        <vt:lpwstr>https://noticieros.televisa.com/videos/despierta-programa-completo-4-de-marzo-2021/</vt:lpwstr>
      </vt:variant>
      <vt:variant>
        <vt:lpwstr/>
      </vt:variant>
      <vt:variant>
        <vt:i4>4653164</vt:i4>
      </vt:variant>
      <vt:variant>
        <vt:i4>39</vt:i4>
      </vt:variant>
      <vt:variant>
        <vt:i4>0</vt:i4>
      </vt:variant>
      <vt:variant>
        <vt:i4>5</vt:i4>
      </vt:variant>
      <vt:variant>
        <vt:lpwstr>https://www.youtube.com/watch?v=O4RE0cA_Ouc</vt:lpwstr>
      </vt:variant>
      <vt:variant>
        <vt:lpwstr/>
      </vt:variant>
      <vt:variant>
        <vt:i4>7143470</vt:i4>
      </vt:variant>
      <vt:variant>
        <vt:i4>36</vt:i4>
      </vt:variant>
      <vt:variant>
        <vt:i4>0</vt:i4>
      </vt:variant>
      <vt:variant>
        <vt:i4>5</vt:i4>
      </vt:variant>
      <vt:variant>
        <vt:lpwstr>https://facebook.com/FOROtv/posts/10158598660107912</vt:lpwstr>
      </vt:variant>
      <vt:variant>
        <vt:lpwstr/>
      </vt:variant>
      <vt:variant>
        <vt:i4>65552</vt:i4>
      </vt:variant>
      <vt:variant>
        <vt:i4>33</vt:i4>
      </vt:variant>
      <vt:variant>
        <vt:i4>0</vt:i4>
      </vt:variant>
      <vt:variant>
        <vt:i4>5</vt:i4>
      </vt:variant>
      <vt:variant>
        <vt:lpwstr>https://noticieros.televisa.com/videos/estrictamente-personal-programa-completo-4-de-marzo-2021/</vt:lpwstr>
      </vt:variant>
      <vt:variant>
        <vt:lpwstr/>
      </vt:variant>
      <vt:variant>
        <vt:i4>6946865</vt:i4>
      </vt:variant>
      <vt:variant>
        <vt:i4>30</vt:i4>
      </vt:variant>
      <vt:variant>
        <vt:i4>0</vt:i4>
      </vt:variant>
      <vt:variant>
        <vt:i4>5</vt:i4>
      </vt:variant>
      <vt:variant>
        <vt:lpwstr>https://www.youtube.com/watch?v=8MD0TAod9MM</vt:lpwstr>
      </vt:variant>
      <vt:variant>
        <vt:lpwstr/>
      </vt:variant>
      <vt:variant>
        <vt:i4>262211</vt:i4>
      </vt:variant>
      <vt:variant>
        <vt:i4>27</vt:i4>
      </vt:variant>
      <vt:variant>
        <vt:i4>0</vt:i4>
      </vt:variant>
      <vt:variant>
        <vt:i4>5</vt:i4>
      </vt:variant>
      <vt:variant>
        <vt:lpwstr>https://fb.watch/4bDFzDaLxj/</vt:lpwstr>
      </vt:variant>
      <vt:variant>
        <vt:lpwstr/>
      </vt:variant>
      <vt:variant>
        <vt:i4>917582</vt:i4>
      </vt:variant>
      <vt:variant>
        <vt:i4>24</vt:i4>
      </vt:variant>
      <vt:variant>
        <vt:i4>0</vt:i4>
      </vt:variant>
      <vt:variant>
        <vt:i4>5</vt:i4>
      </vt:variant>
      <vt:variant>
        <vt:lpwstr>https://youtu.be/N3U93Tjvl2A</vt:lpwstr>
      </vt:variant>
      <vt:variant>
        <vt:lpwstr/>
      </vt:variant>
      <vt:variant>
        <vt:i4>3670136</vt:i4>
      </vt:variant>
      <vt:variant>
        <vt:i4>21</vt:i4>
      </vt:variant>
      <vt:variant>
        <vt:i4>0</vt:i4>
      </vt:variant>
      <vt:variant>
        <vt:i4>5</vt:i4>
      </vt:variant>
      <vt:variant>
        <vt:lpwstr>https://instagram.com/tv/CMJH4Coj3_8/?utm_source_ig_web_copy_link</vt:lpwstr>
      </vt:variant>
      <vt:variant>
        <vt:lpwstr/>
      </vt:variant>
      <vt:variant>
        <vt:i4>5636176</vt:i4>
      </vt:variant>
      <vt:variant>
        <vt:i4>18</vt:i4>
      </vt:variant>
      <vt:variant>
        <vt:i4>0</vt:i4>
      </vt:variant>
      <vt:variant>
        <vt:i4>5</vt:i4>
      </vt:variant>
      <vt:variant>
        <vt:lpwstr>https://www.facebook.com/SheffieldGto/posts/3777823798968124</vt:lpwstr>
      </vt:variant>
      <vt:variant>
        <vt:lpwstr/>
      </vt:variant>
      <vt:variant>
        <vt:i4>6815801</vt:i4>
      </vt:variant>
      <vt:variant>
        <vt:i4>15</vt:i4>
      </vt:variant>
      <vt:variant>
        <vt:i4>0</vt:i4>
      </vt:variant>
      <vt:variant>
        <vt:i4>5</vt:i4>
      </vt:variant>
      <vt:variant>
        <vt:lpwstr>https://twitter.com/SheffieldGto/status/1368973406897459203</vt:lpwstr>
      </vt:variant>
      <vt:variant>
        <vt:lpwstr/>
      </vt:variant>
      <vt:variant>
        <vt:i4>6291504</vt:i4>
      </vt:variant>
      <vt:variant>
        <vt:i4>12</vt:i4>
      </vt:variant>
      <vt:variant>
        <vt:i4>0</vt:i4>
      </vt:variant>
      <vt:variant>
        <vt:i4>5</vt:i4>
      </vt:variant>
      <vt:variant>
        <vt:lpwstr>https://twitter.com/SheffieldGto/status/1368953007254036483</vt:lpwstr>
      </vt:variant>
      <vt:variant>
        <vt:lpwstr/>
      </vt:variant>
      <vt:variant>
        <vt:i4>7012385</vt:i4>
      </vt:variant>
      <vt:variant>
        <vt:i4>9</vt:i4>
      </vt:variant>
      <vt:variant>
        <vt:i4>0</vt:i4>
      </vt:variant>
      <vt:variant>
        <vt:i4>5</vt:i4>
      </vt:variant>
      <vt:variant>
        <vt:lpwstr>http://www.instagram.com/sheffieldgto/</vt:lpwstr>
      </vt:variant>
      <vt:variant>
        <vt:lpwstr/>
      </vt:variant>
      <vt:variant>
        <vt:i4>7077925</vt:i4>
      </vt:variant>
      <vt:variant>
        <vt:i4>6</vt:i4>
      </vt:variant>
      <vt:variant>
        <vt:i4>0</vt:i4>
      </vt:variant>
      <vt:variant>
        <vt:i4>5</vt:i4>
      </vt:variant>
      <vt:variant>
        <vt:lpwstr>https://www.facebook.com/SheffieldGto/</vt:lpwstr>
      </vt:variant>
      <vt:variant>
        <vt:lpwstr/>
      </vt:variant>
      <vt:variant>
        <vt:i4>1704016</vt:i4>
      </vt:variant>
      <vt:variant>
        <vt:i4>3</vt:i4>
      </vt:variant>
      <vt:variant>
        <vt:i4>0</vt:i4>
      </vt:variant>
      <vt:variant>
        <vt:i4>5</vt:i4>
      </vt:variant>
      <vt:variant>
        <vt:lpwstr>https://twitter.com/SheffieldGto/</vt:lpwstr>
      </vt:variant>
      <vt:variant>
        <vt:lpwstr/>
      </vt:variant>
      <vt:variant>
        <vt:i4>7667839</vt:i4>
      </vt:variant>
      <vt:variant>
        <vt:i4>0</vt:i4>
      </vt:variant>
      <vt:variant>
        <vt:i4>0</vt:i4>
      </vt:variant>
      <vt:variant>
        <vt:i4>5</vt:i4>
      </vt:variant>
      <vt:variant>
        <vt:lpwstr>https://ieeg.mx/documentos/201030-ord-acuerdo-075-pdf/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Carlos Robles Gutierrez</dc:creator>
  <cp:keywords/>
  <dc:description/>
  <cp:lastModifiedBy>Gerardo Magadán Barragán</cp:lastModifiedBy>
  <cp:revision>27</cp:revision>
  <cp:lastPrinted>2021-10-05T03:14:00Z</cp:lastPrinted>
  <dcterms:created xsi:type="dcterms:W3CDTF">2021-10-05T03:14:00Z</dcterms:created>
  <dcterms:modified xsi:type="dcterms:W3CDTF">2021-10-05T05:03:00Z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0x0101001FB77036EC999042AB11228C1C469A7A</vt:lpwstr>
  </property>
</Properties>
</file>